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F797D57" w14:textId="77777777" w:rsidR="00A83880" w:rsidRPr="00705822" w:rsidRDefault="00A83880">
      <w:pPr>
        <w:jc w:val="both"/>
        <w:rPr>
          <w:lang w:val="es-ES_tradnl"/>
        </w:rPr>
      </w:pPr>
    </w:p>
    <w:p w14:paraId="42CA3E10" w14:textId="77777777" w:rsidR="00A83880" w:rsidRPr="00705822" w:rsidRDefault="00A83880">
      <w:pPr>
        <w:jc w:val="both"/>
        <w:rPr>
          <w:lang w:val="es-ES_tradnl"/>
        </w:rPr>
      </w:pPr>
    </w:p>
    <w:p w14:paraId="63BBB2EB" w14:textId="77777777" w:rsidR="00A83880" w:rsidRPr="00705822" w:rsidRDefault="00A83880">
      <w:pPr>
        <w:jc w:val="both"/>
        <w:rPr>
          <w:lang w:val="es-ES_tradnl"/>
        </w:rPr>
      </w:pPr>
    </w:p>
    <w:p w14:paraId="32CBC9AC" w14:textId="77777777" w:rsidR="00A83880" w:rsidRPr="00705822" w:rsidRDefault="00A83880">
      <w:pPr>
        <w:jc w:val="both"/>
        <w:rPr>
          <w:lang w:val="es-ES_tradnl"/>
        </w:rPr>
      </w:pPr>
    </w:p>
    <w:p w14:paraId="4F049F54" w14:textId="77777777" w:rsidR="007B2CB8" w:rsidRPr="003B04D1" w:rsidRDefault="007B2CB8">
      <w:pPr>
        <w:jc w:val="both"/>
        <w:rPr>
          <w:b/>
          <w:bCs/>
          <w:color w:val="1F4E79"/>
          <w:sz w:val="32"/>
          <w:szCs w:val="32"/>
          <w:lang w:val="es-ES_tradnl"/>
        </w:rPr>
      </w:pPr>
    </w:p>
    <w:p w14:paraId="7F613D2B" w14:textId="0CE121D7" w:rsidR="0027137D" w:rsidRPr="00B90F09" w:rsidRDefault="007B2CB8" w:rsidP="0027137D">
      <w:pPr>
        <w:rPr>
          <w:rFonts w:ascii="Arial" w:hAnsi="Arial" w:cs="Arial"/>
          <w:b/>
          <w:bCs/>
          <w:color w:val="074EC1"/>
          <w:sz w:val="56"/>
          <w:szCs w:val="56"/>
          <w:lang w:val="es-ES_tradnl"/>
        </w:rPr>
      </w:pPr>
      <w:bookmarkStart w:id="0" w:name="_Hlk72017602"/>
      <w:r w:rsidRPr="00B90F09">
        <w:rPr>
          <w:rFonts w:ascii="Arial" w:hAnsi="Arial" w:cs="Arial"/>
          <w:b/>
          <w:bCs/>
          <w:color w:val="074EC1"/>
          <w:sz w:val="56"/>
          <w:szCs w:val="56"/>
          <w:lang w:val="es-ES_tradnl"/>
        </w:rPr>
        <w:t xml:space="preserve">Plan de Marketing </w:t>
      </w:r>
      <w:r w:rsidR="00D939F5" w:rsidRPr="00B90F09">
        <w:rPr>
          <w:rFonts w:ascii="Arial" w:hAnsi="Arial" w:cs="Arial"/>
          <w:b/>
          <w:bCs/>
          <w:color w:val="074EC1"/>
          <w:sz w:val="56"/>
          <w:szCs w:val="56"/>
          <w:lang w:val="es-ES_tradnl"/>
        </w:rPr>
        <w:t>para la</w:t>
      </w:r>
      <w:r w:rsidR="008300E2" w:rsidRPr="00B90F09">
        <w:rPr>
          <w:rFonts w:ascii="Arial" w:hAnsi="Arial" w:cs="Arial"/>
          <w:b/>
          <w:bCs/>
          <w:color w:val="074EC1"/>
          <w:sz w:val="56"/>
          <w:szCs w:val="56"/>
          <w:lang w:val="es-ES_tradnl"/>
        </w:rPr>
        <w:t xml:space="preserve"> Transformación </w:t>
      </w:r>
      <w:r w:rsidR="00E35DB1" w:rsidRPr="00B90F09">
        <w:rPr>
          <w:rFonts w:ascii="Arial" w:hAnsi="Arial" w:cs="Arial"/>
          <w:b/>
          <w:bCs/>
          <w:color w:val="074EC1"/>
          <w:sz w:val="56"/>
          <w:szCs w:val="56"/>
          <w:lang w:val="es-ES_tradnl"/>
        </w:rPr>
        <w:t>Digital de</w:t>
      </w:r>
      <w:r w:rsidR="00D939F5" w:rsidRPr="00B90F09">
        <w:rPr>
          <w:rFonts w:ascii="Arial" w:hAnsi="Arial" w:cs="Arial"/>
          <w:b/>
          <w:bCs/>
          <w:color w:val="074EC1"/>
          <w:sz w:val="56"/>
          <w:szCs w:val="56"/>
          <w:lang w:val="es-ES_tradnl"/>
        </w:rPr>
        <w:t xml:space="preserve"> la </w:t>
      </w:r>
      <w:r w:rsidR="00D12B43">
        <w:rPr>
          <w:rFonts w:ascii="Arial" w:hAnsi="Arial" w:cs="Arial"/>
          <w:b/>
          <w:bCs/>
          <w:color w:val="074EC1"/>
          <w:sz w:val="56"/>
          <w:szCs w:val="56"/>
          <w:lang w:val="es-ES_tradnl"/>
        </w:rPr>
        <w:t>C</w:t>
      </w:r>
      <w:r w:rsidR="002D788C" w:rsidRPr="00B90F09">
        <w:rPr>
          <w:rFonts w:ascii="Arial" w:hAnsi="Arial" w:cs="Arial"/>
          <w:b/>
          <w:bCs/>
          <w:color w:val="074EC1"/>
          <w:sz w:val="56"/>
          <w:szCs w:val="56"/>
          <w:lang w:val="es-ES_tradnl"/>
        </w:rPr>
        <w:t>ompañía</w:t>
      </w:r>
      <w:r w:rsidR="000A1779" w:rsidRPr="00B90F09">
        <w:rPr>
          <w:rFonts w:ascii="Arial" w:hAnsi="Arial" w:cs="Arial"/>
          <w:b/>
          <w:bCs/>
          <w:color w:val="074EC1"/>
          <w:sz w:val="56"/>
          <w:szCs w:val="56"/>
          <w:lang w:val="es-ES_tradnl"/>
        </w:rPr>
        <w:t xml:space="preserve"> XXXX, </w:t>
      </w:r>
      <w:bookmarkStart w:id="1" w:name="_Hlk72007895"/>
      <w:r w:rsidR="000A1779" w:rsidRPr="00B90F09">
        <w:rPr>
          <w:rFonts w:ascii="Arial" w:hAnsi="Arial" w:cs="Arial"/>
          <w:b/>
          <w:bCs/>
          <w:color w:val="074EC1"/>
          <w:sz w:val="56"/>
          <w:szCs w:val="56"/>
          <w:lang w:val="es-ES_tradnl"/>
        </w:rPr>
        <w:t>S.A</w:t>
      </w:r>
      <w:r w:rsidR="0027137D" w:rsidRPr="00B90F09">
        <w:rPr>
          <w:rFonts w:ascii="Arial" w:hAnsi="Arial" w:cs="Arial"/>
          <w:b/>
          <w:bCs/>
          <w:color w:val="074EC1"/>
          <w:sz w:val="56"/>
          <w:szCs w:val="56"/>
          <w:lang w:val="es-ES_tradnl"/>
        </w:rPr>
        <w:t>.</w:t>
      </w:r>
      <w:bookmarkEnd w:id="1"/>
    </w:p>
    <w:bookmarkEnd w:id="0"/>
    <w:p w14:paraId="21FD3E14" w14:textId="77777777" w:rsidR="00A83880" w:rsidRPr="002A6C65" w:rsidRDefault="00A83880">
      <w:pPr>
        <w:pStyle w:val="Encabezado"/>
        <w:jc w:val="both"/>
        <w:rPr>
          <w:rFonts w:ascii="Arial" w:hAnsi="Arial"/>
          <w:b/>
          <w:bCs/>
          <w:color w:val="1F497D"/>
          <w:sz w:val="28"/>
          <w:szCs w:val="28"/>
          <w:lang w:val="es-ES_tradnl"/>
        </w:rPr>
      </w:pPr>
    </w:p>
    <w:p w14:paraId="0B433ED0" w14:textId="6DA6F52E" w:rsidR="007B2CB8" w:rsidRDefault="0082011B">
      <w:pPr>
        <w:tabs>
          <w:tab w:val="left" w:pos="227"/>
          <w:tab w:val="left" w:pos="567"/>
          <w:tab w:val="left" w:leader="dot" w:pos="8335"/>
          <w:tab w:val="left" w:leader="dot" w:pos="8505"/>
          <w:tab w:val="right" w:pos="8618"/>
          <w:tab w:val="left" w:pos="8789"/>
          <w:tab w:val="left" w:leader="dot" w:pos="9072"/>
          <w:tab w:val="right" w:pos="9639"/>
        </w:tabs>
        <w:jc w:val="both"/>
        <w:rPr>
          <w:rFonts w:ascii="Arial" w:hAnsi="Arial" w:cs="Arial"/>
          <w:b/>
          <w:bCs/>
          <w:color w:val="074EC1"/>
          <w:sz w:val="28"/>
          <w:szCs w:val="28"/>
          <w:lang w:val="es-ES_tradnl"/>
        </w:rPr>
      </w:pPr>
      <w:r>
        <w:rPr>
          <w:rFonts w:ascii="Arial" w:hAnsi="Arial" w:cs="Arial"/>
          <w:b/>
          <w:bCs/>
          <w:color w:val="074EC1"/>
          <w:sz w:val="28"/>
          <w:szCs w:val="28"/>
          <w:lang w:val="es-ES_tradnl"/>
        </w:rPr>
        <w:t xml:space="preserve">Autora: </w:t>
      </w:r>
      <w:r w:rsidR="007B2CB8" w:rsidRPr="00B90F09">
        <w:rPr>
          <w:rFonts w:ascii="Arial" w:hAnsi="Arial" w:cs="Arial"/>
          <w:b/>
          <w:bCs/>
          <w:color w:val="074EC1"/>
          <w:sz w:val="28"/>
          <w:szCs w:val="28"/>
          <w:lang w:val="es-ES_tradnl"/>
        </w:rPr>
        <w:t>María Teresa Barroso del Cerro</w:t>
      </w:r>
    </w:p>
    <w:p w14:paraId="3918CAF1" w14:textId="38DD7E25" w:rsidR="00E1070D" w:rsidRPr="00B90F09" w:rsidRDefault="00E1070D">
      <w:pPr>
        <w:tabs>
          <w:tab w:val="left" w:pos="227"/>
          <w:tab w:val="left" w:pos="567"/>
          <w:tab w:val="left" w:leader="dot" w:pos="8335"/>
          <w:tab w:val="left" w:leader="dot" w:pos="8505"/>
          <w:tab w:val="right" w:pos="8618"/>
          <w:tab w:val="left" w:pos="8789"/>
          <w:tab w:val="left" w:leader="dot" w:pos="9072"/>
          <w:tab w:val="right" w:pos="9639"/>
        </w:tabs>
        <w:jc w:val="both"/>
        <w:rPr>
          <w:rFonts w:ascii="Arial" w:hAnsi="Arial" w:cs="Arial"/>
          <w:b/>
          <w:bCs/>
          <w:color w:val="074EC1"/>
          <w:sz w:val="28"/>
          <w:szCs w:val="28"/>
          <w:lang w:val="es-ES_tradnl"/>
        </w:rPr>
      </w:pPr>
      <w:r>
        <w:rPr>
          <w:rFonts w:ascii="Arial" w:hAnsi="Arial" w:cs="Arial"/>
          <w:b/>
          <w:bCs/>
          <w:color w:val="074EC1"/>
          <w:sz w:val="28"/>
          <w:szCs w:val="28"/>
          <w:lang w:val="es-ES_tradnl"/>
        </w:rPr>
        <w:t xml:space="preserve">Directora: </w:t>
      </w:r>
      <w:r w:rsidRPr="00E1070D">
        <w:rPr>
          <w:rFonts w:ascii="Arial" w:hAnsi="Arial" w:cs="Arial"/>
          <w:b/>
          <w:bCs/>
          <w:color w:val="074EC1"/>
          <w:sz w:val="28"/>
          <w:szCs w:val="28"/>
          <w:lang w:val="es-ES_tradnl"/>
        </w:rPr>
        <w:t>Mariona Iglesias Huix</w:t>
      </w:r>
    </w:p>
    <w:p w14:paraId="2DCD7839" w14:textId="77777777" w:rsidR="007B2CB8" w:rsidRPr="00B90F09" w:rsidRDefault="00000000">
      <w:pPr>
        <w:tabs>
          <w:tab w:val="left" w:pos="227"/>
          <w:tab w:val="left" w:pos="567"/>
          <w:tab w:val="left" w:leader="dot" w:pos="8335"/>
          <w:tab w:val="left" w:leader="dot" w:pos="8505"/>
          <w:tab w:val="right" w:pos="8618"/>
          <w:tab w:val="left" w:pos="8789"/>
          <w:tab w:val="left" w:leader="dot" w:pos="9072"/>
          <w:tab w:val="right" w:pos="9639"/>
        </w:tabs>
        <w:jc w:val="both"/>
        <w:rPr>
          <w:rFonts w:ascii="Arial" w:hAnsi="Arial" w:cs="Arial"/>
          <w:sz w:val="28"/>
          <w:szCs w:val="28"/>
          <w:lang w:val="es-ES_tradnl"/>
        </w:rPr>
      </w:pPr>
      <w:hyperlink r:id="rId11" w:history="1">
        <w:r w:rsidR="007B2CB8" w:rsidRPr="00B90F09">
          <w:rPr>
            <w:rStyle w:val="Hipervnculo"/>
            <w:rFonts w:ascii="Arial" w:hAnsi="Arial" w:cs="Arial"/>
            <w:sz w:val="28"/>
            <w:szCs w:val="28"/>
            <w:lang w:val="es-ES_tradnl"/>
          </w:rPr>
          <w:t>mbarrosod@uoc.edu</w:t>
        </w:r>
      </w:hyperlink>
    </w:p>
    <w:p w14:paraId="3E89E133" w14:textId="65AC8429" w:rsidR="00A83880" w:rsidRPr="00B90F09" w:rsidRDefault="002A6C65">
      <w:pPr>
        <w:tabs>
          <w:tab w:val="left" w:pos="227"/>
          <w:tab w:val="left" w:pos="567"/>
          <w:tab w:val="left" w:leader="dot" w:pos="8335"/>
          <w:tab w:val="left" w:leader="dot" w:pos="8505"/>
          <w:tab w:val="right" w:pos="8618"/>
          <w:tab w:val="left" w:pos="8789"/>
          <w:tab w:val="left" w:leader="dot" w:pos="9072"/>
          <w:tab w:val="right" w:pos="9639"/>
        </w:tabs>
        <w:jc w:val="both"/>
        <w:rPr>
          <w:rFonts w:ascii="Arial" w:hAnsi="Arial" w:cs="Arial"/>
          <w:color w:val="074EC1"/>
          <w:sz w:val="28"/>
          <w:szCs w:val="28"/>
          <w:lang w:val="es-ES_tradnl"/>
        </w:rPr>
      </w:pPr>
      <w:r w:rsidRPr="00B90F09">
        <w:rPr>
          <w:rFonts w:ascii="Arial" w:hAnsi="Arial" w:cs="Arial"/>
          <w:color w:val="074EC1"/>
          <w:sz w:val="28"/>
          <w:szCs w:val="28"/>
          <w:lang w:val="es-ES_tradnl"/>
        </w:rPr>
        <w:t>10/06/2021</w:t>
      </w:r>
    </w:p>
    <w:p w14:paraId="4A9127BC" w14:textId="4D9EE9B4" w:rsidR="00A83880" w:rsidRPr="00705822" w:rsidRDefault="003964E6" w:rsidP="001C7655">
      <w:pPr>
        <w:jc w:val="center"/>
        <w:rPr>
          <w:rFonts w:ascii="Arial" w:hAnsi="Arial" w:cs="Arial"/>
          <w:sz w:val="24"/>
          <w:szCs w:val="24"/>
          <w:lang w:val="es-ES_tradnl"/>
        </w:rPr>
      </w:pPr>
      <w:r w:rsidRPr="00FF5A67">
        <w:rPr>
          <w:noProof/>
        </w:rPr>
        <w:drawing>
          <wp:inline distT="0" distB="0" distL="0" distR="0" wp14:anchorId="210077F0" wp14:editId="1DC29A1C">
            <wp:extent cx="1371600" cy="1228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1228725"/>
                    </a:xfrm>
                    <a:prstGeom prst="rect">
                      <a:avLst/>
                    </a:prstGeom>
                    <a:noFill/>
                    <a:ln>
                      <a:noFill/>
                    </a:ln>
                  </pic:spPr>
                </pic:pic>
              </a:graphicData>
            </a:graphic>
          </wp:inline>
        </w:drawing>
      </w:r>
    </w:p>
    <w:p w14:paraId="3DAE38B4" w14:textId="2B22F333" w:rsidR="00A83880" w:rsidRPr="00B90F09" w:rsidRDefault="00A83880" w:rsidP="001C7655">
      <w:pPr>
        <w:jc w:val="center"/>
        <w:rPr>
          <w:rFonts w:ascii="Arial" w:hAnsi="Arial" w:cs="Arial"/>
          <w:color w:val="0070C0"/>
          <w:sz w:val="24"/>
          <w:szCs w:val="24"/>
          <w:lang w:val="es-ES_tradnl"/>
        </w:rPr>
      </w:pPr>
    </w:p>
    <w:p w14:paraId="11EC2DC4" w14:textId="77777777" w:rsidR="00AC5D67" w:rsidRPr="00B90F09" w:rsidRDefault="00AC5D67">
      <w:pPr>
        <w:jc w:val="both"/>
        <w:rPr>
          <w:rFonts w:ascii="Arial" w:hAnsi="Arial" w:cs="Arial"/>
          <w:color w:val="074EC1"/>
          <w:sz w:val="24"/>
          <w:szCs w:val="24"/>
          <w:lang w:val="es-ES_tradnl"/>
        </w:rPr>
      </w:pPr>
    </w:p>
    <w:p w14:paraId="2CA4798B" w14:textId="1584D2EE" w:rsidR="00A83880" w:rsidRPr="004B7920" w:rsidRDefault="00A83880">
      <w:pPr>
        <w:jc w:val="both"/>
        <w:rPr>
          <w:rFonts w:ascii="Arial" w:hAnsi="Arial" w:cs="Arial"/>
          <w:b/>
          <w:color w:val="074EC1"/>
          <w:sz w:val="24"/>
          <w:szCs w:val="24"/>
          <w:lang w:val="es-ES_tradnl"/>
        </w:rPr>
      </w:pPr>
      <w:r w:rsidRPr="004B7920">
        <w:rPr>
          <w:rFonts w:ascii="Arial" w:hAnsi="Arial" w:cs="Arial"/>
          <w:b/>
          <w:color w:val="074EC1"/>
          <w:sz w:val="24"/>
          <w:szCs w:val="24"/>
          <w:lang w:val="es-ES_tradnl"/>
        </w:rPr>
        <w:t>Tr</w:t>
      </w:r>
      <w:r w:rsidR="00705822" w:rsidRPr="004B7920">
        <w:rPr>
          <w:rFonts w:ascii="Arial" w:hAnsi="Arial" w:cs="Arial"/>
          <w:b/>
          <w:color w:val="074EC1"/>
          <w:sz w:val="24"/>
          <w:szCs w:val="24"/>
          <w:lang w:val="es-ES_tradnl"/>
        </w:rPr>
        <w:t>abajo</w:t>
      </w:r>
      <w:r w:rsidRPr="004B7920">
        <w:rPr>
          <w:rFonts w:ascii="Arial" w:hAnsi="Arial" w:cs="Arial"/>
          <w:b/>
          <w:color w:val="074EC1"/>
          <w:sz w:val="24"/>
          <w:szCs w:val="24"/>
          <w:lang w:val="es-ES_tradnl"/>
        </w:rPr>
        <w:t xml:space="preserve"> Final de Gra</w:t>
      </w:r>
      <w:r w:rsidR="00705822" w:rsidRPr="004B7920">
        <w:rPr>
          <w:rFonts w:ascii="Arial" w:hAnsi="Arial" w:cs="Arial"/>
          <w:b/>
          <w:color w:val="074EC1"/>
          <w:sz w:val="24"/>
          <w:szCs w:val="24"/>
          <w:lang w:val="es-ES_tradnl"/>
        </w:rPr>
        <w:t>do</w:t>
      </w:r>
      <w:r w:rsidR="0088071C">
        <w:rPr>
          <w:rFonts w:ascii="Arial" w:hAnsi="Arial" w:cs="Arial"/>
          <w:b/>
          <w:color w:val="074EC1"/>
          <w:sz w:val="24"/>
          <w:szCs w:val="24"/>
          <w:lang w:val="es-ES_tradnl"/>
        </w:rPr>
        <w:t xml:space="preserve"> – Marketing e Investigación de Mercados</w:t>
      </w:r>
      <w:r w:rsidRPr="004B7920">
        <w:rPr>
          <w:rFonts w:ascii="Arial" w:hAnsi="Arial" w:cs="Arial"/>
          <w:b/>
          <w:color w:val="074EC1"/>
          <w:sz w:val="24"/>
          <w:szCs w:val="24"/>
          <w:lang w:val="es-ES_tradnl"/>
        </w:rPr>
        <w:t xml:space="preserve"> </w:t>
      </w:r>
    </w:p>
    <w:p w14:paraId="3CD78BF5" w14:textId="77777777" w:rsidR="00A83880" w:rsidRPr="004B7920" w:rsidRDefault="00DD5878">
      <w:pPr>
        <w:tabs>
          <w:tab w:val="left" w:pos="10080"/>
        </w:tabs>
        <w:autoSpaceDE w:val="0"/>
        <w:ind w:left="1080" w:right="70" w:hanging="1080"/>
        <w:jc w:val="both"/>
        <w:rPr>
          <w:rFonts w:ascii="Arial" w:hAnsi="Arial"/>
          <w:b/>
          <w:bCs/>
          <w:color w:val="074EC1"/>
          <w:sz w:val="24"/>
          <w:szCs w:val="24"/>
          <w:shd w:val="clear" w:color="auto" w:fill="C0C0C0"/>
          <w:lang w:val="es-ES_tradnl"/>
        </w:rPr>
      </w:pPr>
      <w:r w:rsidRPr="004B7920">
        <w:rPr>
          <w:rFonts w:ascii="Arial" w:hAnsi="Arial"/>
          <w:b/>
          <w:bCs/>
          <w:color w:val="074EC1"/>
          <w:sz w:val="24"/>
          <w:szCs w:val="24"/>
          <w:lang w:val="es-ES_tradnl"/>
        </w:rPr>
        <w:t>Plan de marketing</w:t>
      </w:r>
    </w:p>
    <w:p w14:paraId="34211444" w14:textId="77777777" w:rsidR="00A83880" w:rsidRPr="004B7920" w:rsidRDefault="00A83880">
      <w:pPr>
        <w:ind w:left="2832" w:firstLine="708"/>
        <w:jc w:val="both"/>
        <w:rPr>
          <w:rFonts w:ascii="Arial" w:hAnsi="Arial"/>
          <w:b/>
          <w:bCs/>
          <w:color w:val="074EC1"/>
          <w:sz w:val="24"/>
          <w:szCs w:val="24"/>
          <w:lang w:val="es-ES_tradnl"/>
        </w:rPr>
      </w:pPr>
      <w:r w:rsidRPr="004B7920">
        <w:rPr>
          <w:rFonts w:ascii="Arial" w:hAnsi="Arial"/>
          <w:b/>
          <w:bCs/>
          <w:color w:val="074EC1"/>
          <w:sz w:val="24"/>
          <w:szCs w:val="24"/>
          <w:lang w:val="es-ES_tradnl"/>
        </w:rPr>
        <w:t>Memoria final</w:t>
      </w:r>
    </w:p>
    <w:p w14:paraId="20D1C6C9" w14:textId="782694B8" w:rsidR="006D21DE" w:rsidRDefault="00A83880" w:rsidP="0027137D">
      <w:pPr>
        <w:pBdr>
          <w:top w:val="single" w:sz="4" w:space="1" w:color="000000"/>
        </w:pBdr>
        <w:autoSpaceDE w:val="0"/>
        <w:ind w:right="44"/>
        <w:jc w:val="both"/>
        <w:rPr>
          <w:rFonts w:ascii="Arial" w:hAnsi="Arial"/>
          <w:b/>
          <w:bCs/>
          <w:color w:val="074EC1"/>
          <w:sz w:val="24"/>
          <w:szCs w:val="24"/>
          <w:lang w:val="es-ES_tradnl"/>
        </w:rPr>
      </w:pPr>
      <w:r w:rsidRPr="004B7920">
        <w:rPr>
          <w:rFonts w:ascii="Arial" w:hAnsi="Arial"/>
          <w:b/>
          <w:bCs/>
          <w:color w:val="074EC1"/>
          <w:sz w:val="24"/>
          <w:szCs w:val="24"/>
          <w:lang w:val="es-ES_tradnl"/>
        </w:rPr>
        <w:t xml:space="preserve">Curso </w:t>
      </w:r>
      <w:r w:rsidR="00DD5878" w:rsidRPr="004B7920">
        <w:rPr>
          <w:rFonts w:ascii="Arial" w:hAnsi="Arial"/>
          <w:b/>
          <w:bCs/>
          <w:color w:val="074EC1"/>
          <w:sz w:val="24"/>
          <w:szCs w:val="24"/>
          <w:lang w:val="es-ES_tradnl"/>
        </w:rPr>
        <w:t>20</w:t>
      </w:r>
      <w:r w:rsidR="000E6DC9" w:rsidRPr="004B7920">
        <w:rPr>
          <w:rFonts w:ascii="Arial" w:hAnsi="Arial"/>
          <w:b/>
          <w:bCs/>
          <w:color w:val="074EC1"/>
          <w:sz w:val="24"/>
          <w:szCs w:val="24"/>
          <w:lang w:val="es-ES_tradnl"/>
        </w:rPr>
        <w:t>20</w:t>
      </w:r>
      <w:r w:rsidR="00466D17" w:rsidRPr="004B7920">
        <w:rPr>
          <w:rFonts w:ascii="Arial" w:hAnsi="Arial"/>
          <w:b/>
          <w:bCs/>
          <w:color w:val="074EC1"/>
          <w:sz w:val="24"/>
          <w:szCs w:val="24"/>
          <w:lang w:val="es-ES_tradnl"/>
        </w:rPr>
        <w:t>-20</w:t>
      </w:r>
      <w:r w:rsidR="00113983" w:rsidRPr="004B7920">
        <w:rPr>
          <w:rFonts w:ascii="Arial" w:hAnsi="Arial"/>
          <w:b/>
          <w:bCs/>
          <w:color w:val="074EC1"/>
          <w:sz w:val="24"/>
          <w:szCs w:val="24"/>
          <w:lang w:val="es-ES_tradnl"/>
        </w:rPr>
        <w:t>2</w:t>
      </w:r>
      <w:r w:rsidR="000E6DC9" w:rsidRPr="004B7920">
        <w:rPr>
          <w:rFonts w:ascii="Arial" w:hAnsi="Arial"/>
          <w:b/>
          <w:bCs/>
          <w:color w:val="074EC1"/>
          <w:sz w:val="24"/>
          <w:szCs w:val="24"/>
          <w:lang w:val="es-ES_tradnl"/>
        </w:rPr>
        <w:t>1</w:t>
      </w:r>
      <w:r w:rsidRPr="004B7920">
        <w:rPr>
          <w:rFonts w:ascii="Arial" w:hAnsi="Arial"/>
          <w:b/>
          <w:bCs/>
          <w:color w:val="074EC1"/>
          <w:sz w:val="24"/>
          <w:szCs w:val="24"/>
          <w:lang w:val="es-ES_tradnl"/>
        </w:rPr>
        <w:t xml:space="preserve"> </w:t>
      </w:r>
      <w:r w:rsidR="00E536D4" w:rsidRPr="004B7920">
        <w:rPr>
          <w:rFonts w:ascii="Arial" w:hAnsi="Arial"/>
          <w:b/>
          <w:bCs/>
          <w:color w:val="074EC1"/>
          <w:sz w:val="24"/>
          <w:szCs w:val="24"/>
          <w:lang w:val="es-ES_tradnl"/>
        </w:rPr>
        <w:t>2º</w:t>
      </w:r>
      <w:r w:rsidR="00DD5878" w:rsidRPr="004B7920">
        <w:rPr>
          <w:rFonts w:ascii="Arial" w:hAnsi="Arial"/>
          <w:b/>
          <w:bCs/>
          <w:color w:val="074EC1"/>
          <w:sz w:val="24"/>
          <w:szCs w:val="24"/>
          <w:lang w:val="es-ES_tradnl"/>
        </w:rPr>
        <w:t xml:space="preserve"> </w:t>
      </w:r>
      <w:r w:rsidRPr="004B7920">
        <w:rPr>
          <w:rFonts w:ascii="Arial" w:hAnsi="Arial"/>
          <w:b/>
          <w:bCs/>
          <w:color w:val="074EC1"/>
          <w:sz w:val="24"/>
          <w:szCs w:val="24"/>
          <w:lang w:val="es-ES_tradnl"/>
        </w:rPr>
        <w:t>semestre</w:t>
      </w:r>
    </w:p>
    <w:p w14:paraId="7B2459BD" w14:textId="3C93B473"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097E854F" w14:textId="55CCDFE5"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2FB636E0" w14:textId="7C63EB50"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20476841" w14:textId="6E7759C1"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73BB40A3" w14:textId="71ABB369"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630EA945" w14:textId="4480AC16"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175690AD" w14:textId="6EF8F7AA"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60422526" w14:textId="64980E53"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386A7918" w14:textId="67B4599E"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0CDF02AE" w14:textId="62767F7C"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7705B3AD" w14:textId="30CAE8D0"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73523BDE" w14:textId="34CF985A"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1B149355" w14:textId="7F64E729"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5D051471" w14:textId="26EE1954"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174E8309" w14:textId="3A05A9BD"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064D9DB7" w14:textId="6AA83817"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527CB68D" w14:textId="15742427"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239BB959" w14:textId="28224242"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455496EC" w14:textId="592EB75F"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703D96F8" w14:textId="05D591AC"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6D422469" w14:textId="1D7BC170"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2FB8B1BE" w14:textId="5B878782"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79667CFC" w14:textId="6BD5CBED"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03FD3105" w14:textId="234E5247"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2E08F379" w14:textId="5D2BB69B" w:rsidR="00AA3224" w:rsidRDefault="00AA3224" w:rsidP="0027137D">
      <w:pPr>
        <w:pBdr>
          <w:top w:val="single" w:sz="4" w:space="1" w:color="000000"/>
        </w:pBdr>
        <w:autoSpaceDE w:val="0"/>
        <w:ind w:right="44"/>
        <w:jc w:val="both"/>
        <w:rPr>
          <w:rFonts w:ascii="Arial" w:hAnsi="Arial"/>
          <w:b/>
          <w:bCs/>
          <w:color w:val="074EC1"/>
          <w:sz w:val="24"/>
          <w:szCs w:val="24"/>
          <w:lang w:val="es-ES_tradnl"/>
        </w:rPr>
      </w:pPr>
    </w:p>
    <w:p w14:paraId="71094D45" w14:textId="77777777" w:rsidR="00AA3224" w:rsidRPr="004B7920" w:rsidRDefault="00AA3224" w:rsidP="0027137D">
      <w:pPr>
        <w:pBdr>
          <w:top w:val="single" w:sz="4" w:space="1" w:color="000000"/>
        </w:pBdr>
        <w:autoSpaceDE w:val="0"/>
        <w:ind w:right="44"/>
        <w:jc w:val="both"/>
        <w:rPr>
          <w:rFonts w:ascii="Arial" w:hAnsi="Arial"/>
          <w:b/>
          <w:bCs/>
          <w:color w:val="074EC1"/>
          <w:sz w:val="24"/>
          <w:szCs w:val="24"/>
          <w:lang w:val="es-ES_tradnl"/>
        </w:rPr>
      </w:pPr>
    </w:p>
    <w:sdt>
      <w:sdtPr>
        <w:rPr>
          <w:rFonts w:ascii="Arial" w:eastAsia="Times New Roman" w:hAnsi="Arial" w:cs="Arial"/>
          <w:color w:val="auto"/>
          <w:sz w:val="22"/>
          <w:szCs w:val="22"/>
        </w:rPr>
        <w:id w:val="1610774675"/>
        <w:docPartObj>
          <w:docPartGallery w:val="Table of Contents"/>
          <w:docPartUnique/>
        </w:docPartObj>
      </w:sdtPr>
      <w:sdtEndPr>
        <w:rPr>
          <w:b/>
          <w:bCs/>
        </w:rPr>
      </w:sdtEndPr>
      <w:sdtContent>
        <w:p w14:paraId="17AEF397" w14:textId="77777777" w:rsidR="0055681E" w:rsidRPr="00E35DB1" w:rsidRDefault="0014008D" w:rsidP="00E1070D">
          <w:pPr>
            <w:pStyle w:val="TtuloTDC"/>
            <w:spacing w:line="100" w:lineRule="atLeast"/>
            <w:rPr>
              <w:rFonts w:ascii="Arial" w:hAnsi="Arial" w:cs="Arial"/>
              <w:b/>
              <w:bCs/>
              <w:color w:val="074EC1"/>
              <w:sz w:val="22"/>
              <w:szCs w:val="22"/>
            </w:rPr>
          </w:pPr>
          <w:r w:rsidRPr="00E35DB1">
            <w:rPr>
              <w:rFonts w:ascii="Arial" w:hAnsi="Arial" w:cs="Arial"/>
              <w:b/>
              <w:bCs/>
              <w:color w:val="074EC1"/>
              <w:sz w:val="22"/>
              <w:szCs w:val="22"/>
            </w:rPr>
            <w:t>Índice</w:t>
          </w:r>
        </w:p>
        <w:bookmarkStart w:id="2" w:name="_Hlk71918441"/>
        <w:p w14:paraId="162896E4" w14:textId="2DF593A5" w:rsidR="0091472B" w:rsidRPr="0091472B" w:rsidRDefault="0055681E">
          <w:pPr>
            <w:pStyle w:val="TDC1"/>
            <w:rPr>
              <w:rFonts w:asciiTheme="minorHAnsi" w:eastAsiaTheme="minorEastAsia" w:hAnsiTheme="minorHAnsi" w:cstheme="minorBidi"/>
              <w:lang w:val="es-ES"/>
            </w:rPr>
          </w:pPr>
          <w:r w:rsidRPr="0088071C">
            <w:rPr>
              <w:color w:val="074EC1"/>
            </w:rPr>
            <w:fldChar w:fldCharType="begin"/>
          </w:r>
          <w:r w:rsidRPr="0088071C">
            <w:rPr>
              <w:color w:val="074EC1"/>
            </w:rPr>
            <w:instrText xml:space="preserve"> TOC \o "1-3" \h \z \u </w:instrText>
          </w:r>
          <w:r w:rsidRPr="0088071C">
            <w:rPr>
              <w:color w:val="074EC1"/>
            </w:rPr>
            <w:fldChar w:fldCharType="separate"/>
          </w:r>
          <w:hyperlink w:anchor="_Toc74133834" w:history="1">
            <w:r w:rsidR="0091472B" w:rsidRPr="0091472B">
              <w:rPr>
                <w:rStyle w:val="Hipervnculo"/>
              </w:rPr>
              <w:t>Resumen ejecutivo</w:t>
            </w:r>
            <w:r w:rsidR="0091472B" w:rsidRPr="0091472B">
              <w:rPr>
                <w:webHidden/>
              </w:rPr>
              <w:tab/>
            </w:r>
            <w:r w:rsidR="0091472B" w:rsidRPr="0091472B">
              <w:rPr>
                <w:webHidden/>
              </w:rPr>
              <w:fldChar w:fldCharType="begin"/>
            </w:r>
            <w:r w:rsidR="0091472B" w:rsidRPr="0091472B">
              <w:rPr>
                <w:webHidden/>
              </w:rPr>
              <w:instrText xml:space="preserve"> PAGEREF _Toc74133834 \h </w:instrText>
            </w:r>
            <w:r w:rsidR="0091472B" w:rsidRPr="0091472B">
              <w:rPr>
                <w:webHidden/>
              </w:rPr>
            </w:r>
            <w:r w:rsidR="0091472B" w:rsidRPr="0091472B">
              <w:rPr>
                <w:webHidden/>
              </w:rPr>
              <w:fldChar w:fldCharType="separate"/>
            </w:r>
            <w:r w:rsidR="00E4384E">
              <w:rPr>
                <w:webHidden/>
              </w:rPr>
              <w:t>8</w:t>
            </w:r>
            <w:r w:rsidR="0091472B" w:rsidRPr="0091472B">
              <w:rPr>
                <w:webHidden/>
              </w:rPr>
              <w:fldChar w:fldCharType="end"/>
            </w:r>
          </w:hyperlink>
        </w:p>
        <w:p w14:paraId="2E317628" w14:textId="7AAF7465" w:rsidR="0091472B" w:rsidRPr="0091472B" w:rsidRDefault="00000000">
          <w:pPr>
            <w:pStyle w:val="TDC1"/>
            <w:rPr>
              <w:rFonts w:asciiTheme="minorHAnsi" w:eastAsiaTheme="minorEastAsia" w:hAnsiTheme="minorHAnsi" w:cstheme="minorBidi"/>
              <w:lang w:val="es-ES"/>
            </w:rPr>
          </w:pPr>
          <w:hyperlink w:anchor="_Toc74133835" w:history="1">
            <w:r w:rsidR="0091472B" w:rsidRPr="0091472B">
              <w:rPr>
                <w:rStyle w:val="Hipervnculo"/>
              </w:rPr>
              <w:t>Abstract</w:t>
            </w:r>
            <w:r w:rsidR="0091472B" w:rsidRPr="0091472B">
              <w:rPr>
                <w:webHidden/>
              </w:rPr>
              <w:tab/>
            </w:r>
            <w:r w:rsidR="0091472B" w:rsidRPr="0091472B">
              <w:rPr>
                <w:webHidden/>
              </w:rPr>
              <w:fldChar w:fldCharType="begin"/>
            </w:r>
            <w:r w:rsidR="0091472B" w:rsidRPr="0091472B">
              <w:rPr>
                <w:webHidden/>
              </w:rPr>
              <w:instrText xml:space="preserve"> PAGEREF _Toc74133835 \h </w:instrText>
            </w:r>
            <w:r w:rsidR="0091472B" w:rsidRPr="0091472B">
              <w:rPr>
                <w:webHidden/>
              </w:rPr>
            </w:r>
            <w:r w:rsidR="0091472B" w:rsidRPr="0091472B">
              <w:rPr>
                <w:webHidden/>
              </w:rPr>
              <w:fldChar w:fldCharType="separate"/>
            </w:r>
            <w:r w:rsidR="00E4384E">
              <w:rPr>
                <w:webHidden/>
              </w:rPr>
              <w:t>9</w:t>
            </w:r>
            <w:r w:rsidR="0091472B" w:rsidRPr="0091472B">
              <w:rPr>
                <w:webHidden/>
              </w:rPr>
              <w:fldChar w:fldCharType="end"/>
            </w:r>
          </w:hyperlink>
        </w:p>
        <w:p w14:paraId="3A8EA164" w14:textId="5B8D751E" w:rsidR="0091472B" w:rsidRPr="0091472B" w:rsidRDefault="00000000">
          <w:pPr>
            <w:pStyle w:val="TDC1"/>
            <w:rPr>
              <w:rFonts w:asciiTheme="minorHAnsi" w:eastAsiaTheme="minorEastAsia" w:hAnsiTheme="minorHAnsi" w:cstheme="minorBidi"/>
              <w:lang w:val="es-ES"/>
            </w:rPr>
          </w:pPr>
          <w:hyperlink w:anchor="_Toc74133836" w:history="1">
            <w:r w:rsidR="0091472B" w:rsidRPr="0091472B">
              <w:rPr>
                <w:rStyle w:val="Hipervnculo"/>
              </w:rPr>
              <w:t>Introducción</w:t>
            </w:r>
            <w:r w:rsidR="0091472B" w:rsidRPr="0091472B">
              <w:rPr>
                <w:webHidden/>
              </w:rPr>
              <w:tab/>
            </w:r>
            <w:r w:rsidR="0091472B" w:rsidRPr="0091472B">
              <w:rPr>
                <w:webHidden/>
              </w:rPr>
              <w:fldChar w:fldCharType="begin"/>
            </w:r>
            <w:r w:rsidR="0091472B" w:rsidRPr="0091472B">
              <w:rPr>
                <w:webHidden/>
              </w:rPr>
              <w:instrText xml:space="preserve"> PAGEREF _Toc74133836 \h </w:instrText>
            </w:r>
            <w:r w:rsidR="0091472B" w:rsidRPr="0091472B">
              <w:rPr>
                <w:webHidden/>
              </w:rPr>
            </w:r>
            <w:r w:rsidR="0091472B" w:rsidRPr="0091472B">
              <w:rPr>
                <w:webHidden/>
              </w:rPr>
              <w:fldChar w:fldCharType="separate"/>
            </w:r>
            <w:r w:rsidR="00E4384E">
              <w:rPr>
                <w:webHidden/>
              </w:rPr>
              <w:t>11</w:t>
            </w:r>
            <w:r w:rsidR="0091472B" w:rsidRPr="0091472B">
              <w:rPr>
                <w:webHidden/>
              </w:rPr>
              <w:fldChar w:fldCharType="end"/>
            </w:r>
          </w:hyperlink>
        </w:p>
        <w:p w14:paraId="0CD25066" w14:textId="4DCD297E" w:rsidR="0091472B" w:rsidRPr="0091472B" w:rsidRDefault="00000000">
          <w:pPr>
            <w:pStyle w:val="TDC1"/>
            <w:rPr>
              <w:rFonts w:asciiTheme="minorHAnsi" w:eastAsiaTheme="minorEastAsia" w:hAnsiTheme="minorHAnsi" w:cstheme="minorBidi"/>
              <w:lang w:val="es-ES"/>
            </w:rPr>
          </w:pPr>
          <w:hyperlink w:anchor="_Toc74133837" w:history="1">
            <w:r w:rsidR="0091472B" w:rsidRPr="0091472B">
              <w:rPr>
                <w:rStyle w:val="Hipervnculo"/>
              </w:rPr>
              <w:t>Objetivo y alcance</w:t>
            </w:r>
            <w:r w:rsidR="0091472B" w:rsidRPr="0091472B">
              <w:rPr>
                <w:webHidden/>
              </w:rPr>
              <w:tab/>
            </w:r>
            <w:r w:rsidR="0091472B" w:rsidRPr="0091472B">
              <w:rPr>
                <w:webHidden/>
              </w:rPr>
              <w:fldChar w:fldCharType="begin"/>
            </w:r>
            <w:r w:rsidR="0091472B" w:rsidRPr="0091472B">
              <w:rPr>
                <w:webHidden/>
              </w:rPr>
              <w:instrText xml:space="preserve"> PAGEREF _Toc74133837 \h </w:instrText>
            </w:r>
            <w:r w:rsidR="0091472B" w:rsidRPr="0091472B">
              <w:rPr>
                <w:webHidden/>
              </w:rPr>
            </w:r>
            <w:r w:rsidR="0091472B" w:rsidRPr="0091472B">
              <w:rPr>
                <w:webHidden/>
              </w:rPr>
              <w:fldChar w:fldCharType="separate"/>
            </w:r>
            <w:r w:rsidR="00E4384E">
              <w:rPr>
                <w:webHidden/>
              </w:rPr>
              <w:t>12</w:t>
            </w:r>
            <w:r w:rsidR="0091472B" w:rsidRPr="0091472B">
              <w:rPr>
                <w:webHidden/>
              </w:rPr>
              <w:fldChar w:fldCharType="end"/>
            </w:r>
          </w:hyperlink>
        </w:p>
        <w:p w14:paraId="7B630F13" w14:textId="42414330" w:rsidR="0091472B" w:rsidRPr="0091472B" w:rsidRDefault="00000000">
          <w:pPr>
            <w:pStyle w:val="TDC1"/>
            <w:tabs>
              <w:tab w:val="left" w:pos="420"/>
            </w:tabs>
            <w:rPr>
              <w:rFonts w:asciiTheme="minorHAnsi" w:eastAsiaTheme="minorEastAsia" w:hAnsiTheme="minorHAnsi" w:cstheme="minorBidi"/>
              <w:lang w:val="es-ES"/>
            </w:rPr>
          </w:pPr>
          <w:hyperlink w:anchor="_Toc74133838" w:history="1">
            <w:r w:rsidR="0091472B" w:rsidRPr="0091472B">
              <w:rPr>
                <w:rStyle w:val="Hipervnculo"/>
              </w:rPr>
              <w:t>1.</w:t>
            </w:r>
            <w:r w:rsidR="0091472B" w:rsidRPr="0091472B">
              <w:rPr>
                <w:rFonts w:asciiTheme="minorHAnsi" w:eastAsiaTheme="minorEastAsia" w:hAnsiTheme="minorHAnsi" w:cstheme="minorBidi"/>
                <w:lang w:val="es-ES"/>
              </w:rPr>
              <w:tab/>
            </w:r>
            <w:r w:rsidR="0091472B" w:rsidRPr="0091472B">
              <w:rPr>
                <w:rStyle w:val="Hipervnculo"/>
              </w:rPr>
              <w:t>Análisis de situación</w:t>
            </w:r>
            <w:r w:rsidR="0091472B" w:rsidRPr="0091472B">
              <w:rPr>
                <w:webHidden/>
              </w:rPr>
              <w:tab/>
            </w:r>
            <w:r w:rsidR="0091472B" w:rsidRPr="0091472B">
              <w:rPr>
                <w:webHidden/>
              </w:rPr>
              <w:fldChar w:fldCharType="begin"/>
            </w:r>
            <w:r w:rsidR="0091472B" w:rsidRPr="0091472B">
              <w:rPr>
                <w:webHidden/>
              </w:rPr>
              <w:instrText xml:space="preserve"> PAGEREF _Toc74133838 \h </w:instrText>
            </w:r>
            <w:r w:rsidR="0091472B" w:rsidRPr="0091472B">
              <w:rPr>
                <w:webHidden/>
              </w:rPr>
            </w:r>
            <w:r w:rsidR="0091472B" w:rsidRPr="0091472B">
              <w:rPr>
                <w:webHidden/>
              </w:rPr>
              <w:fldChar w:fldCharType="separate"/>
            </w:r>
            <w:r w:rsidR="00E4384E">
              <w:rPr>
                <w:webHidden/>
              </w:rPr>
              <w:t>13</w:t>
            </w:r>
            <w:r w:rsidR="0091472B" w:rsidRPr="0091472B">
              <w:rPr>
                <w:webHidden/>
              </w:rPr>
              <w:fldChar w:fldCharType="end"/>
            </w:r>
          </w:hyperlink>
        </w:p>
        <w:p w14:paraId="22464AAF" w14:textId="49CB46D0"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39" w:history="1">
            <w:r w:rsidR="0091472B" w:rsidRPr="0091472B">
              <w:rPr>
                <w:rStyle w:val="Hipervnculo"/>
                <w:i w:val="0"/>
                <w:iCs w:val="0"/>
              </w:rPr>
              <w:t>1.1</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Análisis de la situación externa de la compañía</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_Toc74133839 \h </w:instrText>
            </w:r>
            <w:r w:rsidR="0091472B" w:rsidRPr="0091472B">
              <w:rPr>
                <w:i w:val="0"/>
                <w:iCs w:val="0"/>
                <w:webHidden/>
              </w:rPr>
            </w:r>
            <w:r w:rsidR="0091472B" w:rsidRPr="0091472B">
              <w:rPr>
                <w:i w:val="0"/>
                <w:iCs w:val="0"/>
                <w:webHidden/>
              </w:rPr>
              <w:fldChar w:fldCharType="separate"/>
            </w:r>
            <w:r w:rsidR="00E4384E">
              <w:rPr>
                <w:i w:val="0"/>
                <w:iCs w:val="0"/>
                <w:webHidden/>
              </w:rPr>
              <w:t>13</w:t>
            </w:r>
            <w:r w:rsidR="0091472B" w:rsidRPr="0091472B">
              <w:rPr>
                <w:i w:val="0"/>
                <w:iCs w:val="0"/>
                <w:webHidden/>
              </w:rPr>
              <w:fldChar w:fldCharType="end"/>
            </w:r>
          </w:hyperlink>
        </w:p>
        <w:p w14:paraId="7DABDBEF" w14:textId="4AF908A4" w:rsidR="0091472B" w:rsidRPr="0091472B" w:rsidRDefault="00000000">
          <w:pPr>
            <w:pStyle w:val="TDC3"/>
            <w:rPr>
              <w:rFonts w:asciiTheme="minorHAnsi" w:eastAsiaTheme="minorEastAsia" w:hAnsiTheme="minorHAnsi" w:cstheme="minorBidi"/>
              <w:i w:val="0"/>
              <w:iCs w:val="0"/>
              <w:lang w:val="es-ES"/>
            </w:rPr>
          </w:pPr>
          <w:hyperlink w:anchor="_Toc74133840" w:history="1">
            <w:r w:rsidR="0091472B" w:rsidRPr="0091472B">
              <w:rPr>
                <w:rStyle w:val="Hipervnculo"/>
                <w:i w:val="0"/>
                <w:iCs w:val="0"/>
              </w:rPr>
              <w:t>1.1.1 Macroentorno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_Toc74133840 \h </w:instrText>
            </w:r>
            <w:r w:rsidR="0091472B" w:rsidRPr="0091472B">
              <w:rPr>
                <w:i w:val="0"/>
                <w:iCs w:val="0"/>
                <w:webHidden/>
              </w:rPr>
            </w:r>
            <w:r w:rsidR="0091472B" w:rsidRPr="0091472B">
              <w:rPr>
                <w:i w:val="0"/>
                <w:iCs w:val="0"/>
                <w:webHidden/>
              </w:rPr>
              <w:fldChar w:fldCharType="separate"/>
            </w:r>
            <w:r w:rsidR="00E4384E">
              <w:rPr>
                <w:i w:val="0"/>
                <w:iCs w:val="0"/>
                <w:webHidden/>
              </w:rPr>
              <w:t>13</w:t>
            </w:r>
            <w:r w:rsidR="0091472B" w:rsidRPr="0091472B">
              <w:rPr>
                <w:i w:val="0"/>
                <w:iCs w:val="0"/>
                <w:webHidden/>
              </w:rPr>
              <w:fldChar w:fldCharType="end"/>
            </w:r>
          </w:hyperlink>
        </w:p>
        <w:p w14:paraId="2C98DC6D" w14:textId="7CE8E04D" w:rsidR="0091472B" w:rsidRPr="0091472B" w:rsidRDefault="00000000">
          <w:pPr>
            <w:pStyle w:val="TDC3"/>
            <w:rPr>
              <w:rFonts w:asciiTheme="minorHAnsi" w:eastAsiaTheme="minorEastAsia" w:hAnsiTheme="minorHAnsi" w:cstheme="minorBidi"/>
              <w:i w:val="0"/>
              <w:iCs w:val="0"/>
              <w:lang w:val="es-ES"/>
            </w:rPr>
          </w:pPr>
          <w:hyperlink w:anchor="_Toc74133842" w:history="1">
            <w:r w:rsidR="0091472B" w:rsidRPr="0091472B">
              <w:rPr>
                <w:rStyle w:val="Hipervnculo"/>
                <w:i w:val="0"/>
                <w:iCs w:val="0"/>
              </w:rPr>
              <w:t>1.1.2 Microentorno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_Toc74133842 \h </w:instrText>
            </w:r>
            <w:r w:rsidR="0091472B" w:rsidRPr="0091472B">
              <w:rPr>
                <w:i w:val="0"/>
                <w:iCs w:val="0"/>
                <w:webHidden/>
              </w:rPr>
            </w:r>
            <w:r w:rsidR="0091472B" w:rsidRPr="0091472B">
              <w:rPr>
                <w:i w:val="0"/>
                <w:iCs w:val="0"/>
                <w:webHidden/>
              </w:rPr>
              <w:fldChar w:fldCharType="separate"/>
            </w:r>
            <w:r w:rsidR="00E4384E">
              <w:rPr>
                <w:i w:val="0"/>
                <w:iCs w:val="0"/>
                <w:webHidden/>
              </w:rPr>
              <w:t>17</w:t>
            </w:r>
            <w:r w:rsidR="0091472B" w:rsidRPr="0091472B">
              <w:rPr>
                <w:i w:val="0"/>
                <w:iCs w:val="0"/>
                <w:webHidden/>
              </w:rPr>
              <w:fldChar w:fldCharType="end"/>
            </w:r>
          </w:hyperlink>
        </w:p>
        <w:p w14:paraId="36CB79B1" w14:textId="1CF83EED" w:rsidR="0091472B" w:rsidRPr="0091472B" w:rsidRDefault="00000000">
          <w:pPr>
            <w:pStyle w:val="TDC2"/>
            <w:rPr>
              <w:rFonts w:asciiTheme="minorHAnsi" w:eastAsiaTheme="minorEastAsia" w:hAnsiTheme="minorHAnsi" w:cstheme="minorBidi"/>
              <w:i w:val="0"/>
              <w:iCs w:val="0"/>
              <w:lang w:val="es-ES" w:eastAsia="es-ES"/>
            </w:rPr>
          </w:pPr>
          <w:hyperlink w:anchor="_Toc74133846" w:history="1">
            <w:r w:rsidR="0091472B" w:rsidRPr="0091472B">
              <w:rPr>
                <w:rStyle w:val="Hipervnculo"/>
                <w:i w:val="0"/>
                <w:iCs w:val="0"/>
              </w:rPr>
              <w:t>1.2 Análisis interno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_Toc74133846 \h </w:instrText>
            </w:r>
            <w:r w:rsidR="0091472B" w:rsidRPr="0091472B">
              <w:rPr>
                <w:i w:val="0"/>
                <w:iCs w:val="0"/>
                <w:webHidden/>
              </w:rPr>
            </w:r>
            <w:r w:rsidR="0091472B" w:rsidRPr="0091472B">
              <w:rPr>
                <w:i w:val="0"/>
                <w:iCs w:val="0"/>
                <w:webHidden/>
              </w:rPr>
              <w:fldChar w:fldCharType="separate"/>
            </w:r>
            <w:r w:rsidR="00E4384E">
              <w:rPr>
                <w:i w:val="0"/>
                <w:iCs w:val="0"/>
                <w:webHidden/>
              </w:rPr>
              <w:t>21</w:t>
            </w:r>
            <w:r w:rsidR="0091472B" w:rsidRPr="0091472B">
              <w:rPr>
                <w:i w:val="0"/>
                <w:iCs w:val="0"/>
                <w:webHidden/>
              </w:rPr>
              <w:fldChar w:fldCharType="end"/>
            </w:r>
          </w:hyperlink>
        </w:p>
        <w:p w14:paraId="37084AF3" w14:textId="4DD7F335" w:rsidR="0091472B" w:rsidRPr="0091472B" w:rsidRDefault="00000000">
          <w:pPr>
            <w:pStyle w:val="TDC3"/>
            <w:rPr>
              <w:rFonts w:asciiTheme="minorHAnsi" w:eastAsiaTheme="minorEastAsia" w:hAnsiTheme="minorHAnsi" w:cstheme="minorBidi"/>
              <w:i w:val="0"/>
              <w:iCs w:val="0"/>
              <w:lang w:val="es-ES"/>
            </w:rPr>
          </w:pPr>
          <w:hyperlink w:anchor="_Toc74133847" w:history="1">
            <w:r w:rsidR="0091472B" w:rsidRPr="0091472B">
              <w:rPr>
                <w:rStyle w:val="Hipervnculo"/>
                <w:i w:val="0"/>
                <w:iCs w:val="0"/>
              </w:rPr>
              <w:t>1.2.1. Organización</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_Toc74133847 \h </w:instrText>
            </w:r>
            <w:r w:rsidR="0091472B" w:rsidRPr="0091472B">
              <w:rPr>
                <w:i w:val="0"/>
                <w:iCs w:val="0"/>
                <w:webHidden/>
              </w:rPr>
            </w:r>
            <w:r w:rsidR="0091472B" w:rsidRPr="0091472B">
              <w:rPr>
                <w:i w:val="0"/>
                <w:iCs w:val="0"/>
                <w:webHidden/>
              </w:rPr>
              <w:fldChar w:fldCharType="separate"/>
            </w:r>
            <w:r w:rsidR="00E4384E">
              <w:rPr>
                <w:i w:val="0"/>
                <w:iCs w:val="0"/>
                <w:webHidden/>
              </w:rPr>
              <w:t>21</w:t>
            </w:r>
            <w:r w:rsidR="0091472B" w:rsidRPr="0091472B">
              <w:rPr>
                <w:i w:val="0"/>
                <w:iCs w:val="0"/>
                <w:webHidden/>
              </w:rPr>
              <w:fldChar w:fldCharType="end"/>
            </w:r>
          </w:hyperlink>
        </w:p>
        <w:p w14:paraId="7970E2E7" w14:textId="6FDF593F" w:rsidR="0091472B" w:rsidRPr="0091472B" w:rsidRDefault="00000000">
          <w:pPr>
            <w:pStyle w:val="TDC3"/>
            <w:rPr>
              <w:rFonts w:asciiTheme="minorHAnsi" w:eastAsiaTheme="minorEastAsia" w:hAnsiTheme="minorHAnsi" w:cstheme="minorBidi"/>
              <w:i w:val="0"/>
              <w:iCs w:val="0"/>
              <w:lang w:val="es-ES"/>
            </w:rPr>
          </w:pPr>
          <w:hyperlink w:anchor="_Toc74133851" w:history="1">
            <w:r w:rsidR="0091472B" w:rsidRPr="0091472B">
              <w:rPr>
                <w:rStyle w:val="Hipervnculo"/>
                <w:i w:val="0"/>
                <w:iCs w:val="0"/>
              </w:rPr>
              <w:t>1.2.2 Financiación</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_Toc74133851 \h </w:instrText>
            </w:r>
            <w:r w:rsidR="0091472B" w:rsidRPr="0091472B">
              <w:rPr>
                <w:i w:val="0"/>
                <w:iCs w:val="0"/>
                <w:webHidden/>
              </w:rPr>
            </w:r>
            <w:r w:rsidR="0091472B" w:rsidRPr="0091472B">
              <w:rPr>
                <w:i w:val="0"/>
                <w:iCs w:val="0"/>
                <w:webHidden/>
              </w:rPr>
              <w:fldChar w:fldCharType="separate"/>
            </w:r>
            <w:r w:rsidR="00E4384E">
              <w:rPr>
                <w:i w:val="0"/>
                <w:iCs w:val="0"/>
                <w:webHidden/>
              </w:rPr>
              <w:t>23</w:t>
            </w:r>
            <w:r w:rsidR="0091472B" w:rsidRPr="0091472B">
              <w:rPr>
                <w:i w:val="0"/>
                <w:iCs w:val="0"/>
                <w:webHidden/>
              </w:rPr>
              <w:fldChar w:fldCharType="end"/>
            </w:r>
          </w:hyperlink>
        </w:p>
        <w:p w14:paraId="7ABDAC0E" w14:textId="28EE6F27" w:rsidR="0091472B" w:rsidRPr="0091472B" w:rsidRDefault="00000000">
          <w:pPr>
            <w:pStyle w:val="TDC3"/>
            <w:rPr>
              <w:rFonts w:asciiTheme="minorHAnsi" w:eastAsiaTheme="minorEastAsia" w:hAnsiTheme="minorHAnsi" w:cstheme="minorBidi"/>
              <w:i w:val="0"/>
              <w:iCs w:val="0"/>
              <w:lang w:val="es-ES"/>
            </w:rPr>
          </w:pPr>
          <w:hyperlink w:anchor="_Toc74133852" w:history="1">
            <w:r w:rsidR="0091472B" w:rsidRPr="0091472B">
              <w:rPr>
                <w:rStyle w:val="Hipervnculo"/>
                <w:i w:val="0"/>
                <w:iCs w:val="0"/>
              </w:rPr>
              <w:t>1.2.3. Producción</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_Toc74133852 \h </w:instrText>
            </w:r>
            <w:r w:rsidR="0091472B" w:rsidRPr="0091472B">
              <w:rPr>
                <w:i w:val="0"/>
                <w:iCs w:val="0"/>
                <w:webHidden/>
              </w:rPr>
            </w:r>
            <w:r w:rsidR="0091472B" w:rsidRPr="0091472B">
              <w:rPr>
                <w:i w:val="0"/>
                <w:iCs w:val="0"/>
                <w:webHidden/>
              </w:rPr>
              <w:fldChar w:fldCharType="separate"/>
            </w:r>
            <w:r w:rsidR="00E4384E">
              <w:rPr>
                <w:i w:val="0"/>
                <w:iCs w:val="0"/>
                <w:webHidden/>
              </w:rPr>
              <w:t>24</w:t>
            </w:r>
            <w:r w:rsidR="0091472B" w:rsidRPr="0091472B">
              <w:rPr>
                <w:i w:val="0"/>
                <w:iCs w:val="0"/>
                <w:webHidden/>
              </w:rPr>
              <w:fldChar w:fldCharType="end"/>
            </w:r>
          </w:hyperlink>
        </w:p>
        <w:p w14:paraId="597E83E7" w14:textId="6B2005D5" w:rsidR="0091472B" w:rsidRPr="0091472B" w:rsidRDefault="00000000">
          <w:pPr>
            <w:pStyle w:val="TDC3"/>
            <w:rPr>
              <w:rFonts w:asciiTheme="minorHAnsi" w:eastAsiaTheme="minorEastAsia" w:hAnsiTheme="minorHAnsi" w:cstheme="minorBidi"/>
              <w:i w:val="0"/>
              <w:iCs w:val="0"/>
              <w:lang w:val="es-ES"/>
            </w:rPr>
          </w:pPr>
          <w:hyperlink w:anchor="_Toc74133853" w:history="1">
            <w:r w:rsidR="0091472B" w:rsidRPr="0091472B">
              <w:rPr>
                <w:rStyle w:val="Hipervnculo"/>
                <w:i w:val="0"/>
                <w:iCs w:val="0"/>
              </w:rPr>
              <w:t>1.2.4. Marketing y comunicación</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_Toc74133853 \h </w:instrText>
            </w:r>
            <w:r w:rsidR="0091472B" w:rsidRPr="0091472B">
              <w:rPr>
                <w:i w:val="0"/>
                <w:iCs w:val="0"/>
                <w:webHidden/>
              </w:rPr>
            </w:r>
            <w:r w:rsidR="0091472B" w:rsidRPr="0091472B">
              <w:rPr>
                <w:i w:val="0"/>
                <w:iCs w:val="0"/>
                <w:webHidden/>
              </w:rPr>
              <w:fldChar w:fldCharType="separate"/>
            </w:r>
            <w:r w:rsidR="00E4384E">
              <w:rPr>
                <w:i w:val="0"/>
                <w:iCs w:val="0"/>
                <w:webHidden/>
              </w:rPr>
              <w:t>24</w:t>
            </w:r>
            <w:r w:rsidR="0091472B" w:rsidRPr="0091472B">
              <w:rPr>
                <w:i w:val="0"/>
                <w:iCs w:val="0"/>
                <w:webHidden/>
              </w:rPr>
              <w:fldChar w:fldCharType="end"/>
            </w:r>
          </w:hyperlink>
        </w:p>
        <w:p w14:paraId="6F63B0E4" w14:textId="3A10B395" w:rsidR="0091472B" w:rsidRPr="0091472B" w:rsidRDefault="00000000">
          <w:pPr>
            <w:pStyle w:val="TDC1"/>
            <w:tabs>
              <w:tab w:val="left" w:pos="420"/>
            </w:tabs>
            <w:rPr>
              <w:rFonts w:asciiTheme="minorHAnsi" w:eastAsiaTheme="minorEastAsia" w:hAnsiTheme="minorHAnsi" w:cstheme="minorBidi"/>
              <w:lang w:val="es-ES"/>
            </w:rPr>
          </w:pPr>
          <w:hyperlink w:anchor="_Toc74133856" w:history="1">
            <w:r w:rsidR="0091472B" w:rsidRPr="0091472B">
              <w:rPr>
                <w:rStyle w:val="Hipervnculo"/>
              </w:rPr>
              <w:t>2.</w:t>
            </w:r>
            <w:r w:rsidR="0091472B" w:rsidRPr="0091472B">
              <w:rPr>
                <w:rFonts w:asciiTheme="minorHAnsi" w:eastAsiaTheme="minorEastAsia" w:hAnsiTheme="minorHAnsi" w:cstheme="minorBidi"/>
                <w:lang w:val="es-ES"/>
              </w:rPr>
              <w:tab/>
            </w:r>
            <w:r w:rsidR="0091472B" w:rsidRPr="0091472B">
              <w:rPr>
                <w:rStyle w:val="Hipervnculo"/>
              </w:rPr>
              <w:t>Diagnóstico de la situación</w:t>
            </w:r>
            <w:r w:rsidR="0091472B" w:rsidRPr="0091472B">
              <w:rPr>
                <w:webHidden/>
              </w:rPr>
              <w:tab/>
            </w:r>
            <w:r w:rsidR="0091472B" w:rsidRPr="0091472B">
              <w:rPr>
                <w:webHidden/>
              </w:rPr>
              <w:fldChar w:fldCharType="begin"/>
            </w:r>
            <w:r w:rsidR="0091472B" w:rsidRPr="0091472B">
              <w:rPr>
                <w:webHidden/>
              </w:rPr>
              <w:instrText xml:space="preserve"> PAGEREF _Toc74133856 \h </w:instrText>
            </w:r>
            <w:r w:rsidR="0091472B" w:rsidRPr="0091472B">
              <w:rPr>
                <w:webHidden/>
              </w:rPr>
            </w:r>
            <w:r w:rsidR="0091472B" w:rsidRPr="0091472B">
              <w:rPr>
                <w:webHidden/>
              </w:rPr>
              <w:fldChar w:fldCharType="separate"/>
            </w:r>
            <w:r w:rsidR="00E4384E">
              <w:rPr>
                <w:webHidden/>
              </w:rPr>
              <w:t>27</w:t>
            </w:r>
            <w:r w:rsidR="0091472B" w:rsidRPr="0091472B">
              <w:rPr>
                <w:webHidden/>
              </w:rPr>
              <w:fldChar w:fldCharType="end"/>
            </w:r>
          </w:hyperlink>
        </w:p>
        <w:p w14:paraId="5E8618C8" w14:textId="58F1D780"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57" w:history="1">
            <w:r w:rsidR="0091472B" w:rsidRPr="0091472B">
              <w:rPr>
                <w:rStyle w:val="Hipervnculo"/>
                <w:i w:val="0"/>
                <w:iCs w:val="0"/>
              </w:rPr>
              <w:t>2.1</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Análisis DAFO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_Toc74133857 \h </w:instrText>
            </w:r>
            <w:r w:rsidR="0091472B" w:rsidRPr="0091472B">
              <w:rPr>
                <w:i w:val="0"/>
                <w:iCs w:val="0"/>
                <w:webHidden/>
              </w:rPr>
            </w:r>
            <w:r w:rsidR="0091472B" w:rsidRPr="0091472B">
              <w:rPr>
                <w:i w:val="0"/>
                <w:iCs w:val="0"/>
                <w:webHidden/>
              </w:rPr>
              <w:fldChar w:fldCharType="separate"/>
            </w:r>
            <w:r w:rsidR="00E4384E">
              <w:rPr>
                <w:i w:val="0"/>
                <w:iCs w:val="0"/>
                <w:webHidden/>
              </w:rPr>
              <w:t>27</w:t>
            </w:r>
            <w:r w:rsidR="0091472B" w:rsidRPr="0091472B">
              <w:rPr>
                <w:i w:val="0"/>
                <w:iCs w:val="0"/>
                <w:webHidden/>
              </w:rPr>
              <w:fldChar w:fldCharType="end"/>
            </w:r>
          </w:hyperlink>
        </w:p>
        <w:p w14:paraId="75CF254E" w14:textId="7175C16E" w:rsidR="0091472B" w:rsidRPr="0091472B" w:rsidRDefault="00000000">
          <w:pPr>
            <w:pStyle w:val="TDC3"/>
            <w:rPr>
              <w:rFonts w:asciiTheme="minorHAnsi" w:eastAsiaTheme="minorEastAsia" w:hAnsiTheme="minorHAnsi" w:cstheme="minorBidi"/>
              <w:i w:val="0"/>
              <w:iCs w:val="0"/>
              <w:lang w:val="es-ES"/>
            </w:rPr>
          </w:pPr>
          <w:hyperlink w:anchor="_Toc74133859" w:history="1">
            <w:r w:rsidR="0091472B" w:rsidRPr="0091472B">
              <w:rPr>
                <w:rStyle w:val="Hipervnculo"/>
                <w:i w:val="0"/>
                <w:iCs w:val="0"/>
              </w:rPr>
              <w:t>2.1.1 Las conclusiones del análisis DAFO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_Toc74133859 \h </w:instrText>
            </w:r>
            <w:r w:rsidR="0091472B" w:rsidRPr="0091472B">
              <w:rPr>
                <w:i w:val="0"/>
                <w:iCs w:val="0"/>
                <w:webHidden/>
              </w:rPr>
            </w:r>
            <w:r w:rsidR="0091472B" w:rsidRPr="0091472B">
              <w:rPr>
                <w:i w:val="0"/>
                <w:iCs w:val="0"/>
                <w:webHidden/>
              </w:rPr>
              <w:fldChar w:fldCharType="separate"/>
            </w:r>
            <w:r w:rsidR="00E4384E">
              <w:rPr>
                <w:i w:val="0"/>
                <w:iCs w:val="0"/>
                <w:webHidden/>
              </w:rPr>
              <w:t>28</w:t>
            </w:r>
            <w:r w:rsidR="0091472B" w:rsidRPr="0091472B">
              <w:rPr>
                <w:i w:val="0"/>
                <w:iCs w:val="0"/>
                <w:webHidden/>
              </w:rPr>
              <w:fldChar w:fldCharType="end"/>
            </w:r>
          </w:hyperlink>
        </w:p>
        <w:p w14:paraId="26D70691" w14:textId="6C3B64AC" w:rsidR="0091472B" w:rsidRPr="0091472B" w:rsidRDefault="00000000">
          <w:pPr>
            <w:pStyle w:val="TDC2"/>
            <w:rPr>
              <w:rFonts w:asciiTheme="minorHAnsi" w:eastAsiaTheme="minorEastAsia" w:hAnsiTheme="minorHAnsi" w:cstheme="minorBidi"/>
              <w:i w:val="0"/>
              <w:iCs w:val="0"/>
              <w:lang w:val="es-ES" w:eastAsia="es-ES"/>
            </w:rPr>
          </w:pPr>
          <w:hyperlink w:anchor="_Toc74133860" w:history="1">
            <w:r w:rsidR="0091472B" w:rsidRPr="0091472B">
              <w:rPr>
                <w:rStyle w:val="Hipervnculo"/>
                <w:i w:val="0"/>
                <w:iCs w:val="0"/>
              </w:rPr>
              <w:t>2.2 C</w:t>
            </w:r>
            <w:r w:rsidR="00964283">
              <w:rPr>
                <w:rStyle w:val="Hipervnculo"/>
                <w:i w:val="0"/>
                <w:iCs w:val="0"/>
              </w:rPr>
              <w:t>AME</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_Toc74133860 \h </w:instrText>
            </w:r>
            <w:r w:rsidR="0091472B" w:rsidRPr="0091472B">
              <w:rPr>
                <w:i w:val="0"/>
                <w:iCs w:val="0"/>
                <w:webHidden/>
              </w:rPr>
            </w:r>
            <w:r w:rsidR="0091472B" w:rsidRPr="0091472B">
              <w:rPr>
                <w:i w:val="0"/>
                <w:iCs w:val="0"/>
                <w:webHidden/>
              </w:rPr>
              <w:fldChar w:fldCharType="separate"/>
            </w:r>
            <w:r w:rsidR="00E4384E">
              <w:rPr>
                <w:i w:val="0"/>
                <w:iCs w:val="0"/>
                <w:webHidden/>
              </w:rPr>
              <w:t>29</w:t>
            </w:r>
            <w:r w:rsidR="0091472B" w:rsidRPr="0091472B">
              <w:rPr>
                <w:i w:val="0"/>
                <w:iCs w:val="0"/>
                <w:webHidden/>
              </w:rPr>
              <w:fldChar w:fldCharType="end"/>
            </w:r>
          </w:hyperlink>
        </w:p>
        <w:p w14:paraId="4D74BB75" w14:textId="7C850E4F" w:rsidR="0091472B" w:rsidRPr="0091472B" w:rsidRDefault="00000000">
          <w:pPr>
            <w:pStyle w:val="TDC1"/>
            <w:tabs>
              <w:tab w:val="left" w:pos="420"/>
            </w:tabs>
            <w:rPr>
              <w:rFonts w:asciiTheme="minorHAnsi" w:eastAsiaTheme="minorEastAsia" w:hAnsiTheme="minorHAnsi" w:cstheme="minorBidi"/>
              <w:lang w:val="es-ES"/>
            </w:rPr>
          </w:pPr>
          <w:hyperlink w:anchor="_Toc74133862" w:history="1">
            <w:r w:rsidR="0091472B" w:rsidRPr="0091472B">
              <w:rPr>
                <w:rStyle w:val="Hipervnculo"/>
              </w:rPr>
              <w:t>3.</w:t>
            </w:r>
            <w:r w:rsidR="0091472B" w:rsidRPr="0091472B">
              <w:rPr>
                <w:rFonts w:asciiTheme="minorHAnsi" w:eastAsiaTheme="minorEastAsia" w:hAnsiTheme="minorHAnsi" w:cstheme="minorBidi"/>
                <w:lang w:val="es-ES"/>
              </w:rPr>
              <w:tab/>
            </w:r>
            <w:r w:rsidR="0091472B" w:rsidRPr="0091472B">
              <w:rPr>
                <w:rStyle w:val="Hipervnculo"/>
              </w:rPr>
              <w:t>Objetivos de marketing</w:t>
            </w:r>
            <w:r w:rsidR="0091472B" w:rsidRPr="0091472B">
              <w:rPr>
                <w:webHidden/>
              </w:rPr>
              <w:tab/>
            </w:r>
            <w:r w:rsidR="0091472B" w:rsidRPr="0091472B">
              <w:rPr>
                <w:webHidden/>
              </w:rPr>
              <w:fldChar w:fldCharType="begin"/>
            </w:r>
            <w:r w:rsidR="0091472B" w:rsidRPr="0091472B">
              <w:rPr>
                <w:webHidden/>
              </w:rPr>
              <w:instrText xml:space="preserve"> PAGEREF _Toc74133862 \h </w:instrText>
            </w:r>
            <w:r w:rsidR="0091472B" w:rsidRPr="0091472B">
              <w:rPr>
                <w:webHidden/>
              </w:rPr>
            </w:r>
            <w:r w:rsidR="0091472B" w:rsidRPr="0091472B">
              <w:rPr>
                <w:webHidden/>
              </w:rPr>
              <w:fldChar w:fldCharType="separate"/>
            </w:r>
            <w:r w:rsidR="00E4384E">
              <w:rPr>
                <w:webHidden/>
              </w:rPr>
              <w:t>30</w:t>
            </w:r>
            <w:r w:rsidR="0091472B" w:rsidRPr="0091472B">
              <w:rPr>
                <w:webHidden/>
              </w:rPr>
              <w:fldChar w:fldCharType="end"/>
            </w:r>
          </w:hyperlink>
        </w:p>
        <w:p w14:paraId="12485431" w14:textId="438C9334"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63" w:history="1">
            <w:r w:rsidR="0091472B" w:rsidRPr="0091472B">
              <w:rPr>
                <w:rStyle w:val="Hipervnculo"/>
                <w:i w:val="0"/>
                <w:iCs w:val="0"/>
              </w:rPr>
              <w:t>3.1</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Objetivo general</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_Toc74133863 \h </w:instrText>
            </w:r>
            <w:r w:rsidR="0091472B" w:rsidRPr="0091472B">
              <w:rPr>
                <w:i w:val="0"/>
                <w:iCs w:val="0"/>
                <w:webHidden/>
              </w:rPr>
            </w:r>
            <w:r w:rsidR="0091472B" w:rsidRPr="0091472B">
              <w:rPr>
                <w:i w:val="0"/>
                <w:iCs w:val="0"/>
                <w:webHidden/>
              </w:rPr>
              <w:fldChar w:fldCharType="separate"/>
            </w:r>
            <w:r w:rsidR="00E4384E">
              <w:rPr>
                <w:i w:val="0"/>
                <w:iCs w:val="0"/>
                <w:webHidden/>
              </w:rPr>
              <w:t>30</w:t>
            </w:r>
            <w:r w:rsidR="0091472B" w:rsidRPr="0091472B">
              <w:rPr>
                <w:i w:val="0"/>
                <w:iCs w:val="0"/>
                <w:webHidden/>
              </w:rPr>
              <w:fldChar w:fldCharType="end"/>
            </w:r>
          </w:hyperlink>
        </w:p>
        <w:p w14:paraId="7BD2A9B9" w14:textId="3CC2BA73"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64" w:history="1">
            <w:r w:rsidR="0091472B" w:rsidRPr="0091472B">
              <w:rPr>
                <w:rStyle w:val="Hipervnculo"/>
                <w:i w:val="0"/>
                <w:iCs w:val="0"/>
              </w:rPr>
              <w:t>3.2</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Objetivos específicos</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_Toc74133864 \h </w:instrText>
            </w:r>
            <w:r w:rsidR="0091472B" w:rsidRPr="0091472B">
              <w:rPr>
                <w:i w:val="0"/>
                <w:iCs w:val="0"/>
                <w:webHidden/>
              </w:rPr>
            </w:r>
            <w:r w:rsidR="0091472B" w:rsidRPr="0091472B">
              <w:rPr>
                <w:i w:val="0"/>
                <w:iCs w:val="0"/>
                <w:webHidden/>
              </w:rPr>
              <w:fldChar w:fldCharType="separate"/>
            </w:r>
            <w:r w:rsidR="00E4384E">
              <w:rPr>
                <w:i w:val="0"/>
                <w:iCs w:val="0"/>
                <w:webHidden/>
              </w:rPr>
              <w:t>30</w:t>
            </w:r>
            <w:r w:rsidR="0091472B" w:rsidRPr="0091472B">
              <w:rPr>
                <w:i w:val="0"/>
                <w:iCs w:val="0"/>
                <w:webHidden/>
              </w:rPr>
              <w:fldChar w:fldCharType="end"/>
            </w:r>
          </w:hyperlink>
        </w:p>
        <w:p w14:paraId="5BC61AD0" w14:textId="4FEBB85B"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65" w:history="1">
            <w:r w:rsidR="0091472B" w:rsidRPr="0091472B">
              <w:rPr>
                <w:rStyle w:val="Hipervnculo"/>
                <w:i w:val="0"/>
                <w:iCs w:val="0"/>
              </w:rPr>
              <w:t>3.3</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Alcance del proyecto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_Toc74133865 \h </w:instrText>
            </w:r>
            <w:r w:rsidR="0091472B" w:rsidRPr="0091472B">
              <w:rPr>
                <w:i w:val="0"/>
                <w:iCs w:val="0"/>
                <w:webHidden/>
              </w:rPr>
            </w:r>
            <w:r w:rsidR="0091472B" w:rsidRPr="0091472B">
              <w:rPr>
                <w:i w:val="0"/>
                <w:iCs w:val="0"/>
                <w:webHidden/>
              </w:rPr>
              <w:fldChar w:fldCharType="separate"/>
            </w:r>
            <w:r w:rsidR="00E4384E">
              <w:rPr>
                <w:i w:val="0"/>
                <w:iCs w:val="0"/>
                <w:webHidden/>
              </w:rPr>
              <w:t>31</w:t>
            </w:r>
            <w:r w:rsidR="0091472B" w:rsidRPr="0091472B">
              <w:rPr>
                <w:i w:val="0"/>
                <w:iCs w:val="0"/>
                <w:webHidden/>
              </w:rPr>
              <w:fldChar w:fldCharType="end"/>
            </w:r>
          </w:hyperlink>
        </w:p>
        <w:p w14:paraId="59FF7A19" w14:textId="6F815287" w:rsidR="0091472B" w:rsidRPr="0091472B" w:rsidRDefault="00000000">
          <w:pPr>
            <w:pStyle w:val="TDC1"/>
            <w:tabs>
              <w:tab w:val="left" w:pos="420"/>
            </w:tabs>
            <w:rPr>
              <w:rFonts w:asciiTheme="minorHAnsi" w:eastAsiaTheme="minorEastAsia" w:hAnsiTheme="minorHAnsi" w:cstheme="minorBidi"/>
              <w:lang w:val="es-ES"/>
            </w:rPr>
          </w:pPr>
          <w:hyperlink w:anchor="_Toc74133866" w:history="1">
            <w:r w:rsidR="0091472B" w:rsidRPr="0091472B">
              <w:rPr>
                <w:rStyle w:val="Hipervnculo"/>
              </w:rPr>
              <w:t>4.</w:t>
            </w:r>
            <w:r w:rsidR="0091472B" w:rsidRPr="0091472B">
              <w:rPr>
                <w:rFonts w:asciiTheme="minorHAnsi" w:eastAsiaTheme="minorEastAsia" w:hAnsiTheme="minorHAnsi" w:cstheme="minorBidi"/>
                <w:lang w:val="es-ES"/>
              </w:rPr>
              <w:tab/>
            </w:r>
            <w:r w:rsidR="0091472B" w:rsidRPr="0091472B">
              <w:rPr>
                <w:rStyle w:val="Hipervnculo"/>
              </w:rPr>
              <w:t>Estrategias de marketing</w:t>
            </w:r>
            <w:r w:rsidR="0091472B" w:rsidRPr="0091472B">
              <w:rPr>
                <w:webHidden/>
              </w:rPr>
              <w:tab/>
            </w:r>
            <w:r w:rsidR="0091472B" w:rsidRPr="0091472B">
              <w:rPr>
                <w:webHidden/>
              </w:rPr>
              <w:fldChar w:fldCharType="begin"/>
            </w:r>
            <w:r w:rsidR="0091472B" w:rsidRPr="0091472B">
              <w:rPr>
                <w:webHidden/>
              </w:rPr>
              <w:instrText xml:space="preserve"> PAGEREF _Toc74133866 \h </w:instrText>
            </w:r>
            <w:r w:rsidR="0091472B" w:rsidRPr="0091472B">
              <w:rPr>
                <w:webHidden/>
              </w:rPr>
            </w:r>
            <w:r w:rsidR="0091472B" w:rsidRPr="0091472B">
              <w:rPr>
                <w:webHidden/>
              </w:rPr>
              <w:fldChar w:fldCharType="separate"/>
            </w:r>
            <w:r w:rsidR="00E4384E">
              <w:rPr>
                <w:webHidden/>
              </w:rPr>
              <w:t>31</w:t>
            </w:r>
            <w:r w:rsidR="0091472B" w:rsidRPr="0091472B">
              <w:rPr>
                <w:webHidden/>
              </w:rPr>
              <w:fldChar w:fldCharType="end"/>
            </w:r>
          </w:hyperlink>
        </w:p>
        <w:p w14:paraId="38FBF76F" w14:textId="07D0565E"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67" w:history="1">
            <w:r w:rsidR="0091472B" w:rsidRPr="0091472B">
              <w:rPr>
                <w:rStyle w:val="Hipervnculo"/>
                <w:i w:val="0"/>
                <w:iCs w:val="0"/>
              </w:rPr>
              <w:t>4.1</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Público y mercado objetivo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_Toc74133867 \h </w:instrText>
            </w:r>
            <w:r w:rsidR="0091472B" w:rsidRPr="0091472B">
              <w:rPr>
                <w:i w:val="0"/>
                <w:iCs w:val="0"/>
                <w:webHidden/>
              </w:rPr>
            </w:r>
            <w:r w:rsidR="0091472B" w:rsidRPr="0091472B">
              <w:rPr>
                <w:i w:val="0"/>
                <w:iCs w:val="0"/>
                <w:webHidden/>
              </w:rPr>
              <w:fldChar w:fldCharType="separate"/>
            </w:r>
            <w:r w:rsidR="00E4384E">
              <w:rPr>
                <w:i w:val="0"/>
                <w:iCs w:val="0"/>
                <w:webHidden/>
              </w:rPr>
              <w:t>31</w:t>
            </w:r>
            <w:r w:rsidR="0091472B" w:rsidRPr="0091472B">
              <w:rPr>
                <w:i w:val="0"/>
                <w:iCs w:val="0"/>
                <w:webHidden/>
              </w:rPr>
              <w:fldChar w:fldCharType="end"/>
            </w:r>
          </w:hyperlink>
        </w:p>
        <w:p w14:paraId="35503BCF" w14:textId="7E27FD40"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68" w:history="1">
            <w:r w:rsidR="0091472B" w:rsidRPr="0091472B">
              <w:rPr>
                <w:rStyle w:val="Hipervnculo"/>
                <w:i w:val="0"/>
                <w:iCs w:val="0"/>
              </w:rPr>
              <w:t>4.2</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Ventaja competitiva</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_Toc74133868 \h </w:instrText>
            </w:r>
            <w:r w:rsidR="0091472B" w:rsidRPr="0091472B">
              <w:rPr>
                <w:i w:val="0"/>
                <w:iCs w:val="0"/>
                <w:webHidden/>
              </w:rPr>
            </w:r>
            <w:r w:rsidR="0091472B" w:rsidRPr="0091472B">
              <w:rPr>
                <w:i w:val="0"/>
                <w:iCs w:val="0"/>
                <w:webHidden/>
              </w:rPr>
              <w:fldChar w:fldCharType="separate"/>
            </w:r>
            <w:r w:rsidR="00E4384E">
              <w:rPr>
                <w:i w:val="0"/>
                <w:iCs w:val="0"/>
                <w:webHidden/>
              </w:rPr>
              <w:t>32</w:t>
            </w:r>
            <w:r w:rsidR="0091472B" w:rsidRPr="0091472B">
              <w:rPr>
                <w:i w:val="0"/>
                <w:iCs w:val="0"/>
                <w:webHidden/>
              </w:rPr>
              <w:fldChar w:fldCharType="end"/>
            </w:r>
          </w:hyperlink>
        </w:p>
        <w:p w14:paraId="62134FE9" w14:textId="2FEFC9A7"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69" w:history="1">
            <w:r w:rsidR="0091472B" w:rsidRPr="0091472B">
              <w:rPr>
                <w:rStyle w:val="Hipervnculo"/>
                <w:i w:val="0"/>
                <w:iCs w:val="0"/>
              </w:rPr>
              <w:t>4.3</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Estrategias de cartera</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_Toc74133869 \h </w:instrText>
            </w:r>
            <w:r w:rsidR="0091472B" w:rsidRPr="0091472B">
              <w:rPr>
                <w:i w:val="0"/>
                <w:iCs w:val="0"/>
                <w:webHidden/>
              </w:rPr>
            </w:r>
            <w:r w:rsidR="0091472B" w:rsidRPr="0091472B">
              <w:rPr>
                <w:i w:val="0"/>
                <w:iCs w:val="0"/>
                <w:webHidden/>
              </w:rPr>
              <w:fldChar w:fldCharType="separate"/>
            </w:r>
            <w:r w:rsidR="00E4384E">
              <w:rPr>
                <w:i w:val="0"/>
                <w:iCs w:val="0"/>
                <w:webHidden/>
              </w:rPr>
              <w:t>32</w:t>
            </w:r>
            <w:r w:rsidR="0091472B" w:rsidRPr="0091472B">
              <w:rPr>
                <w:i w:val="0"/>
                <w:iCs w:val="0"/>
                <w:webHidden/>
              </w:rPr>
              <w:fldChar w:fldCharType="end"/>
            </w:r>
          </w:hyperlink>
        </w:p>
        <w:p w14:paraId="19ED8413" w14:textId="6B111967" w:rsidR="0091472B" w:rsidRPr="0091472B" w:rsidRDefault="00000000">
          <w:pPr>
            <w:pStyle w:val="TDC3"/>
            <w:rPr>
              <w:rFonts w:asciiTheme="minorHAnsi" w:eastAsiaTheme="minorEastAsia" w:hAnsiTheme="minorHAnsi" w:cstheme="minorBidi"/>
              <w:i w:val="0"/>
              <w:iCs w:val="0"/>
              <w:lang w:val="es-ES"/>
            </w:rPr>
          </w:pPr>
          <w:hyperlink w:anchor="_Toc74133870" w:history="1">
            <w:r w:rsidR="0091472B" w:rsidRPr="0091472B">
              <w:rPr>
                <w:rStyle w:val="Hipervnculo"/>
                <w:i w:val="0"/>
                <w:iCs w:val="0"/>
              </w:rPr>
              <w:t>4.3.1. Estrategias de expansión o de crecimiento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_Toc74133870 \h </w:instrText>
            </w:r>
            <w:r w:rsidR="0091472B" w:rsidRPr="0091472B">
              <w:rPr>
                <w:i w:val="0"/>
                <w:iCs w:val="0"/>
                <w:webHidden/>
              </w:rPr>
            </w:r>
            <w:r w:rsidR="0091472B" w:rsidRPr="0091472B">
              <w:rPr>
                <w:i w:val="0"/>
                <w:iCs w:val="0"/>
                <w:webHidden/>
              </w:rPr>
              <w:fldChar w:fldCharType="separate"/>
            </w:r>
            <w:r w:rsidR="00E4384E">
              <w:rPr>
                <w:i w:val="0"/>
                <w:iCs w:val="0"/>
                <w:webHidden/>
              </w:rPr>
              <w:t>32</w:t>
            </w:r>
            <w:r w:rsidR="0091472B" w:rsidRPr="0091472B">
              <w:rPr>
                <w:i w:val="0"/>
                <w:iCs w:val="0"/>
                <w:webHidden/>
              </w:rPr>
              <w:fldChar w:fldCharType="end"/>
            </w:r>
          </w:hyperlink>
        </w:p>
        <w:p w14:paraId="723766DD" w14:textId="024E20C1" w:rsidR="0091472B" w:rsidRPr="0091472B" w:rsidRDefault="00000000">
          <w:pPr>
            <w:pStyle w:val="TDC2"/>
            <w:rPr>
              <w:rFonts w:asciiTheme="minorHAnsi" w:eastAsiaTheme="minorEastAsia" w:hAnsiTheme="minorHAnsi" w:cstheme="minorBidi"/>
              <w:i w:val="0"/>
              <w:iCs w:val="0"/>
              <w:lang w:val="es-ES" w:eastAsia="es-ES"/>
            </w:rPr>
          </w:pPr>
          <w:hyperlink w:anchor="_Toc74133872" w:history="1">
            <w:r w:rsidR="0091472B" w:rsidRPr="0091472B">
              <w:rPr>
                <w:rStyle w:val="Hipervnculo"/>
                <w:i w:val="0"/>
                <w:iCs w:val="0"/>
              </w:rPr>
              <w:t>4.3.2 Estrategias genéricas</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_Toc74133872 \h </w:instrText>
            </w:r>
            <w:r w:rsidR="0091472B" w:rsidRPr="0091472B">
              <w:rPr>
                <w:i w:val="0"/>
                <w:iCs w:val="0"/>
                <w:webHidden/>
              </w:rPr>
            </w:r>
            <w:r w:rsidR="0091472B" w:rsidRPr="0091472B">
              <w:rPr>
                <w:i w:val="0"/>
                <w:iCs w:val="0"/>
                <w:webHidden/>
              </w:rPr>
              <w:fldChar w:fldCharType="separate"/>
            </w:r>
            <w:r w:rsidR="00E4384E">
              <w:rPr>
                <w:i w:val="0"/>
                <w:iCs w:val="0"/>
                <w:webHidden/>
              </w:rPr>
              <w:t>34</w:t>
            </w:r>
            <w:r w:rsidR="0091472B" w:rsidRPr="0091472B">
              <w:rPr>
                <w:i w:val="0"/>
                <w:iCs w:val="0"/>
                <w:webHidden/>
              </w:rPr>
              <w:fldChar w:fldCharType="end"/>
            </w:r>
          </w:hyperlink>
        </w:p>
        <w:p w14:paraId="52721316" w14:textId="0893C8E7" w:rsidR="0091472B" w:rsidRPr="0091472B" w:rsidRDefault="00000000">
          <w:pPr>
            <w:pStyle w:val="TDC2"/>
            <w:rPr>
              <w:rFonts w:asciiTheme="minorHAnsi" w:eastAsiaTheme="minorEastAsia" w:hAnsiTheme="minorHAnsi" w:cstheme="minorBidi"/>
              <w:i w:val="0"/>
              <w:iCs w:val="0"/>
              <w:lang w:val="es-ES" w:eastAsia="es-ES"/>
            </w:rPr>
          </w:pPr>
          <w:hyperlink w:anchor="_Toc74133873" w:history="1">
            <w:r w:rsidR="0091472B" w:rsidRPr="0091472B">
              <w:rPr>
                <w:rStyle w:val="Hipervnculo"/>
                <w:i w:val="0"/>
                <w:iCs w:val="0"/>
              </w:rPr>
              <w:t>4.4. Estrategias de segmentación y posicionamiento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_Toc74133873 \h </w:instrText>
            </w:r>
            <w:r w:rsidR="0091472B" w:rsidRPr="0091472B">
              <w:rPr>
                <w:i w:val="0"/>
                <w:iCs w:val="0"/>
                <w:webHidden/>
              </w:rPr>
            </w:r>
            <w:r w:rsidR="0091472B" w:rsidRPr="0091472B">
              <w:rPr>
                <w:i w:val="0"/>
                <w:iCs w:val="0"/>
                <w:webHidden/>
              </w:rPr>
              <w:fldChar w:fldCharType="separate"/>
            </w:r>
            <w:r w:rsidR="00E4384E">
              <w:rPr>
                <w:i w:val="0"/>
                <w:iCs w:val="0"/>
                <w:webHidden/>
              </w:rPr>
              <w:t>34</w:t>
            </w:r>
            <w:r w:rsidR="0091472B" w:rsidRPr="0091472B">
              <w:rPr>
                <w:i w:val="0"/>
                <w:iCs w:val="0"/>
                <w:webHidden/>
              </w:rPr>
              <w:fldChar w:fldCharType="end"/>
            </w:r>
          </w:hyperlink>
        </w:p>
        <w:p w14:paraId="7D5314EC" w14:textId="042E78C0" w:rsidR="0091472B" w:rsidRPr="0091472B" w:rsidRDefault="00000000">
          <w:pPr>
            <w:pStyle w:val="TDC3"/>
            <w:rPr>
              <w:rFonts w:asciiTheme="minorHAnsi" w:eastAsiaTheme="minorEastAsia" w:hAnsiTheme="minorHAnsi" w:cstheme="minorBidi"/>
              <w:i w:val="0"/>
              <w:iCs w:val="0"/>
              <w:lang w:val="es-ES"/>
            </w:rPr>
          </w:pPr>
          <w:hyperlink w:anchor="_Toc74133874" w:history="1">
            <w:r w:rsidR="0091472B" w:rsidRPr="0091472B">
              <w:rPr>
                <w:rStyle w:val="Hipervnculo"/>
                <w:i w:val="0"/>
                <w:iCs w:val="0"/>
              </w:rPr>
              <w:t>4.4.1. Estrategia de segmentación</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_Toc74133874 \h </w:instrText>
            </w:r>
            <w:r w:rsidR="0091472B" w:rsidRPr="0091472B">
              <w:rPr>
                <w:i w:val="0"/>
                <w:iCs w:val="0"/>
                <w:webHidden/>
              </w:rPr>
            </w:r>
            <w:r w:rsidR="0091472B" w:rsidRPr="0091472B">
              <w:rPr>
                <w:i w:val="0"/>
                <w:iCs w:val="0"/>
                <w:webHidden/>
              </w:rPr>
              <w:fldChar w:fldCharType="separate"/>
            </w:r>
            <w:r w:rsidR="00E4384E">
              <w:rPr>
                <w:i w:val="0"/>
                <w:iCs w:val="0"/>
                <w:webHidden/>
              </w:rPr>
              <w:t>35</w:t>
            </w:r>
            <w:r w:rsidR="0091472B" w:rsidRPr="0091472B">
              <w:rPr>
                <w:i w:val="0"/>
                <w:iCs w:val="0"/>
                <w:webHidden/>
              </w:rPr>
              <w:fldChar w:fldCharType="end"/>
            </w:r>
          </w:hyperlink>
        </w:p>
        <w:p w14:paraId="4E228D74" w14:textId="67F5031A" w:rsidR="0091472B" w:rsidRPr="0091472B" w:rsidRDefault="00000000">
          <w:pPr>
            <w:pStyle w:val="TDC2"/>
            <w:rPr>
              <w:rFonts w:asciiTheme="minorHAnsi" w:eastAsiaTheme="minorEastAsia" w:hAnsiTheme="minorHAnsi" w:cstheme="minorBidi"/>
              <w:i w:val="0"/>
              <w:iCs w:val="0"/>
              <w:lang w:val="es-ES" w:eastAsia="es-ES"/>
            </w:rPr>
          </w:pPr>
          <w:hyperlink w:anchor="_Toc74133876" w:history="1">
            <w:r w:rsidR="0091472B" w:rsidRPr="0091472B">
              <w:rPr>
                <w:rStyle w:val="Hipervnculo"/>
                <w:i w:val="0"/>
                <w:iCs w:val="0"/>
              </w:rPr>
              <w:t>4.5 Estrategia funcional, plan de marketing mix</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_Toc74133876 \h </w:instrText>
            </w:r>
            <w:r w:rsidR="0091472B" w:rsidRPr="0091472B">
              <w:rPr>
                <w:i w:val="0"/>
                <w:iCs w:val="0"/>
                <w:webHidden/>
              </w:rPr>
            </w:r>
            <w:r w:rsidR="0091472B" w:rsidRPr="0091472B">
              <w:rPr>
                <w:i w:val="0"/>
                <w:iCs w:val="0"/>
                <w:webHidden/>
              </w:rPr>
              <w:fldChar w:fldCharType="separate"/>
            </w:r>
            <w:r w:rsidR="00E4384E">
              <w:rPr>
                <w:i w:val="0"/>
                <w:iCs w:val="0"/>
                <w:webHidden/>
              </w:rPr>
              <w:t>37</w:t>
            </w:r>
            <w:r w:rsidR="0091472B" w:rsidRPr="0091472B">
              <w:rPr>
                <w:i w:val="0"/>
                <w:iCs w:val="0"/>
                <w:webHidden/>
              </w:rPr>
              <w:fldChar w:fldCharType="end"/>
            </w:r>
          </w:hyperlink>
        </w:p>
        <w:p w14:paraId="1E99797A" w14:textId="665883B1" w:rsidR="0091472B" w:rsidRPr="0091472B" w:rsidRDefault="00000000">
          <w:pPr>
            <w:pStyle w:val="TDC3"/>
            <w:rPr>
              <w:rFonts w:asciiTheme="minorHAnsi" w:eastAsiaTheme="minorEastAsia" w:hAnsiTheme="minorHAnsi" w:cstheme="minorBidi"/>
              <w:i w:val="0"/>
              <w:iCs w:val="0"/>
              <w:lang w:val="es-ES"/>
            </w:rPr>
          </w:pPr>
          <w:hyperlink w:anchor="_Toc74133877" w:history="1">
            <w:r w:rsidR="0091472B" w:rsidRPr="0091472B">
              <w:rPr>
                <w:rStyle w:val="Hipervnculo"/>
                <w:i w:val="0"/>
                <w:iCs w:val="0"/>
              </w:rPr>
              <w:t>4.5.1 Estrategia de producto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_Toc74133877 \h </w:instrText>
            </w:r>
            <w:r w:rsidR="0091472B" w:rsidRPr="0091472B">
              <w:rPr>
                <w:i w:val="0"/>
                <w:iCs w:val="0"/>
                <w:webHidden/>
              </w:rPr>
            </w:r>
            <w:r w:rsidR="0091472B" w:rsidRPr="0091472B">
              <w:rPr>
                <w:i w:val="0"/>
                <w:iCs w:val="0"/>
                <w:webHidden/>
              </w:rPr>
              <w:fldChar w:fldCharType="separate"/>
            </w:r>
            <w:r w:rsidR="00E4384E">
              <w:rPr>
                <w:i w:val="0"/>
                <w:iCs w:val="0"/>
                <w:webHidden/>
              </w:rPr>
              <w:t>37</w:t>
            </w:r>
            <w:r w:rsidR="0091472B" w:rsidRPr="0091472B">
              <w:rPr>
                <w:i w:val="0"/>
                <w:iCs w:val="0"/>
                <w:webHidden/>
              </w:rPr>
              <w:fldChar w:fldCharType="end"/>
            </w:r>
          </w:hyperlink>
        </w:p>
        <w:p w14:paraId="00D60B1A" w14:textId="41770BAC" w:rsidR="0091472B" w:rsidRPr="0091472B" w:rsidRDefault="00000000">
          <w:pPr>
            <w:pStyle w:val="TDC3"/>
            <w:tabs>
              <w:tab w:val="left" w:pos="1320"/>
            </w:tabs>
            <w:rPr>
              <w:rFonts w:asciiTheme="minorHAnsi" w:eastAsiaTheme="minorEastAsia" w:hAnsiTheme="minorHAnsi" w:cstheme="minorBidi"/>
              <w:i w:val="0"/>
              <w:iCs w:val="0"/>
              <w:lang w:val="es-ES"/>
            </w:rPr>
          </w:pPr>
          <w:hyperlink w:anchor="_Toc74133878" w:history="1">
            <w:r w:rsidR="0091472B" w:rsidRPr="0091472B">
              <w:rPr>
                <w:rStyle w:val="Hipervnculo"/>
                <w:i w:val="0"/>
                <w:iCs w:val="0"/>
              </w:rPr>
              <w:t>4.5.2</w:t>
            </w:r>
            <w:r w:rsidR="0091472B" w:rsidRPr="0091472B">
              <w:rPr>
                <w:rFonts w:asciiTheme="minorHAnsi" w:eastAsiaTheme="minorEastAsia" w:hAnsiTheme="minorHAnsi" w:cstheme="minorBidi"/>
                <w:i w:val="0"/>
                <w:iCs w:val="0"/>
                <w:lang w:val="es-ES"/>
              </w:rPr>
              <w:tab/>
            </w:r>
            <w:r w:rsidR="0091472B" w:rsidRPr="0091472B">
              <w:rPr>
                <w:rStyle w:val="Hipervnculo"/>
                <w:i w:val="0"/>
                <w:iCs w:val="0"/>
              </w:rPr>
              <w:t>Estrategia de precio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_Toc74133878 \h </w:instrText>
            </w:r>
            <w:r w:rsidR="0091472B" w:rsidRPr="0091472B">
              <w:rPr>
                <w:i w:val="0"/>
                <w:iCs w:val="0"/>
                <w:webHidden/>
              </w:rPr>
            </w:r>
            <w:r w:rsidR="0091472B" w:rsidRPr="0091472B">
              <w:rPr>
                <w:i w:val="0"/>
                <w:iCs w:val="0"/>
                <w:webHidden/>
              </w:rPr>
              <w:fldChar w:fldCharType="separate"/>
            </w:r>
            <w:r w:rsidR="00E4384E">
              <w:rPr>
                <w:i w:val="0"/>
                <w:iCs w:val="0"/>
                <w:webHidden/>
              </w:rPr>
              <w:t>37</w:t>
            </w:r>
            <w:r w:rsidR="0091472B" w:rsidRPr="0091472B">
              <w:rPr>
                <w:i w:val="0"/>
                <w:iCs w:val="0"/>
                <w:webHidden/>
              </w:rPr>
              <w:fldChar w:fldCharType="end"/>
            </w:r>
          </w:hyperlink>
        </w:p>
        <w:p w14:paraId="2E748664" w14:textId="63478B84" w:rsidR="0091472B" w:rsidRPr="0091472B" w:rsidRDefault="00000000">
          <w:pPr>
            <w:pStyle w:val="TDC3"/>
            <w:tabs>
              <w:tab w:val="left" w:pos="1320"/>
            </w:tabs>
            <w:rPr>
              <w:rFonts w:asciiTheme="minorHAnsi" w:eastAsiaTheme="minorEastAsia" w:hAnsiTheme="minorHAnsi" w:cstheme="minorBidi"/>
              <w:i w:val="0"/>
              <w:iCs w:val="0"/>
              <w:lang w:val="es-ES"/>
            </w:rPr>
          </w:pPr>
          <w:hyperlink w:anchor="_Toc74133879" w:history="1">
            <w:r w:rsidR="0091472B" w:rsidRPr="0091472B">
              <w:rPr>
                <w:rStyle w:val="Hipervnculo"/>
                <w:i w:val="0"/>
                <w:iCs w:val="0"/>
              </w:rPr>
              <w:t>4.5.3</w:t>
            </w:r>
            <w:r w:rsidR="0091472B" w:rsidRPr="0091472B">
              <w:rPr>
                <w:rFonts w:asciiTheme="minorHAnsi" w:eastAsiaTheme="minorEastAsia" w:hAnsiTheme="minorHAnsi" w:cstheme="minorBidi"/>
                <w:i w:val="0"/>
                <w:iCs w:val="0"/>
                <w:lang w:val="es-ES"/>
              </w:rPr>
              <w:tab/>
            </w:r>
            <w:r w:rsidR="0091472B" w:rsidRPr="0091472B">
              <w:rPr>
                <w:rStyle w:val="Hipervnculo"/>
                <w:i w:val="0"/>
                <w:iCs w:val="0"/>
              </w:rPr>
              <w:t>Estrategia de distribución</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_Toc74133879 \h </w:instrText>
            </w:r>
            <w:r w:rsidR="0091472B" w:rsidRPr="0091472B">
              <w:rPr>
                <w:i w:val="0"/>
                <w:iCs w:val="0"/>
                <w:webHidden/>
              </w:rPr>
            </w:r>
            <w:r w:rsidR="0091472B" w:rsidRPr="0091472B">
              <w:rPr>
                <w:i w:val="0"/>
                <w:iCs w:val="0"/>
                <w:webHidden/>
              </w:rPr>
              <w:fldChar w:fldCharType="separate"/>
            </w:r>
            <w:r w:rsidR="00E4384E">
              <w:rPr>
                <w:i w:val="0"/>
                <w:iCs w:val="0"/>
                <w:webHidden/>
              </w:rPr>
              <w:t>37</w:t>
            </w:r>
            <w:r w:rsidR="0091472B" w:rsidRPr="0091472B">
              <w:rPr>
                <w:i w:val="0"/>
                <w:iCs w:val="0"/>
                <w:webHidden/>
              </w:rPr>
              <w:fldChar w:fldCharType="end"/>
            </w:r>
          </w:hyperlink>
        </w:p>
        <w:p w14:paraId="475468AB" w14:textId="58C283A5" w:rsidR="0091472B" w:rsidRPr="0091472B" w:rsidRDefault="00000000">
          <w:pPr>
            <w:pStyle w:val="TDC3"/>
            <w:tabs>
              <w:tab w:val="left" w:pos="1320"/>
            </w:tabs>
            <w:rPr>
              <w:rFonts w:asciiTheme="minorHAnsi" w:eastAsiaTheme="minorEastAsia" w:hAnsiTheme="minorHAnsi" w:cstheme="minorBidi"/>
              <w:i w:val="0"/>
              <w:iCs w:val="0"/>
              <w:lang w:val="es-ES"/>
            </w:rPr>
          </w:pPr>
          <w:hyperlink w:anchor="_Toc74133880" w:history="1">
            <w:r w:rsidR="0091472B" w:rsidRPr="0091472B">
              <w:rPr>
                <w:rStyle w:val="Hipervnculo"/>
                <w:i w:val="0"/>
                <w:iCs w:val="0"/>
              </w:rPr>
              <w:t>4.5.4</w:t>
            </w:r>
            <w:r w:rsidR="0091472B" w:rsidRPr="0091472B">
              <w:rPr>
                <w:rFonts w:asciiTheme="minorHAnsi" w:eastAsiaTheme="minorEastAsia" w:hAnsiTheme="minorHAnsi" w:cstheme="minorBidi"/>
                <w:i w:val="0"/>
                <w:iCs w:val="0"/>
                <w:lang w:val="es-ES"/>
              </w:rPr>
              <w:tab/>
            </w:r>
            <w:r w:rsidR="0091472B" w:rsidRPr="0091472B">
              <w:rPr>
                <w:rStyle w:val="Hipervnculo"/>
                <w:i w:val="0"/>
                <w:iCs w:val="0"/>
              </w:rPr>
              <w:t>Estrategia de comunicación</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_Toc74133880 \h </w:instrText>
            </w:r>
            <w:r w:rsidR="0091472B" w:rsidRPr="0091472B">
              <w:rPr>
                <w:i w:val="0"/>
                <w:iCs w:val="0"/>
                <w:webHidden/>
              </w:rPr>
            </w:r>
            <w:r w:rsidR="0091472B" w:rsidRPr="0091472B">
              <w:rPr>
                <w:i w:val="0"/>
                <w:iCs w:val="0"/>
                <w:webHidden/>
              </w:rPr>
              <w:fldChar w:fldCharType="separate"/>
            </w:r>
            <w:r w:rsidR="00E4384E">
              <w:rPr>
                <w:i w:val="0"/>
                <w:iCs w:val="0"/>
                <w:webHidden/>
              </w:rPr>
              <w:t>38</w:t>
            </w:r>
            <w:r w:rsidR="0091472B" w:rsidRPr="0091472B">
              <w:rPr>
                <w:i w:val="0"/>
                <w:iCs w:val="0"/>
                <w:webHidden/>
              </w:rPr>
              <w:fldChar w:fldCharType="end"/>
            </w:r>
          </w:hyperlink>
        </w:p>
        <w:p w14:paraId="1A595C2E" w14:textId="1491D8BB" w:rsidR="0091472B" w:rsidRPr="0091472B" w:rsidRDefault="00000000">
          <w:pPr>
            <w:pStyle w:val="TDC1"/>
            <w:tabs>
              <w:tab w:val="left" w:pos="420"/>
            </w:tabs>
            <w:rPr>
              <w:rFonts w:asciiTheme="minorHAnsi" w:eastAsiaTheme="minorEastAsia" w:hAnsiTheme="minorHAnsi" w:cstheme="minorBidi"/>
              <w:lang w:val="es-ES"/>
            </w:rPr>
          </w:pPr>
          <w:hyperlink w:anchor="_Toc74133883" w:history="1">
            <w:r w:rsidR="0091472B" w:rsidRPr="0091472B">
              <w:rPr>
                <w:rStyle w:val="Hipervnculo"/>
              </w:rPr>
              <w:t>5.</w:t>
            </w:r>
            <w:r w:rsidR="0091472B" w:rsidRPr="0091472B">
              <w:rPr>
                <w:rFonts w:asciiTheme="minorHAnsi" w:eastAsiaTheme="minorEastAsia" w:hAnsiTheme="minorHAnsi" w:cstheme="minorBidi"/>
                <w:lang w:val="es-ES"/>
              </w:rPr>
              <w:tab/>
            </w:r>
            <w:r w:rsidR="0091472B" w:rsidRPr="0091472B">
              <w:rPr>
                <w:rStyle w:val="Hipervnculo"/>
              </w:rPr>
              <w:t>P</w:t>
            </w:r>
            <w:r w:rsidR="00964283" w:rsidRPr="0091472B">
              <w:rPr>
                <w:rStyle w:val="Hipervnculo"/>
              </w:rPr>
              <w:t>rograma de acciones</w:t>
            </w:r>
            <w:r w:rsidR="0091472B" w:rsidRPr="0091472B">
              <w:rPr>
                <w:webHidden/>
              </w:rPr>
              <w:tab/>
            </w:r>
            <w:r w:rsidR="0091472B" w:rsidRPr="0091472B">
              <w:rPr>
                <w:webHidden/>
              </w:rPr>
              <w:fldChar w:fldCharType="begin"/>
            </w:r>
            <w:r w:rsidR="0091472B" w:rsidRPr="0091472B">
              <w:rPr>
                <w:webHidden/>
              </w:rPr>
              <w:instrText xml:space="preserve"> PAGEREF _Toc74133883 \h </w:instrText>
            </w:r>
            <w:r w:rsidR="0091472B" w:rsidRPr="0091472B">
              <w:rPr>
                <w:webHidden/>
              </w:rPr>
            </w:r>
            <w:r w:rsidR="0091472B" w:rsidRPr="0091472B">
              <w:rPr>
                <w:webHidden/>
              </w:rPr>
              <w:fldChar w:fldCharType="separate"/>
            </w:r>
            <w:r w:rsidR="00E4384E">
              <w:rPr>
                <w:webHidden/>
              </w:rPr>
              <w:t>40</w:t>
            </w:r>
            <w:r w:rsidR="0091472B" w:rsidRPr="0091472B">
              <w:rPr>
                <w:webHidden/>
              </w:rPr>
              <w:fldChar w:fldCharType="end"/>
            </w:r>
          </w:hyperlink>
        </w:p>
        <w:p w14:paraId="71320E73" w14:textId="167F906D" w:rsidR="0091472B" w:rsidRPr="0091472B" w:rsidRDefault="00000000">
          <w:pPr>
            <w:pStyle w:val="TDC2"/>
            <w:rPr>
              <w:rFonts w:asciiTheme="minorHAnsi" w:eastAsiaTheme="minorEastAsia" w:hAnsiTheme="minorHAnsi" w:cstheme="minorBidi"/>
              <w:i w:val="0"/>
              <w:iCs w:val="0"/>
              <w:lang w:val="es-ES" w:eastAsia="es-ES"/>
            </w:rPr>
          </w:pPr>
          <w:hyperlink w:anchor="_Toc74133884" w:history="1">
            <w:r w:rsidR="0091472B" w:rsidRPr="0091472B">
              <w:rPr>
                <w:rStyle w:val="Hipervnculo"/>
                <w:i w:val="0"/>
                <w:iCs w:val="0"/>
              </w:rPr>
              <w:t>5.1 Cronograma primer año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_Toc74133884 \h </w:instrText>
            </w:r>
            <w:r w:rsidR="0091472B" w:rsidRPr="0091472B">
              <w:rPr>
                <w:i w:val="0"/>
                <w:iCs w:val="0"/>
                <w:webHidden/>
              </w:rPr>
            </w:r>
            <w:r w:rsidR="0091472B" w:rsidRPr="0091472B">
              <w:rPr>
                <w:i w:val="0"/>
                <w:iCs w:val="0"/>
                <w:webHidden/>
              </w:rPr>
              <w:fldChar w:fldCharType="separate"/>
            </w:r>
            <w:r w:rsidR="00E4384E">
              <w:rPr>
                <w:i w:val="0"/>
                <w:iCs w:val="0"/>
                <w:webHidden/>
              </w:rPr>
              <w:t>40</w:t>
            </w:r>
            <w:r w:rsidR="0091472B" w:rsidRPr="0091472B">
              <w:rPr>
                <w:i w:val="0"/>
                <w:iCs w:val="0"/>
                <w:webHidden/>
              </w:rPr>
              <w:fldChar w:fldCharType="end"/>
            </w:r>
          </w:hyperlink>
        </w:p>
        <w:p w14:paraId="28614565" w14:textId="17BA8E39" w:rsidR="0091472B" w:rsidRPr="0091472B" w:rsidRDefault="00000000">
          <w:pPr>
            <w:pStyle w:val="TDC2"/>
            <w:rPr>
              <w:rFonts w:asciiTheme="minorHAnsi" w:eastAsiaTheme="minorEastAsia" w:hAnsiTheme="minorHAnsi" w:cstheme="minorBidi"/>
              <w:i w:val="0"/>
              <w:iCs w:val="0"/>
              <w:lang w:val="es-ES" w:eastAsia="es-ES"/>
            </w:rPr>
          </w:pPr>
          <w:hyperlink w:anchor="_Toc74133885" w:history="1">
            <w:r w:rsidR="0091472B" w:rsidRPr="0091472B">
              <w:rPr>
                <w:rStyle w:val="Hipervnculo"/>
                <w:i w:val="0"/>
                <w:iCs w:val="0"/>
              </w:rPr>
              <w:t>5.2 Cronograma del segundo y tercer año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_Toc74133885 \h </w:instrText>
            </w:r>
            <w:r w:rsidR="0091472B" w:rsidRPr="0091472B">
              <w:rPr>
                <w:i w:val="0"/>
                <w:iCs w:val="0"/>
                <w:webHidden/>
              </w:rPr>
            </w:r>
            <w:r w:rsidR="0091472B" w:rsidRPr="0091472B">
              <w:rPr>
                <w:i w:val="0"/>
                <w:iCs w:val="0"/>
                <w:webHidden/>
              </w:rPr>
              <w:fldChar w:fldCharType="separate"/>
            </w:r>
            <w:r w:rsidR="00E4384E">
              <w:rPr>
                <w:i w:val="0"/>
                <w:iCs w:val="0"/>
                <w:webHidden/>
              </w:rPr>
              <w:t>46</w:t>
            </w:r>
            <w:r w:rsidR="0091472B" w:rsidRPr="0091472B">
              <w:rPr>
                <w:i w:val="0"/>
                <w:iCs w:val="0"/>
                <w:webHidden/>
              </w:rPr>
              <w:fldChar w:fldCharType="end"/>
            </w:r>
          </w:hyperlink>
        </w:p>
        <w:p w14:paraId="4232B554" w14:textId="0EC72800" w:rsidR="0091472B" w:rsidRPr="0091472B" w:rsidRDefault="00000000">
          <w:pPr>
            <w:pStyle w:val="TDC1"/>
            <w:rPr>
              <w:rFonts w:asciiTheme="minorHAnsi" w:eastAsiaTheme="minorEastAsia" w:hAnsiTheme="minorHAnsi" w:cstheme="minorBidi"/>
              <w:lang w:val="es-ES"/>
            </w:rPr>
          </w:pPr>
          <w:hyperlink w:anchor="_Toc74133888" w:history="1">
            <w:r w:rsidR="0091472B" w:rsidRPr="0091472B">
              <w:rPr>
                <w:rStyle w:val="Hipervnculo"/>
              </w:rPr>
              <w:t>6.- Presupuesto y control</w:t>
            </w:r>
            <w:r w:rsidR="0091472B" w:rsidRPr="0091472B">
              <w:rPr>
                <w:webHidden/>
              </w:rPr>
              <w:tab/>
            </w:r>
            <w:r w:rsidR="0091472B" w:rsidRPr="0091472B">
              <w:rPr>
                <w:webHidden/>
              </w:rPr>
              <w:fldChar w:fldCharType="begin"/>
            </w:r>
            <w:r w:rsidR="0091472B" w:rsidRPr="0091472B">
              <w:rPr>
                <w:webHidden/>
              </w:rPr>
              <w:instrText xml:space="preserve"> PAGEREF _Toc74133888 \h </w:instrText>
            </w:r>
            <w:r w:rsidR="0091472B" w:rsidRPr="0091472B">
              <w:rPr>
                <w:webHidden/>
              </w:rPr>
            </w:r>
            <w:r w:rsidR="0091472B" w:rsidRPr="0091472B">
              <w:rPr>
                <w:webHidden/>
              </w:rPr>
              <w:fldChar w:fldCharType="separate"/>
            </w:r>
            <w:r w:rsidR="00E4384E">
              <w:rPr>
                <w:webHidden/>
              </w:rPr>
              <w:t>47</w:t>
            </w:r>
            <w:r w:rsidR="0091472B" w:rsidRPr="0091472B">
              <w:rPr>
                <w:webHidden/>
              </w:rPr>
              <w:fldChar w:fldCharType="end"/>
            </w:r>
          </w:hyperlink>
        </w:p>
        <w:p w14:paraId="2E6333D4" w14:textId="68E71F97" w:rsidR="0091472B" w:rsidRPr="0091472B" w:rsidRDefault="00000000">
          <w:pPr>
            <w:pStyle w:val="TDC2"/>
            <w:tabs>
              <w:tab w:val="left" w:pos="840"/>
            </w:tabs>
            <w:rPr>
              <w:rFonts w:asciiTheme="minorHAnsi" w:eastAsiaTheme="minorEastAsia" w:hAnsiTheme="minorHAnsi" w:cstheme="minorBidi"/>
              <w:i w:val="0"/>
              <w:iCs w:val="0"/>
              <w:lang w:val="es-ES" w:eastAsia="es-ES"/>
            </w:rPr>
          </w:pPr>
          <w:hyperlink w:anchor="_Toc74133889" w:history="1">
            <w:r w:rsidR="0091472B" w:rsidRPr="0091472B">
              <w:rPr>
                <w:rStyle w:val="Hipervnculo"/>
                <w:i w:val="0"/>
                <w:iCs w:val="0"/>
              </w:rPr>
              <w:t>6.1</w:t>
            </w:r>
            <w:r w:rsidR="0091472B" w:rsidRPr="0091472B">
              <w:rPr>
                <w:rFonts w:asciiTheme="minorHAnsi" w:eastAsiaTheme="minorEastAsia" w:hAnsiTheme="minorHAnsi" w:cstheme="minorBidi"/>
                <w:i w:val="0"/>
                <w:iCs w:val="0"/>
                <w:lang w:val="es-ES" w:eastAsia="es-ES"/>
              </w:rPr>
              <w:tab/>
            </w:r>
            <w:r w:rsidR="0091472B" w:rsidRPr="0091472B">
              <w:rPr>
                <w:rStyle w:val="Hipervnculo"/>
                <w:i w:val="0"/>
                <w:iCs w:val="0"/>
              </w:rPr>
              <w:t>Declaración esperada de beneficios y pérdidas</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_Toc74133889 \h </w:instrText>
            </w:r>
            <w:r w:rsidR="0091472B" w:rsidRPr="0091472B">
              <w:rPr>
                <w:i w:val="0"/>
                <w:iCs w:val="0"/>
                <w:webHidden/>
              </w:rPr>
            </w:r>
            <w:r w:rsidR="0091472B" w:rsidRPr="0091472B">
              <w:rPr>
                <w:i w:val="0"/>
                <w:iCs w:val="0"/>
                <w:webHidden/>
              </w:rPr>
              <w:fldChar w:fldCharType="separate"/>
            </w:r>
            <w:r w:rsidR="00E4384E">
              <w:rPr>
                <w:i w:val="0"/>
                <w:iCs w:val="0"/>
                <w:webHidden/>
              </w:rPr>
              <w:t>47</w:t>
            </w:r>
            <w:r w:rsidR="0091472B" w:rsidRPr="0091472B">
              <w:rPr>
                <w:i w:val="0"/>
                <w:iCs w:val="0"/>
                <w:webHidden/>
              </w:rPr>
              <w:fldChar w:fldCharType="end"/>
            </w:r>
          </w:hyperlink>
        </w:p>
        <w:p w14:paraId="4E1F22B7" w14:textId="4F830832" w:rsidR="0091472B" w:rsidRPr="0091472B" w:rsidRDefault="00000000">
          <w:pPr>
            <w:pStyle w:val="TDC2"/>
            <w:rPr>
              <w:rFonts w:asciiTheme="minorHAnsi" w:eastAsiaTheme="minorEastAsia" w:hAnsiTheme="minorHAnsi" w:cstheme="minorBidi"/>
              <w:i w:val="0"/>
              <w:iCs w:val="0"/>
              <w:lang w:val="es-ES" w:eastAsia="es-ES"/>
            </w:rPr>
          </w:pPr>
          <w:hyperlink w:anchor="_Toc74133891" w:history="1">
            <w:r w:rsidR="0091472B" w:rsidRPr="0091472B">
              <w:rPr>
                <w:rStyle w:val="Hipervnculo"/>
                <w:i w:val="0"/>
                <w:iCs w:val="0"/>
              </w:rPr>
              <w:t>6.2 Cálculo del resultado de explotación y análisis rentabilidad</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_Toc74133891 \h </w:instrText>
            </w:r>
            <w:r w:rsidR="0091472B" w:rsidRPr="0091472B">
              <w:rPr>
                <w:i w:val="0"/>
                <w:iCs w:val="0"/>
                <w:webHidden/>
              </w:rPr>
            </w:r>
            <w:r w:rsidR="0091472B" w:rsidRPr="0091472B">
              <w:rPr>
                <w:i w:val="0"/>
                <w:iCs w:val="0"/>
                <w:webHidden/>
              </w:rPr>
              <w:fldChar w:fldCharType="separate"/>
            </w:r>
            <w:r w:rsidR="00E4384E">
              <w:rPr>
                <w:i w:val="0"/>
                <w:iCs w:val="0"/>
                <w:webHidden/>
              </w:rPr>
              <w:t>48</w:t>
            </w:r>
            <w:r w:rsidR="0091472B" w:rsidRPr="0091472B">
              <w:rPr>
                <w:i w:val="0"/>
                <w:iCs w:val="0"/>
                <w:webHidden/>
              </w:rPr>
              <w:fldChar w:fldCharType="end"/>
            </w:r>
          </w:hyperlink>
        </w:p>
        <w:p w14:paraId="23781A2A" w14:textId="00371083" w:rsidR="0091472B" w:rsidRPr="0091472B" w:rsidRDefault="00000000">
          <w:pPr>
            <w:pStyle w:val="TDC1"/>
            <w:rPr>
              <w:rFonts w:asciiTheme="minorHAnsi" w:eastAsiaTheme="minorEastAsia" w:hAnsiTheme="minorHAnsi" w:cstheme="minorBidi"/>
              <w:lang w:val="es-ES"/>
            </w:rPr>
          </w:pPr>
          <w:hyperlink w:anchor="_Toc74133894" w:history="1">
            <w:r w:rsidR="0091472B" w:rsidRPr="0091472B">
              <w:rPr>
                <w:rStyle w:val="Hipervnculo"/>
              </w:rPr>
              <w:t>7. Actividades de control</w:t>
            </w:r>
            <w:r w:rsidR="0091472B" w:rsidRPr="0091472B">
              <w:rPr>
                <w:webHidden/>
              </w:rPr>
              <w:tab/>
            </w:r>
            <w:r w:rsidR="0091472B" w:rsidRPr="0091472B">
              <w:rPr>
                <w:webHidden/>
              </w:rPr>
              <w:fldChar w:fldCharType="begin"/>
            </w:r>
            <w:r w:rsidR="0091472B" w:rsidRPr="0091472B">
              <w:rPr>
                <w:webHidden/>
              </w:rPr>
              <w:instrText xml:space="preserve"> PAGEREF _Toc74133894 \h </w:instrText>
            </w:r>
            <w:r w:rsidR="0091472B" w:rsidRPr="0091472B">
              <w:rPr>
                <w:webHidden/>
              </w:rPr>
            </w:r>
            <w:r w:rsidR="0091472B" w:rsidRPr="0091472B">
              <w:rPr>
                <w:webHidden/>
              </w:rPr>
              <w:fldChar w:fldCharType="separate"/>
            </w:r>
            <w:r w:rsidR="00E4384E">
              <w:rPr>
                <w:webHidden/>
              </w:rPr>
              <w:t>49</w:t>
            </w:r>
            <w:r w:rsidR="0091472B" w:rsidRPr="0091472B">
              <w:rPr>
                <w:webHidden/>
              </w:rPr>
              <w:fldChar w:fldCharType="end"/>
            </w:r>
          </w:hyperlink>
        </w:p>
        <w:p w14:paraId="38540C44" w14:textId="28FEAA36" w:rsidR="0091472B" w:rsidRPr="0091472B" w:rsidRDefault="00000000">
          <w:pPr>
            <w:pStyle w:val="TDC1"/>
            <w:rPr>
              <w:rFonts w:asciiTheme="minorHAnsi" w:eastAsiaTheme="minorEastAsia" w:hAnsiTheme="minorHAnsi" w:cstheme="minorBidi"/>
              <w:lang w:val="es-ES"/>
            </w:rPr>
          </w:pPr>
          <w:hyperlink w:anchor="_Toc74133903" w:history="1">
            <w:r w:rsidR="0091472B" w:rsidRPr="0091472B">
              <w:rPr>
                <w:rStyle w:val="Hipervnculo"/>
              </w:rPr>
              <w:t>8. Plan de contingencia y medidas correctoras</w:t>
            </w:r>
            <w:r w:rsidR="0091472B" w:rsidRPr="0091472B">
              <w:rPr>
                <w:webHidden/>
              </w:rPr>
              <w:tab/>
            </w:r>
            <w:r w:rsidR="0091472B" w:rsidRPr="0091472B">
              <w:rPr>
                <w:webHidden/>
              </w:rPr>
              <w:fldChar w:fldCharType="begin"/>
            </w:r>
            <w:r w:rsidR="0091472B" w:rsidRPr="0091472B">
              <w:rPr>
                <w:webHidden/>
              </w:rPr>
              <w:instrText xml:space="preserve"> PAGEREF _Toc74133903 \h </w:instrText>
            </w:r>
            <w:r w:rsidR="0091472B" w:rsidRPr="0091472B">
              <w:rPr>
                <w:webHidden/>
              </w:rPr>
            </w:r>
            <w:r w:rsidR="0091472B" w:rsidRPr="0091472B">
              <w:rPr>
                <w:webHidden/>
              </w:rPr>
              <w:fldChar w:fldCharType="separate"/>
            </w:r>
            <w:r w:rsidR="00E4384E">
              <w:rPr>
                <w:webHidden/>
              </w:rPr>
              <w:t>53</w:t>
            </w:r>
            <w:r w:rsidR="0091472B" w:rsidRPr="0091472B">
              <w:rPr>
                <w:webHidden/>
              </w:rPr>
              <w:fldChar w:fldCharType="end"/>
            </w:r>
          </w:hyperlink>
        </w:p>
        <w:p w14:paraId="18CA34B0" w14:textId="62104D08" w:rsidR="0091472B" w:rsidRPr="00964283" w:rsidRDefault="00000000">
          <w:pPr>
            <w:pStyle w:val="TDC1"/>
            <w:rPr>
              <w:rFonts w:asciiTheme="minorHAnsi" w:eastAsiaTheme="minorEastAsia" w:hAnsiTheme="minorHAnsi" w:cstheme="minorBidi"/>
              <w:b/>
              <w:bCs/>
              <w:lang w:val="es-ES"/>
            </w:rPr>
          </w:pPr>
          <w:hyperlink w:anchor="_Toc74133905" w:history="1">
            <w:r w:rsidR="0091472B" w:rsidRPr="00964283">
              <w:rPr>
                <w:rStyle w:val="Hipervnculo"/>
                <w:b/>
                <w:bCs/>
              </w:rPr>
              <w:t>Conclusiones</w:t>
            </w:r>
            <w:r w:rsidR="0091472B" w:rsidRPr="00964283">
              <w:rPr>
                <w:webHidden/>
              </w:rPr>
              <w:tab/>
            </w:r>
            <w:r w:rsidR="0091472B" w:rsidRPr="00964283">
              <w:rPr>
                <w:webHidden/>
              </w:rPr>
              <w:fldChar w:fldCharType="begin"/>
            </w:r>
            <w:r w:rsidR="0091472B" w:rsidRPr="00964283">
              <w:rPr>
                <w:webHidden/>
              </w:rPr>
              <w:instrText xml:space="preserve"> PAGEREF _Toc74133905 \h </w:instrText>
            </w:r>
            <w:r w:rsidR="0091472B" w:rsidRPr="00964283">
              <w:rPr>
                <w:webHidden/>
              </w:rPr>
            </w:r>
            <w:r w:rsidR="0091472B" w:rsidRPr="00964283">
              <w:rPr>
                <w:webHidden/>
              </w:rPr>
              <w:fldChar w:fldCharType="separate"/>
            </w:r>
            <w:r w:rsidR="00E4384E">
              <w:rPr>
                <w:webHidden/>
              </w:rPr>
              <w:t>54</w:t>
            </w:r>
            <w:r w:rsidR="0091472B" w:rsidRPr="00964283">
              <w:rPr>
                <w:webHidden/>
              </w:rPr>
              <w:fldChar w:fldCharType="end"/>
            </w:r>
          </w:hyperlink>
        </w:p>
        <w:p w14:paraId="20540773" w14:textId="53784A9A" w:rsidR="0091472B" w:rsidRPr="00964283" w:rsidRDefault="00000000">
          <w:pPr>
            <w:pStyle w:val="TDC1"/>
            <w:rPr>
              <w:rFonts w:asciiTheme="minorHAnsi" w:eastAsiaTheme="minorEastAsia" w:hAnsiTheme="minorHAnsi" w:cstheme="minorBidi"/>
              <w:b/>
              <w:bCs/>
              <w:lang w:val="es-ES"/>
            </w:rPr>
          </w:pPr>
          <w:hyperlink w:anchor="_Toc74133906" w:history="1">
            <w:r w:rsidR="0091472B" w:rsidRPr="00964283">
              <w:rPr>
                <w:rStyle w:val="Hipervnculo"/>
                <w:b/>
                <w:bCs/>
              </w:rPr>
              <w:t>Implicación de negocio</w:t>
            </w:r>
            <w:r w:rsidR="0091472B" w:rsidRPr="00964283">
              <w:rPr>
                <w:webHidden/>
              </w:rPr>
              <w:tab/>
            </w:r>
            <w:r w:rsidR="0091472B" w:rsidRPr="00964283">
              <w:rPr>
                <w:webHidden/>
              </w:rPr>
              <w:fldChar w:fldCharType="begin"/>
            </w:r>
            <w:r w:rsidR="0091472B" w:rsidRPr="00964283">
              <w:rPr>
                <w:webHidden/>
              </w:rPr>
              <w:instrText xml:space="preserve"> PAGEREF _Toc74133906 \h </w:instrText>
            </w:r>
            <w:r w:rsidR="0091472B" w:rsidRPr="00964283">
              <w:rPr>
                <w:webHidden/>
              </w:rPr>
            </w:r>
            <w:r w:rsidR="0091472B" w:rsidRPr="00964283">
              <w:rPr>
                <w:webHidden/>
              </w:rPr>
              <w:fldChar w:fldCharType="separate"/>
            </w:r>
            <w:r w:rsidR="00E4384E">
              <w:rPr>
                <w:webHidden/>
              </w:rPr>
              <w:t>55</w:t>
            </w:r>
            <w:r w:rsidR="0091472B" w:rsidRPr="00964283">
              <w:rPr>
                <w:webHidden/>
              </w:rPr>
              <w:fldChar w:fldCharType="end"/>
            </w:r>
          </w:hyperlink>
        </w:p>
        <w:p w14:paraId="52AE9381" w14:textId="49B3B866" w:rsidR="0091472B" w:rsidRPr="00964283" w:rsidRDefault="00000000">
          <w:pPr>
            <w:pStyle w:val="TDC1"/>
            <w:rPr>
              <w:rFonts w:asciiTheme="minorHAnsi" w:eastAsiaTheme="minorEastAsia" w:hAnsiTheme="minorHAnsi" w:cstheme="minorBidi"/>
              <w:b/>
              <w:bCs/>
              <w:lang w:val="es-ES"/>
            </w:rPr>
          </w:pPr>
          <w:hyperlink w:anchor="_Toc74133907" w:history="1">
            <w:r w:rsidR="0091472B" w:rsidRPr="00964283">
              <w:rPr>
                <w:rStyle w:val="Hipervnculo"/>
                <w:b/>
                <w:bCs/>
              </w:rPr>
              <w:t>Limitaciones del trabajo</w:t>
            </w:r>
            <w:r w:rsidR="0091472B" w:rsidRPr="00964283">
              <w:rPr>
                <w:webHidden/>
              </w:rPr>
              <w:tab/>
            </w:r>
            <w:r w:rsidR="0091472B" w:rsidRPr="00964283">
              <w:rPr>
                <w:webHidden/>
              </w:rPr>
              <w:fldChar w:fldCharType="begin"/>
            </w:r>
            <w:r w:rsidR="0091472B" w:rsidRPr="00964283">
              <w:rPr>
                <w:webHidden/>
              </w:rPr>
              <w:instrText xml:space="preserve"> PAGEREF _Toc74133907 \h </w:instrText>
            </w:r>
            <w:r w:rsidR="0091472B" w:rsidRPr="00964283">
              <w:rPr>
                <w:webHidden/>
              </w:rPr>
            </w:r>
            <w:r w:rsidR="0091472B" w:rsidRPr="00964283">
              <w:rPr>
                <w:webHidden/>
              </w:rPr>
              <w:fldChar w:fldCharType="separate"/>
            </w:r>
            <w:r w:rsidR="00E4384E">
              <w:rPr>
                <w:webHidden/>
              </w:rPr>
              <w:t>55</w:t>
            </w:r>
            <w:r w:rsidR="0091472B" w:rsidRPr="00964283">
              <w:rPr>
                <w:webHidden/>
              </w:rPr>
              <w:fldChar w:fldCharType="end"/>
            </w:r>
          </w:hyperlink>
        </w:p>
        <w:p w14:paraId="0E5D95B5" w14:textId="0040DF27" w:rsidR="0091472B" w:rsidRPr="00964283" w:rsidRDefault="00000000">
          <w:pPr>
            <w:pStyle w:val="TDC1"/>
            <w:rPr>
              <w:rFonts w:asciiTheme="minorHAnsi" w:eastAsiaTheme="minorEastAsia" w:hAnsiTheme="minorHAnsi" w:cstheme="minorBidi"/>
              <w:b/>
              <w:bCs/>
              <w:lang w:val="es-ES"/>
            </w:rPr>
          </w:pPr>
          <w:hyperlink w:anchor="_Toc74133908" w:history="1">
            <w:r w:rsidR="0091472B" w:rsidRPr="00964283">
              <w:rPr>
                <w:rStyle w:val="Hipervnculo"/>
                <w:rFonts w:eastAsia="SimSun"/>
                <w:b/>
                <w:bCs/>
              </w:rPr>
              <w:t>Valoración y agradecimientos</w:t>
            </w:r>
            <w:r w:rsidR="0091472B" w:rsidRPr="00964283">
              <w:rPr>
                <w:webHidden/>
              </w:rPr>
              <w:tab/>
            </w:r>
            <w:r w:rsidR="0091472B" w:rsidRPr="00964283">
              <w:rPr>
                <w:webHidden/>
              </w:rPr>
              <w:fldChar w:fldCharType="begin"/>
            </w:r>
            <w:r w:rsidR="0091472B" w:rsidRPr="00964283">
              <w:rPr>
                <w:webHidden/>
              </w:rPr>
              <w:instrText xml:space="preserve"> PAGEREF _Toc74133908 \h </w:instrText>
            </w:r>
            <w:r w:rsidR="0091472B" w:rsidRPr="00964283">
              <w:rPr>
                <w:webHidden/>
              </w:rPr>
            </w:r>
            <w:r w:rsidR="0091472B" w:rsidRPr="00964283">
              <w:rPr>
                <w:webHidden/>
              </w:rPr>
              <w:fldChar w:fldCharType="separate"/>
            </w:r>
            <w:r w:rsidR="00E4384E">
              <w:rPr>
                <w:webHidden/>
              </w:rPr>
              <w:t>56</w:t>
            </w:r>
            <w:r w:rsidR="0091472B" w:rsidRPr="00964283">
              <w:rPr>
                <w:webHidden/>
              </w:rPr>
              <w:fldChar w:fldCharType="end"/>
            </w:r>
          </w:hyperlink>
        </w:p>
        <w:p w14:paraId="3744EC10" w14:textId="4A2A41FD" w:rsidR="0091472B" w:rsidRPr="00964283" w:rsidRDefault="00000000">
          <w:pPr>
            <w:pStyle w:val="TDC1"/>
            <w:rPr>
              <w:rFonts w:asciiTheme="minorHAnsi" w:eastAsiaTheme="minorEastAsia" w:hAnsiTheme="minorHAnsi" w:cstheme="minorBidi"/>
              <w:b/>
              <w:bCs/>
              <w:lang w:val="es-ES"/>
            </w:rPr>
          </w:pPr>
          <w:hyperlink w:anchor="_Toc74133909" w:history="1">
            <w:r w:rsidR="0091472B" w:rsidRPr="00964283">
              <w:rPr>
                <w:rStyle w:val="Hipervnculo"/>
                <w:b/>
                <w:bCs/>
              </w:rPr>
              <w:t>Referencias bibliográficas</w:t>
            </w:r>
            <w:r w:rsidR="0091472B" w:rsidRPr="00964283">
              <w:rPr>
                <w:webHidden/>
              </w:rPr>
              <w:tab/>
            </w:r>
            <w:r w:rsidR="0091472B" w:rsidRPr="00964283">
              <w:rPr>
                <w:webHidden/>
              </w:rPr>
              <w:fldChar w:fldCharType="begin"/>
            </w:r>
            <w:r w:rsidR="0091472B" w:rsidRPr="00964283">
              <w:rPr>
                <w:webHidden/>
              </w:rPr>
              <w:instrText xml:space="preserve"> PAGEREF _Toc74133909 \h </w:instrText>
            </w:r>
            <w:r w:rsidR="0091472B" w:rsidRPr="00964283">
              <w:rPr>
                <w:webHidden/>
              </w:rPr>
            </w:r>
            <w:r w:rsidR="0091472B" w:rsidRPr="00964283">
              <w:rPr>
                <w:webHidden/>
              </w:rPr>
              <w:fldChar w:fldCharType="separate"/>
            </w:r>
            <w:r w:rsidR="00E4384E">
              <w:rPr>
                <w:webHidden/>
              </w:rPr>
              <w:t>56</w:t>
            </w:r>
            <w:r w:rsidR="0091472B" w:rsidRPr="00964283">
              <w:rPr>
                <w:webHidden/>
              </w:rPr>
              <w:fldChar w:fldCharType="end"/>
            </w:r>
          </w:hyperlink>
        </w:p>
        <w:p w14:paraId="6A20FB33" w14:textId="5CBC3483" w:rsidR="0091472B" w:rsidRPr="00964283" w:rsidRDefault="00000000">
          <w:pPr>
            <w:pStyle w:val="TDC1"/>
            <w:rPr>
              <w:rFonts w:asciiTheme="minorHAnsi" w:eastAsiaTheme="minorEastAsia" w:hAnsiTheme="minorHAnsi" w:cstheme="minorBidi"/>
              <w:b/>
              <w:bCs/>
              <w:lang w:val="es-ES"/>
            </w:rPr>
          </w:pPr>
          <w:hyperlink w:anchor="_Toc74133910" w:history="1">
            <w:r w:rsidR="0091472B" w:rsidRPr="00964283">
              <w:rPr>
                <w:rStyle w:val="Hipervnculo"/>
                <w:b/>
                <w:bCs/>
              </w:rPr>
              <w:t>Glosario</w:t>
            </w:r>
            <w:r w:rsidR="0091472B" w:rsidRPr="00964283">
              <w:rPr>
                <w:webHidden/>
              </w:rPr>
              <w:tab/>
            </w:r>
            <w:r w:rsidR="0091472B" w:rsidRPr="00964283">
              <w:rPr>
                <w:webHidden/>
              </w:rPr>
              <w:fldChar w:fldCharType="begin"/>
            </w:r>
            <w:r w:rsidR="0091472B" w:rsidRPr="00964283">
              <w:rPr>
                <w:webHidden/>
              </w:rPr>
              <w:instrText xml:space="preserve"> PAGEREF _Toc74133910 \h </w:instrText>
            </w:r>
            <w:r w:rsidR="0091472B" w:rsidRPr="00964283">
              <w:rPr>
                <w:webHidden/>
              </w:rPr>
            </w:r>
            <w:r w:rsidR="0091472B" w:rsidRPr="00964283">
              <w:rPr>
                <w:webHidden/>
              </w:rPr>
              <w:fldChar w:fldCharType="separate"/>
            </w:r>
            <w:r w:rsidR="00E4384E">
              <w:rPr>
                <w:webHidden/>
              </w:rPr>
              <w:t>61</w:t>
            </w:r>
            <w:r w:rsidR="0091472B" w:rsidRPr="00964283">
              <w:rPr>
                <w:webHidden/>
              </w:rPr>
              <w:fldChar w:fldCharType="end"/>
            </w:r>
          </w:hyperlink>
        </w:p>
        <w:p w14:paraId="0E51C81E" w14:textId="02EEE36F" w:rsidR="0091472B" w:rsidRPr="00964283" w:rsidRDefault="00000000">
          <w:pPr>
            <w:pStyle w:val="TDC1"/>
            <w:rPr>
              <w:rFonts w:asciiTheme="minorHAnsi" w:eastAsiaTheme="minorEastAsia" w:hAnsiTheme="minorHAnsi" w:cstheme="minorBidi"/>
              <w:b/>
              <w:bCs/>
              <w:lang w:val="es-ES"/>
            </w:rPr>
          </w:pPr>
          <w:hyperlink w:anchor="_Toc74133911" w:history="1">
            <w:r w:rsidR="0091472B" w:rsidRPr="00964283">
              <w:rPr>
                <w:rStyle w:val="Hipervnculo"/>
                <w:b/>
                <w:bCs/>
              </w:rPr>
              <w:t>Anexos</w:t>
            </w:r>
            <w:r w:rsidR="0091472B" w:rsidRPr="00964283">
              <w:rPr>
                <w:webHidden/>
              </w:rPr>
              <w:tab/>
            </w:r>
            <w:r w:rsidR="0091472B" w:rsidRPr="00964283">
              <w:rPr>
                <w:webHidden/>
              </w:rPr>
              <w:fldChar w:fldCharType="begin"/>
            </w:r>
            <w:r w:rsidR="0091472B" w:rsidRPr="00964283">
              <w:rPr>
                <w:webHidden/>
              </w:rPr>
              <w:instrText xml:space="preserve"> PAGEREF _Toc74133911 \h </w:instrText>
            </w:r>
            <w:r w:rsidR="0091472B" w:rsidRPr="00964283">
              <w:rPr>
                <w:webHidden/>
              </w:rPr>
            </w:r>
            <w:r w:rsidR="0091472B" w:rsidRPr="00964283">
              <w:rPr>
                <w:webHidden/>
              </w:rPr>
              <w:fldChar w:fldCharType="separate"/>
            </w:r>
            <w:r w:rsidR="00E4384E">
              <w:rPr>
                <w:webHidden/>
              </w:rPr>
              <w:t>63</w:t>
            </w:r>
            <w:r w:rsidR="0091472B" w:rsidRPr="00964283">
              <w:rPr>
                <w:webHidden/>
              </w:rPr>
              <w:fldChar w:fldCharType="end"/>
            </w:r>
          </w:hyperlink>
        </w:p>
        <w:p w14:paraId="7276F2A6" w14:textId="160BACBB" w:rsidR="0091472B" w:rsidRDefault="00000000">
          <w:pPr>
            <w:pStyle w:val="TDC2"/>
            <w:rPr>
              <w:rStyle w:val="Hipervnculo"/>
              <w:i w:val="0"/>
              <w:iCs w:val="0"/>
            </w:rPr>
          </w:pPr>
          <w:hyperlink w:anchor="_Toc74133912" w:history="1">
            <w:r w:rsidR="0091472B" w:rsidRPr="0091472B">
              <w:rPr>
                <w:rStyle w:val="Hipervnculo"/>
                <w:i w:val="0"/>
                <w:iCs w:val="0"/>
              </w:rPr>
              <w:t>1.. Gráficos</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_Toc74133912 \h </w:instrText>
            </w:r>
            <w:r w:rsidR="0091472B" w:rsidRPr="0091472B">
              <w:rPr>
                <w:i w:val="0"/>
                <w:iCs w:val="0"/>
                <w:webHidden/>
              </w:rPr>
            </w:r>
            <w:r w:rsidR="0091472B" w:rsidRPr="0091472B">
              <w:rPr>
                <w:i w:val="0"/>
                <w:iCs w:val="0"/>
                <w:webHidden/>
              </w:rPr>
              <w:fldChar w:fldCharType="separate"/>
            </w:r>
            <w:r w:rsidR="00E4384E">
              <w:rPr>
                <w:i w:val="0"/>
                <w:iCs w:val="0"/>
                <w:webHidden/>
              </w:rPr>
              <w:t>63</w:t>
            </w:r>
            <w:r w:rsidR="0091472B" w:rsidRPr="0091472B">
              <w:rPr>
                <w:i w:val="0"/>
                <w:iCs w:val="0"/>
                <w:webHidden/>
              </w:rPr>
              <w:fldChar w:fldCharType="end"/>
            </w:r>
          </w:hyperlink>
        </w:p>
        <w:p w14:paraId="4BEDD899" w14:textId="081C45F6" w:rsidR="0091472B" w:rsidRPr="0091472B" w:rsidRDefault="00000000" w:rsidP="0091472B">
          <w:pPr>
            <w:pStyle w:val="TDC3"/>
            <w:rPr>
              <w:rFonts w:asciiTheme="minorHAnsi" w:eastAsiaTheme="minorEastAsia" w:hAnsiTheme="minorHAnsi" w:cstheme="minorBidi"/>
              <w:i w:val="0"/>
              <w:iCs w:val="0"/>
              <w:lang w:val="es-ES"/>
            </w:rPr>
          </w:pPr>
          <w:hyperlink w:anchor="_Toc74133841" w:history="1">
            <w:r w:rsidR="0091472B" w:rsidRPr="0091472B">
              <w:rPr>
                <w:rStyle w:val="Hipervnculo"/>
                <w:i w:val="0"/>
                <w:iCs w:val="0"/>
              </w:rPr>
              <w:t>Gráfico 1. Modelo de análisis STEEPLED (2021)</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_Toc74133841 \h </w:instrText>
            </w:r>
            <w:r w:rsidR="0091472B" w:rsidRPr="0091472B">
              <w:rPr>
                <w:i w:val="0"/>
                <w:iCs w:val="0"/>
                <w:webHidden/>
              </w:rPr>
            </w:r>
            <w:r w:rsidR="0091472B" w:rsidRPr="0091472B">
              <w:rPr>
                <w:i w:val="0"/>
                <w:iCs w:val="0"/>
                <w:webHidden/>
              </w:rPr>
              <w:fldChar w:fldCharType="separate"/>
            </w:r>
            <w:r w:rsidR="00E4384E">
              <w:rPr>
                <w:i w:val="0"/>
                <w:iCs w:val="0"/>
                <w:webHidden/>
              </w:rPr>
              <w:t>13</w:t>
            </w:r>
            <w:r w:rsidR="0091472B" w:rsidRPr="0091472B">
              <w:rPr>
                <w:i w:val="0"/>
                <w:iCs w:val="0"/>
                <w:webHidden/>
              </w:rPr>
              <w:fldChar w:fldCharType="end"/>
            </w:r>
          </w:hyperlink>
        </w:p>
        <w:p w14:paraId="5847BCA5" w14:textId="730D51A0" w:rsidR="0091472B" w:rsidRPr="0091472B" w:rsidRDefault="00000000">
          <w:pPr>
            <w:pStyle w:val="TDC3"/>
            <w:rPr>
              <w:rFonts w:asciiTheme="minorHAnsi" w:eastAsiaTheme="minorEastAsia" w:hAnsiTheme="minorHAnsi" w:cstheme="minorBidi"/>
              <w:i w:val="0"/>
              <w:iCs w:val="0"/>
              <w:lang w:val="es-ES"/>
            </w:rPr>
          </w:pPr>
          <w:hyperlink w:anchor="_Toc74133913" w:history="1">
            <w:r w:rsidR="0091472B" w:rsidRPr="0091472B">
              <w:rPr>
                <w:rStyle w:val="Hipervnculo"/>
                <w:i w:val="0"/>
                <w:iCs w:val="0"/>
              </w:rPr>
              <w:t>Gráfico 2. Población total en España serie DPOP36680.</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_Toc74133913 \h </w:instrText>
            </w:r>
            <w:r w:rsidR="0091472B" w:rsidRPr="0091472B">
              <w:rPr>
                <w:i w:val="0"/>
                <w:iCs w:val="0"/>
                <w:webHidden/>
              </w:rPr>
            </w:r>
            <w:r w:rsidR="0091472B" w:rsidRPr="0091472B">
              <w:rPr>
                <w:i w:val="0"/>
                <w:iCs w:val="0"/>
                <w:webHidden/>
              </w:rPr>
              <w:fldChar w:fldCharType="separate"/>
            </w:r>
            <w:r w:rsidR="00E4384E">
              <w:rPr>
                <w:i w:val="0"/>
                <w:iCs w:val="0"/>
                <w:webHidden/>
              </w:rPr>
              <w:t>63</w:t>
            </w:r>
            <w:r w:rsidR="0091472B" w:rsidRPr="0091472B">
              <w:rPr>
                <w:i w:val="0"/>
                <w:iCs w:val="0"/>
                <w:webHidden/>
              </w:rPr>
              <w:fldChar w:fldCharType="end"/>
            </w:r>
          </w:hyperlink>
        </w:p>
        <w:p w14:paraId="531CE6F9" w14:textId="4B39AF4B" w:rsidR="0091472B" w:rsidRPr="0091472B" w:rsidRDefault="00000000">
          <w:pPr>
            <w:pStyle w:val="TDC3"/>
            <w:rPr>
              <w:rFonts w:asciiTheme="minorHAnsi" w:eastAsiaTheme="minorEastAsia" w:hAnsiTheme="minorHAnsi" w:cstheme="minorBidi"/>
              <w:i w:val="0"/>
              <w:iCs w:val="0"/>
              <w:lang w:val="es-ES"/>
            </w:rPr>
          </w:pPr>
          <w:hyperlink w:anchor="_Toc74133914" w:history="1">
            <w:r w:rsidR="0091472B" w:rsidRPr="0091472B">
              <w:rPr>
                <w:rStyle w:val="Hipervnculo"/>
                <w:i w:val="0"/>
                <w:iCs w:val="0"/>
              </w:rPr>
              <w:t>Gráfico 3. Esperanza vida al nacer,  2019. Fuente INE (2019)</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_Toc74133914 \h </w:instrText>
            </w:r>
            <w:r w:rsidR="0091472B" w:rsidRPr="0091472B">
              <w:rPr>
                <w:i w:val="0"/>
                <w:iCs w:val="0"/>
                <w:webHidden/>
              </w:rPr>
            </w:r>
            <w:r w:rsidR="0091472B" w:rsidRPr="0091472B">
              <w:rPr>
                <w:i w:val="0"/>
                <w:iCs w:val="0"/>
                <w:webHidden/>
              </w:rPr>
              <w:fldChar w:fldCharType="separate"/>
            </w:r>
            <w:r w:rsidR="00E4384E">
              <w:rPr>
                <w:i w:val="0"/>
                <w:iCs w:val="0"/>
                <w:webHidden/>
              </w:rPr>
              <w:t>63</w:t>
            </w:r>
            <w:r w:rsidR="0091472B" w:rsidRPr="0091472B">
              <w:rPr>
                <w:i w:val="0"/>
                <w:iCs w:val="0"/>
                <w:webHidden/>
              </w:rPr>
              <w:fldChar w:fldCharType="end"/>
            </w:r>
          </w:hyperlink>
        </w:p>
        <w:p w14:paraId="16D5C0EA" w14:textId="713545CF" w:rsidR="0091472B" w:rsidRPr="0091472B" w:rsidRDefault="00000000">
          <w:pPr>
            <w:pStyle w:val="TDC3"/>
            <w:rPr>
              <w:rFonts w:asciiTheme="minorHAnsi" w:eastAsiaTheme="minorEastAsia" w:hAnsiTheme="minorHAnsi" w:cstheme="minorBidi"/>
              <w:i w:val="0"/>
              <w:iCs w:val="0"/>
              <w:lang w:val="es-ES"/>
            </w:rPr>
          </w:pPr>
          <w:hyperlink w:anchor="_Toc74133915" w:history="1">
            <w:r w:rsidR="0091472B" w:rsidRPr="0091472B">
              <w:rPr>
                <w:rStyle w:val="Hipervnculo"/>
                <w:i w:val="0"/>
                <w:iCs w:val="0"/>
              </w:rPr>
              <w:t>Gráfico 4. Pirámide Poblacional. Padrón continuo. Fuente INE (2020)</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_Toc74133915 \h </w:instrText>
            </w:r>
            <w:r w:rsidR="0091472B" w:rsidRPr="0091472B">
              <w:rPr>
                <w:i w:val="0"/>
                <w:iCs w:val="0"/>
                <w:webHidden/>
              </w:rPr>
            </w:r>
            <w:r w:rsidR="0091472B" w:rsidRPr="0091472B">
              <w:rPr>
                <w:i w:val="0"/>
                <w:iCs w:val="0"/>
                <w:webHidden/>
              </w:rPr>
              <w:fldChar w:fldCharType="separate"/>
            </w:r>
            <w:r w:rsidR="00E4384E">
              <w:rPr>
                <w:i w:val="0"/>
                <w:iCs w:val="0"/>
                <w:webHidden/>
              </w:rPr>
              <w:t>64</w:t>
            </w:r>
            <w:r w:rsidR="0091472B" w:rsidRPr="0091472B">
              <w:rPr>
                <w:i w:val="0"/>
                <w:iCs w:val="0"/>
                <w:webHidden/>
              </w:rPr>
              <w:fldChar w:fldCharType="end"/>
            </w:r>
          </w:hyperlink>
        </w:p>
        <w:p w14:paraId="21569E69" w14:textId="26B5EFB7" w:rsidR="0091472B" w:rsidRPr="0091472B" w:rsidRDefault="00000000">
          <w:pPr>
            <w:pStyle w:val="TDC3"/>
            <w:rPr>
              <w:rFonts w:asciiTheme="minorHAnsi" w:eastAsiaTheme="minorEastAsia" w:hAnsiTheme="minorHAnsi" w:cstheme="minorBidi"/>
              <w:i w:val="0"/>
              <w:iCs w:val="0"/>
              <w:lang w:val="es-ES"/>
            </w:rPr>
          </w:pPr>
          <w:hyperlink w:anchor="_Toc74133916" w:history="1">
            <w:r w:rsidR="0091472B" w:rsidRPr="0091472B">
              <w:rPr>
                <w:rStyle w:val="Hipervnculo"/>
                <w:i w:val="0"/>
                <w:iCs w:val="0"/>
              </w:rPr>
              <w:t>Gráfico 5. PIB a precios de mercado Serie CNTR y Tasa Ocupación</w:t>
            </w:r>
            <w:r w:rsidR="0091472B">
              <w:rPr>
                <w:rStyle w:val="Hipervnculo"/>
                <w:i w:val="0"/>
                <w:iCs w:val="0"/>
              </w:rPr>
              <w:t xml:space="preserve"> </w:t>
            </w:r>
            <w:r w:rsidR="0091472B" w:rsidRPr="0091472B">
              <w:rPr>
                <w:rStyle w:val="Hipervnculo"/>
                <w:i w:val="0"/>
                <w:iCs w:val="0"/>
              </w:rPr>
              <w:t>trabajo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_Toc74133916 \h </w:instrText>
            </w:r>
            <w:r w:rsidR="0091472B" w:rsidRPr="0091472B">
              <w:rPr>
                <w:i w:val="0"/>
                <w:iCs w:val="0"/>
                <w:webHidden/>
              </w:rPr>
            </w:r>
            <w:r w:rsidR="0091472B" w:rsidRPr="0091472B">
              <w:rPr>
                <w:i w:val="0"/>
                <w:iCs w:val="0"/>
                <w:webHidden/>
              </w:rPr>
              <w:fldChar w:fldCharType="separate"/>
            </w:r>
            <w:r w:rsidR="00E4384E">
              <w:rPr>
                <w:i w:val="0"/>
                <w:iCs w:val="0"/>
                <w:webHidden/>
              </w:rPr>
              <w:t>64</w:t>
            </w:r>
            <w:r w:rsidR="0091472B" w:rsidRPr="0091472B">
              <w:rPr>
                <w:i w:val="0"/>
                <w:iCs w:val="0"/>
                <w:webHidden/>
              </w:rPr>
              <w:fldChar w:fldCharType="end"/>
            </w:r>
          </w:hyperlink>
        </w:p>
        <w:p w14:paraId="1307EDFA" w14:textId="7D24F164" w:rsidR="0091472B" w:rsidRPr="0091472B" w:rsidRDefault="00000000">
          <w:pPr>
            <w:pStyle w:val="TDC3"/>
            <w:rPr>
              <w:rFonts w:asciiTheme="minorHAnsi" w:eastAsiaTheme="minorEastAsia" w:hAnsiTheme="minorHAnsi" w:cstheme="minorBidi"/>
              <w:i w:val="0"/>
              <w:iCs w:val="0"/>
              <w:lang w:val="es-ES"/>
            </w:rPr>
          </w:pPr>
          <w:hyperlink w:anchor="_Toc74133917" w:history="1">
            <w:r w:rsidR="0091472B" w:rsidRPr="0091472B">
              <w:rPr>
                <w:rStyle w:val="Hipervnculo"/>
                <w:i w:val="0"/>
                <w:iCs w:val="0"/>
              </w:rPr>
              <w:t>Gráfico 6. Cifra de Paro para ambos sexos 16 años o más.</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_Toc74133917 \h </w:instrText>
            </w:r>
            <w:r w:rsidR="0091472B" w:rsidRPr="0091472B">
              <w:rPr>
                <w:i w:val="0"/>
                <w:iCs w:val="0"/>
                <w:webHidden/>
              </w:rPr>
            </w:r>
            <w:r w:rsidR="0091472B" w:rsidRPr="0091472B">
              <w:rPr>
                <w:i w:val="0"/>
                <w:iCs w:val="0"/>
                <w:webHidden/>
              </w:rPr>
              <w:fldChar w:fldCharType="separate"/>
            </w:r>
            <w:r w:rsidR="00E4384E">
              <w:rPr>
                <w:i w:val="0"/>
                <w:iCs w:val="0"/>
                <w:webHidden/>
              </w:rPr>
              <w:t>64</w:t>
            </w:r>
            <w:r w:rsidR="0091472B" w:rsidRPr="0091472B">
              <w:rPr>
                <w:i w:val="0"/>
                <w:iCs w:val="0"/>
                <w:webHidden/>
              </w:rPr>
              <w:fldChar w:fldCharType="end"/>
            </w:r>
          </w:hyperlink>
        </w:p>
        <w:p w14:paraId="32413C67" w14:textId="741FE326" w:rsidR="0091472B" w:rsidRPr="0091472B" w:rsidRDefault="00000000">
          <w:pPr>
            <w:pStyle w:val="TDC3"/>
            <w:rPr>
              <w:rFonts w:asciiTheme="minorHAnsi" w:eastAsiaTheme="minorEastAsia" w:hAnsiTheme="minorHAnsi" w:cstheme="minorBidi"/>
              <w:i w:val="0"/>
              <w:iCs w:val="0"/>
              <w:lang w:val="es-ES"/>
            </w:rPr>
          </w:pPr>
          <w:hyperlink w:anchor="_Toc74133918" w:history="1">
            <w:r w:rsidR="0091472B" w:rsidRPr="0091472B">
              <w:rPr>
                <w:rStyle w:val="Hipervnculo"/>
                <w:i w:val="0"/>
                <w:iCs w:val="0"/>
              </w:rPr>
              <w:t>Gráfico 7. (IPI) Índice de Producción Industrial. Fuente INE (2021)</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_Toc74133918 \h </w:instrText>
            </w:r>
            <w:r w:rsidR="0091472B" w:rsidRPr="0091472B">
              <w:rPr>
                <w:i w:val="0"/>
                <w:iCs w:val="0"/>
                <w:webHidden/>
              </w:rPr>
            </w:r>
            <w:r w:rsidR="0091472B" w:rsidRPr="0091472B">
              <w:rPr>
                <w:i w:val="0"/>
                <w:iCs w:val="0"/>
                <w:webHidden/>
              </w:rPr>
              <w:fldChar w:fldCharType="separate"/>
            </w:r>
            <w:r w:rsidR="00E4384E">
              <w:rPr>
                <w:i w:val="0"/>
                <w:iCs w:val="0"/>
                <w:webHidden/>
              </w:rPr>
              <w:t>64</w:t>
            </w:r>
            <w:r w:rsidR="0091472B" w:rsidRPr="0091472B">
              <w:rPr>
                <w:i w:val="0"/>
                <w:iCs w:val="0"/>
                <w:webHidden/>
              </w:rPr>
              <w:fldChar w:fldCharType="end"/>
            </w:r>
          </w:hyperlink>
        </w:p>
        <w:p w14:paraId="0BB7182F" w14:textId="3B2E6D2E" w:rsidR="0091472B" w:rsidRPr="0091472B" w:rsidRDefault="00000000">
          <w:pPr>
            <w:pStyle w:val="TDC3"/>
            <w:rPr>
              <w:rFonts w:asciiTheme="minorHAnsi" w:eastAsiaTheme="minorEastAsia" w:hAnsiTheme="minorHAnsi" w:cstheme="minorBidi"/>
              <w:i w:val="0"/>
              <w:iCs w:val="0"/>
              <w:lang w:val="es-ES"/>
            </w:rPr>
          </w:pPr>
          <w:hyperlink w:anchor="_Toc74133919" w:history="1">
            <w:r w:rsidR="0091472B" w:rsidRPr="0091472B">
              <w:rPr>
                <w:rStyle w:val="Hipervnculo"/>
                <w:i w:val="0"/>
                <w:iCs w:val="0"/>
              </w:rPr>
              <w:t>Gráfico 8.  Índice de Precios de Consumo (IPC)</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_Toc74133919 \h </w:instrText>
            </w:r>
            <w:r w:rsidR="0091472B" w:rsidRPr="0091472B">
              <w:rPr>
                <w:i w:val="0"/>
                <w:iCs w:val="0"/>
                <w:webHidden/>
              </w:rPr>
            </w:r>
            <w:r w:rsidR="0091472B" w:rsidRPr="0091472B">
              <w:rPr>
                <w:i w:val="0"/>
                <w:iCs w:val="0"/>
                <w:webHidden/>
              </w:rPr>
              <w:fldChar w:fldCharType="separate"/>
            </w:r>
            <w:r w:rsidR="00E4384E">
              <w:rPr>
                <w:i w:val="0"/>
                <w:iCs w:val="0"/>
                <w:webHidden/>
              </w:rPr>
              <w:t>65</w:t>
            </w:r>
            <w:r w:rsidR="0091472B" w:rsidRPr="0091472B">
              <w:rPr>
                <w:i w:val="0"/>
                <w:iCs w:val="0"/>
                <w:webHidden/>
              </w:rPr>
              <w:fldChar w:fldCharType="end"/>
            </w:r>
          </w:hyperlink>
        </w:p>
        <w:p w14:paraId="0A27719C" w14:textId="19E881EA" w:rsidR="0091472B" w:rsidRPr="0091472B" w:rsidRDefault="00000000">
          <w:pPr>
            <w:pStyle w:val="TDC3"/>
            <w:rPr>
              <w:rFonts w:asciiTheme="minorHAnsi" w:eastAsiaTheme="minorEastAsia" w:hAnsiTheme="minorHAnsi" w:cstheme="minorBidi"/>
              <w:i w:val="0"/>
              <w:iCs w:val="0"/>
              <w:lang w:val="es-ES"/>
            </w:rPr>
          </w:pPr>
          <w:hyperlink w:anchor="_Toc74133920" w:history="1">
            <w:r w:rsidR="0091472B" w:rsidRPr="0091472B">
              <w:rPr>
                <w:rStyle w:val="Hipervnculo"/>
                <w:i w:val="0"/>
                <w:iCs w:val="0"/>
              </w:rPr>
              <w:t>Gráfico 9. tipos de cambio medio oficiales del BDE euro/ dólar</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_Toc74133920 \h </w:instrText>
            </w:r>
            <w:r w:rsidR="0091472B" w:rsidRPr="0091472B">
              <w:rPr>
                <w:i w:val="0"/>
                <w:iCs w:val="0"/>
                <w:webHidden/>
              </w:rPr>
            </w:r>
            <w:r w:rsidR="0091472B" w:rsidRPr="0091472B">
              <w:rPr>
                <w:i w:val="0"/>
                <w:iCs w:val="0"/>
                <w:webHidden/>
              </w:rPr>
              <w:fldChar w:fldCharType="separate"/>
            </w:r>
            <w:r w:rsidR="00E4384E">
              <w:rPr>
                <w:i w:val="0"/>
                <w:iCs w:val="0"/>
                <w:webHidden/>
              </w:rPr>
              <w:t>65</w:t>
            </w:r>
            <w:r w:rsidR="0091472B" w:rsidRPr="0091472B">
              <w:rPr>
                <w:i w:val="0"/>
                <w:iCs w:val="0"/>
                <w:webHidden/>
              </w:rPr>
              <w:fldChar w:fldCharType="end"/>
            </w:r>
          </w:hyperlink>
        </w:p>
        <w:p w14:paraId="263E196F" w14:textId="0159E7D0" w:rsidR="0091472B" w:rsidRDefault="00000000">
          <w:pPr>
            <w:pStyle w:val="TDC3"/>
            <w:rPr>
              <w:i w:val="0"/>
              <w:iCs w:val="0"/>
            </w:rPr>
          </w:pPr>
          <w:hyperlink w:anchor="_Toc74133921" w:history="1">
            <w:r w:rsidR="0091472B" w:rsidRPr="0091472B">
              <w:rPr>
                <w:rStyle w:val="Hipervnculo"/>
                <w:i w:val="0"/>
                <w:iCs w:val="0"/>
              </w:rPr>
              <w:t>Gráfico 10. Personas que han usado Internet</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_Toc74133921 \h </w:instrText>
            </w:r>
            <w:r w:rsidR="0091472B" w:rsidRPr="0091472B">
              <w:rPr>
                <w:i w:val="0"/>
                <w:iCs w:val="0"/>
                <w:webHidden/>
              </w:rPr>
            </w:r>
            <w:r w:rsidR="0091472B" w:rsidRPr="0091472B">
              <w:rPr>
                <w:i w:val="0"/>
                <w:iCs w:val="0"/>
                <w:webHidden/>
              </w:rPr>
              <w:fldChar w:fldCharType="separate"/>
            </w:r>
            <w:r w:rsidR="00E4384E">
              <w:rPr>
                <w:i w:val="0"/>
                <w:iCs w:val="0"/>
                <w:webHidden/>
              </w:rPr>
              <w:t>65</w:t>
            </w:r>
            <w:r w:rsidR="0091472B" w:rsidRPr="0091472B">
              <w:rPr>
                <w:i w:val="0"/>
                <w:iCs w:val="0"/>
                <w:webHidden/>
              </w:rPr>
              <w:fldChar w:fldCharType="end"/>
            </w:r>
          </w:hyperlink>
        </w:p>
        <w:p w14:paraId="62D8D095" w14:textId="3C193E1A" w:rsidR="00964283" w:rsidRPr="00964283" w:rsidRDefault="00000000" w:rsidP="00964283">
          <w:pPr>
            <w:pStyle w:val="TDC3"/>
            <w:rPr>
              <w:rFonts w:asciiTheme="minorHAnsi" w:eastAsiaTheme="minorEastAsia" w:hAnsiTheme="minorHAnsi" w:cstheme="minorBidi"/>
              <w:i w:val="0"/>
              <w:iCs w:val="0"/>
              <w:lang w:val="es-ES"/>
            </w:rPr>
          </w:pPr>
          <w:hyperlink w:anchor="_Toc74133843" w:history="1">
            <w:r w:rsidR="00964283" w:rsidRPr="0091472B">
              <w:rPr>
                <w:rStyle w:val="Hipervnculo"/>
                <w:i w:val="0"/>
                <w:iCs w:val="0"/>
              </w:rPr>
              <w:t>Gráfico 11. Modelo Cinco fuerzas competitivas (Porter, 1980)</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_Toc74133843 \h </w:instrText>
            </w:r>
            <w:r w:rsidR="00964283" w:rsidRPr="0091472B">
              <w:rPr>
                <w:i w:val="0"/>
                <w:iCs w:val="0"/>
                <w:webHidden/>
              </w:rPr>
            </w:r>
            <w:r w:rsidR="00964283" w:rsidRPr="0091472B">
              <w:rPr>
                <w:i w:val="0"/>
                <w:iCs w:val="0"/>
                <w:webHidden/>
              </w:rPr>
              <w:fldChar w:fldCharType="separate"/>
            </w:r>
            <w:r w:rsidR="00E4384E">
              <w:rPr>
                <w:i w:val="0"/>
                <w:iCs w:val="0"/>
                <w:webHidden/>
              </w:rPr>
              <w:t>17</w:t>
            </w:r>
            <w:r w:rsidR="00964283" w:rsidRPr="0091472B">
              <w:rPr>
                <w:i w:val="0"/>
                <w:iCs w:val="0"/>
                <w:webHidden/>
              </w:rPr>
              <w:fldChar w:fldCharType="end"/>
            </w:r>
          </w:hyperlink>
        </w:p>
        <w:p w14:paraId="37626DCC" w14:textId="7AE05955" w:rsidR="0091472B" w:rsidRPr="0091472B" w:rsidRDefault="00000000">
          <w:pPr>
            <w:pStyle w:val="TDC3"/>
            <w:rPr>
              <w:rFonts w:asciiTheme="minorHAnsi" w:eastAsiaTheme="minorEastAsia" w:hAnsiTheme="minorHAnsi" w:cstheme="minorBidi"/>
              <w:i w:val="0"/>
              <w:iCs w:val="0"/>
              <w:lang w:val="es-ES"/>
            </w:rPr>
          </w:pPr>
          <w:hyperlink w:anchor="_Toc74133922" w:history="1">
            <w:r w:rsidR="0091472B" w:rsidRPr="0091472B">
              <w:rPr>
                <w:rStyle w:val="Hipervnculo"/>
                <w:i w:val="0"/>
                <w:iCs w:val="0"/>
              </w:rPr>
              <w:t>Gráfico 12. Producción de plásticos en todo el mundo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_Toc74133922 \h </w:instrText>
            </w:r>
            <w:r w:rsidR="0091472B" w:rsidRPr="0091472B">
              <w:rPr>
                <w:i w:val="0"/>
                <w:iCs w:val="0"/>
                <w:webHidden/>
              </w:rPr>
            </w:r>
            <w:r w:rsidR="0091472B" w:rsidRPr="0091472B">
              <w:rPr>
                <w:i w:val="0"/>
                <w:iCs w:val="0"/>
                <w:webHidden/>
              </w:rPr>
              <w:fldChar w:fldCharType="separate"/>
            </w:r>
            <w:r w:rsidR="00E4384E">
              <w:rPr>
                <w:i w:val="0"/>
                <w:iCs w:val="0"/>
                <w:webHidden/>
              </w:rPr>
              <w:t>66</w:t>
            </w:r>
            <w:r w:rsidR="0091472B" w:rsidRPr="0091472B">
              <w:rPr>
                <w:i w:val="0"/>
                <w:iCs w:val="0"/>
                <w:webHidden/>
              </w:rPr>
              <w:fldChar w:fldCharType="end"/>
            </w:r>
          </w:hyperlink>
        </w:p>
        <w:p w14:paraId="561B06F8" w14:textId="4799594E" w:rsidR="0091472B" w:rsidRPr="0091472B" w:rsidRDefault="00000000">
          <w:pPr>
            <w:pStyle w:val="TDC3"/>
            <w:rPr>
              <w:rFonts w:asciiTheme="minorHAnsi" w:eastAsiaTheme="minorEastAsia" w:hAnsiTheme="minorHAnsi" w:cstheme="minorBidi"/>
              <w:i w:val="0"/>
              <w:iCs w:val="0"/>
              <w:lang w:val="es-ES"/>
            </w:rPr>
          </w:pPr>
          <w:hyperlink w:anchor="_Toc74133923" w:history="1">
            <w:r w:rsidR="0091472B" w:rsidRPr="0091472B">
              <w:rPr>
                <w:rStyle w:val="Hipervnculo"/>
                <w:i w:val="0"/>
                <w:iCs w:val="0"/>
              </w:rPr>
              <w:t>Gráfico 13. % Distribución global de la producción mundial de plásticos 2019.</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_Toc74133923 \h </w:instrText>
            </w:r>
            <w:r w:rsidR="0091472B" w:rsidRPr="0091472B">
              <w:rPr>
                <w:i w:val="0"/>
                <w:iCs w:val="0"/>
                <w:webHidden/>
              </w:rPr>
            </w:r>
            <w:r w:rsidR="0091472B" w:rsidRPr="0091472B">
              <w:rPr>
                <w:i w:val="0"/>
                <w:iCs w:val="0"/>
                <w:webHidden/>
              </w:rPr>
              <w:fldChar w:fldCharType="separate"/>
            </w:r>
            <w:r w:rsidR="00E4384E">
              <w:rPr>
                <w:i w:val="0"/>
                <w:iCs w:val="0"/>
                <w:webHidden/>
              </w:rPr>
              <w:t>66</w:t>
            </w:r>
            <w:r w:rsidR="0091472B" w:rsidRPr="0091472B">
              <w:rPr>
                <w:i w:val="0"/>
                <w:iCs w:val="0"/>
                <w:webHidden/>
              </w:rPr>
              <w:fldChar w:fldCharType="end"/>
            </w:r>
          </w:hyperlink>
        </w:p>
        <w:p w14:paraId="65E74C75" w14:textId="13C3EB3E" w:rsidR="0091472B" w:rsidRPr="0091472B" w:rsidRDefault="00000000">
          <w:pPr>
            <w:pStyle w:val="TDC3"/>
            <w:rPr>
              <w:rFonts w:asciiTheme="minorHAnsi" w:eastAsiaTheme="minorEastAsia" w:hAnsiTheme="minorHAnsi" w:cstheme="minorBidi"/>
              <w:i w:val="0"/>
              <w:iCs w:val="0"/>
              <w:lang w:val="es-ES"/>
            </w:rPr>
          </w:pPr>
          <w:hyperlink w:anchor="_Toc74133924" w:history="1">
            <w:r w:rsidR="0091472B" w:rsidRPr="0091472B">
              <w:rPr>
                <w:rStyle w:val="Hipervnculo"/>
                <w:i w:val="0"/>
                <w:iCs w:val="0"/>
              </w:rPr>
              <w:t>Gráfico 14. Evolución y previsión “ingresos  indust</w:t>
            </w:r>
            <w:r w:rsidR="0091472B">
              <w:rPr>
                <w:rStyle w:val="Hipervnculo"/>
                <w:i w:val="0"/>
                <w:iCs w:val="0"/>
              </w:rPr>
              <w:t>.</w:t>
            </w:r>
            <w:r w:rsidR="0091472B" w:rsidRPr="0091472B">
              <w:rPr>
                <w:rStyle w:val="Hipervnculo"/>
                <w:i w:val="0"/>
                <w:iCs w:val="0"/>
              </w:rPr>
              <w:t xml:space="preserve"> Emb</w:t>
            </w:r>
            <w:r w:rsidR="0091472B">
              <w:rPr>
                <w:rStyle w:val="Hipervnculo"/>
                <w:i w:val="0"/>
                <w:iCs w:val="0"/>
              </w:rPr>
              <w:t>.</w:t>
            </w:r>
            <w:r w:rsidR="0091472B" w:rsidRPr="0091472B">
              <w:rPr>
                <w:rStyle w:val="Hipervnculo"/>
                <w:i w:val="0"/>
                <w:iCs w:val="0"/>
              </w:rPr>
              <w:t xml:space="preserve"> Plásticos España”</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_Toc74133924 \h </w:instrText>
            </w:r>
            <w:r w:rsidR="0091472B" w:rsidRPr="0091472B">
              <w:rPr>
                <w:i w:val="0"/>
                <w:iCs w:val="0"/>
                <w:webHidden/>
              </w:rPr>
            </w:r>
            <w:r w:rsidR="0091472B" w:rsidRPr="0091472B">
              <w:rPr>
                <w:i w:val="0"/>
                <w:iCs w:val="0"/>
                <w:webHidden/>
              </w:rPr>
              <w:fldChar w:fldCharType="separate"/>
            </w:r>
            <w:r w:rsidR="00E4384E">
              <w:rPr>
                <w:i w:val="0"/>
                <w:iCs w:val="0"/>
                <w:webHidden/>
              </w:rPr>
              <w:t>66</w:t>
            </w:r>
            <w:r w:rsidR="0091472B" w:rsidRPr="0091472B">
              <w:rPr>
                <w:i w:val="0"/>
                <w:iCs w:val="0"/>
                <w:webHidden/>
              </w:rPr>
              <w:fldChar w:fldCharType="end"/>
            </w:r>
          </w:hyperlink>
        </w:p>
        <w:p w14:paraId="756D01B6" w14:textId="427475E2" w:rsidR="0091472B" w:rsidRPr="0091472B" w:rsidRDefault="00000000">
          <w:pPr>
            <w:pStyle w:val="TDC3"/>
            <w:rPr>
              <w:rFonts w:asciiTheme="minorHAnsi" w:eastAsiaTheme="minorEastAsia" w:hAnsiTheme="minorHAnsi" w:cstheme="minorBidi"/>
              <w:i w:val="0"/>
              <w:iCs w:val="0"/>
              <w:lang w:val="es-ES"/>
            </w:rPr>
          </w:pPr>
          <w:hyperlink w:anchor="_Toc74133925" w:history="1">
            <w:r w:rsidR="0091472B" w:rsidRPr="0091472B">
              <w:rPr>
                <w:rStyle w:val="Hipervnculo"/>
                <w:i w:val="0"/>
                <w:iCs w:val="0"/>
              </w:rPr>
              <w:t>Gráfico 15. Distribución global del consumo por tipo de plástico en 2018</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_Toc74133925 \h </w:instrText>
            </w:r>
            <w:r w:rsidR="0091472B" w:rsidRPr="0091472B">
              <w:rPr>
                <w:i w:val="0"/>
                <w:iCs w:val="0"/>
                <w:webHidden/>
              </w:rPr>
            </w:r>
            <w:r w:rsidR="0091472B" w:rsidRPr="0091472B">
              <w:rPr>
                <w:i w:val="0"/>
                <w:iCs w:val="0"/>
                <w:webHidden/>
              </w:rPr>
              <w:fldChar w:fldCharType="separate"/>
            </w:r>
            <w:r w:rsidR="00E4384E">
              <w:rPr>
                <w:i w:val="0"/>
                <w:iCs w:val="0"/>
                <w:webHidden/>
              </w:rPr>
              <w:t>67</w:t>
            </w:r>
            <w:r w:rsidR="0091472B" w:rsidRPr="0091472B">
              <w:rPr>
                <w:i w:val="0"/>
                <w:iCs w:val="0"/>
                <w:webHidden/>
              </w:rPr>
              <w:fldChar w:fldCharType="end"/>
            </w:r>
          </w:hyperlink>
        </w:p>
        <w:p w14:paraId="71E7A1D1" w14:textId="5594F60D" w:rsidR="0091472B" w:rsidRPr="0091472B" w:rsidRDefault="00000000">
          <w:pPr>
            <w:pStyle w:val="TDC3"/>
            <w:rPr>
              <w:rFonts w:asciiTheme="minorHAnsi" w:eastAsiaTheme="minorEastAsia" w:hAnsiTheme="minorHAnsi" w:cstheme="minorBidi"/>
              <w:i w:val="0"/>
              <w:iCs w:val="0"/>
              <w:lang w:val="es-ES"/>
            </w:rPr>
          </w:pPr>
          <w:hyperlink w:anchor="_Toc74133926" w:history="1">
            <w:r w:rsidR="0091472B" w:rsidRPr="0091472B">
              <w:rPr>
                <w:rStyle w:val="Hipervnculo"/>
                <w:i w:val="0"/>
                <w:iCs w:val="0"/>
              </w:rPr>
              <w:t>Gráfico 16. Distribución del consumo global de LDPE y LLDPE por uso final 2017</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_Toc74133926 \h </w:instrText>
            </w:r>
            <w:r w:rsidR="0091472B" w:rsidRPr="0091472B">
              <w:rPr>
                <w:i w:val="0"/>
                <w:iCs w:val="0"/>
                <w:webHidden/>
              </w:rPr>
            </w:r>
            <w:r w:rsidR="0091472B" w:rsidRPr="0091472B">
              <w:rPr>
                <w:i w:val="0"/>
                <w:iCs w:val="0"/>
                <w:webHidden/>
              </w:rPr>
              <w:fldChar w:fldCharType="separate"/>
            </w:r>
            <w:r w:rsidR="00E4384E">
              <w:rPr>
                <w:i w:val="0"/>
                <w:iCs w:val="0"/>
                <w:webHidden/>
              </w:rPr>
              <w:t>67</w:t>
            </w:r>
            <w:r w:rsidR="0091472B" w:rsidRPr="0091472B">
              <w:rPr>
                <w:i w:val="0"/>
                <w:iCs w:val="0"/>
                <w:webHidden/>
              </w:rPr>
              <w:fldChar w:fldCharType="end"/>
            </w:r>
          </w:hyperlink>
        </w:p>
        <w:p w14:paraId="5E37D51F" w14:textId="03470DAC" w:rsidR="0091472B" w:rsidRDefault="00000000">
          <w:pPr>
            <w:pStyle w:val="TDC3"/>
            <w:rPr>
              <w:i w:val="0"/>
              <w:iCs w:val="0"/>
            </w:rPr>
          </w:pPr>
          <w:hyperlink w:anchor="_Toc74133927" w:history="1">
            <w:r w:rsidR="0091472B" w:rsidRPr="0091472B">
              <w:rPr>
                <w:rStyle w:val="Hipervnculo"/>
                <w:i w:val="0"/>
                <w:iCs w:val="0"/>
              </w:rPr>
              <w:t>Gráfico 17. % Cuota mercado, a partir tabla 3.</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_Toc74133927 \h </w:instrText>
            </w:r>
            <w:r w:rsidR="0091472B" w:rsidRPr="0091472B">
              <w:rPr>
                <w:i w:val="0"/>
                <w:iCs w:val="0"/>
                <w:webHidden/>
              </w:rPr>
            </w:r>
            <w:r w:rsidR="0091472B" w:rsidRPr="0091472B">
              <w:rPr>
                <w:i w:val="0"/>
                <w:iCs w:val="0"/>
                <w:webHidden/>
              </w:rPr>
              <w:fldChar w:fldCharType="separate"/>
            </w:r>
            <w:r w:rsidR="00E4384E">
              <w:rPr>
                <w:i w:val="0"/>
                <w:iCs w:val="0"/>
                <w:webHidden/>
              </w:rPr>
              <w:t>67</w:t>
            </w:r>
            <w:r w:rsidR="0091472B" w:rsidRPr="0091472B">
              <w:rPr>
                <w:i w:val="0"/>
                <w:iCs w:val="0"/>
                <w:webHidden/>
              </w:rPr>
              <w:fldChar w:fldCharType="end"/>
            </w:r>
          </w:hyperlink>
        </w:p>
        <w:p w14:paraId="59CE4CCD" w14:textId="0F64AC94" w:rsidR="00964283" w:rsidRPr="0091472B" w:rsidRDefault="00000000" w:rsidP="00964283">
          <w:pPr>
            <w:pStyle w:val="TDC3"/>
            <w:rPr>
              <w:rFonts w:asciiTheme="minorHAnsi" w:eastAsiaTheme="minorEastAsia" w:hAnsiTheme="minorHAnsi" w:cstheme="minorBidi"/>
              <w:i w:val="0"/>
              <w:iCs w:val="0"/>
              <w:lang w:val="es-ES"/>
            </w:rPr>
          </w:pPr>
          <w:hyperlink w:anchor="_Toc74133844" w:history="1">
            <w:r w:rsidR="00964283" w:rsidRPr="0091472B">
              <w:rPr>
                <w:rStyle w:val="Hipervnculo"/>
                <w:i w:val="0"/>
                <w:iCs w:val="0"/>
              </w:rPr>
              <w:t xml:space="preserve">Gráfico 18. Mapa de posicionamiento compañía XXXX, S.A </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_Toc74133844 \h </w:instrText>
            </w:r>
            <w:r w:rsidR="00964283" w:rsidRPr="0091472B">
              <w:rPr>
                <w:i w:val="0"/>
                <w:iCs w:val="0"/>
                <w:webHidden/>
              </w:rPr>
            </w:r>
            <w:r w:rsidR="00964283" w:rsidRPr="0091472B">
              <w:rPr>
                <w:i w:val="0"/>
                <w:iCs w:val="0"/>
                <w:webHidden/>
              </w:rPr>
              <w:fldChar w:fldCharType="separate"/>
            </w:r>
            <w:r w:rsidR="00E4384E">
              <w:rPr>
                <w:i w:val="0"/>
                <w:iCs w:val="0"/>
                <w:webHidden/>
              </w:rPr>
              <w:t>18</w:t>
            </w:r>
            <w:r w:rsidR="00964283" w:rsidRPr="0091472B">
              <w:rPr>
                <w:i w:val="0"/>
                <w:iCs w:val="0"/>
                <w:webHidden/>
              </w:rPr>
              <w:fldChar w:fldCharType="end"/>
            </w:r>
          </w:hyperlink>
        </w:p>
        <w:p w14:paraId="5A65276B" w14:textId="0E55647B" w:rsidR="00964283" w:rsidRDefault="00000000" w:rsidP="00964283">
          <w:pPr>
            <w:pStyle w:val="TDC3"/>
            <w:rPr>
              <w:i w:val="0"/>
              <w:iCs w:val="0"/>
            </w:rPr>
          </w:pPr>
          <w:hyperlink w:anchor="_Toc74133845" w:history="1">
            <w:r w:rsidR="00964283" w:rsidRPr="0091472B">
              <w:rPr>
                <w:rStyle w:val="Hipervnculo"/>
                <w:i w:val="0"/>
                <w:iCs w:val="0"/>
              </w:rPr>
              <w:t>Gráfico 19. Modelo Abell (1.980)</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_Toc74133845 \h </w:instrText>
            </w:r>
            <w:r w:rsidR="00964283" w:rsidRPr="0091472B">
              <w:rPr>
                <w:i w:val="0"/>
                <w:iCs w:val="0"/>
                <w:webHidden/>
              </w:rPr>
            </w:r>
            <w:r w:rsidR="00964283" w:rsidRPr="0091472B">
              <w:rPr>
                <w:i w:val="0"/>
                <w:iCs w:val="0"/>
                <w:webHidden/>
              </w:rPr>
              <w:fldChar w:fldCharType="separate"/>
            </w:r>
            <w:r w:rsidR="00E4384E">
              <w:rPr>
                <w:i w:val="0"/>
                <w:iCs w:val="0"/>
                <w:webHidden/>
              </w:rPr>
              <w:t>20</w:t>
            </w:r>
            <w:r w:rsidR="00964283" w:rsidRPr="0091472B">
              <w:rPr>
                <w:i w:val="0"/>
                <w:iCs w:val="0"/>
                <w:webHidden/>
              </w:rPr>
              <w:fldChar w:fldCharType="end"/>
            </w:r>
          </w:hyperlink>
        </w:p>
        <w:p w14:paraId="0C071EB3" w14:textId="785FC6C6" w:rsidR="00964283" w:rsidRPr="0091472B" w:rsidRDefault="00000000" w:rsidP="00964283">
          <w:pPr>
            <w:pStyle w:val="TDC3"/>
            <w:rPr>
              <w:rFonts w:asciiTheme="minorHAnsi" w:eastAsiaTheme="minorEastAsia" w:hAnsiTheme="minorHAnsi" w:cstheme="minorBidi"/>
              <w:i w:val="0"/>
              <w:iCs w:val="0"/>
              <w:lang w:val="es-ES"/>
            </w:rPr>
          </w:pPr>
          <w:hyperlink w:anchor="_Toc74133848" w:history="1">
            <w:r w:rsidR="00964283" w:rsidRPr="0091472B">
              <w:rPr>
                <w:rStyle w:val="Hipervnculo"/>
                <w:i w:val="0"/>
                <w:iCs w:val="0"/>
              </w:rPr>
              <w:t>Gráfico 20. Prisma de identidad de la marca de la compañía XXXX, S.A</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_Toc74133848 \h </w:instrText>
            </w:r>
            <w:r w:rsidR="00964283" w:rsidRPr="0091472B">
              <w:rPr>
                <w:i w:val="0"/>
                <w:iCs w:val="0"/>
                <w:webHidden/>
              </w:rPr>
            </w:r>
            <w:r w:rsidR="00964283" w:rsidRPr="0091472B">
              <w:rPr>
                <w:i w:val="0"/>
                <w:iCs w:val="0"/>
                <w:webHidden/>
              </w:rPr>
              <w:fldChar w:fldCharType="separate"/>
            </w:r>
            <w:r w:rsidR="00E4384E">
              <w:rPr>
                <w:i w:val="0"/>
                <w:iCs w:val="0"/>
                <w:webHidden/>
              </w:rPr>
              <w:t>22</w:t>
            </w:r>
            <w:r w:rsidR="00964283" w:rsidRPr="0091472B">
              <w:rPr>
                <w:i w:val="0"/>
                <w:iCs w:val="0"/>
                <w:webHidden/>
              </w:rPr>
              <w:fldChar w:fldCharType="end"/>
            </w:r>
          </w:hyperlink>
        </w:p>
        <w:p w14:paraId="08317593" w14:textId="2FA3B0BE" w:rsidR="00964283" w:rsidRPr="0091472B" w:rsidRDefault="00000000" w:rsidP="00964283">
          <w:pPr>
            <w:pStyle w:val="TDC3"/>
            <w:rPr>
              <w:rFonts w:asciiTheme="minorHAnsi" w:eastAsiaTheme="minorEastAsia" w:hAnsiTheme="minorHAnsi" w:cstheme="minorBidi"/>
              <w:i w:val="0"/>
              <w:iCs w:val="0"/>
              <w:lang w:val="es-ES"/>
            </w:rPr>
          </w:pPr>
          <w:hyperlink w:anchor="_Toc74133849" w:history="1">
            <w:r w:rsidR="00964283" w:rsidRPr="0091472B">
              <w:rPr>
                <w:rStyle w:val="Hipervnculo"/>
                <w:i w:val="0"/>
                <w:iCs w:val="0"/>
                <w:lang w:val="ca-ES"/>
              </w:rPr>
              <w:t>Gráfico 21.  Escala para definir la personalidad marca industrial IBPS,</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_Toc74133849 \h </w:instrText>
            </w:r>
            <w:r w:rsidR="00964283" w:rsidRPr="0091472B">
              <w:rPr>
                <w:i w:val="0"/>
                <w:iCs w:val="0"/>
                <w:webHidden/>
              </w:rPr>
            </w:r>
            <w:r w:rsidR="00964283" w:rsidRPr="0091472B">
              <w:rPr>
                <w:i w:val="0"/>
                <w:iCs w:val="0"/>
                <w:webHidden/>
              </w:rPr>
              <w:fldChar w:fldCharType="separate"/>
            </w:r>
            <w:r w:rsidR="00E4384E">
              <w:rPr>
                <w:i w:val="0"/>
                <w:iCs w:val="0"/>
                <w:webHidden/>
              </w:rPr>
              <w:t>22</w:t>
            </w:r>
            <w:r w:rsidR="00964283" w:rsidRPr="0091472B">
              <w:rPr>
                <w:i w:val="0"/>
                <w:iCs w:val="0"/>
                <w:webHidden/>
              </w:rPr>
              <w:fldChar w:fldCharType="end"/>
            </w:r>
          </w:hyperlink>
        </w:p>
        <w:p w14:paraId="4A1E6B4C" w14:textId="272F6AED" w:rsidR="00964283" w:rsidRPr="00964283" w:rsidRDefault="00000000" w:rsidP="00964283">
          <w:pPr>
            <w:pStyle w:val="TDC3"/>
            <w:rPr>
              <w:rFonts w:asciiTheme="minorHAnsi" w:eastAsiaTheme="minorEastAsia" w:hAnsiTheme="minorHAnsi" w:cstheme="minorBidi"/>
              <w:i w:val="0"/>
              <w:iCs w:val="0"/>
              <w:lang w:val="es-ES"/>
            </w:rPr>
          </w:pPr>
          <w:hyperlink w:anchor="_Toc74133850" w:history="1">
            <w:r w:rsidR="00964283" w:rsidRPr="0091472B">
              <w:rPr>
                <w:rStyle w:val="Hipervnculo"/>
                <w:i w:val="0"/>
                <w:iCs w:val="0"/>
              </w:rPr>
              <w:t>Gráfico 22. Arquetipos de personalidad (Jung, 1954)</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_Toc74133850 \h </w:instrText>
            </w:r>
            <w:r w:rsidR="00964283" w:rsidRPr="0091472B">
              <w:rPr>
                <w:i w:val="0"/>
                <w:iCs w:val="0"/>
                <w:webHidden/>
              </w:rPr>
            </w:r>
            <w:r w:rsidR="00964283" w:rsidRPr="0091472B">
              <w:rPr>
                <w:i w:val="0"/>
                <w:iCs w:val="0"/>
                <w:webHidden/>
              </w:rPr>
              <w:fldChar w:fldCharType="separate"/>
            </w:r>
            <w:r w:rsidR="00E4384E">
              <w:rPr>
                <w:i w:val="0"/>
                <w:iCs w:val="0"/>
                <w:webHidden/>
              </w:rPr>
              <w:t>23</w:t>
            </w:r>
            <w:r w:rsidR="00964283" w:rsidRPr="0091472B">
              <w:rPr>
                <w:i w:val="0"/>
                <w:iCs w:val="0"/>
                <w:webHidden/>
              </w:rPr>
              <w:fldChar w:fldCharType="end"/>
            </w:r>
          </w:hyperlink>
        </w:p>
        <w:p w14:paraId="00E341FC" w14:textId="6B127EE9" w:rsidR="00964283" w:rsidRPr="0091472B" w:rsidRDefault="00000000" w:rsidP="00964283">
          <w:pPr>
            <w:pStyle w:val="TDC3"/>
            <w:rPr>
              <w:rFonts w:asciiTheme="minorHAnsi" w:eastAsiaTheme="minorEastAsia" w:hAnsiTheme="minorHAnsi" w:cstheme="minorBidi"/>
              <w:i w:val="0"/>
              <w:iCs w:val="0"/>
              <w:lang w:val="es-ES"/>
            </w:rPr>
          </w:pPr>
          <w:hyperlink w:anchor="_Toc74133854" w:history="1">
            <w:r w:rsidR="00964283" w:rsidRPr="0091472B">
              <w:rPr>
                <w:rStyle w:val="Hipervnculo"/>
                <w:i w:val="0"/>
                <w:iCs w:val="0"/>
              </w:rPr>
              <w:t>Gráfico 23. Decisión grado de dependencia Modelo diagrama de flujo de Kumar</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_Toc74133854 \h </w:instrText>
            </w:r>
            <w:r w:rsidR="00964283" w:rsidRPr="0091472B">
              <w:rPr>
                <w:i w:val="0"/>
                <w:iCs w:val="0"/>
                <w:webHidden/>
              </w:rPr>
            </w:r>
            <w:r w:rsidR="00964283" w:rsidRPr="0091472B">
              <w:rPr>
                <w:i w:val="0"/>
                <w:iCs w:val="0"/>
                <w:webHidden/>
              </w:rPr>
              <w:fldChar w:fldCharType="separate"/>
            </w:r>
            <w:r w:rsidR="00E4384E">
              <w:rPr>
                <w:i w:val="0"/>
                <w:iCs w:val="0"/>
                <w:webHidden/>
              </w:rPr>
              <w:t>26</w:t>
            </w:r>
            <w:r w:rsidR="00964283" w:rsidRPr="0091472B">
              <w:rPr>
                <w:i w:val="0"/>
                <w:iCs w:val="0"/>
                <w:webHidden/>
              </w:rPr>
              <w:fldChar w:fldCharType="end"/>
            </w:r>
          </w:hyperlink>
        </w:p>
        <w:p w14:paraId="295656E8" w14:textId="2492308B" w:rsidR="00964283" w:rsidRDefault="00000000" w:rsidP="00964283">
          <w:pPr>
            <w:pStyle w:val="TDC3"/>
            <w:rPr>
              <w:i w:val="0"/>
              <w:iCs w:val="0"/>
            </w:rPr>
          </w:pPr>
          <w:hyperlink w:anchor="_Toc74133855" w:history="1">
            <w:r w:rsidR="00964283" w:rsidRPr="0091472B">
              <w:rPr>
                <w:rStyle w:val="Hipervnculo"/>
                <w:i w:val="0"/>
                <w:iCs w:val="0"/>
              </w:rPr>
              <w:t>Gráfico 24. Decisión grado de compromiso Modelo (Kare - Silver, 1998)</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_Toc74133855 \h </w:instrText>
            </w:r>
            <w:r w:rsidR="00964283" w:rsidRPr="0091472B">
              <w:rPr>
                <w:i w:val="0"/>
                <w:iCs w:val="0"/>
                <w:webHidden/>
              </w:rPr>
            </w:r>
            <w:r w:rsidR="00964283" w:rsidRPr="0091472B">
              <w:rPr>
                <w:i w:val="0"/>
                <w:iCs w:val="0"/>
                <w:webHidden/>
              </w:rPr>
              <w:fldChar w:fldCharType="separate"/>
            </w:r>
            <w:r w:rsidR="00E4384E">
              <w:rPr>
                <w:i w:val="0"/>
                <w:iCs w:val="0"/>
                <w:webHidden/>
              </w:rPr>
              <w:t>26</w:t>
            </w:r>
            <w:r w:rsidR="00964283" w:rsidRPr="0091472B">
              <w:rPr>
                <w:i w:val="0"/>
                <w:iCs w:val="0"/>
                <w:webHidden/>
              </w:rPr>
              <w:fldChar w:fldCharType="end"/>
            </w:r>
          </w:hyperlink>
        </w:p>
        <w:p w14:paraId="35E33280" w14:textId="6F7B6821" w:rsidR="00964283" w:rsidRPr="00964283" w:rsidRDefault="00000000" w:rsidP="00964283">
          <w:pPr>
            <w:pStyle w:val="TDC3"/>
            <w:rPr>
              <w:rFonts w:asciiTheme="minorHAnsi" w:eastAsiaTheme="minorEastAsia" w:hAnsiTheme="minorHAnsi" w:cstheme="minorBidi"/>
              <w:i w:val="0"/>
              <w:iCs w:val="0"/>
              <w:lang w:val="es-ES"/>
            </w:rPr>
          </w:pPr>
          <w:hyperlink w:anchor="_Toc74133875" w:history="1">
            <w:r w:rsidR="00964283" w:rsidRPr="0091472B">
              <w:rPr>
                <w:rStyle w:val="Hipervnculo"/>
                <w:i w:val="0"/>
                <w:iCs w:val="0"/>
              </w:rPr>
              <w:t>Gráfico 25. Estrategias de Segmentación</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_Toc74133875 \h </w:instrText>
            </w:r>
            <w:r w:rsidR="00964283" w:rsidRPr="0091472B">
              <w:rPr>
                <w:i w:val="0"/>
                <w:iCs w:val="0"/>
                <w:webHidden/>
              </w:rPr>
            </w:r>
            <w:r w:rsidR="00964283" w:rsidRPr="0091472B">
              <w:rPr>
                <w:i w:val="0"/>
                <w:iCs w:val="0"/>
                <w:webHidden/>
              </w:rPr>
              <w:fldChar w:fldCharType="separate"/>
            </w:r>
            <w:r w:rsidR="00E4384E">
              <w:rPr>
                <w:i w:val="0"/>
                <w:iCs w:val="0"/>
                <w:webHidden/>
              </w:rPr>
              <w:t>35</w:t>
            </w:r>
            <w:r w:rsidR="00964283" w:rsidRPr="0091472B">
              <w:rPr>
                <w:i w:val="0"/>
                <w:iCs w:val="0"/>
                <w:webHidden/>
              </w:rPr>
              <w:fldChar w:fldCharType="end"/>
            </w:r>
          </w:hyperlink>
        </w:p>
        <w:p w14:paraId="68E93C96" w14:textId="3583A81F" w:rsidR="00964283" w:rsidRPr="0091472B" w:rsidRDefault="00000000" w:rsidP="00964283">
          <w:pPr>
            <w:pStyle w:val="TDC3"/>
            <w:rPr>
              <w:rFonts w:asciiTheme="minorHAnsi" w:eastAsiaTheme="minorEastAsia" w:hAnsiTheme="minorHAnsi" w:cstheme="minorBidi"/>
              <w:i w:val="0"/>
              <w:iCs w:val="0"/>
              <w:lang w:val="es-ES"/>
            </w:rPr>
          </w:pPr>
          <w:hyperlink w:anchor="_Toc74133881" w:history="1">
            <w:r w:rsidR="00964283" w:rsidRPr="0091472B">
              <w:rPr>
                <w:rStyle w:val="Hipervnculo"/>
                <w:i w:val="0"/>
                <w:iCs w:val="0"/>
              </w:rPr>
              <w:t>Gráfico 26. Estrategia de posicionamiento en el buscador Google</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_Toc74133881 \h </w:instrText>
            </w:r>
            <w:r w:rsidR="00964283" w:rsidRPr="0091472B">
              <w:rPr>
                <w:i w:val="0"/>
                <w:iCs w:val="0"/>
                <w:webHidden/>
              </w:rPr>
            </w:r>
            <w:r w:rsidR="00964283" w:rsidRPr="0091472B">
              <w:rPr>
                <w:i w:val="0"/>
                <w:iCs w:val="0"/>
                <w:webHidden/>
              </w:rPr>
              <w:fldChar w:fldCharType="separate"/>
            </w:r>
            <w:r w:rsidR="00E4384E">
              <w:rPr>
                <w:i w:val="0"/>
                <w:iCs w:val="0"/>
                <w:webHidden/>
              </w:rPr>
              <w:t>38</w:t>
            </w:r>
            <w:r w:rsidR="00964283" w:rsidRPr="0091472B">
              <w:rPr>
                <w:i w:val="0"/>
                <w:iCs w:val="0"/>
                <w:webHidden/>
              </w:rPr>
              <w:fldChar w:fldCharType="end"/>
            </w:r>
          </w:hyperlink>
        </w:p>
        <w:p w14:paraId="13FAA4C5" w14:textId="193EA996" w:rsidR="00964283" w:rsidRPr="00964283" w:rsidRDefault="00000000" w:rsidP="00964283">
          <w:pPr>
            <w:pStyle w:val="TDC3"/>
            <w:rPr>
              <w:rFonts w:asciiTheme="minorHAnsi" w:eastAsiaTheme="minorEastAsia" w:hAnsiTheme="minorHAnsi" w:cstheme="minorBidi"/>
              <w:i w:val="0"/>
              <w:iCs w:val="0"/>
              <w:lang w:val="es-ES"/>
            </w:rPr>
          </w:pPr>
          <w:hyperlink w:anchor="_Toc74133882" w:history="1">
            <w:r w:rsidR="00964283" w:rsidRPr="0091472B">
              <w:rPr>
                <w:rStyle w:val="Hipervnculo"/>
                <w:i w:val="0"/>
                <w:iCs w:val="0"/>
              </w:rPr>
              <w:t>Gráfico 27. Embudo de conversión para compañía XXXX, S.A</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_Toc74133882 \h </w:instrText>
            </w:r>
            <w:r w:rsidR="00964283" w:rsidRPr="0091472B">
              <w:rPr>
                <w:i w:val="0"/>
                <w:iCs w:val="0"/>
                <w:webHidden/>
              </w:rPr>
            </w:r>
            <w:r w:rsidR="00964283" w:rsidRPr="0091472B">
              <w:rPr>
                <w:i w:val="0"/>
                <w:iCs w:val="0"/>
                <w:webHidden/>
              </w:rPr>
              <w:fldChar w:fldCharType="separate"/>
            </w:r>
            <w:r w:rsidR="00E4384E">
              <w:rPr>
                <w:i w:val="0"/>
                <w:iCs w:val="0"/>
                <w:webHidden/>
              </w:rPr>
              <w:t>40</w:t>
            </w:r>
            <w:r w:rsidR="00964283" w:rsidRPr="0091472B">
              <w:rPr>
                <w:i w:val="0"/>
                <w:iCs w:val="0"/>
                <w:webHidden/>
              </w:rPr>
              <w:fldChar w:fldCharType="end"/>
            </w:r>
          </w:hyperlink>
        </w:p>
        <w:p w14:paraId="1EF7EC64" w14:textId="33F8E907" w:rsidR="0091472B" w:rsidRPr="0091472B" w:rsidRDefault="00000000">
          <w:pPr>
            <w:pStyle w:val="TDC2"/>
            <w:rPr>
              <w:rFonts w:asciiTheme="minorHAnsi" w:eastAsiaTheme="minorEastAsia" w:hAnsiTheme="minorHAnsi" w:cstheme="minorBidi"/>
              <w:i w:val="0"/>
              <w:iCs w:val="0"/>
              <w:lang w:val="es-ES" w:eastAsia="es-ES"/>
            </w:rPr>
          </w:pPr>
          <w:hyperlink w:anchor="_Toc74133928" w:history="1">
            <w:r w:rsidR="0091472B" w:rsidRPr="0091472B">
              <w:rPr>
                <w:rStyle w:val="Hipervnculo"/>
                <w:i w:val="0"/>
                <w:iCs w:val="0"/>
              </w:rPr>
              <w:t>1. Tablas</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_Toc74133928 \h </w:instrText>
            </w:r>
            <w:r w:rsidR="0091472B" w:rsidRPr="0091472B">
              <w:rPr>
                <w:i w:val="0"/>
                <w:iCs w:val="0"/>
                <w:webHidden/>
              </w:rPr>
            </w:r>
            <w:r w:rsidR="0091472B" w:rsidRPr="0091472B">
              <w:rPr>
                <w:i w:val="0"/>
                <w:iCs w:val="0"/>
                <w:webHidden/>
              </w:rPr>
              <w:fldChar w:fldCharType="separate"/>
            </w:r>
            <w:r w:rsidR="00E4384E">
              <w:rPr>
                <w:i w:val="0"/>
                <w:iCs w:val="0"/>
                <w:webHidden/>
              </w:rPr>
              <w:t>68</w:t>
            </w:r>
            <w:r w:rsidR="0091472B" w:rsidRPr="0091472B">
              <w:rPr>
                <w:i w:val="0"/>
                <w:iCs w:val="0"/>
                <w:webHidden/>
              </w:rPr>
              <w:fldChar w:fldCharType="end"/>
            </w:r>
          </w:hyperlink>
        </w:p>
        <w:p w14:paraId="283481E9" w14:textId="7B845F08" w:rsidR="0091472B" w:rsidRPr="0091472B" w:rsidRDefault="00000000">
          <w:pPr>
            <w:pStyle w:val="TDC3"/>
            <w:rPr>
              <w:rFonts w:asciiTheme="minorHAnsi" w:eastAsiaTheme="minorEastAsia" w:hAnsiTheme="minorHAnsi" w:cstheme="minorBidi"/>
              <w:i w:val="0"/>
              <w:iCs w:val="0"/>
              <w:lang w:val="es-ES"/>
            </w:rPr>
          </w:pPr>
          <w:hyperlink w:anchor="_Toc74133929" w:history="1">
            <w:r w:rsidR="0091472B" w:rsidRPr="0091472B">
              <w:rPr>
                <w:rStyle w:val="Hipervnculo"/>
                <w:i w:val="0"/>
                <w:iCs w:val="0"/>
              </w:rPr>
              <w:t>Tabla 1. Variación PIB anual y Renta Per Cápita. Fuente  Expansión (2021)</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_Toc74133929 \h </w:instrText>
            </w:r>
            <w:r w:rsidR="0091472B" w:rsidRPr="0091472B">
              <w:rPr>
                <w:i w:val="0"/>
                <w:iCs w:val="0"/>
                <w:webHidden/>
              </w:rPr>
            </w:r>
            <w:r w:rsidR="0091472B" w:rsidRPr="0091472B">
              <w:rPr>
                <w:i w:val="0"/>
                <w:iCs w:val="0"/>
                <w:webHidden/>
              </w:rPr>
              <w:fldChar w:fldCharType="separate"/>
            </w:r>
            <w:r w:rsidR="00E4384E">
              <w:rPr>
                <w:i w:val="0"/>
                <w:iCs w:val="0"/>
                <w:webHidden/>
              </w:rPr>
              <w:t>68</w:t>
            </w:r>
            <w:r w:rsidR="0091472B" w:rsidRPr="0091472B">
              <w:rPr>
                <w:i w:val="0"/>
                <w:iCs w:val="0"/>
                <w:webHidden/>
              </w:rPr>
              <w:fldChar w:fldCharType="end"/>
            </w:r>
          </w:hyperlink>
        </w:p>
        <w:p w14:paraId="0168895C" w14:textId="46C17816" w:rsidR="0091472B" w:rsidRPr="0091472B" w:rsidRDefault="00000000">
          <w:pPr>
            <w:pStyle w:val="TDC3"/>
            <w:rPr>
              <w:rFonts w:asciiTheme="minorHAnsi" w:eastAsiaTheme="minorEastAsia" w:hAnsiTheme="minorHAnsi" w:cstheme="minorBidi"/>
              <w:i w:val="0"/>
              <w:iCs w:val="0"/>
              <w:lang w:val="es-ES"/>
            </w:rPr>
          </w:pPr>
          <w:hyperlink w:anchor="_Toc74133930" w:history="1">
            <w:r w:rsidR="0091472B" w:rsidRPr="0091472B">
              <w:rPr>
                <w:rStyle w:val="Hipervnculo"/>
                <w:i w:val="0"/>
                <w:iCs w:val="0"/>
              </w:rPr>
              <w:t>Tabla 2. Marco normativo consumo/producción Plástico. Fuente Ecoembes (2021)</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_Toc74133930 \h </w:instrText>
            </w:r>
            <w:r w:rsidR="0091472B" w:rsidRPr="0091472B">
              <w:rPr>
                <w:i w:val="0"/>
                <w:iCs w:val="0"/>
                <w:webHidden/>
              </w:rPr>
            </w:r>
            <w:r w:rsidR="0091472B" w:rsidRPr="0091472B">
              <w:rPr>
                <w:i w:val="0"/>
                <w:iCs w:val="0"/>
                <w:webHidden/>
              </w:rPr>
              <w:fldChar w:fldCharType="separate"/>
            </w:r>
            <w:r w:rsidR="00E4384E">
              <w:rPr>
                <w:i w:val="0"/>
                <w:iCs w:val="0"/>
                <w:webHidden/>
              </w:rPr>
              <w:t>68</w:t>
            </w:r>
            <w:r w:rsidR="0091472B" w:rsidRPr="0091472B">
              <w:rPr>
                <w:i w:val="0"/>
                <w:iCs w:val="0"/>
                <w:webHidden/>
              </w:rPr>
              <w:fldChar w:fldCharType="end"/>
            </w:r>
          </w:hyperlink>
        </w:p>
        <w:p w14:paraId="226A4D5D" w14:textId="36A0CE83" w:rsidR="0091472B" w:rsidRPr="0091472B" w:rsidRDefault="00000000">
          <w:pPr>
            <w:pStyle w:val="TDC3"/>
            <w:rPr>
              <w:rFonts w:asciiTheme="minorHAnsi" w:eastAsiaTheme="minorEastAsia" w:hAnsiTheme="minorHAnsi" w:cstheme="minorBidi"/>
              <w:i w:val="0"/>
              <w:iCs w:val="0"/>
              <w:lang w:val="es-ES"/>
            </w:rPr>
          </w:pPr>
          <w:hyperlink w:anchor="_Toc74133931" w:history="1">
            <w:r w:rsidR="0091472B" w:rsidRPr="0091472B">
              <w:rPr>
                <w:rStyle w:val="Hipervnculo"/>
                <w:i w:val="0"/>
                <w:iCs w:val="0"/>
              </w:rPr>
              <w:t>Tabla 3 Mercado, Competidores, y Cuota de mercado. Fuente Sabi (2021)</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_Toc74133931 \h </w:instrText>
            </w:r>
            <w:r w:rsidR="0091472B" w:rsidRPr="0091472B">
              <w:rPr>
                <w:i w:val="0"/>
                <w:iCs w:val="0"/>
                <w:webHidden/>
              </w:rPr>
            </w:r>
            <w:r w:rsidR="0091472B" w:rsidRPr="0091472B">
              <w:rPr>
                <w:i w:val="0"/>
                <w:iCs w:val="0"/>
                <w:webHidden/>
              </w:rPr>
              <w:fldChar w:fldCharType="separate"/>
            </w:r>
            <w:r w:rsidR="00E4384E">
              <w:rPr>
                <w:i w:val="0"/>
                <w:iCs w:val="0"/>
                <w:webHidden/>
              </w:rPr>
              <w:t>69</w:t>
            </w:r>
            <w:r w:rsidR="0091472B" w:rsidRPr="0091472B">
              <w:rPr>
                <w:i w:val="0"/>
                <w:iCs w:val="0"/>
                <w:webHidden/>
              </w:rPr>
              <w:fldChar w:fldCharType="end"/>
            </w:r>
          </w:hyperlink>
        </w:p>
        <w:p w14:paraId="6326B270" w14:textId="1956EB3C" w:rsidR="0091472B" w:rsidRPr="0091472B" w:rsidRDefault="00000000">
          <w:pPr>
            <w:pStyle w:val="TDC3"/>
            <w:rPr>
              <w:rFonts w:asciiTheme="minorHAnsi" w:eastAsiaTheme="minorEastAsia" w:hAnsiTheme="minorHAnsi" w:cstheme="minorBidi"/>
              <w:i w:val="0"/>
              <w:iCs w:val="0"/>
              <w:lang w:val="es-ES"/>
            </w:rPr>
          </w:pPr>
          <w:hyperlink w:anchor="_Toc74133932" w:history="1">
            <w:r w:rsidR="0091472B" w:rsidRPr="0091472B">
              <w:rPr>
                <w:rStyle w:val="Hipervnculo"/>
                <w:i w:val="0"/>
                <w:iCs w:val="0"/>
              </w:rPr>
              <w:t>Tabla 4. Rastreo webs corporativas mediante la herramienta SEM Rush</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_Toc74133932 \h </w:instrText>
            </w:r>
            <w:r w:rsidR="0091472B" w:rsidRPr="0091472B">
              <w:rPr>
                <w:i w:val="0"/>
                <w:iCs w:val="0"/>
                <w:webHidden/>
              </w:rPr>
            </w:r>
            <w:r w:rsidR="0091472B" w:rsidRPr="0091472B">
              <w:rPr>
                <w:i w:val="0"/>
                <w:iCs w:val="0"/>
                <w:webHidden/>
              </w:rPr>
              <w:fldChar w:fldCharType="separate"/>
            </w:r>
            <w:r w:rsidR="00E4384E">
              <w:rPr>
                <w:i w:val="0"/>
                <w:iCs w:val="0"/>
                <w:webHidden/>
              </w:rPr>
              <w:t>69</w:t>
            </w:r>
            <w:r w:rsidR="0091472B" w:rsidRPr="0091472B">
              <w:rPr>
                <w:i w:val="0"/>
                <w:iCs w:val="0"/>
                <w:webHidden/>
              </w:rPr>
              <w:fldChar w:fldCharType="end"/>
            </w:r>
          </w:hyperlink>
        </w:p>
        <w:p w14:paraId="5E986D3B" w14:textId="527439B5" w:rsidR="0091472B" w:rsidRPr="0091472B" w:rsidRDefault="00000000">
          <w:pPr>
            <w:pStyle w:val="TDC3"/>
            <w:rPr>
              <w:rFonts w:asciiTheme="minorHAnsi" w:eastAsiaTheme="minorEastAsia" w:hAnsiTheme="minorHAnsi" w:cstheme="minorBidi"/>
              <w:i w:val="0"/>
              <w:iCs w:val="0"/>
              <w:lang w:val="es-ES"/>
            </w:rPr>
          </w:pPr>
          <w:hyperlink w:anchor="_Toc74133933" w:history="1">
            <w:r w:rsidR="0091472B" w:rsidRPr="0091472B">
              <w:rPr>
                <w:rStyle w:val="Hipervnculo"/>
                <w:i w:val="0"/>
                <w:iCs w:val="0"/>
              </w:rPr>
              <w:t>Tabla 5. Búsqueda en Google las principales palabra clave posicionamient</w:t>
            </w:r>
            <w:r w:rsidR="0091472B">
              <w:rPr>
                <w:rStyle w:val="Hipervnculo"/>
                <w:i w:val="0"/>
                <w:iCs w:val="0"/>
              </w:rPr>
              <w:t>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_Toc74133933 \h </w:instrText>
            </w:r>
            <w:r w:rsidR="0091472B" w:rsidRPr="0091472B">
              <w:rPr>
                <w:i w:val="0"/>
                <w:iCs w:val="0"/>
                <w:webHidden/>
              </w:rPr>
            </w:r>
            <w:r w:rsidR="0091472B" w:rsidRPr="0091472B">
              <w:rPr>
                <w:i w:val="0"/>
                <w:iCs w:val="0"/>
                <w:webHidden/>
              </w:rPr>
              <w:fldChar w:fldCharType="separate"/>
            </w:r>
            <w:r w:rsidR="00E4384E">
              <w:rPr>
                <w:i w:val="0"/>
                <w:iCs w:val="0"/>
                <w:webHidden/>
              </w:rPr>
              <w:t>70</w:t>
            </w:r>
            <w:r w:rsidR="0091472B" w:rsidRPr="0091472B">
              <w:rPr>
                <w:i w:val="0"/>
                <w:iCs w:val="0"/>
                <w:webHidden/>
              </w:rPr>
              <w:fldChar w:fldCharType="end"/>
            </w:r>
          </w:hyperlink>
        </w:p>
        <w:p w14:paraId="18A3603B" w14:textId="74DE9C8B" w:rsidR="0091472B" w:rsidRPr="0091472B" w:rsidRDefault="00000000">
          <w:pPr>
            <w:pStyle w:val="TDC3"/>
            <w:rPr>
              <w:rFonts w:asciiTheme="minorHAnsi" w:eastAsiaTheme="minorEastAsia" w:hAnsiTheme="minorHAnsi" w:cstheme="minorBidi"/>
              <w:i w:val="0"/>
              <w:iCs w:val="0"/>
              <w:lang w:val="es-ES"/>
            </w:rPr>
          </w:pPr>
          <w:hyperlink w:anchor="_Toc74133934" w:history="1">
            <w:r w:rsidR="0091472B" w:rsidRPr="0091472B">
              <w:rPr>
                <w:rStyle w:val="Hipervnculo"/>
                <w:i w:val="0"/>
                <w:iCs w:val="0"/>
              </w:rPr>
              <w:t>Tabla 6. Comparativa entre dos envases cristal y plástico para envasar 1 kilo.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_Toc74133934 \h </w:instrText>
            </w:r>
            <w:r w:rsidR="0091472B" w:rsidRPr="0091472B">
              <w:rPr>
                <w:i w:val="0"/>
                <w:iCs w:val="0"/>
                <w:webHidden/>
              </w:rPr>
            </w:r>
            <w:r w:rsidR="0091472B" w:rsidRPr="0091472B">
              <w:rPr>
                <w:i w:val="0"/>
                <w:iCs w:val="0"/>
                <w:webHidden/>
              </w:rPr>
              <w:fldChar w:fldCharType="separate"/>
            </w:r>
            <w:r w:rsidR="00E4384E">
              <w:rPr>
                <w:i w:val="0"/>
                <w:iCs w:val="0"/>
                <w:webHidden/>
              </w:rPr>
              <w:t>71</w:t>
            </w:r>
            <w:r w:rsidR="0091472B" w:rsidRPr="0091472B">
              <w:rPr>
                <w:i w:val="0"/>
                <w:iCs w:val="0"/>
                <w:webHidden/>
              </w:rPr>
              <w:fldChar w:fldCharType="end"/>
            </w:r>
          </w:hyperlink>
        </w:p>
        <w:p w14:paraId="4EAF6B35" w14:textId="360022A8" w:rsidR="0091472B" w:rsidRPr="0091472B" w:rsidRDefault="00000000">
          <w:pPr>
            <w:pStyle w:val="TDC3"/>
            <w:rPr>
              <w:rFonts w:asciiTheme="minorHAnsi" w:eastAsiaTheme="minorEastAsia" w:hAnsiTheme="minorHAnsi" w:cstheme="minorBidi"/>
              <w:i w:val="0"/>
              <w:iCs w:val="0"/>
              <w:lang w:val="es-ES"/>
            </w:rPr>
          </w:pPr>
          <w:hyperlink w:anchor="_Toc74133935" w:history="1">
            <w:r w:rsidR="0091472B" w:rsidRPr="0091472B">
              <w:rPr>
                <w:rStyle w:val="Hipervnculo"/>
                <w:i w:val="0"/>
                <w:iCs w:val="0"/>
              </w:rPr>
              <w:t>Tabla 7. Uso de las TIC en compañías españolas (INE, 2020)</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_Toc74133935 \h </w:instrText>
            </w:r>
            <w:r w:rsidR="0091472B" w:rsidRPr="0091472B">
              <w:rPr>
                <w:i w:val="0"/>
                <w:iCs w:val="0"/>
                <w:webHidden/>
              </w:rPr>
            </w:r>
            <w:r w:rsidR="0091472B" w:rsidRPr="0091472B">
              <w:rPr>
                <w:i w:val="0"/>
                <w:iCs w:val="0"/>
                <w:webHidden/>
              </w:rPr>
              <w:fldChar w:fldCharType="separate"/>
            </w:r>
            <w:r w:rsidR="00E4384E">
              <w:rPr>
                <w:i w:val="0"/>
                <w:iCs w:val="0"/>
                <w:webHidden/>
              </w:rPr>
              <w:t>71</w:t>
            </w:r>
            <w:r w:rsidR="0091472B" w:rsidRPr="0091472B">
              <w:rPr>
                <w:i w:val="0"/>
                <w:iCs w:val="0"/>
                <w:webHidden/>
              </w:rPr>
              <w:fldChar w:fldCharType="end"/>
            </w:r>
          </w:hyperlink>
        </w:p>
        <w:p w14:paraId="3AB0BDCD" w14:textId="0D1A5197" w:rsidR="0091472B" w:rsidRPr="0091472B" w:rsidRDefault="00000000">
          <w:pPr>
            <w:pStyle w:val="TDC3"/>
            <w:rPr>
              <w:rFonts w:asciiTheme="minorHAnsi" w:eastAsiaTheme="minorEastAsia" w:hAnsiTheme="minorHAnsi" w:cstheme="minorBidi"/>
              <w:i w:val="0"/>
              <w:iCs w:val="0"/>
              <w:lang w:val="es-ES"/>
            </w:rPr>
          </w:pPr>
          <w:hyperlink w:anchor="_Toc74133936" w:history="1">
            <w:r w:rsidR="0091472B" w:rsidRPr="0091472B">
              <w:rPr>
                <w:rStyle w:val="Hipervnculo"/>
                <w:i w:val="0"/>
                <w:iCs w:val="0"/>
              </w:rPr>
              <w:t>Tabla 8. Informe financiero de la compañía XXXX, S.A 2019. Fuente Sabi (2021)</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_Toc74133936 \h </w:instrText>
            </w:r>
            <w:r w:rsidR="0091472B" w:rsidRPr="0091472B">
              <w:rPr>
                <w:i w:val="0"/>
                <w:iCs w:val="0"/>
                <w:webHidden/>
              </w:rPr>
            </w:r>
            <w:r w:rsidR="0091472B" w:rsidRPr="0091472B">
              <w:rPr>
                <w:i w:val="0"/>
                <w:iCs w:val="0"/>
                <w:webHidden/>
              </w:rPr>
              <w:fldChar w:fldCharType="separate"/>
            </w:r>
            <w:r w:rsidR="00E4384E">
              <w:rPr>
                <w:i w:val="0"/>
                <w:iCs w:val="0"/>
                <w:webHidden/>
              </w:rPr>
              <w:t>72</w:t>
            </w:r>
            <w:r w:rsidR="0091472B" w:rsidRPr="0091472B">
              <w:rPr>
                <w:i w:val="0"/>
                <w:iCs w:val="0"/>
                <w:webHidden/>
              </w:rPr>
              <w:fldChar w:fldCharType="end"/>
            </w:r>
          </w:hyperlink>
        </w:p>
        <w:p w14:paraId="296E2A61" w14:textId="67818B96" w:rsidR="0091472B" w:rsidRPr="0091472B" w:rsidRDefault="00000000">
          <w:pPr>
            <w:pStyle w:val="TDC3"/>
            <w:rPr>
              <w:rFonts w:asciiTheme="minorHAnsi" w:eastAsiaTheme="minorEastAsia" w:hAnsiTheme="minorHAnsi" w:cstheme="minorBidi"/>
              <w:i w:val="0"/>
              <w:iCs w:val="0"/>
              <w:lang w:val="es-ES"/>
            </w:rPr>
          </w:pPr>
          <w:hyperlink w:anchor="_Toc74133937" w:history="1">
            <w:r w:rsidR="0091472B" w:rsidRPr="0091472B">
              <w:rPr>
                <w:rStyle w:val="Hipervnculo"/>
                <w:i w:val="0"/>
                <w:iCs w:val="0"/>
              </w:rPr>
              <w:t>Tabla 9. Escala de personalidad de la marca industrial</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_Toc74133937 \h </w:instrText>
            </w:r>
            <w:r w:rsidR="0091472B" w:rsidRPr="0091472B">
              <w:rPr>
                <w:i w:val="0"/>
                <w:iCs w:val="0"/>
                <w:webHidden/>
              </w:rPr>
            </w:r>
            <w:r w:rsidR="0091472B" w:rsidRPr="0091472B">
              <w:rPr>
                <w:i w:val="0"/>
                <w:iCs w:val="0"/>
                <w:webHidden/>
              </w:rPr>
              <w:fldChar w:fldCharType="separate"/>
            </w:r>
            <w:r w:rsidR="00E4384E">
              <w:rPr>
                <w:i w:val="0"/>
                <w:iCs w:val="0"/>
                <w:webHidden/>
              </w:rPr>
              <w:t>72</w:t>
            </w:r>
            <w:r w:rsidR="0091472B" w:rsidRPr="0091472B">
              <w:rPr>
                <w:i w:val="0"/>
                <w:iCs w:val="0"/>
                <w:webHidden/>
              </w:rPr>
              <w:fldChar w:fldCharType="end"/>
            </w:r>
          </w:hyperlink>
        </w:p>
        <w:p w14:paraId="025C9AF7" w14:textId="35450989" w:rsidR="0091472B" w:rsidRDefault="00000000">
          <w:pPr>
            <w:pStyle w:val="TDC3"/>
            <w:rPr>
              <w:i w:val="0"/>
              <w:iCs w:val="0"/>
            </w:rPr>
          </w:pPr>
          <w:hyperlink w:anchor="_Toc74133938" w:history="1">
            <w:r w:rsidR="0091472B" w:rsidRPr="0091472B">
              <w:rPr>
                <w:rStyle w:val="Hipervnculo"/>
                <w:i w:val="0"/>
                <w:iCs w:val="0"/>
              </w:rPr>
              <w:t xml:space="preserve">Tabla 10. </w:t>
            </w:r>
            <w:r w:rsidR="00AC074A">
              <w:rPr>
                <w:rStyle w:val="Hipervnculo"/>
                <w:i w:val="0"/>
                <w:iCs w:val="0"/>
              </w:rPr>
              <w:t>G</w:t>
            </w:r>
            <w:r w:rsidR="0091472B" w:rsidRPr="0091472B">
              <w:rPr>
                <w:rStyle w:val="Hipervnculo"/>
                <w:i w:val="0"/>
                <w:iCs w:val="0"/>
              </w:rPr>
              <w:t>uía de Evaluación Heurística de Sitios Web.</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_Toc74133938 \h </w:instrText>
            </w:r>
            <w:r w:rsidR="0091472B" w:rsidRPr="0091472B">
              <w:rPr>
                <w:i w:val="0"/>
                <w:iCs w:val="0"/>
                <w:webHidden/>
              </w:rPr>
            </w:r>
            <w:r w:rsidR="0091472B" w:rsidRPr="0091472B">
              <w:rPr>
                <w:i w:val="0"/>
                <w:iCs w:val="0"/>
                <w:webHidden/>
              </w:rPr>
              <w:fldChar w:fldCharType="separate"/>
            </w:r>
            <w:r w:rsidR="00E4384E">
              <w:rPr>
                <w:i w:val="0"/>
                <w:iCs w:val="0"/>
                <w:webHidden/>
              </w:rPr>
              <w:t>73</w:t>
            </w:r>
            <w:r w:rsidR="0091472B" w:rsidRPr="0091472B">
              <w:rPr>
                <w:i w:val="0"/>
                <w:iCs w:val="0"/>
                <w:webHidden/>
              </w:rPr>
              <w:fldChar w:fldCharType="end"/>
            </w:r>
          </w:hyperlink>
        </w:p>
        <w:p w14:paraId="6C37720C" w14:textId="4F41EBA0" w:rsidR="00933167" w:rsidRDefault="00933167" w:rsidP="00933167">
          <w:pPr>
            <w:pStyle w:val="TDC2"/>
            <w:rPr>
              <w:i w:val="0"/>
              <w:iCs w:val="0"/>
            </w:rPr>
          </w:pPr>
          <w:r>
            <w:t xml:space="preserve">   </w:t>
          </w:r>
          <w:hyperlink w:anchor="_Toc74133858" w:history="1">
            <w:r w:rsidRPr="0091472B">
              <w:rPr>
                <w:rStyle w:val="Hipervnculo"/>
                <w:i w:val="0"/>
                <w:iCs w:val="0"/>
              </w:rPr>
              <w:t>Tabla 11. Análisis DAFO</w:t>
            </w:r>
            <w:r w:rsidRPr="0091472B">
              <w:rPr>
                <w:i w:val="0"/>
                <w:iCs w:val="0"/>
                <w:webHidden/>
              </w:rPr>
              <w:tab/>
            </w:r>
            <w:r w:rsidRPr="0091472B">
              <w:rPr>
                <w:i w:val="0"/>
                <w:iCs w:val="0"/>
                <w:webHidden/>
              </w:rPr>
              <w:fldChar w:fldCharType="begin"/>
            </w:r>
            <w:r w:rsidRPr="0091472B">
              <w:rPr>
                <w:i w:val="0"/>
                <w:iCs w:val="0"/>
                <w:webHidden/>
              </w:rPr>
              <w:instrText xml:space="preserve"> PAGEREF _Toc74133858 \h </w:instrText>
            </w:r>
            <w:r w:rsidRPr="0091472B">
              <w:rPr>
                <w:i w:val="0"/>
                <w:iCs w:val="0"/>
                <w:webHidden/>
              </w:rPr>
            </w:r>
            <w:r w:rsidRPr="0091472B">
              <w:rPr>
                <w:i w:val="0"/>
                <w:iCs w:val="0"/>
                <w:webHidden/>
              </w:rPr>
              <w:fldChar w:fldCharType="separate"/>
            </w:r>
            <w:r>
              <w:rPr>
                <w:i w:val="0"/>
                <w:iCs w:val="0"/>
                <w:webHidden/>
              </w:rPr>
              <w:t>27</w:t>
            </w:r>
            <w:r w:rsidRPr="0091472B">
              <w:rPr>
                <w:i w:val="0"/>
                <w:iCs w:val="0"/>
                <w:webHidden/>
              </w:rPr>
              <w:fldChar w:fldCharType="end"/>
            </w:r>
          </w:hyperlink>
        </w:p>
        <w:p w14:paraId="2EF94925" w14:textId="6C9CE3FA" w:rsidR="00933167" w:rsidRPr="00933167" w:rsidRDefault="00933167" w:rsidP="00933167">
          <w:pPr>
            <w:pStyle w:val="TDC2"/>
            <w:rPr>
              <w:rFonts w:asciiTheme="minorHAnsi" w:eastAsiaTheme="minorEastAsia" w:hAnsiTheme="minorHAnsi" w:cstheme="minorBidi"/>
              <w:i w:val="0"/>
              <w:iCs w:val="0"/>
              <w:lang w:val="es-ES" w:eastAsia="es-ES"/>
            </w:rPr>
          </w:pPr>
          <w:r>
            <w:t xml:space="preserve">   </w:t>
          </w:r>
          <w:hyperlink w:anchor="_Toc74133861" w:history="1">
            <w:r w:rsidRPr="0091472B">
              <w:rPr>
                <w:rStyle w:val="Hipervnculo"/>
                <w:i w:val="0"/>
                <w:iCs w:val="0"/>
              </w:rPr>
              <w:t>Tabla 12. C</w:t>
            </w:r>
            <w:r>
              <w:rPr>
                <w:rStyle w:val="Hipervnculo"/>
                <w:i w:val="0"/>
                <w:iCs w:val="0"/>
              </w:rPr>
              <w:t>AME</w:t>
            </w:r>
            <w:r w:rsidRPr="0091472B">
              <w:rPr>
                <w:i w:val="0"/>
                <w:iCs w:val="0"/>
                <w:webHidden/>
              </w:rPr>
              <w:tab/>
            </w:r>
            <w:r w:rsidRPr="0091472B">
              <w:rPr>
                <w:i w:val="0"/>
                <w:iCs w:val="0"/>
                <w:webHidden/>
              </w:rPr>
              <w:fldChar w:fldCharType="begin"/>
            </w:r>
            <w:r w:rsidRPr="0091472B">
              <w:rPr>
                <w:i w:val="0"/>
                <w:iCs w:val="0"/>
                <w:webHidden/>
              </w:rPr>
              <w:instrText xml:space="preserve"> PAGEREF _Toc74133861 \h </w:instrText>
            </w:r>
            <w:r w:rsidRPr="0091472B">
              <w:rPr>
                <w:i w:val="0"/>
                <w:iCs w:val="0"/>
                <w:webHidden/>
              </w:rPr>
            </w:r>
            <w:r w:rsidRPr="0091472B">
              <w:rPr>
                <w:i w:val="0"/>
                <w:iCs w:val="0"/>
                <w:webHidden/>
              </w:rPr>
              <w:fldChar w:fldCharType="separate"/>
            </w:r>
            <w:r>
              <w:rPr>
                <w:i w:val="0"/>
                <w:iCs w:val="0"/>
                <w:webHidden/>
              </w:rPr>
              <w:t>29</w:t>
            </w:r>
            <w:r w:rsidRPr="0091472B">
              <w:rPr>
                <w:i w:val="0"/>
                <w:iCs w:val="0"/>
                <w:webHidden/>
              </w:rPr>
              <w:fldChar w:fldCharType="end"/>
            </w:r>
          </w:hyperlink>
        </w:p>
        <w:p w14:paraId="333DB65F" w14:textId="559306F7" w:rsidR="00964283" w:rsidRPr="00964283" w:rsidRDefault="00000000" w:rsidP="00964283">
          <w:pPr>
            <w:pStyle w:val="TDC3"/>
            <w:rPr>
              <w:rFonts w:asciiTheme="minorHAnsi" w:eastAsiaTheme="minorEastAsia" w:hAnsiTheme="minorHAnsi" w:cstheme="minorBidi"/>
              <w:i w:val="0"/>
              <w:iCs w:val="0"/>
              <w:lang w:val="es-ES"/>
            </w:rPr>
          </w:pPr>
          <w:hyperlink w:anchor="_Toc74133871" w:history="1">
            <w:r w:rsidR="00964283" w:rsidRPr="0091472B">
              <w:rPr>
                <w:rStyle w:val="Hipervnculo"/>
                <w:i w:val="0"/>
                <w:iCs w:val="0"/>
              </w:rPr>
              <w:t>Tabla 13 Matriz de Ansoff para la compañía XXXX, S.A (Ansoff, I. 1957)</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_Toc74133871 \h </w:instrText>
            </w:r>
            <w:r w:rsidR="00964283" w:rsidRPr="0091472B">
              <w:rPr>
                <w:i w:val="0"/>
                <w:iCs w:val="0"/>
                <w:webHidden/>
              </w:rPr>
            </w:r>
            <w:r w:rsidR="00964283" w:rsidRPr="0091472B">
              <w:rPr>
                <w:i w:val="0"/>
                <w:iCs w:val="0"/>
                <w:webHidden/>
              </w:rPr>
              <w:fldChar w:fldCharType="separate"/>
            </w:r>
            <w:r w:rsidR="00E4384E">
              <w:rPr>
                <w:i w:val="0"/>
                <w:iCs w:val="0"/>
                <w:webHidden/>
              </w:rPr>
              <w:t>33</w:t>
            </w:r>
            <w:r w:rsidR="00964283" w:rsidRPr="0091472B">
              <w:rPr>
                <w:i w:val="0"/>
                <w:iCs w:val="0"/>
                <w:webHidden/>
              </w:rPr>
              <w:fldChar w:fldCharType="end"/>
            </w:r>
          </w:hyperlink>
        </w:p>
        <w:p w14:paraId="1957B938" w14:textId="348BA915" w:rsidR="00964283" w:rsidRPr="0091472B" w:rsidRDefault="00000000" w:rsidP="00964283">
          <w:pPr>
            <w:pStyle w:val="TDC3"/>
            <w:rPr>
              <w:rFonts w:asciiTheme="minorHAnsi" w:eastAsiaTheme="minorEastAsia" w:hAnsiTheme="minorHAnsi" w:cstheme="minorBidi"/>
              <w:i w:val="0"/>
              <w:iCs w:val="0"/>
              <w:lang w:val="es-ES"/>
            </w:rPr>
          </w:pPr>
          <w:hyperlink w:anchor="_Toc74133886" w:history="1">
            <w:r w:rsidR="00964283" w:rsidRPr="0091472B">
              <w:rPr>
                <w:rStyle w:val="Hipervnculo"/>
                <w:i w:val="0"/>
                <w:iCs w:val="0"/>
              </w:rPr>
              <w:t>Tabla</w:t>
            </w:r>
            <w:r w:rsidR="00AC074A">
              <w:rPr>
                <w:rStyle w:val="Hipervnculo"/>
                <w:i w:val="0"/>
                <w:iCs w:val="0"/>
              </w:rPr>
              <w:t xml:space="preserve"> </w:t>
            </w:r>
            <w:r w:rsidR="00964283" w:rsidRPr="0091472B">
              <w:rPr>
                <w:rStyle w:val="Hipervnculo"/>
                <w:i w:val="0"/>
                <w:iCs w:val="0"/>
              </w:rPr>
              <w:t>15. Resumen plan de acciones año 2023</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_Toc74133886 \h </w:instrText>
            </w:r>
            <w:r w:rsidR="00964283" w:rsidRPr="0091472B">
              <w:rPr>
                <w:i w:val="0"/>
                <w:iCs w:val="0"/>
                <w:webHidden/>
              </w:rPr>
            </w:r>
            <w:r w:rsidR="00964283" w:rsidRPr="0091472B">
              <w:rPr>
                <w:i w:val="0"/>
                <w:iCs w:val="0"/>
                <w:webHidden/>
              </w:rPr>
              <w:fldChar w:fldCharType="separate"/>
            </w:r>
            <w:r w:rsidR="00E4384E">
              <w:rPr>
                <w:i w:val="0"/>
                <w:iCs w:val="0"/>
                <w:webHidden/>
              </w:rPr>
              <w:t>46</w:t>
            </w:r>
            <w:r w:rsidR="00964283" w:rsidRPr="0091472B">
              <w:rPr>
                <w:i w:val="0"/>
                <w:iCs w:val="0"/>
                <w:webHidden/>
              </w:rPr>
              <w:fldChar w:fldCharType="end"/>
            </w:r>
          </w:hyperlink>
        </w:p>
        <w:p w14:paraId="0E1366B4" w14:textId="6CE25C13" w:rsidR="00964283" w:rsidRPr="00964283" w:rsidRDefault="00000000" w:rsidP="00964283">
          <w:pPr>
            <w:pStyle w:val="TDC3"/>
            <w:rPr>
              <w:rFonts w:asciiTheme="minorHAnsi" w:eastAsiaTheme="minorEastAsia" w:hAnsiTheme="minorHAnsi" w:cstheme="minorBidi"/>
              <w:i w:val="0"/>
              <w:iCs w:val="0"/>
              <w:lang w:val="es-ES"/>
            </w:rPr>
          </w:pPr>
          <w:hyperlink w:anchor="_Toc74133887" w:history="1">
            <w:r w:rsidR="00964283" w:rsidRPr="0091472B">
              <w:rPr>
                <w:rStyle w:val="Hipervnculo"/>
                <w:i w:val="0"/>
                <w:iCs w:val="0"/>
              </w:rPr>
              <w:t>Tabla</w:t>
            </w:r>
            <w:r w:rsidR="00AC074A">
              <w:rPr>
                <w:rStyle w:val="Hipervnculo"/>
                <w:i w:val="0"/>
                <w:iCs w:val="0"/>
              </w:rPr>
              <w:t xml:space="preserve"> </w:t>
            </w:r>
            <w:r w:rsidR="00964283" w:rsidRPr="0091472B">
              <w:rPr>
                <w:rStyle w:val="Hipervnculo"/>
                <w:i w:val="0"/>
                <w:iCs w:val="0"/>
              </w:rPr>
              <w:t>16. Resumen plan de acciones año 2024</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_Toc74133887 \h </w:instrText>
            </w:r>
            <w:r w:rsidR="00964283" w:rsidRPr="0091472B">
              <w:rPr>
                <w:i w:val="0"/>
                <w:iCs w:val="0"/>
                <w:webHidden/>
              </w:rPr>
            </w:r>
            <w:r w:rsidR="00964283" w:rsidRPr="0091472B">
              <w:rPr>
                <w:i w:val="0"/>
                <w:iCs w:val="0"/>
                <w:webHidden/>
              </w:rPr>
              <w:fldChar w:fldCharType="separate"/>
            </w:r>
            <w:r w:rsidR="00E4384E">
              <w:rPr>
                <w:i w:val="0"/>
                <w:iCs w:val="0"/>
                <w:webHidden/>
              </w:rPr>
              <w:t>47</w:t>
            </w:r>
            <w:r w:rsidR="00964283" w:rsidRPr="0091472B">
              <w:rPr>
                <w:i w:val="0"/>
                <w:iCs w:val="0"/>
                <w:webHidden/>
              </w:rPr>
              <w:fldChar w:fldCharType="end"/>
            </w:r>
          </w:hyperlink>
        </w:p>
        <w:p w14:paraId="6725FF5A" w14:textId="4C4F4625" w:rsidR="00964283" w:rsidRDefault="00000000" w:rsidP="00964283">
          <w:pPr>
            <w:pStyle w:val="TDC3"/>
            <w:rPr>
              <w:i w:val="0"/>
              <w:iCs w:val="0"/>
            </w:rPr>
          </w:pPr>
          <w:hyperlink w:anchor="_Toc74133890" w:history="1">
            <w:r w:rsidR="00964283" w:rsidRPr="0091472B">
              <w:rPr>
                <w:rStyle w:val="Hipervnculo"/>
                <w:i w:val="0"/>
                <w:iCs w:val="0"/>
              </w:rPr>
              <w:t>Tabla 17. Método de cálculo ingreso esperados</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_Toc74133890 \h </w:instrText>
            </w:r>
            <w:r w:rsidR="00964283" w:rsidRPr="0091472B">
              <w:rPr>
                <w:i w:val="0"/>
                <w:iCs w:val="0"/>
                <w:webHidden/>
              </w:rPr>
            </w:r>
            <w:r w:rsidR="00964283" w:rsidRPr="0091472B">
              <w:rPr>
                <w:i w:val="0"/>
                <w:iCs w:val="0"/>
                <w:webHidden/>
              </w:rPr>
              <w:fldChar w:fldCharType="separate"/>
            </w:r>
            <w:r w:rsidR="00E4384E">
              <w:rPr>
                <w:i w:val="0"/>
                <w:iCs w:val="0"/>
                <w:webHidden/>
              </w:rPr>
              <w:t>47</w:t>
            </w:r>
            <w:r w:rsidR="00964283" w:rsidRPr="0091472B">
              <w:rPr>
                <w:i w:val="0"/>
                <w:iCs w:val="0"/>
                <w:webHidden/>
              </w:rPr>
              <w:fldChar w:fldCharType="end"/>
            </w:r>
          </w:hyperlink>
        </w:p>
        <w:p w14:paraId="34D9F538" w14:textId="44F67378" w:rsidR="00964283" w:rsidRPr="0091472B" w:rsidRDefault="00000000" w:rsidP="00964283">
          <w:pPr>
            <w:pStyle w:val="TDC3"/>
            <w:rPr>
              <w:rFonts w:asciiTheme="minorHAnsi" w:eastAsiaTheme="minorEastAsia" w:hAnsiTheme="minorHAnsi" w:cstheme="minorBidi"/>
              <w:i w:val="0"/>
              <w:iCs w:val="0"/>
              <w:lang w:val="es-ES"/>
            </w:rPr>
          </w:pPr>
          <w:hyperlink w:anchor="_Toc74133892" w:history="1">
            <w:r w:rsidR="00964283" w:rsidRPr="0091472B">
              <w:rPr>
                <w:rStyle w:val="Hipervnculo"/>
                <w:i w:val="0"/>
                <w:iCs w:val="0"/>
              </w:rPr>
              <w:t>Tabla 18. Resultado de explotación esperado.</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_Toc74133892 \h </w:instrText>
            </w:r>
            <w:r w:rsidR="00964283" w:rsidRPr="0091472B">
              <w:rPr>
                <w:i w:val="0"/>
                <w:iCs w:val="0"/>
                <w:webHidden/>
              </w:rPr>
            </w:r>
            <w:r w:rsidR="00964283" w:rsidRPr="0091472B">
              <w:rPr>
                <w:i w:val="0"/>
                <w:iCs w:val="0"/>
                <w:webHidden/>
              </w:rPr>
              <w:fldChar w:fldCharType="separate"/>
            </w:r>
            <w:r w:rsidR="00E4384E">
              <w:rPr>
                <w:i w:val="0"/>
                <w:iCs w:val="0"/>
                <w:webHidden/>
              </w:rPr>
              <w:t>48</w:t>
            </w:r>
            <w:r w:rsidR="00964283" w:rsidRPr="0091472B">
              <w:rPr>
                <w:i w:val="0"/>
                <w:iCs w:val="0"/>
                <w:webHidden/>
              </w:rPr>
              <w:fldChar w:fldCharType="end"/>
            </w:r>
          </w:hyperlink>
        </w:p>
        <w:p w14:paraId="29296A26" w14:textId="59CE4641" w:rsidR="00964283" w:rsidRPr="00964283" w:rsidRDefault="00000000" w:rsidP="00964283">
          <w:pPr>
            <w:pStyle w:val="TDC3"/>
            <w:rPr>
              <w:rFonts w:asciiTheme="minorHAnsi" w:eastAsiaTheme="minorEastAsia" w:hAnsiTheme="minorHAnsi" w:cstheme="minorBidi"/>
              <w:i w:val="0"/>
              <w:iCs w:val="0"/>
              <w:lang w:val="es-ES"/>
            </w:rPr>
          </w:pPr>
          <w:hyperlink w:anchor="_Toc74133893" w:history="1">
            <w:r w:rsidR="00964283" w:rsidRPr="0091472B">
              <w:rPr>
                <w:rStyle w:val="Hipervnculo"/>
                <w:i w:val="0"/>
                <w:iCs w:val="0"/>
              </w:rPr>
              <w:t>Tabla 19. Actividades, estrategias y prioridades</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_Toc74133893 \h </w:instrText>
            </w:r>
            <w:r w:rsidR="00964283" w:rsidRPr="0091472B">
              <w:rPr>
                <w:i w:val="0"/>
                <w:iCs w:val="0"/>
                <w:webHidden/>
              </w:rPr>
            </w:r>
            <w:r w:rsidR="00964283" w:rsidRPr="0091472B">
              <w:rPr>
                <w:i w:val="0"/>
                <w:iCs w:val="0"/>
                <w:webHidden/>
              </w:rPr>
              <w:fldChar w:fldCharType="separate"/>
            </w:r>
            <w:r w:rsidR="00E4384E">
              <w:rPr>
                <w:i w:val="0"/>
                <w:iCs w:val="0"/>
                <w:webHidden/>
              </w:rPr>
              <w:t>49</w:t>
            </w:r>
            <w:r w:rsidR="00964283" w:rsidRPr="0091472B">
              <w:rPr>
                <w:i w:val="0"/>
                <w:iCs w:val="0"/>
                <w:webHidden/>
              </w:rPr>
              <w:fldChar w:fldCharType="end"/>
            </w:r>
          </w:hyperlink>
        </w:p>
        <w:p w14:paraId="7F374714" w14:textId="5E42AC16" w:rsidR="00964283" w:rsidRPr="0091472B" w:rsidRDefault="00000000" w:rsidP="00964283">
          <w:pPr>
            <w:pStyle w:val="TDC3"/>
            <w:rPr>
              <w:rFonts w:asciiTheme="minorHAnsi" w:eastAsiaTheme="minorEastAsia" w:hAnsiTheme="minorHAnsi" w:cstheme="minorBidi"/>
              <w:i w:val="0"/>
              <w:iCs w:val="0"/>
              <w:lang w:val="es-ES"/>
            </w:rPr>
          </w:pPr>
          <w:hyperlink w:anchor="_Toc74133895" w:history="1">
            <w:r w:rsidR="00964283" w:rsidRPr="0091472B">
              <w:rPr>
                <w:rStyle w:val="Hipervnculo"/>
                <w:i w:val="0"/>
                <w:iCs w:val="0"/>
              </w:rPr>
              <w:t>Tabla 20. Indicador rentabilidad</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_Toc74133895 \h </w:instrText>
            </w:r>
            <w:r w:rsidR="00964283" w:rsidRPr="0091472B">
              <w:rPr>
                <w:i w:val="0"/>
                <w:iCs w:val="0"/>
                <w:webHidden/>
              </w:rPr>
            </w:r>
            <w:r w:rsidR="00964283" w:rsidRPr="0091472B">
              <w:rPr>
                <w:i w:val="0"/>
                <w:iCs w:val="0"/>
                <w:webHidden/>
              </w:rPr>
              <w:fldChar w:fldCharType="separate"/>
            </w:r>
            <w:r w:rsidR="00E4384E">
              <w:rPr>
                <w:i w:val="0"/>
                <w:iCs w:val="0"/>
                <w:webHidden/>
              </w:rPr>
              <w:t>49</w:t>
            </w:r>
            <w:r w:rsidR="00964283" w:rsidRPr="0091472B">
              <w:rPr>
                <w:i w:val="0"/>
                <w:iCs w:val="0"/>
                <w:webHidden/>
              </w:rPr>
              <w:fldChar w:fldCharType="end"/>
            </w:r>
          </w:hyperlink>
        </w:p>
        <w:p w14:paraId="06AEB69E" w14:textId="52D130B2" w:rsidR="00964283" w:rsidRPr="0091472B" w:rsidRDefault="00000000" w:rsidP="00964283">
          <w:pPr>
            <w:pStyle w:val="TDC3"/>
            <w:rPr>
              <w:rFonts w:asciiTheme="minorHAnsi" w:eastAsiaTheme="minorEastAsia" w:hAnsiTheme="minorHAnsi" w:cstheme="minorBidi"/>
              <w:i w:val="0"/>
              <w:iCs w:val="0"/>
              <w:lang w:val="es-ES"/>
            </w:rPr>
          </w:pPr>
          <w:hyperlink w:anchor="_Toc74133896" w:history="1">
            <w:r w:rsidR="00964283" w:rsidRPr="0091472B">
              <w:rPr>
                <w:rStyle w:val="Hipervnculo"/>
                <w:i w:val="0"/>
                <w:iCs w:val="0"/>
              </w:rPr>
              <w:t>Tabla 21. Indicador de visitas a la web corporativa</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_Toc74133896 \h </w:instrText>
            </w:r>
            <w:r w:rsidR="00964283" w:rsidRPr="0091472B">
              <w:rPr>
                <w:i w:val="0"/>
                <w:iCs w:val="0"/>
                <w:webHidden/>
              </w:rPr>
            </w:r>
            <w:r w:rsidR="00964283" w:rsidRPr="0091472B">
              <w:rPr>
                <w:i w:val="0"/>
                <w:iCs w:val="0"/>
                <w:webHidden/>
              </w:rPr>
              <w:fldChar w:fldCharType="separate"/>
            </w:r>
            <w:r w:rsidR="00E4384E">
              <w:rPr>
                <w:i w:val="0"/>
                <w:iCs w:val="0"/>
                <w:webHidden/>
              </w:rPr>
              <w:t>50</w:t>
            </w:r>
            <w:r w:rsidR="00964283" w:rsidRPr="0091472B">
              <w:rPr>
                <w:i w:val="0"/>
                <w:iCs w:val="0"/>
                <w:webHidden/>
              </w:rPr>
              <w:fldChar w:fldCharType="end"/>
            </w:r>
          </w:hyperlink>
        </w:p>
        <w:p w14:paraId="77A071AF" w14:textId="2F730D01" w:rsidR="00964283" w:rsidRPr="0091472B" w:rsidRDefault="00000000" w:rsidP="00964283">
          <w:pPr>
            <w:pStyle w:val="TDC3"/>
            <w:rPr>
              <w:rFonts w:asciiTheme="minorHAnsi" w:eastAsiaTheme="minorEastAsia" w:hAnsiTheme="minorHAnsi" w:cstheme="minorBidi"/>
              <w:i w:val="0"/>
              <w:iCs w:val="0"/>
              <w:lang w:val="es-ES"/>
            </w:rPr>
          </w:pPr>
          <w:hyperlink w:anchor="_Toc74133897" w:history="1">
            <w:r w:rsidR="00964283" w:rsidRPr="0091472B">
              <w:rPr>
                <w:rStyle w:val="Hipervnculo"/>
                <w:i w:val="0"/>
                <w:iCs w:val="0"/>
              </w:rPr>
              <w:t>Tabla 22. Indicadores redes sociales actividad, y seguidores</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_Toc74133897 \h </w:instrText>
            </w:r>
            <w:r w:rsidR="00964283" w:rsidRPr="0091472B">
              <w:rPr>
                <w:i w:val="0"/>
                <w:iCs w:val="0"/>
                <w:webHidden/>
              </w:rPr>
            </w:r>
            <w:r w:rsidR="00964283" w:rsidRPr="0091472B">
              <w:rPr>
                <w:i w:val="0"/>
                <w:iCs w:val="0"/>
                <w:webHidden/>
              </w:rPr>
              <w:fldChar w:fldCharType="separate"/>
            </w:r>
            <w:r w:rsidR="00E4384E">
              <w:rPr>
                <w:i w:val="0"/>
                <w:iCs w:val="0"/>
                <w:webHidden/>
              </w:rPr>
              <w:t>50</w:t>
            </w:r>
            <w:r w:rsidR="00964283" w:rsidRPr="0091472B">
              <w:rPr>
                <w:i w:val="0"/>
                <w:iCs w:val="0"/>
                <w:webHidden/>
              </w:rPr>
              <w:fldChar w:fldCharType="end"/>
            </w:r>
          </w:hyperlink>
        </w:p>
        <w:p w14:paraId="61363FCE" w14:textId="7103D4F3" w:rsidR="00964283" w:rsidRPr="0091472B" w:rsidRDefault="00000000" w:rsidP="00964283">
          <w:pPr>
            <w:pStyle w:val="TDC3"/>
            <w:rPr>
              <w:rFonts w:asciiTheme="minorHAnsi" w:eastAsiaTheme="minorEastAsia" w:hAnsiTheme="minorHAnsi" w:cstheme="minorBidi"/>
              <w:i w:val="0"/>
              <w:iCs w:val="0"/>
              <w:lang w:val="es-ES"/>
            </w:rPr>
          </w:pPr>
          <w:hyperlink w:anchor="_Toc74133898" w:history="1">
            <w:r w:rsidR="00964283" w:rsidRPr="0091472B">
              <w:rPr>
                <w:rStyle w:val="Hipervnculo"/>
                <w:i w:val="0"/>
                <w:iCs w:val="0"/>
              </w:rPr>
              <w:t>Tabla 23. Nuevos seguidores perfiles redes sociales corporativos</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_Toc74133898 \h </w:instrText>
            </w:r>
            <w:r w:rsidR="00964283" w:rsidRPr="0091472B">
              <w:rPr>
                <w:i w:val="0"/>
                <w:iCs w:val="0"/>
                <w:webHidden/>
              </w:rPr>
            </w:r>
            <w:r w:rsidR="00964283" w:rsidRPr="0091472B">
              <w:rPr>
                <w:i w:val="0"/>
                <w:iCs w:val="0"/>
                <w:webHidden/>
              </w:rPr>
              <w:fldChar w:fldCharType="separate"/>
            </w:r>
            <w:r w:rsidR="00E4384E">
              <w:rPr>
                <w:i w:val="0"/>
                <w:iCs w:val="0"/>
                <w:webHidden/>
              </w:rPr>
              <w:t>51</w:t>
            </w:r>
            <w:r w:rsidR="00964283" w:rsidRPr="0091472B">
              <w:rPr>
                <w:i w:val="0"/>
                <w:iCs w:val="0"/>
                <w:webHidden/>
              </w:rPr>
              <w:fldChar w:fldCharType="end"/>
            </w:r>
          </w:hyperlink>
        </w:p>
        <w:p w14:paraId="793ABE24" w14:textId="12F71014" w:rsidR="00964283" w:rsidRPr="0091472B" w:rsidRDefault="00000000" w:rsidP="00964283">
          <w:pPr>
            <w:pStyle w:val="TDC3"/>
            <w:rPr>
              <w:rFonts w:asciiTheme="minorHAnsi" w:eastAsiaTheme="minorEastAsia" w:hAnsiTheme="minorHAnsi" w:cstheme="minorBidi"/>
              <w:i w:val="0"/>
              <w:iCs w:val="0"/>
              <w:lang w:val="es-ES"/>
            </w:rPr>
          </w:pPr>
          <w:hyperlink w:anchor="_Toc74133899" w:history="1">
            <w:r w:rsidR="00964283" w:rsidRPr="0091472B">
              <w:rPr>
                <w:rStyle w:val="Hipervnculo"/>
                <w:i w:val="0"/>
                <w:iCs w:val="0"/>
              </w:rPr>
              <w:t>Tabla 24. Indicadores de control de Social Selling</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_Toc74133899 \h </w:instrText>
            </w:r>
            <w:r w:rsidR="00964283" w:rsidRPr="0091472B">
              <w:rPr>
                <w:i w:val="0"/>
                <w:iCs w:val="0"/>
                <w:webHidden/>
              </w:rPr>
            </w:r>
            <w:r w:rsidR="00964283" w:rsidRPr="0091472B">
              <w:rPr>
                <w:i w:val="0"/>
                <w:iCs w:val="0"/>
                <w:webHidden/>
              </w:rPr>
              <w:fldChar w:fldCharType="separate"/>
            </w:r>
            <w:r w:rsidR="00E4384E">
              <w:rPr>
                <w:i w:val="0"/>
                <w:iCs w:val="0"/>
                <w:webHidden/>
              </w:rPr>
              <w:t>51</w:t>
            </w:r>
            <w:r w:rsidR="00964283" w:rsidRPr="0091472B">
              <w:rPr>
                <w:i w:val="0"/>
                <w:iCs w:val="0"/>
                <w:webHidden/>
              </w:rPr>
              <w:fldChar w:fldCharType="end"/>
            </w:r>
          </w:hyperlink>
        </w:p>
        <w:p w14:paraId="5D9D5207" w14:textId="61254934" w:rsidR="00964283" w:rsidRPr="0091472B" w:rsidRDefault="00000000" w:rsidP="00964283">
          <w:pPr>
            <w:pStyle w:val="TDC3"/>
            <w:rPr>
              <w:rFonts w:asciiTheme="minorHAnsi" w:eastAsiaTheme="minorEastAsia" w:hAnsiTheme="minorHAnsi" w:cstheme="minorBidi"/>
              <w:i w:val="0"/>
              <w:iCs w:val="0"/>
              <w:lang w:val="es-ES"/>
            </w:rPr>
          </w:pPr>
          <w:hyperlink w:anchor="_Toc74133900" w:history="1">
            <w:r w:rsidR="00964283" w:rsidRPr="0091472B">
              <w:rPr>
                <w:rStyle w:val="Hipervnculo"/>
                <w:i w:val="0"/>
                <w:iCs w:val="0"/>
              </w:rPr>
              <w:t>Tabla 25. Indicador del estado de la transformación digital</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_Toc74133900 \h </w:instrText>
            </w:r>
            <w:r w:rsidR="00964283" w:rsidRPr="0091472B">
              <w:rPr>
                <w:i w:val="0"/>
                <w:iCs w:val="0"/>
                <w:webHidden/>
              </w:rPr>
            </w:r>
            <w:r w:rsidR="00964283" w:rsidRPr="0091472B">
              <w:rPr>
                <w:i w:val="0"/>
                <w:iCs w:val="0"/>
                <w:webHidden/>
              </w:rPr>
              <w:fldChar w:fldCharType="separate"/>
            </w:r>
            <w:r w:rsidR="00E4384E">
              <w:rPr>
                <w:i w:val="0"/>
                <w:iCs w:val="0"/>
                <w:webHidden/>
              </w:rPr>
              <w:t>52</w:t>
            </w:r>
            <w:r w:rsidR="00964283" w:rsidRPr="0091472B">
              <w:rPr>
                <w:i w:val="0"/>
                <w:iCs w:val="0"/>
                <w:webHidden/>
              </w:rPr>
              <w:fldChar w:fldCharType="end"/>
            </w:r>
          </w:hyperlink>
        </w:p>
        <w:p w14:paraId="7760C68F" w14:textId="29F4487D" w:rsidR="00964283" w:rsidRPr="0091472B" w:rsidRDefault="00000000" w:rsidP="00964283">
          <w:pPr>
            <w:pStyle w:val="TDC3"/>
            <w:rPr>
              <w:rFonts w:asciiTheme="minorHAnsi" w:eastAsiaTheme="minorEastAsia" w:hAnsiTheme="minorHAnsi" w:cstheme="minorBidi"/>
              <w:i w:val="0"/>
              <w:iCs w:val="0"/>
              <w:lang w:val="es-ES"/>
            </w:rPr>
          </w:pPr>
          <w:hyperlink w:anchor="_Toc74133901" w:history="1">
            <w:r w:rsidR="00964283" w:rsidRPr="0091472B">
              <w:rPr>
                <w:rStyle w:val="Hipervnculo"/>
                <w:i w:val="0"/>
                <w:iCs w:val="0"/>
              </w:rPr>
              <w:t>Tabla 26. Resumen actividades de control</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_Toc74133901 \h </w:instrText>
            </w:r>
            <w:r w:rsidR="00964283" w:rsidRPr="0091472B">
              <w:rPr>
                <w:i w:val="0"/>
                <w:iCs w:val="0"/>
                <w:webHidden/>
              </w:rPr>
            </w:r>
            <w:r w:rsidR="00964283" w:rsidRPr="0091472B">
              <w:rPr>
                <w:i w:val="0"/>
                <w:iCs w:val="0"/>
                <w:webHidden/>
              </w:rPr>
              <w:fldChar w:fldCharType="separate"/>
            </w:r>
            <w:r w:rsidR="00E4384E">
              <w:rPr>
                <w:i w:val="0"/>
                <w:iCs w:val="0"/>
                <w:webHidden/>
              </w:rPr>
              <w:t>52</w:t>
            </w:r>
            <w:r w:rsidR="00964283" w:rsidRPr="0091472B">
              <w:rPr>
                <w:i w:val="0"/>
                <w:iCs w:val="0"/>
                <w:webHidden/>
              </w:rPr>
              <w:fldChar w:fldCharType="end"/>
            </w:r>
          </w:hyperlink>
        </w:p>
        <w:p w14:paraId="56AE4AFE" w14:textId="15E6A1DA" w:rsidR="00964283" w:rsidRDefault="00000000" w:rsidP="00964283">
          <w:pPr>
            <w:pStyle w:val="TDC3"/>
            <w:rPr>
              <w:i w:val="0"/>
              <w:iCs w:val="0"/>
            </w:rPr>
          </w:pPr>
          <w:hyperlink w:anchor="_Toc74133902" w:history="1">
            <w:r w:rsidR="00964283" w:rsidRPr="0091472B">
              <w:rPr>
                <w:rStyle w:val="Hipervnculo"/>
                <w:i w:val="0"/>
                <w:iCs w:val="0"/>
              </w:rPr>
              <w:t>Tabla 27. Calendario resumen de actividades de control</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_Toc74133902 \h </w:instrText>
            </w:r>
            <w:r w:rsidR="00964283" w:rsidRPr="0091472B">
              <w:rPr>
                <w:i w:val="0"/>
                <w:iCs w:val="0"/>
                <w:webHidden/>
              </w:rPr>
            </w:r>
            <w:r w:rsidR="00964283" w:rsidRPr="0091472B">
              <w:rPr>
                <w:i w:val="0"/>
                <w:iCs w:val="0"/>
                <w:webHidden/>
              </w:rPr>
              <w:fldChar w:fldCharType="separate"/>
            </w:r>
            <w:r w:rsidR="00E4384E">
              <w:rPr>
                <w:i w:val="0"/>
                <w:iCs w:val="0"/>
                <w:webHidden/>
              </w:rPr>
              <w:t>53</w:t>
            </w:r>
            <w:r w:rsidR="00964283" w:rsidRPr="0091472B">
              <w:rPr>
                <w:i w:val="0"/>
                <w:iCs w:val="0"/>
                <w:webHidden/>
              </w:rPr>
              <w:fldChar w:fldCharType="end"/>
            </w:r>
          </w:hyperlink>
        </w:p>
        <w:p w14:paraId="2CD840B6" w14:textId="59E2E016" w:rsidR="00964283" w:rsidRPr="00933167" w:rsidRDefault="00000000" w:rsidP="00933167">
          <w:pPr>
            <w:pStyle w:val="TDC3"/>
            <w:rPr>
              <w:rFonts w:asciiTheme="minorHAnsi" w:eastAsiaTheme="minorEastAsia" w:hAnsiTheme="minorHAnsi" w:cstheme="minorBidi"/>
              <w:i w:val="0"/>
              <w:iCs w:val="0"/>
              <w:lang w:val="es-ES"/>
            </w:rPr>
          </w:pPr>
          <w:hyperlink w:anchor="_Toc74133904" w:history="1">
            <w:r w:rsidR="00964283" w:rsidRPr="0091472B">
              <w:rPr>
                <w:rStyle w:val="Hipervnculo"/>
                <w:i w:val="0"/>
                <w:iCs w:val="0"/>
              </w:rPr>
              <w:t>Tabla 28. Plan de contingencia según escenario</w:t>
            </w:r>
            <w:r w:rsidR="00964283" w:rsidRPr="0091472B">
              <w:rPr>
                <w:i w:val="0"/>
                <w:iCs w:val="0"/>
                <w:webHidden/>
              </w:rPr>
              <w:tab/>
            </w:r>
            <w:r w:rsidR="00964283" w:rsidRPr="0091472B">
              <w:rPr>
                <w:i w:val="0"/>
                <w:iCs w:val="0"/>
                <w:webHidden/>
              </w:rPr>
              <w:fldChar w:fldCharType="begin"/>
            </w:r>
            <w:r w:rsidR="00964283" w:rsidRPr="0091472B">
              <w:rPr>
                <w:i w:val="0"/>
                <w:iCs w:val="0"/>
                <w:webHidden/>
              </w:rPr>
              <w:instrText xml:space="preserve"> PAGEREF _Toc74133904 \h </w:instrText>
            </w:r>
            <w:r w:rsidR="00964283" w:rsidRPr="0091472B">
              <w:rPr>
                <w:i w:val="0"/>
                <w:iCs w:val="0"/>
                <w:webHidden/>
              </w:rPr>
            </w:r>
            <w:r w:rsidR="00964283" w:rsidRPr="0091472B">
              <w:rPr>
                <w:i w:val="0"/>
                <w:iCs w:val="0"/>
                <w:webHidden/>
              </w:rPr>
              <w:fldChar w:fldCharType="separate"/>
            </w:r>
            <w:r w:rsidR="00E4384E">
              <w:rPr>
                <w:i w:val="0"/>
                <w:iCs w:val="0"/>
                <w:webHidden/>
              </w:rPr>
              <w:t>53</w:t>
            </w:r>
            <w:r w:rsidR="00964283" w:rsidRPr="0091472B">
              <w:rPr>
                <w:i w:val="0"/>
                <w:iCs w:val="0"/>
                <w:webHidden/>
              </w:rPr>
              <w:fldChar w:fldCharType="end"/>
            </w:r>
          </w:hyperlink>
        </w:p>
        <w:p w14:paraId="35B1B366" w14:textId="3E5DFF8C" w:rsidR="0091472B" w:rsidRPr="0091472B" w:rsidRDefault="00000000">
          <w:pPr>
            <w:pStyle w:val="TDC3"/>
            <w:rPr>
              <w:rFonts w:asciiTheme="minorHAnsi" w:eastAsiaTheme="minorEastAsia" w:hAnsiTheme="minorHAnsi" w:cstheme="minorBidi"/>
              <w:i w:val="0"/>
              <w:iCs w:val="0"/>
              <w:lang w:val="es-ES"/>
            </w:rPr>
          </w:pPr>
          <w:hyperlink w:anchor="_Toc74133939" w:history="1">
            <w:r w:rsidR="0091472B" w:rsidRPr="0091472B">
              <w:rPr>
                <w:rStyle w:val="Hipervnculo"/>
                <w:i w:val="0"/>
                <w:iCs w:val="0"/>
              </w:rPr>
              <w:t xml:space="preserve">Tabla 29. Mapa conceptual síntesis de las conclusiones del análisis </w:t>
            </w:r>
            <w:r w:rsidR="0091472B">
              <w:rPr>
                <w:rStyle w:val="Hipervnculo"/>
                <w:i w:val="0"/>
                <w:iCs w:val="0"/>
              </w:rPr>
              <w:t>X</w:t>
            </w:r>
            <w:r w:rsidR="0091472B" w:rsidRPr="0091472B">
              <w:rPr>
                <w:rStyle w:val="Hipervnculo"/>
                <w:i w:val="0"/>
                <w:iCs w:val="0"/>
              </w:rPr>
              <w:t>XXX, S.A.</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_Toc74133939 \h </w:instrText>
            </w:r>
            <w:r w:rsidR="0091472B" w:rsidRPr="0091472B">
              <w:rPr>
                <w:i w:val="0"/>
                <w:iCs w:val="0"/>
                <w:webHidden/>
              </w:rPr>
            </w:r>
            <w:r w:rsidR="0091472B" w:rsidRPr="0091472B">
              <w:rPr>
                <w:i w:val="0"/>
                <w:iCs w:val="0"/>
                <w:webHidden/>
              </w:rPr>
              <w:fldChar w:fldCharType="separate"/>
            </w:r>
            <w:r w:rsidR="00E4384E">
              <w:rPr>
                <w:i w:val="0"/>
                <w:iCs w:val="0"/>
                <w:webHidden/>
              </w:rPr>
              <w:t>75</w:t>
            </w:r>
            <w:r w:rsidR="0091472B" w:rsidRPr="0091472B">
              <w:rPr>
                <w:i w:val="0"/>
                <w:iCs w:val="0"/>
                <w:webHidden/>
              </w:rPr>
              <w:fldChar w:fldCharType="end"/>
            </w:r>
          </w:hyperlink>
        </w:p>
        <w:p w14:paraId="7D3C1656" w14:textId="52A19AF9" w:rsidR="0091472B" w:rsidRDefault="00000000">
          <w:pPr>
            <w:pStyle w:val="TDC2"/>
            <w:rPr>
              <w:rFonts w:asciiTheme="minorHAnsi" w:eastAsiaTheme="minorEastAsia" w:hAnsiTheme="minorHAnsi" w:cstheme="minorBidi"/>
              <w:i w:val="0"/>
              <w:iCs w:val="0"/>
              <w:lang w:val="es-ES" w:eastAsia="es-ES"/>
            </w:rPr>
          </w:pPr>
          <w:hyperlink w:anchor="_Toc74133940" w:history="1">
            <w:r w:rsidR="00AC074A">
              <w:rPr>
                <w:rStyle w:val="Hipervnculo"/>
                <w:i w:val="0"/>
                <w:iCs w:val="0"/>
              </w:rPr>
              <w:t xml:space="preserve"> </w:t>
            </w:r>
            <w:r w:rsidR="0091472B" w:rsidRPr="0091472B">
              <w:rPr>
                <w:rStyle w:val="Hipervnculo"/>
                <w:i w:val="0"/>
                <w:iCs w:val="0"/>
              </w:rPr>
              <w:t xml:space="preserve"> Imágenes</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_Toc74133940 \h </w:instrText>
            </w:r>
            <w:r w:rsidR="0091472B" w:rsidRPr="0091472B">
              <w:rPr>
                <w:i w:val="0"/>
                <w:iCs w:val="0"/>
                <w:webHidden/>
              </w:rPr>
            </w:r>
            <w:r w:rsidR="0091472B" w:rsidRPr="0091472B">
              <w:rPr>
                <w:i w:val="0"/>
                <w:iCs w:val="0"/>
                <w:webHidden/>
              </w:rPr>
              <w:fldChar w:fldCharType="separate"/>
            </w:r>
            <w:r w:rsidR="00E4384E">
              <w:rPr>
                <w:i w:val="0"/>
                <w:iCs w:val="0"/>
                <w:webHidden/>
              </w:rPr>
              <w:t>76</w:t>
            </w:r>
            <w:r w:rsidR="0091472B" w:rsidRPr="0091472B">
              <w:rPr>
                <w:i w:val="0"/>
                <w:iCs w:val="0"/>
                <w:webHidden/>
              </w:rPr>
              <w:fldChar w:fldCharType="end"/>
            </w:r>
          </w:hyperlink>
        </w:p>
        <w:p w14:paraId="0531E0A0" w14:textId="2F9CB420" w:rsidR="0091472B" w:rsidRPr="0091472B" w:rsidRDefault="00000000">
          <w:pPr>
            <w:pStyle w:val="TDC3"/>
            <w:rPr>
              <w:rFonts w:asciiTheme="minorHAnsi" w:eastAsiaTheme="minorEastAsia" w:hAnsiTheme="minorHAnsi" w:cstheme="minorBidi"/>
              <w:i w:val="0"/>
              <w:iCs w:val="0"/>
              <w:lang w:val="es-ES"/>
            </w:rPr>
          </w:pPr>
          <w:hyperlink w:anchor="_Toc74133941" w:history="1">
            <w:r w:rsidR="0091472B" w:rsidRPr="0091472B">
              <w:rPr>
                <w:rStyle w:val="Hipervnculo"/>
                <w:i w:val="0"/>
                <w:iCs w:val="0"/>
                <w:lang w:eastAsia="en-US"/>
              </w:rPr>
              <w:t>Imagen 1. HugSpot presupuesto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_Toc74133941 \h </w:instrText>
            </w:r>
            <w:r w:rsidR="0091472B" w:rsidRPr="0091472B">
              <w:rPr>
                <w:i w:val="0"/>
                <w:iCs w:val="0"/>
                <w:webHidden/>
              </w:rPr>
            </w:r>
            <w:r w:rsidR="0091472B" w:rsidRPr="0091472B">
              <w:rPr>
                <w:i w:val="0"/>
                <w:iCs w:val="0"/>
                <w:webHidden/>
              </w:rPr>
              <w:fldChar w:fldCharType="separate"/>
            </w:r>
            <w:r w:rsidR="00E4384E">
              <w:rPr>
                <w:i w:val="0"/>
                <w:iCs w:val="0"/>
                <w:webHidden/>
              </w:rPr>
              <w:t>76</w:t>
            </w:r>
            <w:r w:rsidR="0091472B" w:rsidRPr="0091472B">
              <w:rPr>
                <w:i w:val="0"/>
                <w:iCs w:val="0"/>
                <w:webHidden/>
              </w:rPr>
              <w:fldChar w:fldCharType="end"/>
            </w:r>
          </w:hyperlink>
        </w:p>
        <w:p w14:paraId="65830582" w14:textId="62564BDA" w:rsidR="0091472B" w:rsidRPr="0091472B" w:rsidRDefault="00000000">
          <w:pPr>
            <w:pStyle w:val="TDC3"/>
            <w:rPr>
              <w:rFonts w:asciiTheme="minorHAnsi" w:eastAsiaTheme="minorEastAsia" w:hAnsiTheme="minorHAnsi" w:cstheme="minorBidi"/>
              <w:i w:val="0"/>
              <w:iCs w:val="0"/>
              <w:lang w:val="es-ES"/>
            </w:rPr>
          </w:pPr>
          <w:hyperlink w:anchor="_Toc74133942" w:history="1">
            <w:r w:rsidR="0091472B" w:rsidRPr="0091472B">
              <w:rPr>
                <w:rStyle w:val="Hipervnculo"/>
                <w:i w:val="0"/>
                <w:iCs w:val="0"/>
              </w:rPr>
              <w:t>Imagen 2. InboundCycle</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_Toc74133942 \h </w:instrText>
            </w:r>
            <w:r w:rsidR="0091472B" w:rsidRPr="0091472B">
              <w:rPr>
                <w:i w:val="0"/>
                <w:iCs w:val="0"/>
                <w:webHidden/>
              </w:rPr>
            </w:r>
            <w:r w:rsidR="0091472B" w:rsidRPr="0091472B">
              <w:rPr>
                <w:i w:val="0"/>
                <w:iCs w:val="0"/>
                <w:webHidden/>
              </w:rPr>
              <w:fldChar w:fldCharType="separate"/>
            </w:r>
            <w:r w:rsidR="00E4384E">
              <w:rPr>
                <w:i w:val="0"/>
                <w:iCs w:val="0"/>
                <w:webHidden/>
              </w:rPr>
              <w:t>76</w:t>
            </w:r>
            <w:r w:rsidR="0091472B" w:rsidRPr="0091472B">
              <w:rPr>
                <w:i w:val="0"/>
                <w:iCs w:val="0"/>
                <w:webHidden/>
              </w:rPr>
              <w:fldChar w:fldCharType="end"/>
            </w:r>
          </w:hyperlink>
        </w:p>
        <w:p w14:paraId="6E772C95" w14:textId="091513A2" w:rsidR="0091472B" w:rsidRPr="0091472B" w:rsidRDefault="00000000">
          <w:pPr>
            <w:pStyle w:val="TDC3"/>
            <w:rPr>
              <w:rFonts w:asciiTheme="minorHAnsi" w:eastAsiaTheme="minorEastAsia" w:hAnsiTheme="minorHAnsi" w:cstheme="minorBidi"/>
              <w:i w:val="0"/>
              <w:iCs w:val="0"/>
              <w:lang w:val="es-ES"/>
            </w:rPr>
          </w:pPr>
          <w:hyperlink w:anchor="_Toc74133943" w:history="1">
            <w:r w:rsidR="0091472B" w:rsidRPr="0091472B">
              <w:rPr>
                <w:rStyle w:val="Hipervnculo"/>
                <w:i w:val="0"/>
                <w:iCs w:val="0"/>
              </w:rPr>
              <w:t>Imagen 3. Brusaufilms vídeo corporativo</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_Toc74133943 \h </w:instrText>
            </w:r>
            <w:r w:rsidR="0091472B" w:rsidRPr="0091472B">
              <w:rPr>
                <w:i w:val="0"/>
                <w:iCs w:val="0"/>
                <w:webHidden/>
              </w:rPr>
            </w:r>
            <w:r w:rsidR="0091472B" w:rsidRPr="0091472B">
              <w:rPr>
                <w:i w:val="0"/>
                <w:iCs w:val="0"/>
                <w:webHidden/>
              </w:rPr>
              <w:fldChar w:fldCharType="separate"/>
            </w:r>
            <w:r w:rsidR="00E4384E">
              <w:rPr>
                <w:i w:val="0"/>
                <w:iCs w:val="0"/>
                <w:webHidden/>
              </w:rPr>
              <w:t>77</w:t>
            </w:r>
            <w:r w:rsidR="0091472B" w:rsidRPr="0091472B">
              <w:rPr>
                <w:i w:val="0"/>
                <w:iCs w:val="0"/>
                <w:webHidden/>
              </w:rPr>
              <w:fldChar w:fldCharType="end"/>
            </w:r>
          </w:hyperlink>
        </w:p>
        <w:p w14:paraId="6CF64098" w14:textId="3C793037" w:rsidR="0091472B" w:rsidRPr="0091472B" w:rsidRDefault="00000000">
          <w:pPr>
            <w:pStyle w:val="TDC3"/>
            <w:rPr>
              <w:rFonts w:asciiTheme="minorHAnsi" w:eastAsiaTheme="minorEastAsia" w:hAnsiTheme="minorHAnsi" w:cstheme="minorBidi"/>
              <w:i w:val="0"/>
              <w:iCs w:val="0"/>
              <w:lang w:val="es-ES"/>
            </w:rPr>
          </w:pPr>
          <w:hyperlink w:anchor="_Toc74133944" w:history="1">
            <w:r w:rsidR="0091472B" w:rsidRPr="0091472B">
              <w:rPr>
                <w:rStyle w:val="Hipervnculo"/>
                <w:i w:val="0"/>
                <w:iCs w:val="0"/>
              </w:rPr>
              <w:t>Imagen 4. Malt freelances marketing digital</w:t>
            </w:r>
            <w:r w:rsidR="0091472B" w:rsidRPr="0091472B">
              <w:rPr>
                <w:i w:val="0"/>
                <w:iCs w:val="0"/>
                <w:webHidden/>
              </w:rPr>
              <w:tab/>
            </w:r>
            <w:r w:rsidR="0091472B" w:rsidRPr="0091472B">
              <w:rPr>
                <w:i w:val="0"/>
                <w:iCs w:val="0"/>
                <w:webHidden/>
              </w:rPr>
              <w:fldChar w:fldCharType="begin"/>
            </w:r>
            <w:r w:rsidR="0091472B" w:rsidRPr="0091472B">
              <w:rPr>
                <w:i w:val="0"/>
                <w:iCs w:val="0"/>
                <w:webHidden/>
              </w:rPr>
              <w:instrText xml:space="preserve"> PAGEREF _Toc74133944 \h </w:instrText>
            </w:r>
            <w:r w:rsidR="0091472B" w:rsidRPr="0091472B">
              <w:rPr>
                <w:i w:val="0"/>
                <w:iCs w:val="0"/>
                <w:webHidden/>
              </w:rPr>
            </w:r>
            <w:r w:rsidR="0091472B" w:rsidRPr="0091472B">
              <w:rPr>
                <w:i w:val="0"/>
                <w:iCs w:val="0"/>
                <w:webHidden/>
              </w:rPr>
              <w:fldChar w:fldCharType="separate"/>
            </w:r>
            <w:r w:rsidR="00E4384E">
              <w:rPr>
                <w:i w:val="0"/>
                <w:iCs w:val="0"/>
                <w:webHidden/>
              </w:rPr>
              <w:t>77</w:t>
            </w:r>
            <w:r w:rsidR="0091472B" w:rsidRPr="0091472B">
              <w:rPr>
                <w:i w:val="0"/>
                <w:iCs w:val="0"/>
                <w:webHidden/>
              </w:rPr>
              <w:fldChar w:fldCharType="end"/>
            </w:r>
          </w:hyperlink>
        </w:p>
        <w:p w14:paraId="4BF521CA" w14:textId="3E18F9C9" w:rsidR="00E95C01" w:rsidRDefault="0055681E" w:rsidP="00E1070D">
          <w:pPr>
            <w:spacing w:line="100" w:lineRule="atLeast"/>
            <w:rPr>
              <w:rFonts w:ascii="Arial" w:hAnsi="Arial" w:cs="Arial"/>
              <w:b/>
              <w:bCs/>
              <w:sz w:val="22"/>
              <w:szCs w:val="22"/>
            </w:rPr>
          </w:pPr>
          <w:r w:rsidRPr="0088071C">
            <w:rPr>
              <w:rFonts w:ascii="Arial" w:hAnsi="Arial" w:cs="Arial"/>
              <w:color w:val="074EC1"/>
              <w:sz w:val="22"/>
              <w:szCs w:val="22"/>
            </w:rPr>
            <w:fldChar w:fldCharType="end"/>
          </w:r>
        </w:p>
      </w:sdtContent>
    </w:sdt>
    <w:bookmarkEnd w:id="2" w:displacedByCustomXml="prev"/>
    <w:p w14:paraId="6B2765E7" w14:textId="4889A6F9" w:rsidR="002A6C65" w:rsidRDefault="002A6C65" w:rsidP="00E1070D">
      <w:pPr>
        <w:spacing w:line="100" w:lineRule="atLeast"/>
        <w:rPr>
          <w:rFonts w:ascii="Arial" w:hAnsi="Arial" w:cs="Arial"/>
          <w:b/>
          <w:bCs/>
          <w:sz w:val="22"/>
          <w:szCs w:val="22"/>
        </w:rPr>
      </w:pPr>
    </w:p>
    <w:p w14:paraId="63D77C1E" w14:textId="7E35EF6C" w:rsidR="002A6C65" w:rsidRDefault="002A6C65" w:rsidP="00E1070D">
      <w:pPr>
        <w:spacing w:line="100" w:lineRule="atLeast"/>
        <w:rPr>
          <w:rFonts w:ascii="Arial" w:hAnsi="Arial" w:cs="Arial"/>
          <w:b/>
          <w:bCs/>
          <w:sz w:val="22"/>
          <w:szCs w:val="22"/>
        </w:rPr>
      </w:pPr>
    </w:p>
    <w:p w14:paraId="762F0090" w14:textId="2A41EF21" w:rsidR="002A6C65" w:rsidRDefault="002A6C65" w:rsidP="00E1070D">
      <w:pPr>
        <w:spacing w:line="100" w:lineRule="atLeast"/>
        <w:rPr>
          <w:rFonts w:ascii="Arial" w:hAnsi="Arial" w:cs="Arial"/>
          <w:b/>
          <w:bCs/>
          <w:sz w:val="22"/>
          <w:szCs w:val="22"/>
        </w:rPr>
      </w:pPr>
    </w:p>
    <w:p w14:paraId="3E7F959D" w14:textId="05D26CCE" w:rsidR="002A6C65" w:rsidRDefault="002A6C65" w:rsidP="00E1070D">
      <w:pPr>
        <w:spacing w:line="100" w:lineRule="atLeast"/>
        <w:rPr>
          <w:rFonts w:ascii="Arial" w:hAnsi="Arial" w:cs="Arial"/>
          <w:b/>
          <w:bCs/>
          <w:sz w:val="22"/>
          <w:szCs w:val="22"/>
        </w:rPr>
      </w:pPr>
    </w:p>
    <w:p w14:paraId="74A4CB63" w14:textId="29E66B34" w:rsidR="002A6C65" w:rsidRDefault="002A6C65" w:rsidP="00E1070D">
      <w:pPr>
        <w:spacing w:line="100" w:lineRule="atLeast"/>
        <w:rPr>
          <w:rFonts w:ascii="Arial" w:hAnsi="Arial" w:cs="Arial"/>
          <w:b/>
          <w:bCs/>
          <w:sz w:val="22"/>
          <w:szCs w:val="22"/>
        </w:rPr>
      </w:pPr>
    </w:p>
    <w:p w14:paraId="07AB6862" w14:textId="1EC38C3F" w:rsidR="002A6C65" w:rsidRDefault="002A6C65" w:rsidP="00E1070D">
      <w:pPr>
        <w:spacing w:line="100" w:lineRule="atLeast"/>
        <w:rPr>
          <w:rFonts w:ascii="Arial" w:hAnsi="Arial" w:cs="Arial"/>
          <w:b/>
          <w:bCs/>
          <w:sz w:val="22"/>
          <w:szCs w:val="22"/>
        </w:rPr>
      </w:pPr>
    </w:p>
    <w:p w14:paraId="4EE805AF" w14:textId="33CF23D0" w:rsidR="002A6C65" w:rsidRDefault="002A6C65" w:rsidP="00E1070D">
      <w:pPr>
        <w:spacing w:line="100" w:lineRule="atLeast"/>
        <w:rPr>
          <w:rFonts w:ascii="Arial" w:hAnsi="Arial" w:cs="Arial"/>
          <w:b/>
          <w:bCs/>
          <w:sz w:val="22"/>
          <w:szCs w:val="22"/>
        </w:rPr>
      </w:pPr>
    </w:p>
    <w:p w14:paraId="2C9DC0D3" w14:textId="33A3B9D9" w:rsidR="002A6C65" w:rsidRDefault="002A6C65" w:rsidP="00E1070D">
      <w:pPr>
        <w:spacing w:line="100" w:lineRule="atLeast"/>
        <w:rPr>
          <w:rFonts w:ascii="Arial" w:hAnsi="Arial" w:cs="Arial"/>
          <w:b/>
          <w:bCs/>
          <w:sz w:val="22"/>
          <w:szCs w:val="22"/>
        </w:rPr>
      </w:pPr>
    </w:p>
    <w:p w14:paraId="2B1D85D0" w14:textId="26A33715" w:rsidR="00793654" w:rsidRDefault="00793654" w:rsidP="00E1070D">
      <w:pPr>
        <w:spacing w:line="100" w:lineRule="atLeast"/>
        <w:rPr>
          <w:rFonts w:ascii="Arial" w:hAnsi="Arial" w:cs="Arial"/>
          <w:b/>
          <w:bCs/>
          <w:sz w:val="22"/>
          <w:szCs w:val="22"/>
        </w:rPr>
      </w:pPr>
    </w:p>
    <w:p w14:paraId="5E84F525" w14:textId="2C278847" w:rsidR="00793654" w:rsidRDefault="00793654" w:rsidP="00E1070D">
      <w:pPr>
        <w:spacing w:line="100" w:lineRule="atLeast"/>
        <w:rPr>
          <w:rFonts w:ascii="Arial" w:hAnsi="Arial" w:cs="Arial"/>
          <w:b/>
          <w:bCs/>
          <w:sz w:val="22"/>
          <w:szCs w:val="22"/>
        </w:rPr>
      </w:pPr>
    </w:p>
    <w:p w14:paraId="03A3D381" w14:textId="3EF5A8D2" w:rsidR="009C42C4" w:rsidRDefault="009C42C4" w:rsidP="00E1070D">
      <w:pPr>
        <w:spacing w:line="100" w:lineRule="atLeast"/>
        <w:rPr>
          <w:rFonts w:ascii="Arial" w:hAnsi="Arial" w:cs="Arial"/>
          <w:b/>
          <w:bCs/>
          <w:sz w:val="22"/>
          <w:szCs w:val="22"/>
        </w:rPr>
      </w:pPr>
    </w:p>
    <w:p w14:paraId="715A5987" w14:textId="0EBA5DBB" w:rsidR="009C42C4" w:rsidRDefault="009C42C4" w:rsidP="00E1070D">
      <w:pPr>
        <w:spacing w:line="100" w:lineRule="atLeast"/>
        <w:rPr>
          <w:rFonts w:ascii="Arial" w:hAnsi="Arial" w:cs="Arial"/>
          <w:b/>
          <w:bCs/>
          <w:sz w:val="22"/>
          <w:szCs w:val="22"/>
        </w:rPr>
      </w:pPr>
    </w:p>
    <w:p w14:paraId="1EAA90A6" w14:textId="107BEF3F" w:rsidR="00F875C8" w:rsidRDefault="00F875C8" w:rsidP="00E1070D">
      <w:pPr>
        <w:spacing w:line="100" w:lineRule="atLeast"/>
        <w:rPr>
          <w:rFonts w:ascii="Arial" w:hAnsi="Arial" w:cs="Arial"/>
          <w:b/>
          <w:bCs/>
          <w:sz w:val="22"/>
          <w:szCs w:val="22"/>
        </w:rPr>
      </w:pPr>
    </w:p>
    <w:p w14:paraId="7D960D8A" w14:textId="0092562E" w:rsidR="00F875C8" w:rsidRDefault="00F875C8" w:rsidP="00E1070D">
      <w:pPr>
        <w:spacing w:line="100" w:lineRule="atLeast"/>
        <w:rPr>
          <w:rFonts w:ascii="Arial" w:hAnsi="Arial" w:cs="Arial"/>
          <w:b/>
          <w:bCs/>
          <w:sz w:val="22"/>
          <w:szCs w:val="22"/>
        </w:rPr>
      </w:pPr>
    </w:p>
    <w:p w14:paraId="0900DDAF" w14:textId="0145342F" w:rsidR="00F875C8" w:rsidRDefault="00F875C8" w:rsidP="00E1070D">
      <w:pPr>
        <w:spacing w:line="100" w:lineRule="atLeast"/>
        <w:rPr>
          <w:rFonts w:ascii="Arial" w:hAnsi="Arial" w:cs="Arial"/>
          <w:b/>
          <w:bCs/>
          <w:sz w:val="22"/>
          <w:szCs w:val="22"/>
        </w:rPr>
      </w:pPr>
    </w:p>
    <w:p w14:paraId="56EF9121" w14:textId="3F9F7AF7" w:rsidR="00F875C8" w:rsidRDefault="00F875C8" w:rsidP="00E1070D">
      <w:pPr>
        <w:spacing w:line="100" w:lineRule="atLeast"/>
        <w:rPr>
          <w:rFonts w:ascii="Arial" w:hAnsi="Arial" w:cs="Arial"/>
          <w:b/>
          <w:bCs/>
          <w:sz w:val="22"/>
          <w:szCs w:val="22"/>
        </w:rPr>
      </w:pPr>
    </w:p>
    <w:p w14:paraId="643D2680" w14:textId="18FAF55D" w:rsidR="00F875C8" w:rsidRDefault="00F875C8" w:rsidP="00E1070D">
      <w:pPr>
        <w:spacing w:line="100" w:lineRule="atLeast"/>
        <w:rPr>
          <w:rFonts w:ascii="Arial" w:hAnsi="Arial" w:cs="Arial"/>
          <w:b/>
          <w:bCs/>
          <w:sz w:val="22"/>
          <w:szCs w:val="22"/>
        </w:rPr>
      </w:pPr>
    </w:p>
    <w:p w14:paraId="6EA3A3BC" w14:textId="16CD50EB" w:rsidR="00F875C8" w:rsidRDefault="00F875C8" w:rsidP="00E1070D">
      <w:pPr>
        <w:spacing w:line="100" w:lineRule="atLeast"/>
        <w:rPr>
          <w:rFonts w:ascii="Arial" w:hAnsi="Arial" w:cs="Arial"/>
          <w:b/>
          <w:bCs/>
          <w:sz w:val="22"/>
          <w:szCs w:val="22"/>
        </w:rPr>
      </w:pPr>
    </w:p>
    <w:p w14:paraId="5DA61751" w14:textId="5830380B" w:rsidR="00F875C8" w:rsidRDefault="00F875C8" w:rsidP="00E1070D">
      <w:pPr>
        <w:spacing w:line="100" w:lineRule="atLeast"/>
        <w:rPr>
          <w:rFonts w:ascii="Arial" w:hAnsi="Arial" w:cs="Arial"/>
          <w:b/>
          <w:bCs/>
          <w:sz w:val="22"/>
          <w:szCs w:val="22"/>
        </w:rPr>
      </w:pPr>
    </w:p>
    <w:p w14:paraId="4CE2F608" w14:textId="3A056A4C" w:rsidR="005F7CEC" w:rsidRDefault="005F7CEC" w:rsidP="00E1070D">
      <w:pPr>
        <w:spacing w:line="100" w:lineRule="atLeast"/>
        <w:rPr>
          <w:rFonts w:ascii="Arial" w:hAnsi="Arial" w:cs="Arial"/>
          <w:b/>
          <w:bCs/>
          <w:sz w:val="22"/>
          <w:szCs w:val="22"/>
        </w:rPr>
      </w:pPr>
    </w:p>
    <w:p w14:paraId="7CCBB3D5" w14:textId="2DBEE47F" w:rsidR="005F7CEC" w:rsidRDefault="005F7CEC" w:rsidP="00E1070D">
      <w:pPr>
        <w:spacing w:line="100" w:lineRule="atLeast"/>
        <w:rPr>
          <w:rFonts w:ascii="Arial" w:hAnsi="Arial" w:cs="Arial"/>
          <w:b/>
          <w:bCs/>
          <w:sz w:val="22"/>
          <w:szCs w:val="22"/>
        </w:rPr>
      </w:pPr>
    </w:p>
    <w:p w14:paraId="0F50A831" w14:textId="6FBB85FA" w:rsidR="005F7CEC" w:rsidRDefault="005F7CEC" w:rsidP="00E1070D">
      <w:pPr>
        <w:spacing w:line="100" w:lineRule="atLeast"/>
        <w:rPr>
          <w:rFonts w:ascii="Arial" w:hAnsi="Arial" w:cs="Arial"/>
          <w:b/>
          <w:bCs/>
          <w:sz w:val="22"/>
          <w:szCs w:val="22"/>
        </w:rPr>
      </w:pPr>
    </w:p>
    <w:p w14:paraId="080FCDCC" w14:textId="77777777" w:rsidR="00933167" w:rsidRDefault="00933167" w:rsidP="00E1070D">
      <w:pPr>
        <w:spacing w:line="100" w:lineRule="atLeast"/>
        <w:rPr>
          <w:rFonts w:ascii="Arial" w:hAnsi="Arial" w:cs="Arial"/>
          <w:b/>
          <w:bCs/>
          <w:sz w:val="22"/>
          <w:szCs w:val="22"/>
        </w:rPr>
      </w:pPr>
    </w:p>
    <w:p w14:paraId="5776E448" w14:textId="0720742D" w:rsidR="005F7CEC" w:rsidRDefault="005F7CEC" w:rsidP="00E1070D">
      <w:pPr>
        <w:spacing w:line="100" w:lineRule="atLeast"/>
        <w:rPr>
          <w:rFonts w:ascii="Arial" w:hAnsi="Arial" w:cs="Arial"/>
          <w:b/>
          <w:bCs/>
          <w:sz w:val="22"/>
          <w:szCs w:val="22"/>
        </w:rPr>
      </w:pPr>
    </w:p>
    <w:p w14:paraId="0315A9E9" w14:textId="3E015668" w:rsidR="005F7CEC" w:rsidRDefault="005F7CEC" w:rsidP="00E1070D">
      <w:pPr>
        <w:spacing w:line="100" w:lineRule="atLeast"/>
        <w:rPr>
          <w:rFonts w:ascii="Arial" w:hAnsi="Arial" w:cs="Arial"/>
          <w:b/>
          <w:bCs/>
          <w:sz w:val="22"/>
          <w:szCs w:val="22"/>
        </w:rPr>
      </w:pPr>
    </w:p>
    <w:p w14:paraId="545C97E4" w14:textId="77777777" w:rsidR="00964283" w:rsidRDefault="00964283" w:rsidP="00E1070D">
      <w:pPr>
        <w:spacing w:line="100" w:lineRule="atLeast"/>
        <w:rPr>
          <w:rFonts w:ascii="Arial" w:hAnsi="Arial" w:cs="Arial"/>
          <w:b/>
          <w:bCs/>
          <w:sz w:val="22"/>
          <w:szCs w:val="22"/>
        </w:rPr>
      </w:pPr>
    </w:p>
    <w:p w14:paraId="403C7372" w14:textId="24525F02" w:rsidR="00B90F09" w:rsidRDefault="00B90F09" w:rsidP="00E1070D">
      <w:pPr>
        <w:spacing w:line="100" w:lineRule="atLeast"/>
        <w:rPr>
          <w:rFonts w:ascii="Arial" w:hAnsi="Arial" w:cs="Arial"/>
          <w:color w:val="074EC1"/>
          <w:sz w:val="22"/>
          <w:szCs w:val="22"/>
        </w:rPr>
      </w:pPr>
    </w:p>
    <w:p w14:paraId="07139916" w14:textId="5AFA00D1" w:rsidR="004B7920" w:rsidRPr="004B7920" w:rsidRDefault="00D12B43" w:rsidP="00E1070D">
      <w:pPr>
        <w:spacing w:line="100" w:lineRule="atLeast"/>
        <w:rPr>
          <w:rFonts w:ascii="Arial" w:hAnsi="Arial" w:cs="Arial"/>
          <w:b/>
          <w:bCs/>
          <w:sz w:val="24"/>
          <w:szCs w:val="24"/>
        </w:rPr>
      </w:pPr>
      <w:bookmarkStart w:id="3" w:name="_Hlk72018381"/>
      <w:r w:rsidRPr="004B7920">
        <w:rPr>
          <w:rFonts w:ascii="Arial" w:hAnsi="Arial" w:cs="Arial"/>
          <w:b/>
          <w:bCs/>
          <w:sz w:val="24"/>
          <w:szCs w:val="24"/>
        </w:rPr>
        <w:lastRenderedPageBreak/>
        <w:t xml:space="preserve">Plan de Marketing para la Transformación Digital </w:t>
      </w:r>
      <w:r w:rsidR="004B7920" w:rsidRPr="004B7920">
        <w:rPr>
          <w:rFonts w:ascii="Arial" w:hAnsi="Arial" w:cs="Arial"/>
          <w:b/>
          <w:bCs/>
          <w:sz w:val="24"/>
          <w:szCs w:val="24"/>
        </w:rPr>
        <w:t xml:space="preserve">de la </w:t>
      </w:r>
      <w:r>
        <w:rPr>
          <w:rFonts w:ascii="Arial" w:hAnsi="Arial" w:cs="Arial"/>
          <w:b/>
          <w:bCs/>
          <w:sz w:val="24"/>
          <w:szCs w:val="24"/>
        </w:rPr>
        <w:t>C</w:t>
      </w:r>
      <w:r w:rsidR="004B7920" w:rsidRPr="004B7920">
        <w:rPr>
          <w:rFonts w:ascii="Arial" w:hAnsi="Arial" w:cs="Arial"/>
          <w:b/>
          <w:bCs/>
          <w:sz w:val="24"/>
          <w:szCs w:val="24"/>
        </w:rPr>
        <w:t>ompañía XXXX, S.A.</w:t>
      </w:r>
    </w:p>
    <w:p w14:paraId="6C79D5FA" w14:textId="6D7F1AF1" w:rsidR="004B7920" w:rsidRPr="0082011B" w:rsidRDefault="004B7920" w:rsidP="00E1070D">
      <w:pPr>
        <w:spacing w:line="100" w:lineRule="atLeast"/>
        <w:rPr>
          <w:rFonts w:ascii="Arial" w:hAnsi="Arial" w:cs="Arial"/>
          <w:sz w:val="20"/>
          <w:szCs w:val="20"/>
        </w:rPr>
      </w:pPr>
      <w:r w:rsidRPr="0082011B">
        <w:rPr>
          <w:rFonts w:ascii="Arial" w:hAnsi="Arial" w:cs="Arial"/>
          <w:sz w:val="20"/>
          <w:szCs w:val="20"/>
        </w:rPr>
        <w:t>María Teresa Barroso del cerro (</w:t>
      </w:r>
      <w:hyperlink r:id="rId13" w:history="1">
        <w:r w:rsidR="0082011B" w:rsidRPr="0082011B">
          <w:rPr>
            <w:rStyle w:val="Hipervnculo"/>
            <w:rFonts w:ascii="Arial" w:hAnsi="Arial" w:cs="Arial"/>
            <w:sz w:val="20"/>
            <w:szCs w:val="20"/>
          </w:rPr>
          <w:t>mbarrosod@uoc.edu</w:t>
        </w:r>
      </w:hyperlink>
      <w:r w:rsidR="0082011B" w:rsidRPr="0082011B">
        <w:rPr>
          <w:rFonts w:ascii="Arial" w:hAnsi="Arial" w:cs="Arial"/>
          <w:sz w:val="20"/>
          <w:szCs w:val="20"/>
        </w:rPr>
        <w:t>)</w:t>
      </w:r>
    </w:p>
    <w:p w14:paraId="5A446907" w14:textId="53574F29" w:rsidR="0082011B" w:rsidRPr="0082011B" w:rsidRDefault="00D12B43" w:rsidP="00E1070D">
      <w:pPr>
        <w:spacing w:line="100" w:lineRule="atLeast"/>
        <w:rPr>
          <w:rFonts w:ascii="Arial" w:hAnsi="Arial" w:cs="Arial"/>
          <w:i/>
          <w:iCs/>
          <w:sz w:val="22"/>
          <w:szCs w:val="22"/>
        </w:rPr>
      </w:pPr>
      <w:r>
        <w:rPr>
          <w:rFonts w:ascii="Arial" w:hAnsi="Arial" w:cs="Arial"/>
          <w:i/>
          <w:iCs/>
          <w:sz w:val="22"/>
          <w:szCs w:val="22"/>
        </w:rPr>
        <w:t>Trabajo Final de Grado (</w:t>
      </w:r>
      <w:r w:rsidR="0082011B" w:rsidRPr="0082011B">
        <w:rPr>
          <w:rFonts w:ascii="Arial" w:hAnsi="Arial" w:cs="Arial"/>
          <w:i/>
          <w:iCs/>
          <w:sz w:val="22"/>
          <w:szCs w:val="22"/>
        </w:rPr>
        <w:t>Marketing e Investigación de Mercados</w:t>
      </w:r>
      <w:r>
        <w:rPr>
          <w:rFonts w:ascii="Arial" w:hAnsi="Arial" w:cs="Arial"/>
          <w:i/>
          <w:iCs/>
          <w:sz w:val="22"/>
          <w:szCs w:val="22"/>
        </w:rPr>
        <w:t>)</w:t>
      </w:r>
      <w:r w:rsidR="0082011B" w:rsidRPr="0082011B">
        <w:rPr>
          <w:rFonts w:ascii="Arial" w:hAnsi="Arial" w:cs="Arial"/>
          <w:i/>
          <w:iCs/>
          <w:sz w:val="22"/>
          <w:szCs w:val="22"/>
        </w:rPr>
        <w:t xml:space="preserve"> – Plan de Marketing</w:t>
      </w:r>
    </w:p>
    <w:p w14:paraId="66305820" w14:textId="13DC3E43" w:rsidR="002A6C65" w:rsidRPr="00793654" w:rsidRDefault="00A83880" w:rsidP="00E1070D">
      <w:pPr>
        <w:pStyle w:val="Ttulo1"/>
        <w:spacing w:line="100" w:lineRule="atLeast"/>
        <w:rPr>
          <w:rFonts w:ascii="Arial" w:hAnsi="Arial" w:cs="Arial"/>
          <w:b/>
          <w:bCs/>
          <w:color w:val="074EC1"/>
          <w:sz w:val="24"/>
          <w:szCs w:val="24"/>
          <w:lang w:val="es-ES_tradnl"/>
        </w:rPr>
      </w:pPr>
      <w:bookmarkStart w:id="4" w:name="_Toc68021337"/>
      <w:bookmarkStart w:id="5" w:name="_Toc68371249"/>
      <w:bookmarkStart w:id="6" w:name="_Toc74133834"/>
      <w:bookmarkStart w:id="7" w:name="_Hlk72018478"/>
      <w:bookmarkStart w:id="8" w:name="_Hlk72334720"/>
      <w:bookmarkEnd w:id="3"/>
      <w:r w:rsidRPr="008B2EC3">
        <w:rPr>
          <w:rFonts w:ascii="Arial" w:hAnsi="Arial" w:cs="Arial"/>
          <w:b/>
          <w:bCs/>
          <w:color w:val="074EC1"/>
          <w:sz w:val="24"/>
          <w:szCs w:val="24"/>
          <w:lang w:val="es-ES_tradnl"/>
        </w:rPr>
        <w:t>Resum</w:t>
      </w:r>
      <w:r w:rsidR="00DA6880" w:rsidRPr="008B2EC3">
        <w:rPr>
          <w:rFonts w:ascii="Arial" w:hAnsi="Arial" w:cs="Arial"/>
          <w:b/>
          <w:bCs/>
          <w:color w:val="074EC1"/>
          <w:sz w:val="24"/>
          <w:szCs w:val="24"/>
          <w:lang w:val="es-ES_tradnl"/>
        </w:rPr>
        <w:t>en</w:t>
      </w:r>
      <w:bookmarkEnd w:id="4"/>
      <w:bookmarkEnd w:id="5"/>
      <w:r w:rsidRPr="008B2EC3">
        <w:rPr>
          <w:rFonts w:ascii="Arial" w:hAnsi="Arial" w:cs="Arial"/>
          <w:b/>
          <w:bCs/>
          <w:color w:val="074EC1"/>
          <w:sz w:val="24"/>
          <w:szCs w:val="24"/>
          <w:lang w:val="es-ES_tradnl"/>
        </w:rPr>
        <w:t xml:space="preserve"> </w:t>
      </w:r>
      <w:r w:rsidR="00750B2E">
        <w:rPr>
          <w:rFonts w:ascii="Arial" w:hAnsi="Arial" w:cs="Arial"/>
          <w:b/>
          <w:bCs/>
          <w:color w:val="074EC1"/>
          <w:sz w:val="24"/>
          <w:szCs w:val="24"/>
          <w:lang w:val="es-ES_tradnl"/>
        </w:rPr>
        <w:t>ejecutivo</w:t>
      </w:r>
      <w:bookmarkEnd w:id="6"/>
    </w:p>
    <w:bookmarkEnd w:id="7"/>
    <w:p w14:paraId="4122C814" w14:textId="77777777" w:rsidR="008F4AE2" w:rsidRPr="00B94EEA" w:rsidRDefault="008F4AE2"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color w:val="0070C0"/>
          <w:sz w:val="24"/>
          <w:szCs w:val="24"/>
          <w:lang w:val="es-ES_tradnl"/>
        </w:rPr>
      </w:pPr>
    </w:p>
    <w:p w14:paraId="2B0A7232" w14:textId="4E940659" w:rsidR="00B72A3C" w:rsidRDefault="00B72A3C"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bookmarkStart w:id="9" w:name="_Hlk72018504"/>
      <w:r>
        <w:rPr>
          <w:rFonts w:ascii="Arial" w:hAnsi="Arial" w:cs="Arial"/>
          <w:sz w:val="20"/>
          <w:szCs w:val="20"/>
          <w:lang w:val="es-ES_tradnl"/>
        </w:rPr>
        <w:t xml:space="preserve">El </w:t>
      </w:r>
      <w:r w:rsidR="00833F2C">
        <w:rPr>
          <w:rFonts w:ascii="Arial" w:hAnsi="Arial" w:cs="Arial"/>
          <w:sz w:val="20"/>
          <w:szCs w:val="20"/>
          <w:lang w:val="es-ES_tradnl"/>
        </w:rPr>
        <w:t xml:space="preserve">presente </w:t>
      </w:r>
      <w:r w:rsidR="001B1092">
        <w:rPr>
          <w:rFonts w:ascii="Arial" w:hAnsi="Arial" w:cs="Arial"/>
          <w:sz w:val="20"/>
          <w:szCs w:val="20"/>
          <w:lang w:val="es-ES_tradnl"/>
        </w:rPr>
        <w:t>proyecto</w:t>
      </w:r>
      <w:r w:rsidR="00833F2C">
        <w:rPr>
          <w:rFonts w:ascii="Arial" w:hAnsi="Arial" w:cs="Arial"/>
          <w:sz w:val="20"/>
          <w:szCs w:val="20"/>
          <w:lang w:val="es-ES_tradnl"/>
        </w:rPr>
        <w:t xml:space="preserve"> se realiza para la Universidad Oberta de Cataluña, </w:t>
      </w:r>
      <w:r w:rsidR="00555BD5">
        <w:rPr>
          <w:rFonts w:ascii="Arial" w:hAnsi="Arial" w:cs="Arial"/>
          <w:sz w:val="20"/>
          <w:szCs w:val="20"/>
          <w:lang w:val="es-ES_tradnl"/>
        </w:rPr>
        <w:t>como</w:t>
      </w:r>
      <w:r w:rsidR="00833F2C">
        <w:rPr>
          <w:rFonts w:ascii="Arial" w:hAnsi="Arial" w:cs="Arial"/>
          <w:sz w:val="20"/>
          <w:szCs w:val="20"/>
          <w:lang w:val="es-ES_tradnl"/>
        </w:rPr>
        <w:t xml:space="preserve"> Trabajo </w:t>
      </w:r>
      <w:r w:rsidR="00555BD5">
        <w:rPr>
          <w:rFonts w:ascii="Arial" w:hAnsi="Arial" w:cs="Arial"/>
          <w:sz w:val="20"/>
          <w:szCs w:val="20"/>
          <w:lang w:val="es-ES_tradnl"/>
        </w:rPr>
        <w:t xml:space="preserve">de </w:t>
      </w:r>
      <w:r w:rsidR="00833F2C">
        <w:rPr>
          <w:rFonts w:ascii="Arial" w:hAnsi="Arial" w:cs="Arial"/>
          <w:sz w:val="20"/>
          <w:szCs w:val="20"/>
          <w:lang w:val="es-ES_tradnl"/>
        </w:rPr>
        <w:t xml:space="preserve">final de Grado </w:t>
      </w:r>
      <w:r w:rsidR="00555BD5">
        <w:rPr>
          <w:rFonts w:ascii="Arial" w:hAnsi="Arial" w:cs="Arial"/>
          <w:sz w:val="20"/>
          <w:szCs w:val="20"/>
          <w:lang w:val="es-ES_tradnl"/>
        </w:rPr>
        <w:t>en</w:t>
      </w:r>
      <w:r w:rsidR="00833F2C">
        <w:rPr>
          <w:rFonts w:ascii="Arial" w:hAnsi="Arial" w:cs="Arial"/>
          <w:sz w:val="20"/>
          <w:szCs w:val="20"/>
          <w:lang w:val="es-ES_tradnl"/>
        </w:rPr>
        <w:t xml:space="preserve"> la </w:t>
      </w:r>
      <w:r w:rsidR="00750B2E">
        <w:rPr>
          <w:rFonts w:ascii="Arial" w:hAnsi="Arial" w:cs="Arial"/>
          <w:sz w:val="20"/>
          <w:szCs w:val="20"/>
          <w:lang w:val="es-ES_tradnl"/>
        </w:rPr>
        <w:t>titulación</w:t>
      </w:r>
      <w:r w:rsidR="00833F2C">
        <w:rPr>
          <w:rFonts w:ascii="Arial" w:hAnsi="Arial" w:cs="Arial"/>
          <w:sz w:val="20"/>
          <w:szCs w:val="20"/>
          <w:lang w:val="es-ES_tradnl"/>
        </w:rPr>
        <w:t xml:space="preserve"> de Marketing e Investigación de Mercados. En él se presenta un caso ficticio, que</w:t>
      </w:r>
      <w:r>
        <w:rPr>
          <w:rFonts w:ascii="Arial" w:hAnsi="Arial" w:cs="Arial"/>
          <w:sz w:val="20"/>
          <w:szCs w:val="20"/>
          <w:lang w:val="es-ES_tradnl"/>
        </w:rPr>
        <w:t xml:space="preserve"> desarrolla el </w:t>
      </w:r>
      <w:r w:rsidRPr="00D16AB3">
        <w:rPr>
          <w:rFonts w:ascii="Arial" w:hAnsi="Arial" w:cs="Arial"/>
          <w:b/>
          <w:bCs/>
          <w:sz w:val="20"/>
          <w:szCs w:val="20"/>
          <w:lang w:val="es-ES_tradnl"/>
        </w:rPr>
        <w:t xml:space="preserve">Plan </w:t>
      </w:r>
      <w:r w:rsidR="00D12B43">
        <w:rPr>
          <w:rFonts w:ascii="Arial" w:hAnsi="Arial" w:cs="Arial"/>
          <w:b/>
          <w:bCs/>
          <w:sz w:val="20"/>
          <w:szCs w:val="20"/>
          <w:lang w:val="es-ES_tradnl"/>
        </w:rPr>
        <w:t>E</w:t>
      </w:r>
      <w:r w:rsidR="00833F2C" w:rsidRPr="00D16AB3">
        <w:rPr>
          <w:rFonts w:ascii="Arial" w:hAnsi="Arial" w:cs="Arial"/>
          <w:b/>
          <w:bCs/>
          <w:sz w:val="20"/>
          <w:szCs w:val="20"/>
          <w:lang w:val="es-ES_tradnl"/>
        </w:rPr>
        <w:t xml:space="preserve">stratégico </w:t>
      </w:r>
      <w:r w:rsidRPr="00D16AB3">
        <w:rPr>
          <w:rFonts w:ascii="Arial" w:hAnsi="Arial" w:cs="Arial"/>
          <w:b/>
          <w:bCs/>
          <w:sz w:val="20"/>
          <w:szCs w:val="20"/>
          <w:lang w:val="es-ES_tradnl"/>
        </w:rPr>
        <w:t xml:space="preserve">de Marketing </w:t>
      </w:r>
      <w:r w:rsidR="0061545F">
        <w:rPr>
          <w:rFonts w:ascii="Arial" w:hAnsi="Arial" w:cs="Arial"/>
          <w:b/>
          <w:bCs/>
          <w:sz w:val="20"/>
          <w:szCs w:val="20"/>
          <w:lang w:val="es-ES_tradnl"/>
        </w:rPr>
        <w:t>para la</w:t>
      </w:r>
      <w:r w:rsidRPr="00D16AB3">
        <w:rPr>
          <w:rFonts w:ascii="Arial" w:hAnsi="Arial" w:cs="Arial"/>
          <w:b/>
          <w:bCs/>
          <w:sz w:val="20"/>
          <w:szCs w:val="20"/>
          <w:lang w:val="es-ES_tradnl"/>
        </w:rPr>
        <w:t xml:space="preserve"> Transformación Digital </w:t>
      </w:r>
      <w:r w:rsidR="0061545F">
        <w:rPr>
          <w:rFonts w:ascii="Arial" w:hAnsi="Arial" w:cs="Arial"/>
          <w:b/>
          <w:bCs/>
          <w:sz w:val="20"/>
          <w:szCs w:val="20"/>
          <w:lang w:val="es-ES_tradnl"/>
        </w:rPr>
        <w:t xml:space="preserve">de </w:t>
      </w:r>
      <w:r w:rsidRPr="00D16AB3">
        <w:rPr>
          <w:rFonts w:ascii="Arial" w:hAnsi="Arial" w:cs="Arial"/>
          <w:b/>
          <w:bCs/>
          <w:sz w:val="20"/>
          <w:szCs w:val="20"/>
          <w:lang w:val="es-ES_tradnl"/>
        </w:rPr>
        <w:t xml:space="preserve">la </w:t>
      </w:r>
      <w:r w:rsidR="00D12B43">
        <w:rPr>
          <w:rFonts w:ascii="Arial" w:hAnsi="Arial" w:cs="Arial"/>
          <w:b/>
          <w:bCs/>
          <w:sz w:val="20"/>
          <w:szCs w:val="20"/>
          <w:lang w:val="es-ES_tradnl"/>
        </w:rPr>
        <w:t>C</w:t>
      </w:r>
      <w:r w:rsidRPr="00D16AB3">
        <w:rPr>
          <w:rFonts w:ascii="Arial" w:hAnsi="Arial" w:cs="Arial"/>
          <w:b/>
          <w:bCs/>
          <w:sz w:val="20"/>
          <w:szCs w:val="20"/>
          <w:lang w:val="es-ES_tradnl"/>
        </w:rPr>
        <w:t>ompañía XXXX, S.A</w:t>
      </w:r>
      <w:r>
        <w:rPr>
          <w:rFonts w:ascii="Arial" w:hAnsi="Arial" w:cs="Arial"/>
          <w:sz w:val="20"/>
          <w:szCs w:val="20"/>
          <w:lang w:val="es-ES_tradnl"/>
        </w:rPr>
        <w:t>.</w:t>
      </w:r>
      <w:r w:rsidR="00750B2E">
        <w:rPr>
          <w:rFonts w:ascii="Arial" w:hAnsi="Arial" w:cs="Arial"/>
          <w:sz w:val="20"/>
          <w:szCs w:val="20"/>
          <w:lang w:val="es-ES_tradnl"/>
        </w:rPr>
        <w:t xml:space="preserve"> objeto de este </w:t>
      </w:r>
      <w:r w:rsidR="001B1092">
        <w:rPr>
          <w:rFonts w:ascii="Arial" w:hAnsi="Arial" w:cs="Arial"/>
          <w:sz w:val="20"/>
          <w:szCs w:val="20"/>
          <w:lang w:val="es-ES_tradnl"/>
        </w:rPr>
        <w:t>estudio</w:t>
      </w:r>
      <w:r w:rsidR="00750B2E">
        <w:rPr>
          <w:rFonts w:ascii="Arial" w:hAnsi="Arial" w:cs="Arial"/>
          <w:sz w:val="20"/>
          <w:szCs w:val="20"/>
          <w:lang w:val="es-ES_tradnl"/>
        </w:rPr>
        <w:t>.</w:t>
      </w:r>
      <w:r>
        <w:rPr>
          <w:rFonts w:ascii="Arial" w:hAnsi="Arial" w:cs="Arial"/>
          <w:sz w:val="20"/>
          <w:szCs w:val="20"/>
          <w:lang w:val="es-ES_tradnl"/>
        </w:rPr>
        <w:t xml:space="preserve"> </w:t>
      </w:r>
      <w:r w:rsidR="00833F2C">
        <w:rPr>
          <w:rFonts w:ascii="Arial" w:hAnsi="Arial" w:cs="Arial"/>
          <w:sz w:val="20"/>
          <w:szCs w:val="20"/>
          <w:lang w:val="es-ES_tradnl"/>
        </w:rPr>
        <w:t>Por razones</w:t>
      </w:r>
      <w:r w:rsidR="00A71311">
        <w:rPr>
          <w:rFonts w:ascii="Arial" w:hAnsi="Arial" w:cs="Arial"/>
          <w:sz w:val="20"/>
          <w:szCs w:val="20"/>
          <w:lang w:val="es-ES_tradnl"/>
        </w:rPr>
        <w:t xml:space="preserve"> de</w:t>
      </w:r>
      <w:r w:rsidR="00833F2C">
        <w:rPr>
          <w:rFonts w:ascii="Arial" w:hAnsi="Arial" w:cs="Arial"/>
          <w:sz w:val="20"/>
          <w:szCs w:val="20"/>
          <w:lang w:val="es-ES_tradnl"/>
        </w:rPr>
        <w:t xml:space="preserve"> confidencialidad, todos los datos utilizados provienen de la información pública disponible, </w:t>
      </w:r>
      <w:r w:rsidR="00E75104">
        <w:rPr>
          <w:rFonts w:ascii="Arial" w:hAnsi="Arial" w:cs="Arial"/>
          <w:sz w:val="20"/>
          <w:szCs w:val="20"/>
          <w:lang w:val="es-ES_tradnl"/>
        </w:rPr>
        <w:t xml:space="preserve">sin </w:t>
      </w:r>
      <w:r w:rsidR="00D12B43">
        <w:rPr>
          <w:rFonts w:ascii="Arial" w:hAnsi="Arial" w:cs="Arial"/>
          <w:sz w:val="20"/>
          <w:szCs w:val="20"/>
          <w:lang w:val="es-ES_tradnl"/>
        </w:rPr>
        <w:t>embargo,</w:t>
      </w:r>
      <w:r w:rsidR="00E75104">
        <w:rPr>
          <w:rFonts w:ascii="Arial" w:hAnsi="Arial" w:cs="Arial"/>
          <w:sz w:val="20"/>
          <w:szCs w:val="20"/>
          <w:lang w:val="es-ES_tradnl"/>
        </w:rPr>
        <w:t xml:space="preserve"> </w:t>
      </w:r>
      <w:r w:rsidR="00833F2C">
        <w:rPr>
          <w:rFonts w:ascii="Arial" w:hAnsi="Arial" w:cs="Arial"/>
          <w:sz w:val="20"/>
          <w:szCs w:val="20"/>
          <w:lang w:val="es-ES_tradnl"/>
        </w:rPr>
        <w:t>han permitido trazar una imagen lo más fiel posible</w:t>
      </w:r>
      <w:r>
        <w:rPr>
          <w:rFonts w:ascii="Arial" w:hAnsi="Arial" w:cs="Arial"/>
          <w:sz w:val="20"/>
          <w:szCs w:val="20"/>
          <w:lang w:val="es-ES_tradnl"/>
        </w:rPr>
        <w:t xml:space="preserve">. </w:t>
      </w:r>
      <w:r w:rsidR="001B1092">
        <w:rPr>
          <w:rFonts w:ascii="Arial" w:hAnsi="Arial" w:cs="Arial"/>
          <w:sz w:val="20"/>
          <w:szCs w:val="20"/>
          <w:lang w:val="es-ES_tradnl"/>
        </w:rPr>
        <w:t>El objetivo perseguido</w:t>
      </w:r>
      <w:r w:rsidR="00CF2467">
        <w:rPr>
          <w:rFonts w:ascii="Arial" w:hAnsi="Arial" w:cs="Arial"/>
          <w:sz w:val="20"/>
          <w:szCs w:val="20"/>
          <w:lang w:val="es-ES_tradnl"/>
        </w:rPr>
        <w:t>, es aumentar</w:t>
      </w:r>
      <w:r w:rsidR="00FC2E95">
        <w:rPr>
          <w:rFonts w:ascii="Arial" w:hAnsi="Arial" w:cs="Arial"/>
          <w:sz w:val="20"/>
          <w:szCs w:val="20"/>
          <w:lang w:val="es-ES_tradnl"/>
        </w:rPr>
        <w:t xml:space="preserve"> la cuota de mercado,</w:t>
      </w:r>
      <w:r w:rsidR="00CF2467">
        <w:rPr>
          <w:rFonts w:ascii="Arial" w:hAnsi="Arial" w:cs="Arial"/>
          <w:sz w:val="20"/>
          <w:szCs w:val="20"/>
          <w:lang w:val="es-ES_tradnl"/>
        </w:rPr>
        <w:t xml:space="preserve"> </w:t>
      </w:r>
      <w:r w:rsidR="00D12B43">
        <w:rPr>
          <w:rFonts w:ascii="Arial" w:hAnsi="Arial" w:cs="Arial"/>
          <w:sz w:val="20"/>
          <w:szCs w:val="20"/>
          <w:lang w:val="es-ES_tradnl"/>
        </w:rPr>
        <w:t xml:space="preserve">y </w:t>
      </w:r>
      <w:r w:rsidR="00CF2467">
        <w:rPr>
          <w:rFonts w:ascii="Arial" w:hAnsi="Arial" w:cs="Arial"/>
          <w:sz w:val="20"/>
          <w:szCs w:val="20"/>
          <w:lang w:val="es-ES_tradnl"/>
        </w:rPr>
        <w:t>su</w:t>
      </w:r>
      <w:r w:rsidR="00FC2E95">
        <w:rPr>
          <w:rFonts w:ascii="Arial" w:hAnsi="Arial" w:cs="Arial"/>
          <w:sz w:val="20"/>
          <w:szCs w:val="20"/>
          <w:lang w:val="es-ES_tradnl"/>
        </w:rPr>
        <w:t xml:space="preserve"> notoriedad de marca, tanto a nivel nacional como europeo</w:t>
      </w:r>
      <w:r w:rsidR="00833F2C">
        <w:rPr>
          <w:rFonts w:ascii="Arial" w:hAnsi="Arial" w:cs="Arial"/>
          <w:sz w:val="20"/>
          <w:szCs w:val="20"/>
          <w:lang w:val="es-ES_tradnl"/>
        </w:rPr>
        <w:t xml:space="preserve">, </w:t>
      </w:r>
      <w:r w:rsidR="00B51D3E">
        <w:rPr>
          <w:rFonts w:ascii="Arial" w:hAnsi="Arial" w:cs="Arial"/>
          <w:sz w:val="20"/>
          <w:szCs w:val="20"/>
          <w:lang w:val="es-ES_tradnl"/>
        </w:rPr>
        <w:t>además de</w:t>
      </w:r>
      <w:r w:rsidR="00833F2C">
        <w:rPr>
          <w:rFonts w:ascii="Arial" w:hAnsi="Arial" w:cs="Arial"/>
          <w:sz w:val="20"/>
          <w:szCs w:val="20"/>
          <w:lang w:val="es-ES_tradnl"/>
        </w:rPr>
        <w:t xml:space="preserve"> facilitar </w:t>
      </w:r>
      <w:r w:rsidR="00E95814">
        <w:rPr>
          <w:rFonts w:ascii="Arial" w:hAnsi="Arial" w:cs="Arial"/>
          <w:sz w:val="20"/>
          <w:szCs w:val="20"/>
          <w:lang w:val="es-ES_tradnl"/>
        </w:rPr>
        <w:t xml:space="preserve">su </w:t>
      </w:r>
      <w:r w:rsidR="00833F2C">
        <w:rPr>
          <w:rFonts w:ascii="Arial" w:hAnsi="Arial" w:cs="Arial"/>
          <w:sz w:val="20"/>
          <w:szCs w:val="20"/>
          <w:lang w:val="es-ES_tradnl"/>
        </w:rPr>
        <w:t>adaptación</w:t>
      </w:r>
      <w:r w:rsidR="00E95814">
        <w:rPr>
          <w:rFonts w:ascii="Arial" w:hAnsi="Arial" w:cs="Arial"/>
          <w:sz w:val="20"/>
          <w:szCs w:val="20"/>
          <w:lang w:val="es-ES_tradnl"/>
        </w:rPr>
        <w:t xml:space="preserve"> al entorno digital</w:t>
      </w:r>
      <w:r>
        <w:rPr>
          <w:rFonts w:ascii="Arial" w:hAnsi="Arial" w:cs="Arial"/>
          <w:sz w:val="20"/>
          <w:szCs w:val="20"/>
          <w:lang w:val="es-ES_tradnl"/>
        </w:rPr>
        <w:t xml:space="preserve">. </w:t>
      </w:r>
    </w:p>
    <w:bookmarkEnd w:id="9"/>
    <w:p w14:paraId="512CF236" w14:textId="2D2DCFE8" w:rsidR="00E95814" w:rsidRDefault="00E95814"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p>
    <w:p w14:paraId="5B0EEBB9" w14:textId="097178E0" w:rsidR="00040F2F" w:rsidRDefault="0034787E"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bookmarkStart w:id="10" w:name="_Hlk72018563"/>
      <w:r w:rsidRPr="004E3E11">
        <w:rPr>
          <w:rFonts w:ascii="Arial" w:hAnsi="Arial" w:cs="Arial"/>
          <w:sz w:val="20"/>
          <w:szCs w:val="20"/>
          <w:lang w:val="es-ES_tradnl"/>
        </w:rPr>
        <w:t>La</w:t>
      </w:r>
      <w:r>
        <w:rPr>
          <w:rFonts w:ascii="Arial" w:hAnsi="Arial" w:cs="Arial"/>
          <w:b/>
          <w:bCs/>
          <w:sz w:val="20"/>
          <w:szCs w:val="20"/>
          <w:lang w:val="es-ES_tradnl"/>
        </w:rPr>
        <w:t xml:space="preserve"> </w:t>
      </w:r>
      <w:r w:rsidR="001F36D7">
        <w:rPr>
          <w:rFonts w:ascii="Arial" w:hAnsi="Arial" w:cs="Arial"/>
          <w:b/>
          <w:bCs/>
          <w:sz w:val="20"/>
          <w:szCs w:val="20"/>
          <w:lang w:val="es-ES_tradnl"/>
        </w:rPr>
        <w:t>c</w:t>
      </w:r>
      <w:r w:rsidR="00D16AB3" w:rsidRPr="00D16AB3">
        <w:rPr>
          <w:rFonts w:ascii="Arial" w:hAnsi="Arial" w:cs="Arial"/>
          <w:b/>
          <w:bCs/>
          <w:sz w:val="20"/>
          <w:szCs w:val="20"/>
          <w:lang w:val="es-ES_tradnl"/>
        </w:rPr>
        <w:t>ompañía XXXX, S.A</w:t>
      </w:r>
      <w:r w:rsidR="00D16AB3" w:rsidRPr="00D16AB3">
        <w:rPr>
          <w:rFonts w:ascii="Arial" w:hAnsi="Arial" w:cs="Arial"/>
          <w:sz w:val="20"/>
          <w:szCs w:val="20"/>
          <w:lang w:val="es-ES_tradnl"/>
        </w:rPr>
        <w:t xml:space="preserve"> e</w:t>
      </w:r>
      <w:r w:rsidR="00CF2467">
        <w:rPr>
          <w:rFonts w:ascii="Arial" w:hAnsi="Arial" w:cs="Arial"/>
          <w:sz w:val="20"/>
          <w:szCs w:val="20"/>
          <w:lang w:val="es-ES_tradnl"/>
        </w:rPr>
        <w:t>s</w:t>
      </w:r>
      <w:r w:rsidR="00D16AB3" w:rsidRPr="00D16AB3">
        <w:rPr>
          <w:rFonts w:ascii="Arial" w:hAnsi="Arial" w:cs="Arial"/>
          <w:sz w:val="20"/>
          <w:szCs w:val="20"/>
          <w:lang w:val="es-ES_tradnl"/>
        </w:rPr>
        <w:t xml:space="preserve"> española,</w:t>
      </w:r>
      <w:r w:rsidR="00CF2467">
        <w:rPr>
          <w:rFonts w:ascii="Arial" w:hAnsi="Arial" w:cs="Arial"/>
          <w:sz w:val="20"/>
          <w:szCs w:val="20"/>
          <w:lang w:val="es-ES_tradnl"/>
        </w:rPr>
        <w:t xml:space="preserve"> fue</w:t>
      </w:r>
      <w:r w:rsidR="00D16AB3" w:rsidRPr="00D16AB3">
        <w:rPr>
          <w:rFonts w:ascii="Arial" w:hAnsi="Arial" w:cs="Arial"/>
          <w:sz w:val="20"/>
          <w:szCs w:val="20"/>
          <w:lang w:val="es-ES_tradnl"/>
        </w:rPr>
        <w:t xml:space="preserve"> fundada hace más de cuarenta años</w:t>
      </w:r>
      <w:r w:rsidR="00A71311">
        <w:rPr>
          <w:rFonts w:ascii="Arial" w:hAnsi="Arial" w:cs="Arial"/>
          <w:sz w:val="20"/>
          <w:szCs w:val="20"/>
          <w:lang w:val="es-ES_tradnl"/>
        </w:rPr>
        <w:t>.</w:t>
      </w:r>
      <w:r w:rsidR="00A71311" w:rsidRPr="00A71311">
        <w:rPr>
          <w:rFonts w:ascii="Arial" w:hAnsi="Arial" w:cs="Arial"/>
          <w:sz w:val="20"/>
          <w:szCs w:val="20"/>
          <w:lang w:val="es-ES_tradnl"/>
        </w:rPr>
        <w:t xml:space="preserve"> </w:t>
      </w:r>
      <w:r w:rsidR="00CF2467">
        <w:rPr>
          <w:rFonts w:ascii="Arial" w:hAnsi="Arial" w:cs="Arial"/>
          <w:sz w:val="20"/>
          <w:szCs w:val="20"/>
          <w:lang w:val="es-ES_tradnl"/>
        </w:rPr>
        <w:t>Su</w:t>
      </w:r>
      <w:r w:rsidR="00A71311" w:rsidRPr="00FA08D8">
        <w:rPr>
          <w:rFonts w:ascii="Arial" w:hAnsi="Arial" w:cs="Arial"/>
          <w:b/>
          <w:bCs/>
          <w:sz w:val="20"/>
          <w:szCs w:val="20"/>
          <w:lang w:val="es-ES_tradnl"/>
        </w:rPr>
        <w:t xml:space="preserve"> </w:t>
      </w:r>
      <w:r w:rsidR="00CF2467" w:rsidRPr="00FA08D8">
        <w:rPr>
          <w:rFonts w:ascii="Arial" w:hAnsi="Arial" w:cs="Arial"/>
          <w:b/>
          <w:bCs/>
          <w:sz w:val="20"/>
          <w:szCs w:val="20"/>
          <w:lang w:val="es-ES_tradnl"/>
        </w:rPr>
        <w:t>actividad</w:t>
      </w:r>
      <w:r w:rsidR="00CF2467" w:rsidRPr="00D16AB3">
        <w:rPr>
          <w:rFonts w:ascii="Arial" w:hAnsi="Arial" w:cs="Arial"/>
          <w:sz w:val="20"/>
          <w:szCs w:val="20"/>
          <w:lang w:val="es-ES_tradnl"/>
        </w:rPr>
        <w:t xml:space="preserve"> consiste</w:t>
      </w:r>
      <w:r w:rsidR="00A71311" w:rsidRPr="00D16AB3">
        <w:rPr>
          <w:rFonts w:ascii="Arial" w:hAnsi="Arial" w:cs="Arial"/>
          <w:sz w:val="20"/>
          <w:szCs w:val="20"/>
          <w:lang w:val="es-ES_tradnl"/>
        </w:rPr>
        <w:t xml:space="preserve"> en la fabricación de </w:t>
      </w:r>
      <w:r w:rsidR="00A71311" w:rsidRPr="00FA08D8">
        <w:rPr>
          <w:rFonts w:ascii="Arial" w:hAnsi="Arial" w:cs="Arial"/>
          <w:b/>
          <w:bCs/>
          <w:sz w:val="20"/>
          <w:szCs w:val="20"/>
          <w:lang w:val="es-ES_tradnl"/>
        </w:rPr>
        <w:t>productos plásticos</w:t>
      </w:r>
      <w:r w:rsidR="00A71311">
        <w:rPr>
          <w:rFonts w:ascii="Arial" w:hAnsi="Arial" w:cs="Arial"/>
          <w:sz w:val="20"/>
          <w:szCs w:val="20"/>
          <w:lang w:val="es-ES_tradnl"/>
        </w:rPr>
        <w:t xml:space="preserve"> flexibles (lámina, tubo, semitubos, bolsas, con o sin impresión, neutros o teñidos),</w:t>
      </w:r>
      <w:r w:rsidR="00A71311" w:rsidRPr="00D16AB3">
        <w:rPr>
          <w:rFonts w:ascii="Arial" w:hAnsi="Arial" w:cs="Arial"/>
          <w:sz w:val="20"/>
          <w:szCs w:val="20"/>
          <w:lang w:val="es-ES_tradnl"/>
        </w:rPr>
        <w:t xml:space="preserve"> de </w:t>
      </w:r>
      <w:r w:rsidR="00A71311">
        <w:rPr>
          <w:rFonts w:ascii="Arial" w:hAnsi="Arial" w:cs="Arial"/>
          <w:sz w:val="20"/>
          <w:szCs w:val="20"/>
          <w:lang w:val="es-ES_tradnl"/>
        </w:rPr>
        <w:t xml:space="preserve">los que solo </w:t>
      </w:r>
      <w:r w:rsidR="00A71311" w:rsidRPr="00D16AB3">
        <w:rPr>
          <w:rFonts w:ascii="Arial" w:hAnsi="Arial" w:cs="Arial"/>
          <w:sz w:val="20"/>
          <w:szCs w:val="20"/>
          <w:lang w:val="es-ES_tradnl"/>
        </w:rPr>
        <w:t xml:space="preserve">un pequeño porcentaje son estandarizables, el resto se fabrica </w:t>
      </w:r>
      <w:r w:rsidR="00A71311" w:rsidRPr="006C72E5">
        <w:rPr>
          <w:rFonts w:ascii="Arial" w:hAnsi="Arial" w:cs="Arial"/>
          <w:b/>
          <w:bCs/>
          <w:i/>
          <w:iCs/>
          <w:sz w:val="20"/>
          <w:szCs w:val="20"/>
          <w:lang w:val="es-ES_tradnl"/>
        </w:rPr>
        <w:t>ad hoc</w:t>
      </w:r>
      <w:r w:rsidR="00A71311" w:rsidRPr="00D16AB3">
        <w:rPr>
          <w:rFonts w:ascii="Arial" w:hAnsi="Arial" w:cs="Arial"/>
          <w:sz w:val="20"/>
          <w:szCs w:val="20"/>
          <w:lang w:val="es-ES_tradnl"/>
        </w:rPr>
        <w:t xml:space="preserve"> para cada </w:t>
      </w:r>
      <w:r w:rsidR="00CF2467">
        <w:rPr>
          <w:rFonts w:ascii="Arial" w:hAnsi="Arial" w:cs="Arial"/>
          <w:sz w:val="20"/>
          <w:szCs w:val="20"/>
          <w:lang w:val="es-ES_tradnl"/>
        </w:rPr>
        <w:t>cliente</w:t>
      </w:r>
      <w:r w:rsidR="00A71311" w:rsidRPr="00D16AB3">
        <w:rPr>
          <w:rFonts w:ascii="Arial" w:hAnsi="Arial" w:cs="Arial"/>
          <w:sz w:val="20"/>
          <w:szCs w:val="20"/>
          <w:lang w:val="es-ES_tradnl"/>
        </w:rPr>
        <w:t xml:space="preserve"> según sus necesidades.</w:t>
      </w:r>
      <w:r w:rsidR="00D16AB3" w:rsidRPr="00D16AB3">
        <w:rPr>
          <w:rFonts w:ascii="Arial" w:hAnsi="Arial" w:cs="Arial"/>
          <w:b/>
          <w:bCs/>
          <w:sz w:val="20"/>
          <w:szCs w:val="20"/>
          <w:lang w:val="es-ES_tradnl"/>
        </w:rPr>
        <w:t xml:space="preserve"> </w:t>
      </w:r>
      <w:r w:rsidR="00A71311">
        <w:rPr>
          <w:rFonts w:ascii="Arial" w:hAnsi="Arial" w:cs="Arial"/>
          <w:sz w:val="20"/>
          <w:szCs w:val="20"/>
          <w:lang w:val="es-ES_tradnl"/>
        </w:rPr>
        <w:t>Su área de influencia es</w:t>
      </w:r>
      <w:r w:rsidR="00D16AB3" w:rsidRPr="00D16AB3">
        <w:rPr>
          <w:rFonts w:ascii="Arial" w:hAnsi="Arial" w:cs="Arial"/>
          <w:sz w:val="20"/>
          <w:szCs w:val="20"/>
          <w:lang w:val="es-ES_tradnl"/>
        </w:rPr>
        <w:t xml:space="preserve"> a nivel nacional,</w:t>
      </w:r>
      <w:r w:rsidR="00A71311">
        <w:rPr>
          <w:rFonts w:ascii="Arial" w:hAnsi="Arial" w:cs="Arial"/>
          <w:sz w:val="20"/>
          <w:szCs w:val="20"/>
          <w:lang w:val="es-ES_tradnl"/>
        </w:rPr>
        <w:t xml:space="preserve"> y</w:t>
      </w:r>
      <w:r w:rsidR="00D16AB3" w:rsidRPr="00D16AB3">
        <w:rPr>
          <w:rFonts w:ascii="Arial" w:hAnsi="Arial" w:cs="Arial"/>
          <w:sz w:val="20"/>
          <w:szCs w:val="20"/>
          <w:lang w:val="es-ES_tradnl"/>
        </w:rPr>
        <w:t xml:space="preserve"> europeo, además de América del Sur, y el Norte de África</w:t>
      </w:r>
      <w:r w:rsidR="00D16AB3">
        <w:rPr>
          <w:rFonts w:ascii="Arial" w:hAnsi="Arial" w:cs="Arial"/>
          <w:sz w:val="20"/>
          <w:szCs w:val="20"/>
          <w:lang w:val="es-ES_tradnl"/>
        </w:rPr>
        <w:t xml:space="preserve">. </w:t>
      </w:r>
    </w:p>
    <w:p w14:paraId="570FB9CE" w14:textId="77777777" w:rsidR="00040F2F" w:rsidRDefault="00040F2F"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p>
    <w:p w14:paraId="1E2108F0" w14:textId="4F2FD1FB" w:rsidR="00D16AB3" w:rsidRDefault="00D16AB3"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r w:rsidRPr="00D16AB3">
        <w:rPr>
          <w:rFonts w:ascii="Arial" w:hAnsi="Arial" w:cs="Arial"/>
          <w:sz w:val="20"/>
          <w:szCs w:val="20"/>
          <w:lang w:val="es-ES_tradnl"/>
        </w:rPr>
        <w:t xml:space="preserve">Cuya </w:t>
      </w:r>
      <w:r w:rsidRPr="00D16AB3">
        <w:rPr>
          <w:rFonts w:ascii="Arial" w:hAnsi="Arial" w:cs="Arial"/>
          <w:b/>
          <w:bCs/>
          <w:sz w:val="20"/>
          <w:szCs w:val="20"/>
          <w:lang w:val="es-ES_tradnl"/>
        </w:rPr>
        <w:t>misión</w:t>
      </w:r>
      <w:r w:rsidRPr="00D16AB3">
        <w:rPr>
          <w:rFonts w:ascii="Arial" w:hAnsi="Arial" w:cs="Arial"/>
          <w:sz w:val="20"/>
          <w:szCs w:val="20"/>
          <w:lang w:val="es-ES_tradnl"/>
        </w:rPr>
        <w:t xml:space="preserve"> se orienta a la satisfacción de las expectativas que depositan los clientes en la compañía, y de</w:t>
      </w:r>
      <w:r w:rsidR="00A71311">
        <w:rPr>
          <w:rFonts w:ascii="Arial" w:hAnsi="Arial" w:cs="Arial"/>
          <w:sz w:val="20"/>
          <w:szCs w:val="20"/>
          <w:lang w:val="es-ES_tradnl"/>
        </w:rPr>
        <w:t>l resto de</w:t>
      </w:r>
      <w:r w:rsidRPr="00D16AB3">
        <w:rPr>
          <w:rFonts w:ascii="Arial" w:hAnsi="Arial" w:cs="Arial"/>
          <w:sz w:val="20"/>
          <w:szCs w:val="20"/>
          <w:lang w:val="es-ES_tradnl"/>
        </w:rPr>
        <w:t xml:space="preserve"> los </w:t>
      </w:r>
      <w:r w:rsidR="00A71311">
        <w:rPr>
          <w:rFonts w:ascii="Arial" w:hAnsi="Arial" w:cs="Arial"/>
          <w:i/>
          <w:iCs/>
          <w:sz w:val="20"/>
          <w:szCs w:val="20"/>
          <w:lang w:val="es-ES_tradnl"/>
        </w:rPr>
        <w:t>s</w:t>
      </w:r>
      <w:r w:rsidRPr="00A71311">
        <w:rPr>
          <w:rFonts w:ascii="Arial" w:hAnsi="Arial" w:cs="Arial"/>
          <w:i/>
          <w:iCs/>
          <w:sz w:val="20"/>
          <w:szCs w:val="20"/>
          <w:lang w:val="es-ES_tradnl"/>
        </w:rPr>
        <w:t>takeholder</w:t>
      </w:r>
      <w:r w:rsidR="00A71311">
        <w:rPr>
          <w:rFonts w:ascii="Arial" w:hAnsi="Arial" w:cs="Arial"/>
          <w:i/>
          <w:iCs/>
          <w:sz w:val="20"/>
          <w:szCs w:val="20"/>
          <w:lang w:val="es-ES_tradnl"/>
        </w:rPr>
        <w:t>s</w:t>
      </w:r>
      <w:r w:rsidR="00A71311">
        <w:rPr>
          <w:rFonts w:ascii="Arial" w:hAnsi="Arial" w:cs="Arial"/>
          <w:sz w:val="20"/>
          <w:szCs w:val="20"/>
          <w:lang w:val="es-ES_tradnl"/>
        </w:rPr>
        <w:t xml:space="preserve"> </w:t>
      </w:r>
      <w:r w:rsidRPr="00D16AB3">
        <w:rPr>
          <w:rFonts w:ascii="Arial" w:hAnsi="Arial" w:cs="Arial"/>
          <w:sz w:val="20"/>
          <w:szCs w:val="20"/>
          <w:lang w:val="es-ES_tradnl"/>
        </w:rPr>
        <w:t>a los que la empresa toma en cuenta</w:t>
      </w:r>
      <w:r w:rsidR="00813B13">
        <w:rPr>
          <w:rFonts w:ascii="Arial" w:hAnsi="Arial" w:cs="Arial"/>
          <w:sz w:val="20"/>
          <w:szCs w:val="20"/>
          <w:lang w:val="es-ES_tradnl"/>
        </w:rPr>
        <w:t xml:space="preserve"> en su desempeño</w:t>
      </w:r>
      <w:r w:rsidRPr="00D16AB3">
        <w:rPr>
          <w:rFonts w:ascii="Arial" w:hAnsi="Arial" w:cs="Arial"/>
          <w:sz w:val="20"/>
          <w:szCs w:val="20"/>
          <w:lang w:val="es-ES_tradnl"/>
        </w:rPr>
        <w:t xml:space="preserve">. </w:t>
      </w:r>
      <w:r>
        <w:rPr>
          <w:rFonts w:ascii="Arial" w:hAnsi="Arial" w:cs="Arial"/>
          <w:sz w:val="20"/>
          <w:szCs w:val="20"/>
          <w:lang w:val="es-ES_tradnl"/>
        </w:rPr>
        <w:t xml:space="preserve">Su </w:t>
      </w:r>
      <w:r w:rsidRPr="00D16AB3">
        <w:rPr>
          <w:rFonts w:ascii="Arial" w:hAnsi="Arial" w:cs="Arial"/>
          <w:b/>
          <w:bCs/>
          <w:sz w:val="20"/>
          <w:szCs w:val="20"/>
          <w:lang w:val="es-ES_tradnl"/>
        </w:rPr>
        <w:t>visión</w:t>
      </w:r>
      <w:r w:rsidRPr="00D16AB3">
        <w:rPr>
          <w:rFonts w:ascii="Arial" w:hAnsi="Arial" w:cs="Arial"/>
          <w:sz w:val="20"/>
          <w:szCs w:val="20"/>
          <w:lang w:val="es-ES_tradnl"/>
        </w:rPr>
        <w:t xml:space="preserve"> </w:t>
      </w:r>
      <w:r w:rsidR="00A71311">
        <w:rPr>
          <w:rFonts w:ascii="Arial" w:hAnsi="Arial" w:cs="Arial"/>
          <w:sz w:val="20"/>
          <w:szCs w:val="20"/>
          <w:lang w:val="es-ES_tradnl"/>
        </w:rPr>
        <w:t xml:space="preserve">consiste en </w:t>
      </w:r>
      <w:r>
        <w:rPr>
          <w:rFonts w:ascii="Arial" w:hAnsi="Arial" w:cs="Arial"/>
          <w:sz w:val="20"/>
          <w:szCs w:val="20"/>
          <w:lang w:val="es-ES_tradnl"/>
        </w:rPr>
        <w:t>lograr</w:t>
      </w:r>
      <w:r w:rsidRPr="00D16AB3">
        <w:rPr>
          <w:rFonts w:ascii="Arial" w:hAnsi="Arial" w:cs="Arial"/>
          <w:sz w:val="20"/>
          <w:szCs w:val="20"/>
          <w:lang w:val="es-ES_tradnl"/>
        </w:rPr>
        <w:t xml:space="preserve"> </w:t>
      </w:r>
      <w:r w:rsidR="00D12B43">
        <w:rPr>
          <w:rFonts w:ascii="Arial" w:hAnsi="Arial" w:cs="Arial"/>
          <w:sz w:val="20"/>
          <w:szCs w:val="20"/>
          <w:lang w:val="es-ES_tradnl"/>
        </w:rPr>
        <w:t>el</w:t>
      </w:r>
      <w:r w:rsidR="00A71311">
        <w:rPr>
          <w:rFonts w:ascii="Arial" w:hAnsi="Arial" w:cs="Arial"/>
          <w:sz w:val="20"/>
          <w:szCs w:val="20"/>
          <w:lang w:val="es-ES_tradnl"/>
        </w:rPr>
        <w:t xml:space="preserve"> </w:t>
      </w:r>
      <w:r w:rsidRPr="00D16AB3">
        <w:rPr>
          <w:rFonts w:ascii="Arial" w:hAnsi="Arial" w:cs="Arial"/>
          <w:sz w:val="20"/>
          <w:szCs w:val="20"/>
          <w:lang w:val="es-ES_tradnl"/>
        </w:rPr>
        <w:t>reconocimiento mediante innovación, con el objetivo de</w:t>
      </w:r>
      <w:r w:rsidR="00A71311">
        <w:rPr>
          <w:rFonts w:ascii="Arial" w:hAnsi="Arial" w:cs="Arial"/>
          <w:sz w:val="20"/>
          <w:szCs w:val="20"/>
          <w:lang w:val="es-ES_tradnl"/>
        </w:rPr>
        <w:t xml:space="preserve"> la</w:t>
      </w:r>
      <w:r w:rsidRPr="00D16AB3">
        <w:rPr>
          <w:rFonts w:ascii="Arial" w:hAnsi="Arial" w:cs="Arial"/>
          <w:sz w:val="20"/>
          <w:szCs w:val="20"/>
          <w:lang w:val="es-ES_tradnl"/>
        </w:rPr>
        <w:t xml:space="preserve"> mejora continua en calidad, seguridad</w:t>
      </w:r>
      <w:r>
        <w:rPr>
          <w:rFonts w:ascii="Arial" w:hAnsi="Arial" w:cs="Arial"/>
          <w:sz w:val="20"/>
          <w:szCs w:val="20"/>
          <w:lang w:val="es-ES_tradnl"/>
        </w:rPr>
        <w:t xml:space="preserve">, </w:t>
      </w:r>
      <w:r w:rsidR="00A71311">
        <w:rPr>
          <w:rFonts w:ascii="Arial" w:hAnsi="Arial" w:cs="Arial"/>
          <w:sz w:val="20"/>
          <w:szCs w:val="20"/>
          <w:lang w:val="es-ES_tradnl"/>
        </w:rPr>
        <w:t>además de producir con criterios de</w:t>
      </w:r>
      <w:r>
        <w:rPr>
          <w:rFonts w:ascii="Arial" w:hAnsi="Arial" w:cs="Arial"/>
          <w:sz w:val="20"/>
          <w:szCs w:val="20"/>
          <w:lang w:val="es-ES_tradnl"/>
        </w:rPr>
        <w:t xml:space="preserve"> sostenibilidad</w:t>
      </w:r>
      <w:r w:rsidR="00A71311">
        <w:rPr>
          <w:rFonts w:ascii="Arial" w:hAnsi="Arial" w:cs="Arial"/>
          <w:sz w:val="20"/>
          <w:szCs w:val="20"/>
          <w:lang w:val="es-ES_tradnl"/>
        </w:rPr>
        <w:t xml:space="preserve"> </w:t>
      </w:r>
      <w:r w:rsidRPr="00D16AB3">
        <w:rPr>
          <w:rFonts w:ascii="Arial" w:hAnsi="Arial" w:cs="Arial"/>
          <w:sz w:val="20"/>
          <w:szCs w:val="20"/>
          <w:lang w:val="es-ES_tradnl"/>
        </w:rPr>
        <w:t>que minimice</w:t>
      </w:r>
      <w:r w:rsidR="00A71311">
        <w:rPr>
          <w:rFonts w:ascii="Arial" w:hAnsi="Arial" w:cs="Arial"/>
          <w:sz w:val="20"/>
          <w:szCs w:val="20"/>
          <w:lang w:val="es-ES_tradnl"/>
        </w:rPr>
        <w:t>n</w:t>
      </w:r>
      <w:r w:rsidRPr="00D16AB3">
        <w:rPr>
          <w:rFonts w:ascii="Arial" w:hAnsi="Arial" w:cs="Arial"/>
          <w:sz w:val="20"/>
          <w:szCs w:val="20"/>
          <w:lang w:val="es-ES_tradnl"/>
        </w:rPr>
        <w:t xml:space="preserve"> la huella de carbono de los productos fabricados.</w:t>
      </w:r>
      <w:r w:rsidR="00040F2F">
        <w:rPr>
          <w:rFonts w:ascii="Arial" w:hAnsi="Arial" w:cs="Arial"/>
          <w:sz w:val="20"/>
          <w:szCs w:val="20"/>
          <w:lang w:val="es-ES_tradnl"/>
        </w:rPr>
        <w:t xml:space="preserve"> Gracias a las inversiones</w:t>
      </w:r>
      <w:r w:rsidRPr="00D16AB3">
        <w:rPr>
          <w:rFonts w:ascii="Arial" w:hAnsi="Arial" w:cs="Arial"/>
          <w:sz w:val="20"/>
          <w:szCs w:val="20"/>
          <w:lang w:val="es-ES_tradnl"/>
        </w:rPr>
        <w:t xml:space="preserve"> en </w:t>
      </w:r>
      <w:r w:rsidRPr="00A71311">
        <w:rPr>
          <w:rFonts w:ascii="Arial" w:hAnsi="Arial" w:cs="Arial"/>
          <w:b/>
          <w:bCs/>
          <w:sz w:val="20"/>
          <w:szCs w:val="20"/>
          <w:lang w:val="es-ES_tradnl"/>
        </w:rPr>
        <w:t>tecnología</w:t>
      </w:r>
      <w:r w:rsidRPr="00D16AB3">
        <w:rPr>
          <w:rFonts w:ascii="Arial" w:hAnsi="Arial" w:cs="Arial"/>
          <w:sz w:val="20"/>
          <w:szCs w:val="20"/>
          <w:lang w:val="es-ES_tradnl"/>
        </w:rPr>
        <w:t xml:space="preserve"> </w:t>
      </w:r>
      <w:r w:rsidR="00040F2F">
        <w:rPr>
          <w:rFonts w:ascii="Arial" w:hAnsi="Arial" w:cs="Arial"/>
          <w:sz w:val="20"/>
          <w:szCs w:val="20"/>
          <w:lang w:val="es-ES_tradnl"/>
        </w:rPr>
        <w:t xml:space="preserve">y en </w:t>
      </w:r>
      <w:r w:rsidR="00040F2F" w:rsidRPr="00040F2F">
        <w:rPr>
          <w:rFonts w:ascii="Arial" w:hAnsi="Arial" w:cs="Arial"/>
          <w:b/>
          <w:bCs/>
          <w:sz w:val="20"/>
          <w:szCs w:val="20"/>
          <w:lang w:val="es-ES_tradnl"/>
        </w:rPr>
        <w:t>formación</w:t>
      </w:r>
      <w:r w:rsidR="00040F2F">
        <w:rPr>
          <w:rFonts w:ascii="Arial" w:hAnsi="Arial" w:cs="Arial"/>
          <w:sz w:val="20"/>
          <w:szCs w:val="20"/>
          <w:lang w:val="es-ES_tradnl"/>
        </w:rPr>
        <w:t xml:space="preserve"> </w:t>
      </w:r>
      <w:r w:rsidRPr="00D16AB3">
        <w:rPr>
          <w:rFonts w:ascii="Arial" w:hAnsi="Arial" w:cs="Arial"/>
          <w:sz w:val="20"/>
          <w:szCs w:val="20"/>
          <w:lang w:val="es-ES_tradnl"/>
        </w:rPr>
        <w:t>s</w:t>
      </w:r>
      <w:r w:rsidR="00040F2F">
        <w:rPr>
          <w:rFonts w:ascii="Arial" w:hAnsi="Arial" w:cs="Arial"/>
          <w:sz w:val="20"/>
          <w:szCs w:val="20"/>
          <w:lang w:val="es-ES_tradnl"/>
        </w:rPr>
        <w:t xml:space="preserve">e ha posicionado en sectores que demandan </w:t>
      </w:r>
      <w:r w:rsidR="00E75104" w:rsidRPr="00BF7C74">
        <w:rPr>
          <w:rFonts w:ascii="Arial" w:hAnsi="Arial" w:cs="Arial"/>
          <w:i/>
          <w:iCs/>
          <w:sz w:val="20"/>
          <w:szCs w:val="20"/>
          <w:lang w:val="es-ES_tradnl"/>
        </w:rPr>
        <w:t>out</w:t>
      </w:r>
      <w:r w:rsidR="00B51D3E" w:rsidRPr="00BF7C74">
        <w:rPr>
          <w:rFonts w:ascii="Arial" w:hAnsi="Arial" w:cs="Arial"/>
          <w:i/>
          <w:iCs/>
          <w:sz w:val="20"/>
          <w:szCs w:val="20"/>
          <w:lang w:val="es-ES_tradnl"/>
        </w:rPr>
        <w:t>puts</w:t>
      </w:r>
      <w:r w:rsidR="00B51D3E">
        <w:rPr>
          <w:rFonts w:ascii="Arial" w:hAnsi="Arial" w:cs="Arial"/>
          <w:sz w:val="20"/>
          <w:szCs w:val="20"/>
          <w:lang w:val="es-ES_tradnl"/>
        </w:rPr>
        <w:t xml:space="preserve"> intermedios</w:t>
      </w:r>
      <w:r w:rsidR="00040F2F">
        <w:rPr>
          <w:rFonts w:ascii="Arial" w:hAnsi="Arial" w:cs="Arial"/>
          <w:sz w:val="20"/>
          <w:szCs w:val="20"/>
          <w:lang w:val="es-ES_tradnl"/>
        </w:rPr>
        <w:t xml:space="preserve"> con alto </w:t>
      </w:r>
      <w:r w:rsidRPr="00D16AB3">
        <w:rPr>
          <w:rFonts w:ascii="Arial" w:hAnsi="Arial" w:cs="Arial"/>
          <w:sz w:val="20"/>
          <w:szCs w:val="20"/>
          <w:lang w:val="es-ES_tradnl"/>
        </w:rPr>
        <w:t>valor añadido,</w:t>
      </w:r>
      <w:r w:rsidR="00813B13">
        <w:rPr>
          <w:rFonts w:ascii="Arial" w:hAnsi="Arial" w:cs="Arial"/>
          <w:sz w:val="20"/>
          <w:szCs w:val="20"/>
          <w:lang w:val="es-ES_tradnl"/>
        </w:rPr>
        <w:t xml:space="preserve"> y presentan</w:t>
      </w:r>
      <w:r w:rsidR="00040F2F" w:rsidRPr="006C72E5">
        <w:rPr>
          <w:rFonts w:ascii="Arial" w:hAnsi="Arial" w:cs="Arial"/>
          <w:sz w:val="20"/>
          <w:szCs w:val="20"/>
          <w:lang w:val="es-ES_tradnl"/>
        </w:rPr>
        <w:t xml:space="preserve"> mayores</w:t>
      </w:r>
      <w:r w:rsidR="00040F2F" w:rsidRPr="006C72E5">
        <w:rPr>
          <w:rFonts w:ascii="Arial" w:hAnsi="Arial" w:cs="Arial"/>
          <w:b/>
          <w:bCs/>
          <w:sz w:val="20"/>
          <w:szCs w:val="20"/>
          <w:lang w:val="es-ES_tradnl"/>
        </w:rPr>
        <w:t xml:space="preserve"> barreras de entrada</w:t>
      </w:r>
      <w:r w:rsidR="00040F2F">
        <w:rPr>
          <w:rFonts w:ascii="Arial" w:hAnsi="Arial" w:cs="Arial"/>
          <w:sz w:val="20"/>
          <w:szCs w:val="20"/>
          <w:lang w:val="es-ES_tradnl"/>
        </w:rPr>
        <w:t xml:space="preserve"> </w:t>
      </w:r>
      <w:r w:rsidR="00813B13">
        <w:rPr>
          <w:rFonts w:ascii="Arial" w:hAnsi="Arial" w:cs="Arial"/>
          <w:sz w:val="20"/>
          <w:szCs w:val="20"/>
          <w:lang w:val="es-ES_tradnl"/>
        </w:rPr>
        <w:t xml:space="preserve">para su competencia, </w:t>
      </w:r>
      <w:r w:rsidR="00BF7C74">
        <w:rPr>
          <w:rFonts w:ascii="Arial" w:hAnsi="Arial" w:cs="Arial"/>
          <w:sz w:val="20"/>
          <w:szCs w:val="20"/>
          <w:lang w:val="es-ES_tradnl"/>
        </w:rPr>
        <w:t>tienen</w:t>
      </w:r>
      <w:r w:rsidR="00813B13">
        <w:rPr>
          <w:rFonts w:ascii="Arial" w:hAnsi="Arial" w:cs="Arial"/>
          <w:sz w:val="20"/>
          <w:szCs w:val="20"/>
          <w:lang w:val="es-ES_tradnl"/>
        </w:rPr>
        <w:t xml:space="preserve"> un</w:t>
      </w:r>
      <w:r w:rsidR="00CF2467">
        <w:rPr>
          <w:rFonts w:ascii="Arial" w:hAnsi="Arial" w:cs="Arial"/>
          <w:sz w:val="20"/>
          <w:szCs w:val="20"/>
          <w:lang w:val="es-ES_tradnl"/>
        </w:rPr>
        <w:t>a</w:t>
      </w:r>
      <w:r w:rsidR="00813B13">
        <w:rPr>
          <w:rFonts w:ascii="Arial" w:hAnsi="Arial" w:cs="Arial"/>
          <w:sz w:val="20"/>
          <w:szCs w:val="20"/>
          <w:lang w:val="es-ES_tradnl"/>
        </w:rPr>
        <w:t xml:space="preserve"> </w:t>
      </w:r>
      <w:r w:rsidR="00040F2F" w:rsidRPr="006C72E5">
        <w:rPr>
          <w:rFonts w:ascii="Arial" w:hAnsi="Arial" w:cs="Arial"/>
          <w:sz w:val="20"/>
          <w:szCs w:val="20"/>
          <w:lang w:val="es-ES_tradnl"/>
        </w:rPr>
        <w:t>menor</w:t>
      </w:r>
      <w:r w:rsidR="00040F2F" w:rsidRPr="006C72E5">
        <w:rPr>
          <w:rFonts w:ascii="Arial" w:hAnsi="Arial" w:cs="Arial"/>
          <w:b/>
          <w:bCs/>
          <w:sz w:val="20"/>
          <w:szCs w:val="20"/>
          <w:lang w:val="es-ES_tradnl"/>
        </w:rPr>
        <w:t xml:space="preserve"> </w:t>
      </w:r>
      <w:r w:rsidR="00CF2467">
        <w:rPr>
          <w:rFonts w:ascii="Arial" w:hAnsi="Arial" w:cs="Arial"/>
          <w:sz w:val="20"/>
          <w:szCs w:val="20"/>
          <w:lang w:val="es-ES_tradnl"/>
        </w:rPr>
        <w:t>probabilidad de exposición a</w:t>
      </w:r>
      <w:r w:rsidR="00813B13">
        <w:rPr>
          <w:rFonts w:ascii="Arial" w:hAnsi="Arial" w:cs="Arial"/>
          <w:b/>
          <w:bCs/>
          <w:sz w:val="20"/>
          <w:szCs w:val="20"/>
          <w:lang w:val="es-ES_tradnl"/>
        </w:rPr>
        <w:t xml:space="preserve"> </w:t>
      </w:r>
      <w:r w:rsidR="00040F2F" w:rsidRPr="006C72E5">
        <w:rPr>
          <w:rFonts w:ascii="Arial" w:hAnsi="Arial" w:cs="Arial"/>
          <w:b/>
          <w:bCs/>
          <w:sz w:val="20"/>
          <w:szCs w:val="20"/>
          <w:lang w:val="es-ES_tradnl"/>
        </w:rPr>
        <w:t>producto</w:t>
      </w:r>
      <w:r w:rsidR="00CF2467">
        <w:rPr>
          <w:rFonts w:ascii="Arial" w:hAnsi="Arial" w:cs="Arial"/>
          <w:b/>
          <w:bCs/>
          <w:sz w:val="20"/>
          <w:szCs w:val="20"/>
          <w:lang w:val="es-ES_tradnl"/>
        </w:rPr>
        <w:t>s</w:t>
      </w:r>
      <w:r w:rsidR="00040F2F" w:rsidRPr="006C72E5">
        <w:rPr>
          <w:rFonts w:ascii="Arial" w:hAnsi="Arial" w:cs="Arial"/>
          <w:b/>
          <w:bCs/>
          <w:sz w:val="20"/>
          <w:szCs w:val="20"/>
          <w:lang w:val="es-ES_tradnl"/>
        </w:rPr>
        <w:t xml:space="preserve"> sustitutivo</w:t>
      </w:r>
      <w:r w:rsidR="00CF2467">
        <w:rPr>
          <w:rFonts w:ascii="Arial" w:hAnsi="Arial" w:cs="Arial"/>
          <w:b/>
          <w:bCs/>
          <w:sz w:val="20"/>
          <w:szCs w:val="20"/>
          <w:lang w:val="es-ES_tradnl"/>
        </w:rPr>
        <w:t>s</w:t>
      </w:r>
      <w:r w:rsidR="00B51D3E">
        <w:rPr>
          <w:rFonts w:ascii="Arial" w:hAnsi="Arial" w:cs="Arial"/>
          <w:sz w:val="20"/>
          <w:szCs w:val="20"/>
          <w:lang w:val="es-ES_tradnl"/>
        </w:rPr>
        <w:t>, y al riesgo sistémico.</w:t>
      </w:r>
    </w:p>
    <w:p w14:paraId="61CA462A" w14:textId="77777777" w:rsidR="00D16AB3" w:rsidRPr="00D16AB3" w:rsidRDefault="00D16AB3"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p>
    <w:p w14:paraId="034DC2A1" w14:textId="306E2AD9" w:rsidR="00040F2F" w:rsidRDefault="00D16AB3"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r w:rsidRPr="00D16AB3">
        <w:rPr>
          <w:rFonts w:ascii="Arial" w:hAnsi="Arial" w:cs="Arial"/>
          <w:sz w:val="20"/>
          <w:szCs w:val="20"/>
          <w:lang w:val="es-ES_tradnl"/>
        </w:rPr>
        <w:t xml:space="preserve">El </w:t>
      </w:r>
      <w:r w:rsidRPr="00FA08D8">
        <w:rPr>
          <w:rFonts w:ascii="Arial" w:hAnsi="Arial" w:cs="Arial"/>
          <w:b/>
          <w:bCs/>
          <w:sz w:val="20"/>
          <w:szCs w:val="20"/>
          <w:lang w:val="es-ES_tradnl"/>
        </w:rPr>
        <w:t>público objetivo</w:t>
      </w:r>
      <w:r w:rsidRPr="00D16AB3">
        <w:rPr>
          <w:rFonts w:ascii="Arial" w:hAnsi="Arial" w:cs="Arial"/>
          <w:sz w:val="20"/>
          <w:szCs w:val="20"/>
          <w:lang w:val="es-ES_tradnl"/>
        </w:rPr>
        <w:t xml:space="preserve"> </w:t>
      </w:r>
      <w:r w:rsidR="00040F2F">
        <w:rPr>
          <w:rFonts w:ascii="Arial" w:hAnsi="Arial" w:cs="Arial"/>
          <w:sz w:val="20"/>
          <w:szCs w:val="20"/>
          <w:lang w:val="es-ES_tradnl"/>
        </w:rPr>
        <w:t>al que la empresa se dirige es</w:t>
      </w:r>
      <w:r w:rsidRPr="00D16AB3">
        <w:rPr>
          <w:rFonts w:ascii="Arial" w:hAnsi="Arial" w:cs="Arial"/>
          <w:sz w:val="20"/>
          <w:szCs w:val="20"/>
          <w:lang w:val="es-ES_tradnl"/>
        </w:rPr>
        <w:t xml:space="preserve"> </w:t>
      </w:r>
      <w:r w:rsidRPr="006C72E5">
        <w:rPr>
          <w:rFonts w:ascii="Arial" w:hAnsi="Arial" w:cs="Arial"/>
          <w:b/>
          <w:bCs/>
          <w:sz w:val="20"/>
          <w:szCs w:val="20"/>
          <w:lang w:val="es-ES_tradnl"/>
        </w:rPr>
        <w:t>B2B</w:t>
      </w:r>
      <w:r w:rsidRPr="00D16AB3">
        <w:rPr>
          <w:rFonts w:ascii="Arial" w:hAnsi="Arial" w:cs="Arial"/>
          <w:sz w:val="20"/>
          <w:szCs w:val="20"/>
          <w:lang w:val="es-ES_tradnl"/>
        </w:rPr>
        <w:t xml:space="preserve">, es decir, son factorías industriales de tamaño medio o grande, </w:t>
      </w:r>
      <w:r w:rsidR="00813B13">
        <w:rPr>
          <w:rFonts w:ascii="Arial" w:hAnsi="Arial" w:cs="Arial"/>
          <w:sz w:val="20"/>
          <w:szCs w:val="20"/>
          <w:lang w:val="es-ES_tradnl"/>
        </w:rPr>
        <w:t>pertenecientes a</w:t>
      </w:r>
      <w:r w:rsidR="00040F2F">
        <w:rPr>
          <w:rFonts w:ascii="Arial" w:hAnsi="Arial" w:cs="Arial"/>
          <w:sz w:val="20"/>
          <w:szCs w:val="20"/>
          <w:lang w:val="es-ES_tradnl"/>
        </w:rPr>
        <w:t xml:space="preserve"> prácticamente todos los sectores, </w:t>
      </w:r>
      <w:r w:rsidRPr="00D16AB3">
        <w:rPr>
          <w:rFonts w:ascii="Arial" w:hAnsi="Arial" w:cs="Arial"/>
          <w:sz w:val="20"/>
          <w:szCs w:val="20"/>
          <w:lang w:val="es-ES_tradnl"/>
        </w:rPr>
        <w:t>que a su vez fabrican sus propios producto</w:t>
      </w:r>
      <w:r w:rsidR="006C72E5">
        <w:rPr>
          <w:rFonts w:ascii="Arial" w:hAnsi="Arial" w:cs="Arial"/>
          <w:sz w:val="20"/>
          <w:szCs w:val="20"/>
          <w:lang w:val="es-ES_tradnl"/>
        </w:rPr>
        <w:t>s</w:t>
      </w:r>
      <w:r w:rsidR="00FA08D8">
        <w:rPr>
          <w:rFonts w:ascii="Arial" w:hAnsi="Arial" w:cs="Arial"/>
          <w:sz w:val="20"/>
          <w:szCs w:val="20"/>
          <w:lang w:val="es-ES_tradnl"/>
        </w:rPr>
        <w:t>, incorporando</w:t>
      </w:r>
      <w:r w:rsidR="00040F2F">
        <w:rPr>
          <w:rFonts w:ascii="Arial" w:hAnsi="Arial" w:cs="Arial"/>
          <w:sz w:val="20"/>
          <w:szCs w:val="20"/>
          <w:lang w:val="es-ES_tradnl"/>
        </w:rPr>
        <w:t xml:space="preserve"> </w:t>
      </w:r>
      <w:r w:rsidR="00813B13">
        <w:rPr>
          <w:rFonts w:ascii="Arial" w:hAnsi="Arial" w:cs="Arial"/>
          <w:sz w:val="20"/>
          <w:szCs w:val="20"/>
          <w:lang w:val="es-ES_tradnl"/>
        </w:rPr>
        <w:t xml:space="preserve">el plástico como </w:t>
      </w:r>
      <w:r w:rsidR="00040F2F">
        <w:rPr>
          <w:rFonts w:ascii="Arial" w:hAnsi="Arial" w:cs="Arial"/>
          <w:sz w:val="20"/>
          <w:szCs w:val="20"/>
          <w:lang w:val="es-ES_tradnl"/>
        </w:rPr>
        <w:t xml:space="preserve">input </w:t>
      </w:r>
      <w:r w:rsidR="00FA08D8">
        <w:rPr>
          <w:rFonts w:ascii="Arial" w:hAnsi="Arial" w:cs="Arial"/>
          <w:sz w:val="20"/>
          <w:szCs w:val="20"/>
          <w:lang w:val="es-ES_tradnl"/>
        </w:rPr>
        <w:t>en su proceso productivo</w:t>
      </w:r>
      <w:r w:rsidR="00813B13">
        <w:rPr>
          <w:rFonts w:ascii="Arial" w:hAnsi="Arial" w:cs="Arial"/>
          <w:sz w:val="20"/>
          <w:szCs w:val="20"/>
          <w:lang w:val="es-ES_tradnl"/>
        </w:rPr>
        <w:t xml:space="preserve"> de envasado o embala</w:t>
      </w:r>
      <w:r w:rsidR="00BF7C74">
        <w:rPr>
          <w:rFonts w:ascii="Arial" w:hAnsi="Arial" w:cs="Arial"/>
          <w:sz w:val="20"/>
          <w:szCs w:val="20"/>
          <w:lang w:val="es-ES_tradnl"/>
        </w:rPr>
        <w:t>je</w:t>
      </w:r>
      <w:r w:rsidR="00FA08D8">
        <w:rPr>
          <w:rFonts w:ascii="Arial" w:hAnsi="Arial" w:cs="Arial"/>
          <w:sz w:val="20"/>
          <w:szCs w:val="20"/>
          <w:lang w:val="es-ES_tradnl"/>
        </w:rPr>
        <w:t>.</w:t>
      </w:r>
      <w:r w:rsidRPr="00D16AB3">
        <w:rPr>
          <w:rFonts w:ascii="Arial" w:hAnsi="Arial" w:cs="Arial"/>
          <w:sz w:val="20"/>
          <w:szCs w:val="20"/>
          <w:lang w:val="es-ES_tradnl"/>
        </w:rPr>
        <w:t xml:space="preserve"> </w:t>
      </w:r>
      <w:r w:rsidR="00040F2F">
        <w:rPr>
          <w:rFonts w:ascii="Arial" w:hAnsi="Arial" w:cs="Arial"/>
          <w:sz w:val="20"/>
          <w:szCs w:val="20"/>
          <w:lang w:val="es-ES_tradnl"/>
        </w:rPr>
        <w:t xml:space="preserve">El </w:t>
      </w:r>
      <w:r w:rsidR="00FA08D8" w:rsidRPr="00FA08D8">
        <w:rPr>
          <w:rFonts w:ascii="Arial" w:hAnsi="Arial" w:cs="Arial"/>
          <w:b/>
          <w:bCs/>
          <w:sz w:val="20"/>
          <w:szCs w:val="20"/>
          <w:lang w:val="es-ES_tradnl"/>
        </w:rPr>
        <w:t>canal de distribución es directo</w:t>
      </w:r>
      <w:r w:rsidR="00813B13">
        <w:rPr>
          <w:rFonts w:ascii="Arial" w:hAnsi="Arial" w:cs="Arial"/>
          <w:sz w:val="20"/>
          <w:szCs w:val="20"/>
          <w:lang w:val="es-ES_tradnl"/>
        </w:rPr>
        <w:t xml:space="preserve"> mediante una fuerza de ventas propia</w:t>
      </w:r>
      <w:r w:rsidR="00B51D3E">
        <w:rPr>
          <w:rFonts w:ascii="Arial" w:hAnsi="Arial" w:cs="Arial"/>
          <w:sz w:val="20"/>
          <w:szCs w:val="20"/>
          <w:lang w:val="es-ES_tradnl"/>
        </w:rPr>
        <w:t xml:space="preserve"> especializada</w:t>
      </w:r>
      <w:r w:rsidR="00AC074A">
        <w:rPr>
          <w:rFonts w:ascii="Arial" w:hAnsi="Arial" w:cs="Arial"/>
          <w:sz w:val="20"/>
          <w:szCs w:val="20"/>
          <w:lang w:val="es-ES_tradnl"/>
        </w:rPr>
        <w:t xml:space="preserve"> dada</w:t>
      </w:r>
      <w:r w:rsidR="00B51D3E">
        <w:rPr>
          <w:rFonts w:ascii="Arial" w:hAnsi="Arial" w:cs="Arial"/>
          <w:sz w:val="20"/>
          <w:szCs w:val="20"/>
          <w:lang w:val="es-ES_tradnl"/>
        </w:rPr>
        <w:t xml:space="preserve"> la complejidad de la venta</w:t>
      </w:r>
      <w:r w:rsidR="00481232">
        <w:rPr>
          <w:rFonts w:ascii="Arial" w:hAnsi="Arial" w:cs="Arial"/>
          <w:sz w:val="20"/>
          <w:szCs w:val="20"/>
          <w:lang w:val="es-ES_tradnl"/>
        </w:rPr>
        <w:t>.</w:t>
      </w:r>
      <w:r w:rsidR="00876CCB">
        <w:rPr>
          <w:rFonts w:ascii="Arial" w:hAnsi="Arial" w:cs="Arial"/>
          <w:sz w:val="20"/>
          <w:szCs w:val="20"/>
          <w:lang w:val="es-ES_tradnl"/>
        </w:rPr>
        <w:t xml:space="preserve"> La</w:t>
      </w:r>
      <w:r w:rsidR="00876CCB" w:rsidRPr="00876CCB">
        <w:rPr>
          <w:rFonts w:ascii="Arial" w:hAnsi="Arial" w:cs="Arial"/>
          <w:b/>
          <w:bCs/>
          <w:sz w:val="20"/>
          <w:szCs w:val="20"/>
          <w:lang w:val="es-ES_tradnl"/>
        </w:rPr>
        <w:t xml:space="preserve"> diferenciación</w:t>
      </w:r>
      <w:r w:rsidR="00876CCB">
        <w:rPr>
          <w:rFonts w:ascii="Arial" w:hAnsi="Arial" w:cs="Arial"/>
          <w:sz w:val="20"/>
          <w:szCs w:val="20"/>
          <w:lang w:val="es-ES_tradnl"/>
        </w:rPr>
        <w:t xml:space="preserve"> de la compañía s</w:t>
      </w:r>
      <w:r w:rsidR="00B51D3E">
        <w:rPr>
          <w:rFonts w:ascii="Arial" w:hAnsi="Arial" w:cs="Arial"/>
          <w:sz w:val="20"/>
          <w:szCs w:val="20"/>
          <w:lang w:val="es-ES_tradnl"/>
        </w:rPr>
        <w:t>e logra a través de la</w:t>
      </w:r>
      <w:r w:rsidR="00876CCB">
        <w:rPr>
          <w:rFonts w:ascii="Arial" w:hAnsi="Arial" w:cs="Arial"/>
          <w:sz w:val="20"/>
          <w:szCs w:val="20"/>
          <w:lang w:val="es-ES_tradnl"/>
        </w:rPr>
        <w:t xml:space="preserve"> </w:t>
      </w:r>
      <w:r w:rsidR="00876CCB" w:rsidRPr="00876CCB">
        <w:rPr>
          <w:rFonts w:ascii="Arial" w:hAnsi="Arial" w:cs="Arial"/>
          <w:b/>
          <w:bCs/>
          <w:sz w:val="20"/>
          <w:szCs w:val="20"/>
          <w:lang w:val="es-ES_tradnl"/>
        </w:rPr>
        <w:t>calidad</w:t>
      </w:r>
      <w:r w:rsidR="00876CCB">
        <w:rPr>
          <w:rFonts w:ascii="Arial" w:hAnsi="Arial" w:cs="Arial"/>
          <w:sz w:val="20"/>
          <w:szCs w:val="20"/>
          <w:lang w:val="es-ES_tradnl"/>
        </w:rPr>
        <w:t>,</w:t>
      </w:r>
      <w:r w:rsidR="00B51D3E">
        <w:rPr>
          <w:rFonts w:ascii="Arial" w:hAnsi="Arial" w:cs="Arial"/>
          <w:sz w:val="20"/>
          <w:szCs w:val="20"/>
          <w:lang w:val="es-ES_tradnl"/>
        </w:rPr>
        <w:t xml:space="preserve"> y con</w:t>
      </w:r>
      <w:r w:rsidR="00876CCB">
        <w:rPr>
          <w:rFonts w:ascii="Arial" w:hAnsi="Arial" w:cs="Arial"/>
          <w:sz w:val="20"/>
          <w:szCs w:val="20"/>
          <w:lang w:val="es-ES_tradnl"/>
        </w:rPr>
        <w:t xml:space="preserve"> el </w:t>
      </w:r>
      <w:r w:rsidR="00876CCB" w:rsidRPr="00876CCB">
        <w:rPr>
          <w:rFonts w:ascii="Arial" w:hAnsi="Arial" w:cs="Arial"/>
          <w:b/>
          <w:bCs/>
          <w:sz w:val="20"/>
          <w:szCs w:val="20"/>
          <w:lang w:val="es-ES_tradnl"/>
        </w:rPr>
        <w:t>trato personalizado</w:t>
      </w:r>
      <w:r w:rsidR="00876CCB">
        <w:rPr>
          <w:rFonts w:ascii="Arial" w:hAnsi="Arial" w:cs="Arial"/>
          <w:sz w:val="20"/>
          <w:szCs w:val="20"/>
          <w:lang w:val="es-ES_tradnl"/>
        </w:rPr>
        <w:t xml:space="preserve"> que se da a cada fabricante. </w:t>
      </w:r>
    </w:p>
    <w:p w14:paraId="3F359ACC" w14:textId="77777777" w:rsidR="00813B13" w:rsidRDefault="00813B13"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p>
    <w:p w14:paraId="3DF648B2" w14:textId="0D6E87E0" w:rsidR="00481232" w:rsidRPr="00D16AB3" w:rsidRDefault="00813B13"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r>
        <w:rPr>
          <w:rFonts w:ascii="Arial" w:hAnsi="Arial" w:cs="Arial"/>
          <w:sz w:val="20"/>
          <w:szCs w:val="20"/>
          <w:lang w:val="es-ES_tradnl"/>
        </w:rPr>
        <w:t xml:space="preserve">La </w:t>
      </w:r>
      <w:r w:rsidRPr="00D53777">
        <w:rPr>
          <w:rFonts w:ascii="Arial" w:hAnsi="Arial" w:cs="Arial"/>
          <w:b/>
          <w:bCs/>
          <w:sz w:val="20"/>
          <w:szCs w:val="20"/>
          <w:lang w:val="es-ES_tradnl"/>
        </w:rPr>
        <w:t>distribución</w:t>
      </w:r>
      <w:r>
        <w:rPr>
          <w:rFonts w:ascii="Arial" w:hAnsi="Arial" w:cs="Arial"/>
          <w:sz w:val="20"/>
          <w:szCs w:val="20"/>
          <w:lang w:val="es-ES_tradnl"/>
        </w:rPr>
        <w:t xml:space="preserve"> a través del </w:t>
      </w:r>
      <w:r w:rsidRPr="00D53777">
        <w:rPr>
          <w:rFonts w:ascii="Arial" w:hAnsi="Arial" w:cs="Arial"/>
          <w:b/>
          <w:bCs/>
          <w:sz w:val="20"/>
          <w:szCs w:val="20"/>
          <w:lang w:val="es-ES_tradnl"/>
        </w:rPr>
        <w:t>canal digital</w:t>
      </w:r>
      <w:r>
        <w:rPr>
          <w:rFonts w:ascii="Arial" w:hAnsi="Arial" w:cs="Arial"/>
          <w:sz w:val="20"/>
          <w:szCs w:val="20"/>
          <w:lang w:val="es-ES_tradnl"/>
        </w:rPr>
        <w:t xml:space="preserve"> </w:t>
      </w:r>
      <w:r w:rsidR="00BF7C74">
        <w:rPr>
          <w:rFonts w:ascii="Arial" w:hAnsi="Arial" w:cs="Arial"/>
          <w:sz w:val="20"/>
          <w:szCs w:val="20"/>
          <w:lang w:val="es-ES_tradnl"/>
        </w:rPr>
        <w:t xml:space="preserve">que se propone en este trabajo, </w:t>
      </w:r>
      <w:r>
        <w:rPr>
          <w:rFonts w:ascii="Arial" w:hAnsi="Arial" w:cs="Arial"/>
          <w:sz w:val="20"/>
          <w:szCs w:val="20"/>
          <w:lang w:val="es-ES_tradnl"/>
        </w:rPr>
        <w:t xml:space="preserve">de un producto no estandarizado, del que no se aprecian en internet </w:t>
      </w:r>
      <w:r w:rsidR="00B51D3E">
        <w:rPr>
          <w:rFonts w:ascii="Arial" w:hAnsi="Arial" w:cs="Arial"/>
          <w:sz w:val="20"/>
          <w:szCs w:val="20"/>
          <w:lang w:val="es-ES_tradnl"/>
        </w:rPr>
        <w:t xml:space="preserve">de forma clara </w:t>
      </w:r>
      <w:r>
        <w:rPr>
          <w:rFonts w:ascii="Arial" w:hAnsi="Arial" w:cs="Arial"/>
          <w:sz w:val="20"/>
          <w:szCs w:val="20"/>
          <w:lang w:val="es-ES_tradnl"/>
        </w:rPr>
        <w:t xml:space="preserve">sus cualidades, hace que el rol </w:t>
      </w:r>
      <w:r w:rsidR="00D53777">
        <w:rPr>
          <w:rFonts w:ascii="Arial" w:hAnsi="Arial" w:cs="Arial"/>
          <w:sz w:val="20"/>
          <w:szCs w:val="20"/>
          <w:lang w:val="es-ES_tradnl"/>
        </w:rPr>
        <w:t>propuesto</w:t>
      </w:r>
      <w:r w:rsidR="00B51D3E">
        <w:rPr>
          <w:rFonts w:ascii="Arial" w:hAnsi="Arial" w:cs="Arial"/>
          <w:sz w:val="20"/>
          <w:szCs w:val="20"/>
          <w:lang w:val="es-ES_tradnl"/>
        </w:rPr>
        <w:t xml:space="preserve"> para este</w:t>
      </w:r>
      <w:r w:rsidR="00D53777">
        <w:rPr>
          <w:rFonts w:ascii="Arial" w:hAnsi="Arial" w:cs="Arial"/>
          <w:sz w:val="20"/>
          <w:szCs w:val="20"/>
          <w:lang w:val="es-ES_tradnl"/>
        </w:rPr>
        <w:t xml:space="preserve"> </w:t>
      </w:r>
      <w:r w:rsidR="002B412E">
        <w:rPr>
          <w:rFonts w:ascii="Arial" w:hAnsi="Arial" w:cs="Arial"/>
          <w:sz w:val="20"/>
          <w:szCs w:val="20"/>
          <w:lang w:val="es-ES_tradnl"/>
        </w:rPr>
        <w:t xml:space="preserve">canal </w:t>
      </w:r>
      <w:r>
        <w:rPr>
          <w:rFonts w:ascii="Arial" w:hAnsi="Arial" w:cs="Arial"/>
          <w:sz w:val="20"/>
          <w:szCs w:val="20"/>
          <w:lang w:val="es-ES_tradnl"/>
        </w:rPr>
        <w:t>sea complementario</w:t>
      </w:r>
      <w:r w:rsidR="00E20122">
        <w:rPr>
          <w:rFonts w:ascii="Arial" w:hAnsi="Arial" w:cs="Arial"/>
          <w:sz w:val="20"/>
          <w:szCs w:val="20"/>
          <w:lang w:val="es-ES_tradnl"/>
        </w:rPr>
        <w:t>. S</w:t>
      </w:r>
      <w:r w:rsidR="00D53777">
        <w:rPr>
          <w:rFonts w:ascii="Arial" w:hAnsi="Arial" w:cs="Arial"/>
          <w:sz w:val="20"/>
          <w:szCs w:val="20"/>
          <w:lang w:val="es-ES_tradnl"/>
        </w:rPr>
        <w:t>i bien no se podrá incorporar un ecommerce,</w:t>
      </w:r>
      <w:r w:rsidR="00E20122">
        <w:rPr>
          <w:rFonts w:ascii="Arial" w:hAnsi="Arial" w:cs="Arial"/>
          <w:sz w:val="20"/>
          <w:szCs w:val="20"/>
          <w:lang w:val="es-ES_tradnl"/>
        </w:rPr>
        <w:t xml:space="preserve"> si</w:t>
      </w:r>
      <w:r w:rsidR="00D53777">
        <w:rPr>
          <w:rFonts w:ascii="Arial" w:hAnsi="Arial" w:cs="Arial"/>
          <w:sz w:val="20"/>
          <w:szCs w:val="20"/>
          <w:lang w:val="es-ES_tradnl"/>
        </w:rPr>
        <w:t xml:space="preserve"> </w:t>
      </w:r>
      <w:r w:rsidR="002B412E">
        <w:rPr>
          <w:rFonts w:ascii="Arial" w:hAnsi="Arial" w:cs="Arial"/>
          <w:sz w:val="20"/>
          <w:szCs w:val="20"/>
          <w:lang w:val="es-ES_tradnl"/>
        </w:rPr>
        <w:t>se pueden rentabilizar</w:t>
      </w:r>
      <w:r w:rsidR="00D53777">
        <w:rPr>
          <w:rFonts w:ascii="Arial" w:hAnsi="Arial" w:cs="Arial"/>
          <w:sz w:val="20"/>
          <w:szCs w:val="20"/>
          <w:lang w:val="es-ES_tradnl"/>
        </w:rPr>
        <w:t xml:space="preserve"> algunas de las </w:t>
      </w:r>
      <w:r w:rsidR="00D53777" w:rsidRPr="00E20122">
        <w:rPr>
          <w:rFonts w:ascii="Arial" w:hAnsi="Arial" w:cs="Arial"/>
          <w:b/>
          <w:bCs/>
          <w:sz w:val="20"/>
          <w:szCs w:val="20"/>
          <w:lang w:val="es-ES_tradnl"/>
        </w:rPr>
        <w:t>ventajas competitivas de la digitalización</w:t>
      </w:r>
      <w:r w:rsidR="00D53777">
        <w:rPr>
          <w:rFonts w:ascii="Arial" w:hAnsi="Arial" w:cs="Arial"/>
          <w:sz w:val="20"/>
          <w:szCs w:val="20"/>
          <w:lang w:val="es-ES_tradnl"/>
        </w:rPr>
        <w:t>,</w:t>
      </w:r>
      <w:r w:rsidR="002B412E">
        <w:rPr>
          <w:rFonts w:ascii="Arial" w:hAnsi="Arial" w:cs="Arial"/>
          <w:sz w:val="20"/>
          <w:szCs w:val="20"/>
          <w:lang w:val="es-ES_tradnl"/>
        </w:rPr>
        <w:t xml:space="preserve"> como</w:t>
      </w:r>
      <w:r w:rsidR="00D53777">
        <w:rPr>
          <w:rFonts w:ascii="Arial" w:hAnsi="Arial" w:cs="Arial"/>
          <w:sz w:val="20"/>
          <w:szCs w:val="20"/>
          <w:lang w:val="es-ES_tradnl"/>
        </w:rPr>
        <w:t xml:space="preserve"> </w:t>
      </w:r>
      <w:r w:rsidR="00E20122">
        <w:rPr>
          <w:rFonts w:ascii="Arial" w:hAnsi="Arial" w:cs="Arial"/>
          <w:sz w:val="20"/>
          <w:szCs w:val="20"/>
          <w:lang w:val="es-ES_tradnl"/>
        </w:rPr>
        <w:t>la</w:t>
      </w:r>
      <w:r>
        <w:rPr>
          <w:rFonts w:ascii="Arial" w:hAnsi="Arial" w:cs="Arial"/>
          <w:sz w:val="20"/>
          <w:szCs w:val="20"/>
          <w:lang w:val="es-ES_tradnl"/>
        </w:rPr>
        <w:t xml:space="preserve"> </w:t>
      </w:r>
      <w:r w:rsidR="00D53777">
        <w:rPr>
          <w:rFonts w:ascii="Arial" w:hAnsi="Arial" w:cs="Arial"/>
          <w:sz w:val="20"/>
          <w:szCs w:val="20"/>
          <w:lang w:val="es-ES_tradnl"/>
        </w:rPr>
        <w:t>dif</w:t>
      </w:r>
      <w:r w:rsidR="00E20122">
        <w:rPr>
          <w:rFonts w:ascii="Arial" w:hAnsi="Arial" w:cs="Arial"/>
          <w:sz w:val="20"/>
          <w:szCs w:val="20"/>
          <w:lang w:val="es-ES_tradnl"/>
        </w:rPr>
        <w:t>erenciación que</w:t>
      </w:r>
      <w:r w:rsidR="00D53777">
        <w:rPr>
          <w:rFonts w:ascii="Arial" w:hAnsi="Arial" w:cs="Arial"/>
          <w:sz w:val="20"/>
          <w:szCs w:val="20"/>
          <w:lang w:val="es-ES_tradnl"/>
        </w:rPr>
        <w:t xml:space="preserve"> </w:t>
      </w:r>
      <w:r>
        <w:rPr>
          <w:rFonts w:ascii="Arial" w:hAnsi="Arial" w:cs="Arial"/>
          <w:sz w:val="20"/>
          <w:szCs w:val="20"/>
          <w:lang w:val="es-ES_tradnl"/>
        </w:rPr>
        <w:t>dota al producto de</w:t>
      </w:r>
      <w:r w:rsidR="00187C36">
        <w:rPr>
          <w:rFonts w:ascii="Arial" w:hAnsi="Arial" w:cs="Arial"/>
          <w:sz w:val="20"/>
          <w:szCs w:val="20"/>
          <w:lang w:val="es-ES_tradnl"/>
        </w:rPr>
        <w:t xml:space="preserve"> </w:t>
      </w:r>
      <w:r w:rsidR="00187C36" w:rsidRPr="00E20122">
        <w:rPr>
          <w:rFonts w:ascii="Arial" w:hAnsi="Arial" w:cs="Arial"/>
          <w:b/>
          <w:bCs/>
          <w:sz w:val="20"/>
          <w:szCs w:val="20"/>
          <w:lang w:val="es-ES_tradnl"/>
        </w:rPr>
        <w:t>atributos</w:t>
      </w:r>
      <w:r w:rsidRPr="00E20122">
        <w:rPr>
          <w:rFonts w:ascii="Arial" w:hAnsi="Arial" w:cs="Arial"/>
          <w:b/>
          <w:bCs/>
          <w:sz w:val="20"/>
          <w:szCs w:val="20"/>
          <w:lang w:val="es-ES_tradnl"/>
        </w:rPr>
        <w:t xml:space="preserve"> intangibles</w:t>
      </w:r>
      <w:r w:rsidR="00D53777">
        <w:rPr>
          <w:rFonts w:ascii="Arial" w:hAnsi="Arial" w:cs="Arial"/>
          <w:sz w:val="20"/>
          <w:szCs w:val="20"/>
          <w:lang w:val="es-ES_tradnl"/>
        </w:rPr>
        <w:t xml:space="preserve"> que</w:t>
      </w:r>
      <w:r>
        <w:rPr>
          <w:rFonts w:ascii="Arial" w:hAnsi="Arial" w:cs="Arial"/>
          <w:sz w:val="20"/>
          <w:szCs w:val="20"/>
          <w:lang w:val="es-ES_tradnl"/>
        </w:rPr>
        <w:t xml:space="preserve"> </w:t>
      </w:r>
      <w:r w:rsidR="00D53777">
        <w:rPr>
          <w:rFonts w:ascii="Arial" w:hAnsi="Arial" w:cs="Arial"/>
          <w:sz w:val="20"/>
          <w:szCs w:val="20"/>
          <w:lang w:val="es-ES_tradnl"/>
        </w:rPr>
        <w:t>aument</w:t>
      </w:r>
      <w:r w:rsidR="00E20122">
        <w:rPr>
          <w:rFonts w:ascii="Arial" w:hAnsi="Arial" w:cs="Arial"/>
          <w:sz w:val="20"/>
          <w:szCs w:val="20"/>
          <w:lang w:val="es-ES_tradnl"/>
        </w:rPr>
        <w:t>an</w:t>
      </w:r>
      <w:r w:rsidR="00D53777">
        <w:rPr>
          <w:rFonts w:ascii="Arial" w:hAnsi="Arial" w:cs="Arial"/>
          <w:sz w:val="20"/>
          <w:szCs w:val="20"/>
          <w:lang w:val="es-ES_tradnl"/>
        </w:rPr>
        <w:t xml:space="preserve"> la credibilidad de la marca. Mediante </w:t>
      </w:r>
      <w:r w:rsidR="00D53777" w:rsidRPr="002B412E">
        <w:rPr>
          <w:rFonts w:ascii="Arial" w:hAnsi="Arial" w:cs="Arial"/>
          <w:sz w:val="20"/>
          <w:szCs w:val="20"/>
          <w:lang w:val="es-ES_tradnl"/>
        </w:rPr>
        <w:t>técnicas de</w:t>
      </w:r>
      <w:r w:rsidR="00D53777" w:rsidRPr="00E20122">
        <w:rPr>
          <w:rFonts w:ascii="Arial" w:hAnsi="Arial" w:cs="Arial"/>
          <w:b/>
          <w:bCs/>
          <w:sz w:val="20"/>
          <w:szCs w:val="20"/>
          <w:lang w:val="es-ES_tradnl"/>
        </w:rPr>
        <w:t xml:space="preserve"> </w:t>
      </w:r>
      <w:r w:rsidR="00D53777" w:rsidRPr="0063309D">
        <w:rPr>
          <w:rFonts w:ascii="Arial" w:hAnsi="Arial" w:cs="Arial"/>
          <w:b/>
          <w:bCs/>
          <w:i/>
          <w:iCs/>
          <w:sz w:val="20"/>
          <w:szCs w:val="20"/>
          <w:lang w:val="es-ES_tradnl"/>
        </w:rPr>
        <w:t>inbound</w:t>
      </w:r>
      <w:r w:rsidR="00D53777">
        <w:rPr>
          <w:rFonts w:ascii="Arial" w:hAnsi="Arial" w:cs="Arial"/>
          <w:sz w:val="20"/>
          <w:szCs w:val="20"/>
          <w:lang w:val="es-ES_tradnl"/>
        </w:rPr>
        <w:t xml:space="preserve"> marketing como</w:t>
      </w:r>
      <w:r w:rsidR="00820AD5">
        <w:rPr>
          <w:rFonts w:ascii="Arial" w:hAnsi="Arial" w:cs="Arial"/>
          <w:sz w:val="20"/>
          <w:szCs w:val="20"/>
          <w:lang w:val="es-ES_tradnl"/>
        </w:rPr>
        <w:t xml:space="preserve"> el</w:t>
      </w:r>
      <w:r w:rsidR="00D53777">
        <w:rPr>
          <w:rFonts w:ascii="Arial" w:hAnsi="Arial" w:cs="Arial"/>
          <w:sz w:val="20"/>
          <w:szCs w:val="20"/>
          <w:lang w:val="es-ES_tradnl"/>
        </w:rPr>
        <w:t xml:space="preserve"> </w:t>
      </w:r>
      <w:r w:rsidR="00E75104">
        <w:rPr>
          <w:rFonts w:ascii="Arial" w:hAnsi="Arial" w:cs="Arial"/>
          <w:sz w:val="20"/>
          <w:szCs w:val="20"/>
          <w:lang w:val="es-ES_tradnl"/>
        </w:rPr>
        <w:t>m</w:t>
      </w:r>
      <w:r w:rsidR="00D53777">
        <w:rPr>
          <w:rFonts w:ascii="Arial" w:hAnsi="Arial" w:cs="Arial"/>
          <w:sz w:val="20"/>
          <w:szCs w:val="20"/>
          <w:lang w:val="es-ES_tradnl"/>
        </w:rPr>
        <w:t xml:space="preserve">arketing de </w:t>
      </w:r>
      <w:r w:rsidR="00E75104">
        <w:rPr>
          <w:rFonts w:ascii="Arial" w:hAnsi="Arial" w:cs="Arial"/>
          <w:sz w:val="20"/>
          <w:szCs w:val="20"/>
          <w:lang w:val="es-ES_tradnl"/>
        </w:rPr>
        <w:t>c</w:t>
      </w:r>
      <w:r w:rsidR="00D53777">
        <w:rPr>
          <w:rFonts w:ascii="Arial" w:hAnsi="Arial" w:cs="Arial"/>
          <w:sz w:val="20"/>
          <w:szCs w:val="20"/>
          <w:lang w:val="es-ES_tradnl"/>
        </w:rPr>
        <w:t xml:space="preserve">ontenidos </w:t>
      </w:r>
      <w:r w:rsidR="00555BD5">
        <w:rPr>
          <w:rFonts w:ascii="Arial" w:hAnsi="Arial" w:cs="Arial"/>
          <w:sz w:val="20"/>
          <w:szCs w:val="20"/>
          <w:lang w:val="es-ES_tradnl"/>
        </w:rPr>
        <w:t>en</w:t>
      </w:r>
      <w:r w:rsidR="00D53777">
        <w:rPr>
          <w:rFonts w:ascii="Arial" w:hAnsi="Arial" w:cs="Arial"/>
          <w:sz w:val="20"/>
          <w:szCs w:val="20"/>
          <w:lang w:val="es-ES_tradnl"/>
        </w:rPr>
        <w:t xml:space="preserve"> </w:t>
      </w:r>
      <w:r w:rsidR="002B412E">
        <w:rPr>
          <w:rFonts w:ascii="Arial" w:hAnsi="Arial" w:cs="Arial"/>
          <w:sz w:val="20"/>
          <w:szCs w:val="20"/>
          <w:lang w:val="es-ES_tradnl"/>
        </w:rPr>
        <w:t>r</w:t>
      </w:r>
      <w:r w:rsidR="00D53777">
        <w:rPr>
          <w:rFonts w:ascii="Arial" w:hAnsi="Arial" w:cs="Arial"/>
          <w:sz w:val="20"/>
          <w:szCs w:val="20"/>
          <w:lang w:val="es-ES_tradnl"/>
        </w:rPr>
        <w:t xml:space="preserve">edes </w:t>
      </w:r>
      <w:r w:rsidR="002B412E">
        <w:rPr>
          <w:rFonts w:ascii="Arial" w:hAnsi="Arial" w:cs="Arial"/>
          <w:sz w:val="20"/>
          <w:szCs w:val="20"/>
          <w:lang w:val="es-ES_tradnl"/>
        </w:rPr>
        <w:t>s</w:t>
      </w:r>
      <w:r w:rsidR="00D53777">
        <w:rPr>
          <w:rFonts w:ascii="Arial" w:hAnsi="Arial" w:cs="Arial"/>
          <w:sz w:val="20"/>
          <w:szCs w:val="20"/>
          <w:lang w:val="es-ES_tradnl"/>
        </w:rPr>
        <w:t xml:space="preserve">ociales, además de </w:t>
      </w:r>
      <w:r w:rsidR="00E75104">
        <w:rPr>
          <w:rFonts w:ascii="Arial" w:hAnsi="Arial" w:cs="Arial"/>
          <w:i/>
          <w:iCs/>
          <w:sz w:val="20"/>
          <w:szCs w:val="20"/>
          <w:lang w:val="es-ES_tradnl"/>
        </w:rPr>
        <w:t>s</w:t>
      </w:r>
      <w:r w:rsidR="00D53777" w:rsidRPr="0063309D">
        <w:rPr>
          <w:rFonts w:ascii="Arial" w:hAnsi="Arial" w:cs="Arial"/>
          <w:i/>
          <w:iCs/>
          <w:sz w:val="20"/>
          <w:szCs w:val="20"/>
          <w:lang w:val="es-ES_tradnl"/>
        </w:rPr>
        <w:t xml:space="preserve">ocial </w:t>
      </w:r>
      <w:r w:rsidR="00E75104">
        <w:rPr>
          <w:rFonts w:ascii="Arial" w:hAnsi="Arial" w:cs="Arial"/>
          <w:i/>
          <w:iCs/>
          <w:sz w:val="20"/>
          <w:szCs w:val="20"/>
          <w:lang w:val="es-ES_tradnl"/>
        </w:rPr>
        <w:t>s</w:t>
      </w:r>
      <w:r w:rsidR="00D53777" w:rsidRPr="0063309D">
        <w:rPr>
          <w:rFonts w:ascii="Arial" w:hAnsi="Arial" w:cs="Arial"/>
          <w:i/>
          <w:iCs/>
          <w:sz w:val="20"/>
          <w:szCs w:val="20"/>
          <w:lang w:val="es-ES_tradnl"/>
        </w:rPr>
        <w:t>elling</w:t>
      </w:r>
      <w:r w:rsidR="00D53777">
        <w:rPr>
          <w:rFonts w:ascii="Arial" w:hAnsi="Arial" w:cs="Arial"/>
          <w:sz w:val="20"/>
          <w:szCs w:val="20"/>
          <w:lang w:val="es-ES_tradnl"/>
        </w:rPr>
        <w:t xml:space="preserve"> para crear relaciones</w:t>
      </w:r>
      <w:r w:rsidR="00555BD5">
        <w:rPr>
          <w:rFonts w:ascii="Arial" w:hAnsi="Arial" w:cs="Arial"/>
          <w:sz w:val="20"/>
          <w:szCs w:val="20"/>
          <w:lang w:val="es-ES_tradnl"/>
        </w:rPr>
        <w:t xml:space="preserve"> significativas</w:t>
      </w:r>
      <w:r w:rsidR="00D53777">
        <w:rPr>
          <w:rFonts w:ascii="Arial" w:hAnsi="Arial" w:cs="Arial"/>
          <w:sz w:val="20"/>
          <w:szCs w:val="20"/>
          <w:lang w:val="es-ES_tradnl"/>
        </w:rPr>
        <w:t xml:space="preserve">, </w:t>
      </w:r>
      <w:r w:rsidR="001B1092">
        <w:rPr>
          <w:rFonts w:ascii="Arial" w:hAnsi="Arial" w:cs="Arial"/>
          <w:sz w:val="20"/>
          <w:szCs w:val="20"/>
          <w:lang w:val="es-ES_tradnl"/>
        </w:rPr>
        <w:t xml:space="preserve">todas ellas combinadas conseguirán que </w:t>
      </w:r>
      <w:r w:rsidR="00D53777">
        <w:rPr>
          <w:rFonts w:ascii="Arial" w:hAnsi="Arial" w:cs="Arial"/>
          <w:sz w:val="20"/>
          <w:szCs w:val="20"/>
          <w:lang w:val="es-ES_tradnl"/>
        </w:rPr>
        <w:t xml:space="preserve">el </w:t>
      </w:r>
      <w:r w:rsidR="00187C36">
        <w:rPr>
          <w:rFonts w:ascii="Arial" w:hAnsi="Arial" w:cs="Arial"/>
          <w:sz w:val="20"/>
          <w:szCs w:val="20"/>
          <w:lang w:val="es-ES_tradnl"/>
        </w:rPr>
        <w:t xml:space="preserve">cliente potencial </w:t>
      </w:r>
      <w:r w:rsidR="001B1092">
        <w:rPr>
          <w:rFonts w:ascii="Arial" w:hAnsi="Arial" w:cs="Arial"/>
          <w:sz w:val="20"/>
          <w:szCs w:val="20"/>
          <w:lang w:val="es-ES_tradnl"/>
        </w:rPr>
        <w:t>encuentre</w:t>
      </w:r>
      <w:r w:rsidR="00D53777">
        <w:rPr>
          <w:rFonts w:ascii="Arial" w:hAnsi="Arial" w:cs="Arial"/>
          <w:sz w:val="20"/>
          <w:szCs w:val="20"/>
          <w:lang w:val="es-ES_tradnl"/>
        </w:rPr>
        <w:t xml:space="preserve"> por sí mismo a la compañía</w:t>
      </w:r>
      <w:r w:rsidR="00187C36">
        <w:rPr>
          <w:rFonts w:ascii="Arial" w:hAnsi="Arial" w:cs="Arial"/>
          <w:sz w:val="20"/>
          <w:szCs w:val="20"/>
          <w:lang w:val="es-ES_tradnl"/>
        </w:rPr>
        <w:t xml:space="preserve">. </w:t>
      </w:r>
      <w:r w:rsidR="00E20122">
        <w:rPr>
          <w:rFonts w:ascii="Arial" w:hAnsi="Arial" w:cs="Arial"/>
          <w:sz w:val="20"/>
          <w:szCs w:val="20"/>
          <w:lang w:val="es-ES_tradnl"/>
        </w:rPr>
        <w:t>Otra ventaja</w:t>
      </w:r>
      <w:r w:rsidR="00555BD5">
        <w:rPr>
          <w:rFonts w:ascii="Arial" w:hAnsi="Arial" w:cs="Arial"/>
          <w:sz w:val="20"/>
          <w:szCs w:val="20"/>
          <w:lang w:val="es-ES_tradnl"/>
        </w:rPr>
        <w:t xml:space="preserve">, </w:t>
      </w:r>
      <w:r w:rsidR="00E20122">
        <w:rPr>
          <w:rFonts w:ascii="Arial" w:hAnsi="Arial" w:cs="Arial"/>
          <w:sz w:val="20"/>
          <w:szCs w:val="20"/>
          <w:lang w:val="es-ES_tradnl"/>
        </w:rPr>
        <w:t>se logra</w:t>
      </w:r>
      <w:r w:rsidR="005365D1">
        <w:rPr>
          <w:rFonts w:ascii="Arial" w:hAnsi="Arial" w:cs="Arial"/>
          <w:sz w:val="20"/>
          <w:szCs w:val="20"/>
          <w:lang w:val="es-ES_tradnl"/>
        </w:rPr>
        <w:t xml:space="preserve"> al invertir en un software que permita </w:t>
      </w:r>
      <w:r w:rsidR="001B1092">
        <w:rPr>
          <w:rFonts w:ascii="Arial" w:hAnsi="Arial" w:cs="Arial"/>
          <w:sz w:val="20"/>
          <w:szCs w:val="20"/>
          <w:lang w:val="es-ES_tradnl"/>
        </w:rPr>
        <w:t xml:space="preserve">la recolección </w:t>
      </w:r>
      <w:r w:rsidR="001B1092" w:rsidRPr="00E20122">
        <w:rPr>
          <w:rFonts w:ascii="Arial" w:hAnsi="Arial" w:cs="Arial"/>
          <w:b/>
          <w:bCs/>
          <w:sz w:val="20"/>
          <w:szCs w:val="20"/>
          <w:lang w:val="es-ES_tradnl"/>
        </w:rPr>
        <w:t>d</w:t>
      </w:r>
      <w:r w:rsidR="00187C36" w:rsidRPr="00E20122">
        <w:rPr>
          <w:rFonts w:ascii="Arial" w:hAnsi="Arial" w:cs="Arial"/>
          <w:b/>
          <w:bCs/>
          <w:sz w:val="20"/>
          <w:szCs w:val="20"/>
          <w:lang w:val="es-ES_tradnl"/>
        </w:rPr>
        <w:t>el big data</w:t>
      </w:r>
      <w:r w:rsidR="001B1092">
        <w:rPr>
          <w:rFonts w:ascii="Arial" w:hAnsi="Arial" w:cs="Arial"/>
          <w:sz w:val="20"/>
          <w:szCs w:val="20"/>
          <w:lang w:val="es-ES_tradnl"/>
        </w:rPr>
        <w:t xml:space="preserve"> que gener</w:t>
      </w:r>
      <w:r w:rsidR="00E20122">
        <w:rPr>
          <w:rFonts w:ascii="Arial" w:hAnsi="Arial" w:cs="Arial"/>
          <w:sz w:val="20"/>
          <w:szCs w:val="20"/>
          <w:lang w:val="es-ES_tradnl"/>
        </w:rPr>
        <w:t>a</w:t>
      </w:r>
      <w:r w:rsidR="001B1092">
        <w:rPr>
          <w:rFonts w:ascii="Arial" w:hAnsi="Arial" w:cs="Arial"/>
          <w:sz w:val="20"/>
          <w:szCs w:val="20"/>
          <w:lang w:val="es-ES_tradnl"/>
        </w:rPr>
        <w:t>n la</w:t>
      </w:r>
      <w:r w:rsidR="00AC074A">
        <w:rPr>
          <w:rFonts w:ascii="Arial" w:hAnsi="Arial" w:cs="Arial"/>
          <w:sz w:val="20"/>
          <w:szCs w:val="20"/>
          <w:lang w:val="es-ES_tradnl"/>
        </w:rPr>
        <w:t>s</w:t>
      </w:r>
      <w:r w:rsidR="001B1092">
        <w:rPr>
          <w:rFonts w:ascii="Arial" w:hAnsi="Arial" w:cs="Arial"/>
          <w:sz w:val="20"/>
          <w:szCs w:val="20"/>
          <w:lang w:val="es-ES_tradnl"/>
        </w:rPr>
        <w:t xml:space="preserve"> interacciones </w:t>
      </w:r>
      <w:r w:rsidR="005365D1">
        <w:rPr>
          <w:rFonts w:ascii="Arial" w:hAnsi="Arial" w:cs="Arial"/>
          <w:sz w:val="20"/>
          <w:szCs w:val="20"/>
          <w:lang w:val="es-ES_tradnl"/>
        </w:rPr>
        <w:t xml:space="preserve">y su interpretación posterior </w:t>
      </w:r>
      <w:r w:rsidR="00555BD5">
        <w:rPr>
          <w:rFonts w:ascii="Arial" w:hAnsi="Arial" w:cs="Arial"/>
          <w:sz w:val="20"/>
          <w:szCs w:val="20"/>
          <w:lang w:val="es-ES_tradnl"/>
        </w:rPr>
        <w:t>a través del</w:t>
      </w:r>
      <w:r w:rsidR="005365D1">
        <w:rPr>
          <w:rFonts w:ascii="Arial" w:hAnsi="Arial" w:cs="Arial"/>
          <w:sz w:val="20"/>
          <w:szCs w:val="20"/>
          <w:lang w:val="es-ES_tradnl"/>
        </w:rPr>
        <w:t xml:space="preserve"> </w:t>
      </w:r>
      <w:r w:rsidR="00555BD5">
        <w:rPr>
          <w:rFonts w:ascii="Arial" w:hAnsi="Arial" w:cs="Arial"/>
          <w:sz w:val="20"/>
          <w:szCs w:val="20"/>
          <w:lang w:val="es-ES_tradnl"/>
        </w:rPr>
        <w:t>B</w:t>
      </w:r>
      <w:r w:rsidR="005365D1">
        <w:rPr>
          <w:rFonts w:ascii="Arial" w:hAnsi="Arial" w:cs="Arial"/>
          <w:sz w:val="20"/>
          <w:szCs w:val="20"/>
          <w:lang w:val="es-ES_tradnl"/>
        </w:rPr>
        <w:t xml:space="preserve">usiness </w:t>
      </w:r>
      <w:r w:rsidR="00555BD5">
        <w:rPr>
          <w:rFonts w:ascii="Arial" w:hAnsi="Arial" w:cs="Arial"/>
          <w:sz w:val="20"/>
          <w:szCs w:val="20"/>
          <w:lang w:val="es-ES_tradnl"/>
        </w:rPr>
        <w:t>I</w:t>
      </w:r>
      <w:r w:rsidR="005365D1">
        <w:rPr>
          <w:rFonts w:ascii="Arial" w:hAnsi="Arial" w:cs="Arial"/>
          <w:sz w:val="20"/>
          <w:szCs w:val="20"/>
          <w:lang w:val="es-ES_tradnl"/>
        </w:rPr>
        <w:t>ntelligence</w:t>
      </w:r>
      <w:r w:rsidR="001B1092">
        <w:rPr>
          <w:rFonts w:ascii="Arial" w:hAnsi="Arial" w:cs="Arial"/>
          <w:sz w:val="20"/>
          <w:szCs w:val="20"/>
          <w:lang w:val="es-ES_tradnl"/>
        </w:rPr>
        <w:t>.</w:t>
      </w:r>
    </w:p>
    <w:p w14:paraId="4ACBB8B6" w14:textId="77777777" w:rsidR="00B72A3C" w:rsidRDefault="00B72A3C"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p>
    <w:p w14:paraId="7111B41E" w14:textId="25E56174" w:rsidR="00750B2E" w:rsidRDefault="00B72A3C"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r>
        <w:rPr>
          <w:rFonts w:ascii="Arial" w:hAnsi="Arial" w:cs="Arial"/>
          <w:sz w:val="20"/>
          <w:szCs w:val="20"/>
          <w:lang w:val="es-ES_tradnl"/>
        </w:rPr>
        <w:t>E</w:t>
      </w:r>
      <w:r w:rsidR="004A778C">
        <w:rPr>
          <w:rFonts w:ascii="Arial" w:hAnsi="Arial" w:cs="Arial"/>
          <w:sz w:val="20"/>
          <w:szCs w:val="20"/>
          <w:lang w:val="es-ES_tradnl"/>
        </w:rPr>
        <w:t>l trabajo comienza con una breve presentación de la</w:t>
      </w:r>
      <w:r>
        <w:rPr>
          <w:rFonts w:ascii="Arial" w:hAnsi="Arial" w:cs="Arial"/>
          <w:sz w:val="20"/>
          <w:szCs w:val="20"/>
          <w:lang w:val="es-ES_tradnl"/>
        </w:rPr>
        <w:t xml:space="preserve"> compañía, </w:t>
      </w:r>
      <w:r w:rsidR="00A25BAC">
        <w:rPr>
          <w:rFonts w:ascii="Arial" w:hAnsi="Arial" w:cs="Arial"/>
          <w:sz w:val="20"/>
          <w:szCs w:val="20"/>
          <w:lang w:val="es-ES_tradnl"/>
        </w:rPr>
        <w:t>la</w:t>
      </w:r>
      <w:r>
        <w:rPr>
          <w:rFonts w:ascii="Arial" w:hAnsi="Arial" w:cs="Arial"/>
          <w:sz w:val="20"/>
          <w:szCs w:val="20"/>
          <w:lang w:val="es-ES_tradnl"/>
        </w:rPr>
        <w:t xml:space="preserve"> trayectoria desde su </w:t>
      </w:r>
      <w:r w:rsidR="00A25BAC">
        <w:rPr>
          <w:rFonts w:ascii="Arial" w:hAnsi="Arial" w:cs="Arial"/>
          <w:sz w:val="20"/>
          <w:szCs w:val="20"/>
          <w:lang w:val="es-ES_tradnl"/>
        </w:rPr>
        <w:t xml:space="preserve">fundación, los valores sobre los que se sustentan </w:t>
      </w:r>
      <w:r w:rsidR="00A25BAC" w:rsidRPr="004A778C">
        <w:rPr>
          <w:rFonts w:ascii="Arial" w:hAnsi="Arial" w:cs="Arial"/>
          <w:sz w:val="20"/>
          <w:szCs w:val="20"/>
          <w:lang w:val="es-ES_tradnl"/>
        </w:rPr>
        <w:t>su misión, y visión</w:t>
      </w:r>
      <w:r w:rsidRPr="004A778C">
        <w:rPr>
          <w:rFonts w:ascii="Arial" w:hAnsi="Arial" w:cs="Arial"/>
          <w:sz w:val="20"/>
          <w:szCs w:val="20"/>
          <w:lang w:val="es-ES_tradnl"/>
        </w:rPr>
        <w:t>.</w:t>
      </w:r>
      <w:r>
        <w:rPr>
          <w:rFonts w:ascii="Arial" w:hAnsi="Arial" w:cs="Arial"/>
          <w:sz w:val="20"/>
          <w:szCs w:val="20"/>
          <w:lang w:val="es-ES_tradnl"/>
        </w:rPr>
        <w:t xml:space="preserve"> Se expondrá </w:t>
      </w:r>
      <w:r w:rsidR="00292F5A">
        <w:rPr>
          <w:rFonts w:ascii="Arial" w:hAnsi="Arial" w:cs="Arial"/>
          <w:sz w:val="20"/>
          <w:szCs w:val="20"/>
          <w:lang w:val="es-ES_tradnl"/>
        </w:rPr>
        <w:t>cual</w:t>
      </w:r>
      <w:r>
        <w:rPr>
          <w:rFonts w:ascii="Arial" w:hAnsi="Arial" w:cs="Arial"/>
          <w:sz w:val="20"/>
          <w:szCs w:val="20"/>
          <w:lang w:val="es-ES_tradnl"/>
        </w:rPr>
        <w:t xml:space="preserve"> es la situación en la actualidad del </w:t>
      </w:r>
      <w:r w:rsidRPr="004A778C">
        <w:rPr>
          <w:rFonts w:ascii="Arial" w:hAnsi="Arial" w:cs="Arial"/>
          <w:b/>
          <w:bCs/>
          <w:sz w:val="20"/>
          <w:szCs w:val="20"/>
          <w:lang w:val="es-ES_tradnl"/>
        </w:rPr>
        <w:t>sector</w:t>
      </w:r>
      <w:r>
        <w:rPr>
          <w:rFonts w:ascii="Arial" w:hAnsi="Arial" w:cs="Arial"/>
          <w:sz w:val="20"/>
          <w:szCs w:val="20"/>
          <w:lang w:val="es-ES_tradnl"/>
        </w:rPr>
        <w:t xml:space="preserve"> en el que opera, </w:t>
      </w:r>
      <w:r w:rsidR="00CD4E68">
        <w:rPr>
          <w:rFonts w:ascii="Arial" w:hAnsi="Arial" w:cs="Arial"/>
          <w:sz w:val="20"/>
          <w:szCs w:val="20"/>
          <w:lang w:val="es-ES_tradnl"/>
        </w:rPr>
        <w:t xml:space="preserve">los </w:t>
      </w:r>
      <w:r w:rsidR="00CD4E68" w:rsidRPr="004A778C">
        <w:rPr>
          <w:rFonts w:ascii="Arial" w:hAnsi="Arial" w:cs="Arial"/>
          <w:b/>
          <w:bCs/>
          <w:sz w:val="20"/>
          <w:szCs w:val="20"/>
          <w:lang w:val="es-ES_tradnl"/>
        </w:rPr>
        <w:t>condicionantes</w:t>
      </w:r>
      <w:r w:rsidR="00CD4E68">
        <w:rPr>
          <w:rFonts w:ascii="Arial" w:hAnsi="Arial" w:cs="Arial"/>
          <w:sz w:val="20"/>
          <w:szCs w:val="20"/>
          <w:lang w:val="es-ES_tradnl"/>
        </w:rPr>
        <w:t xml:space="preserve"> </w:t>
      </w:r>
      <w:r w:rsidR="00E409B5">
        <w:rPr>
          <w:rFonts w:ascii="Arial" w:hAnsi="Arial" w:cs="Arial"/>
          <w:sz w:val="20"/>
          <w:szCs w:val="20"/>
          <w:lang w:val="es-ES_tradnl"/>
        </w:rPr>
        <w:t xml:space="preserve">tanto </w:t>
      </w:r>
      <w:r w:rsidR="00CD4E68">
        <w:rPr>
          <w:rFonts w:ascii="Arial" w:hAnsi="Arial" w:cs="Arial"/>
          <w:sz w:val="20"/>
          <w:szCs w:val="20"/>
          <w:lang w:val="es-ES_tradnl"/>
        </w:rPr>
        <w:t xml:space="preserve">externos </w:t>
      </w:r>
      <w:r w:rsidR="00E409B5">
        <w:rPr>
          <w:rFonts w:ascii="Arial" w:hAnsi="Arial" w:cs="Arial"/>
          <w:sz w:val="20"/>
          <w:szCs w:val="20"/>
          <w:lang w:val="es-ES_tradnl"/>
        </w:rPr>
        <w:t>como</w:t>
      </w:r>
      <w:r w:rsidR="00CD4E68">
        <w:rPr>
          <w:rFonts w:ascii="Arial" w:hAnsi="Arial" w:cs="Arial"/>
          <w:sz w:val="20"/>
          <w:szCs w:val="20"/>
          <w:lang w:val="es-ES_tradnl"/>
        </w:rPr>
        <w:t xml:space="preserve"> internos que determinan su desempeño. Este proyecto pretende</w:t>
      </w:r>
      <w:r w:rsidR="00FC2E95">
        <w:rPr>
          <w:rFonts w:ascii="Arial" w:hAnsi="Arial" w:cs="Arial"/>
          <w:sz w:val="20"/>
          <w:szCs w:val="20"/>
          <w:lang w:val="es-ES_tradnl"/>
        </w:rPr>
        <w:t xml:space="preserve"> obtener respuesta a la cuestión que se plantea, para ello</w:t>
      </w:r>
      <w:r w:rsidR="00CD4E68">
        <w:rPr>
          <w:rFonts w:ascii="Arial" w:hAnsi="Arial" w:cs="Arial"/>
          <w:sz w:val="20"/>
          <w:szCs w:val="20"/>
          <w:lang w:val="es-ES_tradnl"/>
        </w:rPr>
        <w:t xml:space="preserve"> realizar</w:t>
      </w:r>
      <w:r w:rsidR="00FC2E95">
        <w:rPr>
          <w:rFonts w:ascii="Arial" w:hAnsi="Arial" w:cs="Arial"/>
          <w:sz w:val="20"/>
          <w:szCs w:val="20"/>
          <w:lang w:val="es-ES_tradnl"/>
        </w:rPr>
        <w:t xml:space="preserve">á </w:t>
      </w:r>
      <w:r w:rsidR="00CD4E68">
        <w:rPr>
          <w:rFonts w:ascii="Arial" w:hAnsi="Arial" w:cs="Arial"/>
          <w:sz w:val="20"/>
          <w:szCs w:val="20"/>
          <w:lang w:val="es-ES_tradnl"/>
        </w:rPr>
        <w:t xml:space="preserve">un </w:t>
      </w:r>
      <w:r w:rsidR="00CD4E68" w:rsidRPr="004A778C">
        <w:rPr>
          <w:rFonts w:ascii="Arial" w:hAnsi="Arial" w:cs="Arial"/>
          <w:b/>
          <w:bCs/>
          <w:sz w:val="20"/>
          <w:szCs w:val="20"/>
          <w:lang w:val="es-ES_tradnl"/>
        </w:rPr>
        <w:t>análisis</w:t>
      </w:r>
      <w:r w:rsidR="00CD4E68">
        <w:rPr>
          <w:rFonts w:ascii="Arial" w:hAnsi="Arial" w:cs="Arial"/>
          <w:sz w:val="20"/>
          <w:szCs w:val="20"/>
          <w:lang w:val="es-ES_tradnl"/>
        </w:rPr>
        <w:t xml:space="preserve"> fiel y detallado,</w:t>
      </w:r>
      <w:r w:rsidR="00817A50">
        <w:rPr>
          <w:rFonts w:ascii="Arial" w:hAnsi="Arial" w:cs="Arial"/>
          <w:sz w:val="20"/>
          <w:szCs w:val="20"/>
          <w:lang w:val="es-ES_tradnl"/>
        </w:rPr>
        <w:t xml:space="preserve"> basado en</w:t>
      </w:r>
      <w:r w:rsidR="00CD4E68">
        <w:rPr>
          <w:rFonts w:ascii="Arial" w:hAnsi="Arial" w:cs="Arial"/>
          <w:sz w:val="20"/>
          <w:szCs w:val="20"/>
          <w:lang w:val="es-ES_tradnl"/>
        </w:rPr>
        <w:t xml:space="preserve"> información cualitativa y cuantitativa, proveniente de fuentes primarias y secundarias</w:t>
      </w:r>
      <w:r w:rsidR="00817A50">
        <w:rPr>
          <w:rFonts w:ascii="Arial" w:hAnsi="Arial" w:cs="Arial"/>
          <w:sz w:val="20"/>
          <w:szCs w:val="20"/>
          <w:lang w:val="es-ES_tradnl"/>
        </w:rPr>
        <w:t xml:space="preserve"> veraces, sobre la que se s</w:t>
      </w:r>
      <w:r w:rsidR="00E20122">
        <w:rPr>
          <w:rFonts w:ascii="Arial" w:hAnsi="Arial" w:cs="Arial"/>
          <w:sz w:val="20"/>
          <w:szCs w:val="20"/>
          <w:lang w:val="es-ES_tradnl"/>
        </w:rPr>
        <w:t xml:space="preserve">ostienen </w:t>
      </w:r>
      <w:r w:rsidR="00817A50">
        <w:rPr>
          <w:rFonts w:ascii="Arial" w:hAnsi="Arial" w:cs="Arial"/>
          <w:sz w:val="20"/>
          <w:szCs w:val="20"/>
          <w:lang w:val="es-ES_tradnl"/>
        </w:rPr>
        <w:t>la argumentación y conclusiones extraídas en el estudio</w:t>
      </w:r>
      <w:r>
        <w:rPr>
          <w:rFonts w:ascii="Arial" w:hAnsi="Arial" w:cs="Arial"/>
          <w:sz w:val="20"/>
          <w:szCs w:val="20"/>
          <w:lang w:val="es-ES_tradnl"/>
        </w:rPr>
        <w:t xml:space="preserve">. </w:t>
      </w:r>
      <w:r w:rsidR="00817A50">
        <w:rPr>
          <w:rFonts w:ascii="Arial" w:hAnsi="Arial" w:cs="Arial"/>
          <w:sz w:val="20"/>
          <w:szCs w:val="20"/>
          <w:lang w:val="es-ES_tradnl"/>
        </w:rPr>
        <w:t>El citado</w:t>
      </w:r>
      <w:r w:rsidR="00CD4E68">
        <w:rPr>
          <w:rFonts w:ascii="Arial" w:hAnsi="Arial" w:cs="Arial"/>
          <w:sz w:val="20"/>
          <w:szCs w:val="20"/>
          <w:lang w:val="es-ES_tradnl"/>
        </w:rPr>
        <w:t xml:space="preserve"> análisis se ha sintetizado en una matriz DAFO, que permiten conocer la situación </w:t>
      </w:r>
      <w:r w:rsidR="00CD4E68">
        <w:rPr>
          <w:rFonts w:ascii="Arial" w:hAnsi="Arial" w:cs="Arial"/>
          <w:sz w:val="20"/>
          <w:szCs w:val="20"/>
          <w:lang w:val="es-ES_tradnl"/>
        </w:rPr>
        <w:lastRenderedPageBreak/>
        <w:t>actual</w:t>
      </w:r>
      <w:r w:rsidR="00E409B5">
        <w:rPr>
          <w:rFonts w:ascii="Arial" w:hAnsi="Arial" w:cs="Arial"/>
          <w:sz w:val="20"/>
          <w:szCs w:val="20"/>
          <w:lang w:val="es-ES_tradnl"/>
        </w:rPr>
        <w:t xml:space="preserve"> de la compañía</w:t>
      </w:r>
      <w:r w:rsidR="00CD4E68">
        <w:rPr>
          <w:rFonts w:ascii="Arial" w:hAnsi="Arial" w:cs="Arial"/>
          <w:sz w:val="20"/>
          <w:szCs w:val="20"/>
          <w:lang w:val="es-ES_tradnl"/>
        </w:rPr>
        <w:t xml:space="preserve">, y trazar </w:t>
      </w:r>
      <w:r w:rsidR="00E409B5">
        <w:rPr>
          <w:rFonts w:ascii="Arial" w:hAnsi="Arial" w:cs="Arial"/>
          <w:sz w:val="20"/>
          <w:szCs w:val="20"/>
          <w:lang w:val="es-ES_tradnl"/>
        </w:rPr>
        <w:t xml:space="preserve">en </w:t>
      </w:r>
      <w:r w:rsidR="00E20122">
        <w:rPr>
          <w:rFonts w:ascii="Arial" w:hAnsi="Arial" w:cs="Arial"/>
          <w:sz w:val="20"/>
          <w:szCs w:val="20"/>
          <w:lang w:val="es-ES_tradnl"/>
        </w:rPr>
        <w:t>el estudio</w:t>
      </w:r>
      <w:r w:rsidR="00E409B5">
        <w:rPr>
          <w:rFonts w:ascii="Arial" w:hAnsi="Arial" w:cs="Arial"/>
          <w:sz w:val="20"/>
          <w:szCs w:val="20"/>
          <w:lang w:val="es-ES_tradnl"/>
        </w:rPr>
        <w:t xml:space="preserve"> CAME que acciones básicas debemos mantener, corregir, afrontar, y explotar</w:t>
      </w:r>
      <w:r w:rsidR="00DD29AB">
        <w:rPr>
          <w:rFonts w:ascii="Arial" w:hAnsi="Arial" w:cs="Arial"/>
          <w:sz w:val="20"/>
          <w:szCs w:val="20"/>
          <w:lang w:val="es-ES_tradnl"/>
        </w:rPr>
        <w:t>.</w:t>
      </w:r>
      <w:r w:rsidR="000528D3">
        <w:rPr>
          <w:rFonts w:ascii="Arial" w:hAnsi="Arial" w:cs="Arial"/>
          <w:sz w:val="20"/>
          <w:szCs w:val="20"/>
          <w:lang w:val="es-ES_tradnl"/>
        </w:rPr>
        <w:t xml:space="preserve"> </w:t>
      </w:r>
    </w:p>
    <w:p w14:paraId="2EC5461F" w14:textId="77777777" w:rsidR="00750B2E" w:rsidRDefault="00750B2E"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p>
    <w:p w14:paraId="5AD859DF" w14:textId="13D437FC" w:rsidR="00DD29AB" w:rsidRDefault="00B72A3C"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Una vez obtenida la fotografía actual de la situación en</w:t>
      </w:r>
      <w:r w:rsidR="000B71BD">
        <w:rPr>
          <w:rFonts w:ascii="Arial" w:hAnsi="Arial" w:cs="Arial"/>
          <w:sz w:val="20"/>
          <w:szCs w:val="20"/>
          <w:lang w:val="es-ES_tradnl"/>
        </w:rPr>
        <w:t xml:space="preserve"> la firma,</w:t>
      </w:r>
      <w:r>
        <w:rPr>
          <w:rFonts w:ascii="Arial" w:hAnsi="Arial" w:cs="Arial"/>
          <w:sz w:val="20"/>
          <w:szCs w:val="20"/>
          <w:lang w:val="es-ES_tradnl"/>
        </w:rPr>
        <w:t xml:space="preserve"> se </w:t>
      </w:r>
      <w:r w:rsidR="00DD29AB">
        <w:rPr>
          <w:rFonts w:ascii="Arial" w:hAnsi="Arial" w:cs="Arial"/>
          <w:sz w:val="20"/>
          <w:szCs w:val="20"/>
          <w:lang w:val="es-ES_tradnl"/>
        </w:rPr>
        <w:t>explica qu</w:t>
      </w:r>
      <w:r w:rsidR="00AC074A">
        <w:rPr>
          <w:rFonts w:ascii="Arial" w:hAnsi="Arial" w:cs="Arial"/>
          <w:sz w:val="20"/>
          <w:szCs w:val="20"/>
          <w:lang w:val="es-ES_tradnl"/>
        </w:rPr>
        <w:t>é</w:t>
      </w:r>
      <w:r w:rsidR="00DD29AB">
        <w:rPr>
          <w:rFonts w:ascii="Arial" w:hAnsi="Arial" w:cs="Arial"/>
          <w:sz w:val="20"/>
          <w:szCs w:val="20"/>
          <w:lang w:val="es-ES_tradnl"/>
        </w:rPr>
        <w:t xml:space="preserve"> es lo que se pretende </w:t>
      </w:r>
      <w:r>
        <w:rPr>
          <w:rFonts w:ascii="Arial" w:hAnsi="Arial" w:cs="Arial"/>
          <w:sz w:val="20"/>
          <w:szCs w:val="20"/>
          <w:lang w:val="es-ES_tradnl"/>
        </w:rPr>
        <w:t xml:space="preserve">conseguir con la implementación de este </w:t>
      </w:r>
      <w:r w:rsidR="000B71BD">
        <w:rPr>
          <w:rFonts w:ascii="Arial" w:hAnsi="Arial" w:cs="Arial"/>
          <w:sz w:val="20"/>
          <w:szCs w:val="20"/>
          <w:lang w:val="es-ES_tradnl"/>
        </w:rPr>
        <w:t>trabajo</w:t>
      </w:r>
      <w:r w:rsidR="00DD29AB">
        <w:rPr>
          <w:rFonts w:ascii="Arial" w:hAnsi="Arial" w:cs="Arial"/>
          <w:sz w:val="20"/>
          <w:szCs w:val="20"/>
          <w:lang w:val="es-ES_tradnl"/>
        </w:rPr>
        <w:t>, cuyo el</w:t>
      </w:r>
      <w:r w:rsidR="00DD29AB" w:rsidRPr="00517E4F">
        <w:rPr>
          <w:rFonts w:ascii="Arial" w:hAnsi="Arial" w:cs="Arial"/>
          <w:sz w:val="20"/>
          <w:szCs w:val="20"/>
          <w:lang w:val="es-ES_tradnl"/>
        </w:rPr>
        <w:t xml:space="preserve"> </w:t>
      </w:r>
      <w:r w:rsidR="00DD29AB" w:rsidRPr="00DD29AB">
        <w:rPr>
          <w:rFonts w:ascii="Arial" w:hAnsi="Arial" w:cs="Arial"/>
          <w:b/>
          <w:bCs/>
          <w:sz w:val="20"/>
          <w:szCs w:val="20"/>
          <w:lang w:val="es-ES_tradnl"/>
        </w:rPr>
        <w:t>objetivo principal</w:t>
      </w:r>
      <w:r w:rsidR="00DD29AB" w:rsidRPr="00517E4F">
        <w:rPr>
          <w:rFonts w:ascii="Arial" w:hAnsi="Arial" w:cs="Arial"/>
          <w:sz w:val="20"/>
          <w:szCs w:val="20"/>
          <w:lang w:val="es-ES_tradnl"/>
        </w:rPr>
        <w:t xml:space="preserve"> </w:t>
      </w:r>
      <w:r w:rsidR="00DD29AB">
        <w:rPr>
          <w:rFonts w:ascii="Arial" w:hAnsi="Arial" w:cs="Arial"/>
          <w:sz w:val="20"/>
          <w:szCs w:val="20"/>
          <w:lang w:val="es-ES_tradnl"/>
        </w:rPr>
        <w:t>se concreta en</w:t>
      </w:r>
      <w:r w:rsidR="000B71BD">
        <w:rPr>
          <w:rFonts w:ascii="Arial" w:hAnsi="Arial" w:cs="Arial"/>
          <w:sz w:val="20"/>
          <w:szCs w:val="20"/>
          <w:lang w:val="es-ES_tradnl"/>
        </w:rPr>
        <w:t xml:space="preserve"> </w:t>
      </w:r>
      <w:r w:rsidR="00DD29AB" w:rsidRPr="00DD29AB">
        <w:rPr>
          <w:rFonts w:ascii="Arial" w:hAnsi="Arial" w:cs="Arial"/>
          <w:i/>
          <w:iCs/>
          <w:sz w:val="20"/>
          <w:szCs w:val="20"/>
          <w:lang w:val="es-ES_tradnl"/>
        </w:rPr>
        <w:t>el aumento de las ventas de la</w:t>
      </w:r>
      <w:r w:rsidR="004A778C">
        <w:rPr>
          <w:rFonts w:ascii="Arial" w:hAnsi="Arial" w:cs="Arial"/>
          <w:i/>
          <w:iCs/>
          <w:sz w:val="20"/>
          <w:szCs w:val="20"/>
          <w:lang w:val="es-ES_tradnl"/>
        </w:rPr>
        <w:t xml:space="preserve"> empresa</w:t>
      </w:r>
      <w:r w:rsidR="000528D3">
        <w:rPr>
          <w:rFonts w:ascii="Arial" w:hAnsi="Arial" w:cs="Arial"/>
          <w:i/>
          <w:iCs/>
          <w:sz w:val="20"/>
          <w:szCs w:val="20"/>
          <w:lang w:val="es-ES_tradnl"/>
        </w:rPr>
        <w:t xml:space="preserve"> procedentes de internet tanto a nivel nacional como internacional,</w:t>
      </w:r>
      <w:r w:rsidR="00DD29AB" w:rsidRPr="00DD29AB">
        <w:rPr>
          <w:rFonts w:ascii="Arial" w:hAnsi="Arial" w:cs="Arial"/>
          <w:i/>
          <w:iCs/>
          <w:sz w:val="20"/>
          <w:szCs w:val="20"/>
          <w:lang w:val="es-ES_tradnl"/>
        </w:rPr>
        <w:t xml:space="preserve"> mediante la</w:t>
      </w:r>
      <w:r w:rsidR="000B71BD">
        <w:rPr>
          <w:rFonts w:ascii="Arial" w:hAnsi="Arial" w:cs="Arial"/>
          <w:i/>
          <w:iCs/>
          <w:sz w:val="20"/>
          <w:szCs w:val="20"/>
          <w:lang w:val="es-ES_tradnl"/>
        </w:rPr>
        <w:t xml:space="preserve"> puesta en marcha</w:t>
      </w:r>
      <w:r w:rsidR="00DD29AB" w:rsidRPr="00DD29AB">
        <w:rPr>
          <w:rFonts w:ascii="Arial" w:hAnsi="Arial" w:cs="Arial"/>
          <w:i/>
          <w:iCs/>
          <w:sz w:val="20"/>
          <w:szCs w:val="20"/>
          <w:lang w:val="es-ES_tradnl"/>
        </w:rPr>
        <w:t xml:space="preserve"> de un plan</w:t>
      </w:r>
      <w:r w:rsidR="000B71BD">
        <w:rPr>
          <w:rFonts w:ascii="Arial" w:hAnsi="Arial" w:cs="Arial"/>
          <w:i/>
          <w:iCs/>
          <w:sz w:val="20"/>
          <w:szCs w:val="20"/>
          <w:lang w:val="es-ES_tradnl"/>
        </w:rPr>
        <w:t xml:space="preserve"> para</w:t>
      </w:r>
      <w:r w:rsidR="00DD29AB" w:rsidRPr="00DD29AB">
        <w:rPr>
          <w:rFonts w:ascii="Arial" w:hAnsi="Arial" w:cs="Arial"/>
          <w:i/>
          <w:iCs/>
          <w:sz w:val="20"/>
          <w:szCs w:val="20"/>
          <w:lang w:val="es-ES_tradnl"/>
        </w:rPr>
        <w:t xml:space="preserve"> la transformación digital de </w:t>
      </w:r>
      <w:r w:rsidR="001F36D7">
        <w:rPr>
          <w:rFonts w:ascii="Arial" w:hAnsi="Arial" w:cs="Arial"/>
          <w:i/>
          <w:iCs/>
          <w:sz w:val="20"/>
          <w:szCs w:val="20"/>
          <w:lang w:val="es-ES_tradnl"/>
        </w:rPr>
        <w:t>c</w:t>
      </w:r>
      <w:r w:rsidR="00DD29AB" w:rsidRPr="00DD29AB">
        <w:rPr>
          <w:rFonts w:ascii="Arial" w:hAnsi="Arial" w:cs="Arial"/>
          <w:i/>
          <w:iCs/>
          <w:sz w:val="20"/>
          <w:szCs w:val="20"/>
          <w:lang w:val="es-ES_tradnl"/>
        </w:rPr>
        <w:t xml:space="preserve">ompañía XXXX, S.A. </w:t>
      </w:r>
      <w:r w:rsidR="004A778C">
        <w:rPr>
          <w:rFonts w:ascii="Arial" w:hAnsi="Arial" w:cs="Arial"/>
          <w:sz w:val="20"/>
          <w:szCs w:val="20"/>
          <w:lang w:val="es-ES_tradnl"/>
        </w:rPr>
        <w:t xml:space="preserve">Se trazan los pasos </w:t>
      </w:r>
      <w:r w:rsidR="000B71BD">
        <w:rPr>
          <w:rFonts w:ascii="Arial" w:hAnsi="Arial" w:cs="Arial"/>
          <w:sz w:val="20"/>
          <w:szCs w:val="20"/>
          <w:lang w:val="es-ES_tradnl"/>
        </w:rPr>
        <w:t>imprescindibles</w:t>
      </w:r>
      <w:r w:rsidR="000528D3">
        <w:rPr>
          <w:rFonts w:ascii="Arial" w:hAnsi="Arial" w:cs="Arial"/>
          <w:sz w:val="20"/>
          <w:szCs w:val="20"/>
          <w:lang w:val="es-ES_tradnl"/>
        </w:rPr>
        <w:t>, por un lado,</w:t>
      </w:r>
      <w:r w:rsidR="004A778C">
        <w:rPr>
          <w:rFonts w:ascii="Arial" w:hAnsi="Arial" w:cs="Arial"/>
          <w:sz w:val="20"/>
          <w:szCs w:val="20"/>
          <w:lang w:val="es-ES_tradnl"/>
        </w:rPr>
        <w:t xml:space="preserve"> inversión</w:t>
      </w:r>
      <w:r w:rsidR="000528D3">
        <w:rPr>
          <w:rFonts w:ascii="Arial" w:hAnsi="Arial" w:cs="Arial"/>
          <w:sz w:val="20"/>
          <w:szCs w:val="20"/>
          <w:lang w:val="es-ES_tradnl"/>
        </w:rPr>
        <w:t xml:space="preserve"> en tecnología, contenidos, y </w:t>
      </w:r>
      <w:r w:rsidR="004A778C">
        <w:rPr>
          <w:rFonts w:ascii="Arial" w:hAnsi="Arial" w:cs="Arial"/>
          <w:sz w:val="20"/>
          <w:szCs w:val="20"/>
          <w:lang w:val="es-ES_tradnl"/>
        </w:rPr>
        <w:t xml:space="preserve">formación, que lograrán aumentar la notoriedad y reputación </w:t>
      </w:r>
      <w:r w:rsidR="000528D3">
        <w:rPr>
          <w:rFonts w:ascii="Arial" w:hAnsi="Arial" w:cs="Arial"/>
          <w:sz w:val="20"/>
          <w:szCs w:val="20"/>
          <w:lang w:val="es-ES_tradnl"/>
        </w:rPr>
        <w:t xml:space="preserve">de marca </w:t>
      </w:r>
      <w:r w:rsidR="000B71BD">
        <w:rPr>
          <w:rFonts w:ascii="Arial" w:hAnsi="Arial" w:cs="Arial"/>
          <w:sz w:val="20"/>
          <w:szCs w:val="20"/>
          <w:lang w:val="es-ES_tradnl"/>
        </w:rPr>
        <w:t>en internet</w:t>
      </w:r>
      <w:r w:rsidR="004A778C">
        <w:rPr>
          <w:rFonts w:ascii="Arial" w:hAnsi="Arial" w:cs="Arial"/>
          <w:sz w:val="20"/>
          <w:szCs w:val="20"/>
          <w:lang w:val="es-ES_tradnl"/>
        </w:rPr>
        <w:t xml:space="preserve"> fundamentales para lograr con éxito las metas trazadas.</w:t>
      </w:r>
    </w:p>
    <w:p w14:paraId="6B1DC28E" w14:textId="6FBDC289" w:rsidR="004A778C" w:rsidRDefault="004A778C" w:rsidP="00E1070D">
      <w:pPr>
        <w:spacing w:after="0" w:line="100" w:lineRule="atLeast"/>
        <w:jc w:val="both"/>
        <w:rPr>
          <w:rFonts w:ascii="Arial" w:hAnsi="Arial" w:cs="Arial"/>
          <w:sz w:val="20"/>
          <w:szCs w:val="20"/>
          <w:lang w:val="es-ES_tradnl"/>
        </w:rPr>
      </w:pPr>
    </w:p>
    <w:p w14:paraId="5DDCF2D6" w14:textId="4969D0E4" w:rsidR="004A778C" w:rsidRDefault="000528D3"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Se define</w:t>
      </w:r>
      <w:r w:rsidR="004A778C">
        <w:rPr>
          <w:rFonts w:ascii="Arial" w:hAnsi="Arial" w:cs="Arial"/>
          <w:sz w:val="20"/>
          <w:szCs w:val="20"/>
          <w:lang w:val="es-ES_tradnl"/>
        </w:rPr>
        <w:t xml:space="preserve"> el target</w:t>
      </w:r>
      <w:r>
        <w:rPr>
          <w:rFonts w:ascii="Arial" w:hAnsi="Arial" w:cs="Arial"/>
          <w:sz w:val="20"/>
          <w:szCs w:val="20"/>
          <w:lang w:val="es-ES_tradnl"/>
        </w:rPr>
        <w:t xml:space="preserve"> </w:t>
      </w:r>
      <w:r w:rsidR="004A778C">
        <w:rPr>
          <w:rFonts w:ascii="Arial" w:hAnsi="Arial" w:cs="Arial"/>
          <w:sz w:val="20"/>
          <w:szCs w:val="20"/>
          <w:lang w:val="es-ES_tradnl"/>
        </w:rPr>
        <w:t xml:space="preserve">al que la empresa se enfoca, mediante la metodología </w:t>
      </w:r>
      <w:r w:rsidR="00D13F1A">
        <w:rPr>
          <w:rFonts w:ascii="Arial" w:hAnsi="Arial" w:cs="Arial"/>
          <w:sz w:val="20"/>
          <w:szCs w:val="20"/>
          <w:lang w:val="es-ES_tradnl"/>
        </w:rPr>
        <w:t>de investigación de mercados</w:t>
      </w:r>
      <w:r w:rsidR="00575748">
        <w:rPr>
          <w:rFonts w:ascii="Arial" w:hAnsi="Arial" w:cs="Arial"/>
          <w:sz w:val="20"/>
          <w:szCs w:val="20"/>
          <w:lang w:val="es-ES_tradnl"/>
        </w:rPr>
        <w:t xml:space="preserve"> basada en</w:t>
      </w:r>
      <w:r w:rsidR="00D13F1A">
        <w:rPr>
          <w:rFonts w:ascii="Arial" w:hAnsi="Arial" w:cs="Arial"/>
          <w:sz w:val="20"/>
          <w:szCs w:val="20"/>
          <w:lang w:val="es-ES_tradnl"/>
        </w:rPr>
        <w:t xml:space="preserve"> informes sectoriales, económicos, demográficos, comportamientos de compra</w:t>
      </w:r>
      <w:r w:rsidR="00575748">
        <w:rPr>
          <w:rFonts w:ascii="Arial" w:hAnsi="Arial" w:cs="Arial"/>
          <w:sz w:val="20"/>
          <w:szCs w:val="20"/>
          <w:lang w:val="es-ES_tradnl"/>
        </w:rPr>
        <w:t xml:space="preserve"> del cliente objetivo</w:t>
      </w:r>
      <w:r w:rsidR="00260FD5">
        <w:rPr>
          <w:rFonts w:ascii="Arial" w:hAnsi="Arial" w:cs="Arial"/>
          <w:sz w:val="20"/>
          <w:szCs w:val="20"/>
          <w:lang w:val="es-ES_tradnl"/>
        </w:rPr>
        <w:t>. S</w:t>
      </w:r>
      <w:r w:rsidR="004A778C">
        <w:rPr>
          <w:rFonts w:ascii="Arial" w:hAnsi="Arial" w:cs="Arial"/>
          <w:sz w:val="20"/>
          <w:szCs w:val="20"/>
          <w:lang w:val="es-ES_tradnl"/>
        </w:rPr>
        <w:t>e trazan las estrategias que permitirán conseguir los objetivos planteados</w:t>
      </w:r>
      <w:r>
        <w:rPr>
          <w:rFonts w:ascii="Arial" w:hAnsi="Arial" w:cs="Arial"/>
          <w:sz w:val="20"/>
          <w:szCs w:val="20"/>
          <w:lang w:val="es-ES_tradnl"/>
        </w:rPr>
        <w:t>, y que se traducen en acciones concretas del marketing mix, utilizando los recursos asignados para alcanzar las metas trazadas en tiempo y forma</w:t>
      </w:r>
      <w:r w:rsidR="004A778C">
        <w:rPr>
          <w:rFonts w:ascii="Arial" w:hAnsi="Arial" w:cs="Arial"/>
          <w:sz w:val="20"/>
          <w:szCs w:val="20"/>
          <w:lang w:val="es-ES_tradnl"/>
        </w:rPr>
        <w:t xml:space="preserve">. </w:t>
      </w:r>
      <w:r w:rsidR="00A26FFE">
        <w:rPr>
          <w:rFonts w:ascii="Arial" w:hAnsi="Arial" w:cs="Arial"/>
          <w:sz w:val="20"/>
          <w:szCs w:val="20"/>
          <w:lang w:val="es-ES_tradnl"/>
        </w:rPr>
        <w:t>Así mismo se presenta el resultado de explotación esperado y las consecuencias económicas para la compañía.</w:t>
      </w:r>
    </w:p>
    <w:p w14:paraId="4B628374" w14:textId="77777777" w:rsidR="00575748" w:rsidRPr="004A778C" w:rsidRDefault="00575748" w:rsidP="00E1070D">
      <w:pPr>
        <w:spacing w:after="0" w:line="100" w:lineRule="atLeast"/>
        <w:jc w:val="both"/>
        <w:rPr>
          <w:rFonts w:ascii="Arial" w:hAnsi="Arial" w:cs="Arial"/>
          <w:sz w:val="20"/>
          <w:szCs w:val="20"/>
          <w:lang w:val="es-ES_tradnl"/>
        </w:rPr>
      </w:pPr>
    </w:p>
    <w:p w14:paraId="313504FD" w14:textId="4F748235" w:rsidR="00090CA8" w:rsidRDefault="00575748"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r>
        <w:rPr>
          <w:rFonts w:ascii="Arial" w:hAnsi="Arial" w:cs="Arial"/>
          <w:sz w:val="20"/>
          <w:szCs w:val="20"/>
          <w:lang w:val="es-ES_tradnl"/>
        </w:rPr>
        <w:t>Con el fin, de verificar que todo discurre</w:t>
      </w:r>
      <w:r w:rsidR="00FE1FF5">
        <w:rPr>
          <w:rFonts w:ascii="Arial" w:hAnsi="Arial" w:cs="Arial"/>
          <w:sz w:val="20"/>
          <w:szCs w:val="20"/>
          <w:lang w:val="es-ES_tradnl"/>
        </w:rPr>
        <w:t xml:space="preserve"> en concordancia con </w:t>
      </w:r>
      <w:r>
        <w:rPr>
          <w:rFonts w:ascii="Arial" w:hAnsi="Arial" w:cs="Arial"/>
          <w:sz w:val="20"/>
          <w:szCs w:val="20"/>
          <w:lang w:val="es-ES_tradnl"/>
        </w:rPr>
        <w:t xml:space="preserve">lo programado, se </w:t>
      </w:r>
      <w:r w:rsidR="00A26FFE">
        <w:rPr>
          <w:rFonts w:ascii="Arial" w:hAnsi="Arial" w:cs="Arial"/>
          <w:sz w:val="20"/>
          <w:szCs w:val="20"/>
          <w:lang w:val="es-ES_tradnl"/>
        </w:rPr>
        <w:t>identifican</w:t>
      </w:r>
      <w:r>
        <w:rPr>
          <w:rFonts w:ascii="Arial" w:hAnsi="Arial" w:cs="Arial"/>
          <w:sz w:val="20"/>
          <w:szCs w:val="20"/>
          <w:lang w:val="es-ES_tradnl"/>
        </w:rPr>
        <w:t xml:space="preserve"> los </w:t>
      </w:r>
      <w:proofErr w:type="spellStart"/>
      <w:r>
        <w:rPr>
          <w:rFonts w:ascii="Arial" w:hAnsi="Arial" w:cs="Arial"/>
          <w:sz w:val="20"/>
          <w:szCs w:val="20"/>
          <w:lang w:val="es-ES_tradnl"/>
        </w:rPr>
        <w:t>KPI</w:t>
      </w:r>
      <w:r w:rsidR="00AC074A">
        <w:rPr>
          <w:rFonts w:ascii="Arial" w:hAnsi="Arial" w:cs="Arial"/>
          <w:sz w:val="20"/>
          <w:szCs w:val="20"/>
          <w:lang w:val="es-ES_tradnl"/>
        </w:rPr>
        <w:t>`</w:t>
      </w:r>
      <w:r>
        <w:rPr>
          <w:rFonts w:ascii="Arial" w:hAnsi="Arial" w:cs="Arial"/>
          <w:sz w:val="20"/>
          <w:szCs w:val="20"/>
          <w:lang w:val="es-ES_tradnl"/>
        </w:rPr>
        <w:t>s</w:t>
      </w:r>
      <w:proofErr w:type="spellEnd"/>
      <w:r>
        <w:rPr>
          <w:rFonts w:ascii="Arial" w:hAnsi="Arial" w:cs="Arial"/>
          <w:sz w:val="20"/>
          <w:szCs w:val="20"/>
          <w:lang w:val="es-ES_tradnl"/>
        </w:rPr>
        <w:t xml:space="preserve"> de control</w:t>
      </w:r>
      <w:r w:rsidR="000528D3">
        <w:rPr>
          <w:rFonts w:ascii="Arial" w:hAnsi="Arial" w:cs="Arial"/>
          <w:sz w:val="20"/>
          <w:szCs w:val="20"/>
          <w:lang w:val="es-ES_tradnl"/>
        </w:rPr>
        <w:t xml:space="preserve"> de los objetivos, se concreta</w:t>
      </w:r>
      <w:r w:rsidR="00A26FFE">
        <w:rPr>
          <w:rFonts w:ascii="Arial" w:hAnsi="Arial" w:cs="Arial"/>
          <w:sz w:val="20"/>
          <w:szCs w:val="20"/>
          <w:lang w:val="es-ES_tradnl"/>
        </w:rPr>
        <w:t xml:space="preserve"> la planificación</w:t>
      </w:r>
      <w:r w:rsidR="000528D3">
        <w:rPr>
          <w:rFonts w:ascii="Arial" w:hAnsi="Arial" w:cs="Arial"/>
          <w:sz w:val="20"/>
          <w:szCs w:val="20"/>
          <w:lang w:val="es-ES_tradnl"/>
        </w:rPr>
        <w:t xml:space="preserve"> en un </w:t>
      </w:r>
      <w:r w:rsidR="000528D3" w:rsidRPr="00820AD5">
        <w:rPr>
          <w:rFonts w:ascii="Arial" w:hAnsi="Arial" w:cs="Arial"/>
          <w:i/>
          <w:iCs/>
          <w:sz w:val="20"/>
          <w:szCs w:val="20"/>
          <w:lang w:val="es-ES_tradnl"/>
        </w:rPr>
        <w:t>gráfico Gantt</w:t>
      </w:r>
      <w:r>
        <w:rPr>
          <w:rFonts w:ascii="Arial" w:hAnsi="Arial" w:cs="Arial"/>
          <w:sz w:val="20"/>
          <w:szCs w:val="20"/>
          <w:lang w:val="es-ES_tradnl"/>
        </w:rPr>
        <w:t>, que indicará el grado de cumplimiento de estos. Así mismo, se traza un plan de acciones correctivas en el caso que se produzcan desviaciones que aseguren la vuelta a la senda trazada.</w:t>
      </w:r>
    </w:p>
    <w:p w14:paraId="15E2E94C" w14:textId="3D1CC288" w:rsidR="00575748" w:rsidRDefault="00575748"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p>
    <w:p w14:paraId="1A5265C4" w14:textId="64AED944" w:rsidR="0082011B" w:rsidRDefault="000B71BD"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r>
        <w:rPr>
          <w:rFonts w:ascii="Arial" w:hAnsi="Arial" w:cs="Arial"/>
          <w:sz w:val="20"/>
          <w:szCs w:val="20"/>
          <w:lang w:val="es-ES_tradnl"/>
        </w:rPr>
        <w:t xml:space="preserve">Y, </w:t>
      </w:r>
      <w:r w:rsidR="00575748">
        <w:rPr>
          <w:rFonts w:ascii="Arial" w:hAnsi="Arial" w:cs="Arial"/>
          <w:sz w:val="20"/>
          <w:szCs w:val="20"/>
          <w:lang w:val="es-ES_tradnl"/>
        </w:rPr>
        <w:t xml:space="preserve">por último, se finalizará sintetizando las conclusiones obtenidas </w:t>
      </w:r>
      <w:r>
        <w:rPr>
          <w:rFonts w:ascii="Arial" w:hAnsi="Arial" w:cs="Arial"/>
          <w:sz w:val="20"/>
          <w:szCs w:val="20"/>
          <w:lang w:val="es-ES_tradnl"/>
        </w:rPr>
        <w:t>de</w:t>
      </w:r>
      <w:r w:rsidR="00575748">
        <w:rPr>
          <w:rFonts w:ascii="Arial" w:hAnsi="Arial" w:cs="Arial"/>
          <w:sz w:val="20"/>
          <w:szCs w:val="20"/>
          <w:lang w:val="es-ES_tradnl"/>
        </w:rPr>
        <w:t xml:space="preserve"> los estudios realizados en cada uno de los apartados citados, donde se explican las ventajas competitivas que se derivan del proceso de transformación digital en el que la compañía se halla inmersa y los medios que son necesarios </w:t>
      </w:r>
      <w:r>
        <w:rPr>
          <w:rFonts w:ascii="Arial" w:hAnsi="Arial" w:cs="Arial"/>
          <w:sz w:val="20"/>
          <w:szCs w:val="20"/>
          <w:lang w:val="es-ES_tradnl"/>
        </w:rPr>
        <w:t xml:space="preserve">dotar para conseguir beneficiarse de este. El plan es una hoja de ruta realizada </w:t>
      </w:r>
      <w:r w:rsidRPr="000B71BD">
        <w:rPr>
          <w:rFonts w:ascii="Arial" w:hAnsi="Arial" w:cs="Arial"/>
          <w:i/>
          <w:iCs/>
          <w:sz w:val="20"/>
          <w:szCs w:val="20"/>
          <w:lang w:val="es-ES_tradnl"/>
        </w:rPr>
        <w:t>ad hoc</w:t>
      </w:r>
      <w:r>
        <w:rPr>
          <w:rFonts w:ascii="Arial" w:hAnsi="Arial" w:cs="Arial"/>
          <w:i/>
          <w:iCs/>
          <w:sz w:val="20"/>
          <w:szCs w:val="20"/>
          <w:lang w:val="es-ES_tradnl"/>
        </w:rPr>
        <w:t xml:space="preserve"> </w:t>
      </w:r>
      <w:r>
        <w:rPr>
          <w:rFonts w:ascii="Arial" w:hAnsi="Arial" w:cs="Arial"/>
          <w:sz w:val="20"/>
          <w:szCs w:val="20"/>
          <w:lang w:val="es-ES_tradnl"/>
        </w:rPr>
        <w:t xml:space="preserve">para </w:t>
      </w:r>
      <w:r w:rsidR="009A2BE7">
        <w:rPr>
          <w:rFonts w:ascii="Arial" w:hAnsi="Arial" w:cs="Arial"/>
          <w:sz w:val="20"/>
          <w:szCs w:val="20"/>
          <w:lang w:val="es-ES_tradnl"/>
        </w:rPr>
        <w:t xml:space="preserve">la adaptación de </w:t>
      </w:r>
      <w:r w:rsidR="00820AD5">
        <w:rPr>
          <w:rFonts w:ascii="Arial" w:hAnsi="Arial" w:cs="Arial"/>
          <w:sz w:val="20"/>
          <w:szCs w:val="20"/>
          <w:lang w:val="es-ES_tradnl"/>
        </w:rPr>
        <w:t xml:space="preserve">la </w:t>
      </w:r>
      <w:r>
        <w:rPr>
          <w:rFonts w:ascii="Arial" w:hAnsi="Arial" w:cs="Arial"/>
          <w:sz w:val="20"/>
          <w:szCs w:val="20"/>
          <w:lang w:val="es-ES_tradnl"/>
        </w:rPr>
        <w:t>empresa</w:t>
      </w:r>
      <w:r w:rsidR="009A2BE7">
        <w:rPr>
          <w:rFonts w:ascii="Arial" w:hAnsi="Arial" w:cs="Arial"/>
          <w:sz w:val="20"/>
          <w:szCs w:val="20"/>
          <w:lang w:val="es-ES_tradnl"/>
        </w:rPr>
        <w:t xml:space="preserve"> a nuevos condicionantes como el teletrabajo que permitan el acceso a</w:t>
      </w:r>
      <w:r w:rsidR="00820AD5">
        <w:rPr>
          <w:rFonts w:ascii="Arial" w:hAnsi="Arial" w:cs="Arial"/>
          <w:sz w:val="20"/>
          <w:szCs w:val="20"/>
          <w:lang w:val="es-ES_tradnl"/>
        </w:rPr>
        <w:t>l cliente por nuevas vías</w:t>
      </w:r>
      <w:r w:rsidR="009A2BE7">
        <w:rPr>
          <w:rFonts w:ascii="Arial" w:hAnsi="Arial" w:cs="Arial"/>
          <w:sz w:val="20"/>
          <w:szCs w:val="20"/>
          <w:lang w:val="es-ES_tradnl"/>
        </w:rPr>
        <w:t>, su fidelización y el posicionamiento digital de la compañía.</w:t>
      </w:r>
      <w:bookmarkEnd w:id="10"/>
    </w:p>
    <w:p w14:paraId="4BDCC9AF" w14:textId="64807C9E" w:rsidR="009A2BE7" w:rsidRPr="009A2BE7" w:rsidRDefault="0082011B" w:rsidP="009A2BE7">
      <w:pPr>
        <w:tabs>
          <w:tab w:val="left" w:pos="227"/>
          <w:tab w:val="left" w:pos="567"/>
          <w:tab w:val="left" w:leader="dot" w:pos="8335"/>
          <w:tab w:val="left" w:leader="dot" w:pos="8505"/>
          <w:tab w:val="right" w:pos="8618"/>
          <w:tab w:val="left" w:pos="8789"/>
          <w:tab w:val="left" w:leader="dot" w:pos="9072"/>
          <w:tab w:val="right" w:pos="9639"/>
        </w:tabs>
        <w:spacing w:before="240" w:line="100" w:lineRule="atLeast"/>
        <w:jc w:val="both"/>
        <w:rPr>
          <w:rFonts w:ascii="Arial" w:hAnsi="Arial" w:cs="Arial"/>
          <w:b/>
          <w:bCs/>
          <w:i/>
          <w:iCs/>
          <w:color w:val="074EC1"/>
          <w:sz w:val="22"/>
          <w:szCs w:val="22"/>
          <w:lang w:val="es-ES_tradnl"/>
        </w:rPr>
      </w:pPr>
      <w:r w:rsidRPr="009A2BE7">
        <w:rPr>
          <w:rFonts w:ascii="Arial" w:hAnsi="Arial" w:cs="Arial"/>
          <w:b/>
          <w:bCs/>
          <w:i/>
          <w:iCs/>
          <w:color w:val="074EC1"/>
          <w:sz w:val="22"/>
          <w:szCs w:val="22"/>
          <w:lang w:val="es-ES_tradnl"/>
        </w:rPr>
        <w:t xml:space="preserve">Palabras clave: </w:t>
      </w:r>
    </w:p>
    <w:p w14:paraId="6C6B0C03" w14:textId="5575A854" w:rsidR="0082011B" w:rsidRPr="009A2BE7" w:rsidRDefault="009A2BE7" w:rsidP="00E1070D">
      <w:pPr>
        <w:tabs>
          <w:tab w:val="left" w:pos="227"/>
          <w:tab w:val="left" w:pos="567"/>
          <w:tab w:val="left" w:leader="dot" w:pos="8335"/>
          <w:tab w:val="left" w:leader="dot" w:pos="8505"/>
          <w:tab w:val="right" w:pos="8618"/>
          <w:tab w:val="left" w:pos="8789"/>
          <w:tab w:val="left" w:leader="dot" w:pos="9072"/>
          <w:tab w:val="right" w:pos="9639"/>
        </w:tabs>
        <w:spacing w:after="0" w:line="100" w:lineRule="atLeast"/>
        <w:jc w:val="both"/>
        <w:rPr>
          <w:rFonts w:ascii="Arial" w:hAnsi="Arial" w:cs="Arial"/>
          <w:sz w:val="20"/>
          <w:szCs w:val="20"/>
          <w:lang w:val="es-ES_tradnl"/>
        </w:rPr>
      </w:pPr>
      <w:r w:rsidRPr="009A2BE7">
        <w:rPr>
          <w:rFonts w:ascii="Arial" w:hAnsi="Arial" w:cs="Arial"/>
          <w:sz w:val="20"/>
          <w:szCs w:val="20"/>
          <w:lang w:val="es-ES_tradnl"/>
        </w:rPr>
        <w:t>Transformación digital</w:t>
      </w:r>
      <w:r w:rsidR="0082011B" w:rsidRPr="009A2BE7">
        <w:rPr>
          <w:rFonts w:ascii="Arial" w:hAnsi="Arial" w:cs="Arial"/>
          <w:sz w:val="20"/>
          <w:szCs w:val="20"/>
          <w:lang w:val="es-ES_tradnl"/>
        </w:rPr>
        <w:t xml:space="preserve">, </w:t>
      </w:r>
      <w:r w:rsidRPr="009A2BE7">
        <w:rPr>
          <w:rFonts w:ascii="Arial" w:hAnsi="Arial" w:cs="Arial"/>
          <w:sz w:val="20"/>
          <w:szCs w:val="20"/>
          <w:lang w:val="es-ES_tradnl"/>
        </w:rPr>
        <w:t>Digitalización industrial B2B, Estrategias digitales, Posicionamiento, Economía de escala, Diferenciación, Embudo de conversión, Marketing relacional</w:t>
      </w:r>
      <w:r w:rsidR="009C6C20">
        <w:rPr>
          <w:rFonts w:ascii="Arial" w:hAnsi="Arial" w:cs="Arial"/>
          <w:sz w:val="20"/>
          <w:szCs w:val="20"/>
          <w:lang w:val="es-ES_tradnl"/>
        </w:rPr>
        <w:t>, Marketing de contenidos Venta social, Embudo de conversión.</w:t>
      </w:r>
    </w:p>
    <w:p w14:paraId="64A76EFF" w14:textId="7561A5DC" w:rsidR="00DD5878" w:rsidRPr="004F5BE7" w:rsidRDefault="007B2CB8" w:rsidP="0037719C">
      <w:pPr>
        <w:pStyle w:val="Ttulo1"/>
        <w:spacing w:line="100" w:lineRule="atLeast"/>
        <w:rPr>
          <w:rFonts w:ascii="Arial" w:hAnsi="Arial" w:cs="Arial"/>
          <w:b/>
          <w:bCs/>
          <w:color w:val="074EC1"/>
          <w:sz w:val="24"/>
          <w:szCs w:val="24"/>
        </w:rPr>
      </w:pPr>
      <w:bookmarkStart w:id="11" w:name="_Toc68021338"/>
      <w:bookmarkStart w:id="12" w:name="_Toc68371250"/>
      <w:bookmarkStart w:id="13" w:name="_Toc74133835"/>
      <w:bookmarkStart w:id="14" w:name="_Hlk72018679"/>
      <w:r w:rsidRPr="004F5BE7">
        <w:rPr>
          <w:rFonts w:ascii="Arial" w:hAnsi="Arial" w:cs="Arial"/>
          <w:b/>
          <w:bCs/>
          <w:color w:val="074EC1"/>
          <w:sz w:val="24"/>
          <w:szCs w:val="24"/>
        </w:rPr>
        <w:t>Ab</w:t>
      </w:r>
      <w:r w:rsidR="00DD5878" w:rsidRPr="004F5BE7">
        <w:rPr>
          <w:rFonts w:ascii="Arial" w:hAnsi="Arial" w:cs="Arial"/>
          <w:b/>
          <w:bCs/>
          <w:color w:val="074EC1"/>
          <w:sz w:val="24"/>
          <w:szCs w:val="24"/>
        </w:rPr>
        <w:t>stract</w:t>
      </w:r>
      <w:bookmarkEnd w:id="11"/>
      <w:bookmarkEnd w:id="12"/>
      <w:bookmarkEnd w:id="13"/>
      <w:r w:rsidR="00DD5878" w:rsidRPr="004F5BE7">
        <w:rPr>
          <w:rFonts w:ascii="Arial" w:hAnsi="Arial" w:cs="Arial"/>
          <w:b/>
          <w:bCs/>
          <w:color w:val="074EC1"/>
          <w:sz w:val="24"/>
          <w:szCs w:val="24"/>
        </w:rPr>
        <w:t xml:space="preserve"> </w:t>
      </w:r>
    </w:p>
    <w:bookmarkEnd w:id="14"/>
    <w:p w14:paraId="79F596C7" w14:textId="031DFE33" w:rsidR="004E3E11" w:rsidRDefault="004E3E11" w:rsidP="0037719C">
      <w:pPr>
        <w:spacing w:after="0" w:line="100" w:lineRule="atLeast"/>
        <w:jc w:val="both"/>
        <w:rPr>
          <w:rFonts w:asciiTheme="minorHAnsi" w:eastAsia="Arial Unicode MS" w:hAnsiTheme="minorHAnsi" w:cstheme="minorHAnsi"/>
          <w:sz w:val="22"/>
          <w:szCs w:val="22"/>
        </w:rPr>
      </w:pPr>
    </w:p>
    <w:p w14:paraId="6B1C1B1C" w14:textId="5FC3FCBF"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 xml:space="preserve">This final degree project is </w:t>
      </w:r>
      <w:r w:rsidRPr="00027EAD">
        <w:rPr>
          <w:rFonts w:asciiTheme="minorHAnsi" w:eastAsia="Arial Unicode MS" w:hAnsiTheme="minorHAnsi" w:cstheme="minorHAnsi"/>
          <w:b/>
          <w:bCs/>
          <w:sz w:val="22"/>
          <w:szCs w:val="22"/>
        </w:rPr>
        <w:t>done</w:t>
      </w:r>
      <w:r w:rsidRPr="00027EAD">
        <w:rPr>
          <w:rFonts w:asciiTheme="minorHAnsi" w:eastAsia="Arial Unicode MS" w:hAnsiTheme="minorHAnsi" w:cstheme="minorHAnsi"/>
          <w:sz w:val="22"/>
          <w:szCs w:val="22"/>
        </w:rPr>
        <w:t xml:space="preserve"> to be </w:t>
      </w:r>
      <w:r w:rsidRPr="00027EAD">
        <w:rPr>
          <w:rFonts w:asciiTheme="minorHAnsi" w:eastAsia="Arial Unicode MS" w:hAnsiTheme="minorHAnsi" w:cstheme="minorHAnsi"/>
          <w:b/>
          <w:bCs/>
          <w:sz w:val="22"/>
          <w:szCs w:val="22"/>
        </w:rPr>
        <w:t>submitted</w:t>
      </w:r>
      <w:r w:rsidRPr="00027EAD">
        <w:rPr>
          <w:rFonts w:asciiTheme="minorHAnsi" w:eastAsia="Arial Unicode MS" w:hAnsiTheme="minorHAnsi" w:cstheme="minorHAnsi"/>
          <w:sz w:val="22"/>
          <w:szCs w:val="22"/>
        </w:rPr>
        <w:t xml:space="preserve"> at the </w:t>
      </w:r>
      <w:r w:rsidRPr="00027EAD">
        <w:rPr>
          <w:rFonts w:asciiTheme="minorHAnsi" w:eastAsia="Arial Unicode MS" w:hAnsiTheme="minorHAnsi" w:cstheme="minorHAnsi"/>
          <w:b/>
          <w:bCs/>
          <w:sz w:val="22"/>
          <w:szCs w:val="22"/>
        </w:rPr>
        <w:t>“</w:t>
      </w:r>
      <w:proofErr w:type="spellStart"/>
      <w:r w:rsidRPr="00027EAD">
        <w:rPr>
          <w:rFonts w:asciiTheme="minorHAnsi" w:eastAsia="Arial Unicode MS" w:hAnsiTheme="minorHAnsi" w:cstheme="minorHAnsi"/>
          <w:b/>
          <w:bCs/>
          <w:sz w:val="22"/>
          <w:szCs w:val="22"/>
        </w:rPr>
        <w:t>Universi</w:t>
      </w:r>
      <w:r w:rsidR="00AC074A">
        <w:rPr>
          <w:rFonts w:asciiTheme="minorHAnsi" w:eastAsia="Arial Unicode MS" w:hAnsiTheme="minorHAnsi" w:cstheme="minorHAnsi"/>
          <w:b/>
          <w:bCs/>
          <w:sz w:val="22"/>
          <w:szCs w:val="22"/>
        </w:rPr>
        <w:t>tdad</w:t>
      </w:r>
      <w:proofErr w:type="spellEnd"/>
      <w:r w:rsidRPr="00027EAD">
        <w:rPr>
          <w:rFonts w:asciiTheme="minorHAnsi" w:eastAsia="Arial Unicode MS" w:hAnsiTheme="minorHAnsi" w:cstheme="minorHAnsi"/>
          <w:b/>
          <w:bCs/>
          <w:sz w:val="22"/>
          <w:szCs w:val="22"/>
        </w:rPr>
        <w:t xml:space="preserve"> Oberta de Cataluña”.</w:t>
      </w:r>
      <w:r w:rsidRPr="00027EAD">
        <w:rPr>
          <w:rFonts w:asciiTheme="minorHAnsi" w:eastAsia="Arial Unicode MS" w:hAnsiTheme="minorHAnsi" w:cstheme="minorHAnsi"/>
          <w:sz w:val="22"/>
          <w:szCs w:val="22"/>
        </w:rPr>
        <w:t xml:space="preserve"> It is the final project for the Degree in “Marketing and Market Research”.</w:t>
      </w:r>
    </w:p>
    <w:p w14:paraId="30490353"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7C114E42"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 xml:space="preserve">The aim of this </w:t>
      </w:r>
      <w:r w:rsidRPr="00027EAD">
        <w:rPr>
          <w:rFonts w:asciiTheme="minorHAnsi" w:eastAsia="Arial Unicode MS" w:hAnsiTheme="minorHAnsi" w:cstheme="minorHAnsi"/>
          <w:b/>
          <w:bCs/>
          <w:sz w:val="22"/>
          <w:szCs w:val="22"/>
        </w:rPr>
        <w:t xml:space="preserve">fictional case </w:t>
      </w:r>
      <w:r w:rsidRPr="00027EAD">
        <w:rPr>
          <w:rFonts w:asciiTheme="minorHAnsi" w:eastAsia="Arial Unicode MS" w:hAnsiTheme="minorHAnsi" w:cstheme="minorHAnsi"/>
          <w:sz w:val="22"/>
          <w:szCs w:val="22"/>
        </w:rPr>
        <w:t xml:space="preserve">study is conducting the Strategic Marketing Plan for the Digital Transformation of the Company XXXX, S.A. For </w:t>
      </w:r>
      <w:r w:rsidRPr="008F02E0">
        <w:rPr>
          <w:rFonts w:asciiTheme="minorHAnsi" w:eastAsia="Arial Unicode MS" w:hAnsiTheme="minorHAnsi" w:cstheme="minorHAnsi"/>
          <w:b/>
          <w:bCs/>
          <w:sz w:val="22"/>
          <w:szCs w:val="22"/>
        </w:rPr>
        <w:t>confidentiality reasons</w:t>
      </w:r>
      <w:r w:rsidRPr="00027EAD">
        <w:rPr>
          <w:rFonts w:asciiTheme="minorHAnsi" w:eastAsia="Arial Unicode MS" w:hAnsiTheme="minorHAnsi" w:cstheme="minorHAnsi"/>
          <w:sz w:val="22"/>
          <w:szCs w:val="22"/>
        </w:rPr>
        <w:t>, all the data provided come from publicly available information. Despite this, there has been an attempt to draw a picture as accurate as possible. The objective pursued is to increase the market share, in addition to the reputation of the brand at national and European level; and to facilitate its adaptation to the digital environment.</w:t>
      </w:r>
    </w:p>
    <w:p w14:paraId="3EF42247"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771E3DDE" w14:textId="7F3BE3EF"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 xml:space="preserve">The </w:t>
      </w:r>
      <w:r w:rsidRPr="008F02E0">
        <w:rPr>
          <w:rFonts w:asciiTheme="minorHAnsi" w:eastAsia="Arial Unicode MS" w:hAnsiTheme="minorHAnsi" w:cstheme="minorHAnsi"/>
          <w:b/>
          <w:bCs/>
          <w:sz w:val="22"/>
          <w:szCs w:val="22"/>
        </w:rPr>
        <w:t>Company XXXX, S.A</w:t>
      </w:r>
      <w:r w:rsidRPr="00027EAD">
        <w:rPr>
          <w:rFonts w:asciiTheme="minorHAnsi" w:eastAsia="Arial Unicode MS" w:hAnsiTheme="minorHAnsi" w:cstheme="minorHAnsi"/>
          <w:sz w:val="22"/>
          <w:szCs w:val="22"/>
        </w:rPr>
        <w:t xml:space="preserve"> is </w:t>
      </w:r>
      <w:r w:rsidRPr="008F02E0">
        <w:rPr>
          <w:rFonts w:asciiTheme="minorHAnsi" w:eastAsia="Arial Unicode MS" w:hAnsiTheme="minorHAnsi" w:cstheme="minorHAnsi"/>
          <w:b/>
          <w:bCs/>
          <w:sz w:val="22"/>
          <w:szCs w:val="22"/>
        </w:rPr>
        <w:t>Spanish</w:t>
      </w:r>
      <w:r w:rsidRPr="00027EAD">
        <w:rPr>
          <w:rFonts w:asciiTheme="minorHAnsi" w:eastAsia="Arial Unicode MS" w:hAnsiTheme="minorHAnsi" w:cstheme="minorHAnsi"/>
          <w:sz w:val="22"/>
          <w:szCs w:val="22"/>
        </w:rPr>
        <w:t xml:space="preserve">, it was established more than forty years ago. Its main activity consists of </w:t>
      </w:r>
      <w:r w:rsidRPr="008F02E0">
        <w:rPr>
          <w:rFonts w:asciiTheme="minorHAnsi" w:eastAsia="Arial Unicode MS" w:hAnsiTheme="minorHAnsi" w:cstheme="minorHAnsi"/>
          <w:b/>
          <w:bCs/>
          <w:sz w:val="22"/>
          <w:szCs w:val="22"/>
        </w:rPr>
        <w:t>manufacturing flexible plastic</w:t>
      </w:r>
      <w:r w:rsidRPr="00027EAD">
        <w:rPr>
          <w:rFonts w:asciiTheme="minorHAnsi" w:eastAsia="Arial Unicode MS" w:hAnsiTheme="minorHAnsi" w:cstheme="minorHAnsi"/>
          <w:sz w:val="22"/>
          <w:szCs w:val="22"/>
        </w:rPr>
        <w:t xml:space="preserve"> products (sheet, tube, semi-tubes, bags, with or without printing, neutral or dyed). From amongst these products, only a small percentage is suitable for standardization; the other remaining are ad hoc manufactured for each client according to their needs. Its area of influence is at national and European level, as well as in South America and North of Africa.</w:t>
      </w:r>
    </w:p>
    <w:p w14:paraId="5E385DD1" w14:textId="7051F708"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lastRenderedPageBreak/>
        <w:t xml:space="preserve">The firm efforts are faced to satisfy the placed expectations either of the clients or of the stakeholders. Their success is founded on innovation, with the sole aim of continuous improvement in quality, safety, and sustainability criteria that minimize the carbon footprint of the manufactured products. Thanks to the investment in technology and training, it has positioned itself in sectors that demand high added value intermediate </w:t>
      </w:r>
      <w:r w:rsidR="00E75104">
        <w:rPr>
          <w:rFonts w:asciiTheme="minorHAnsi" w:eastAsia="Arial Unicode MS" w:hAnsiTheme="minorHAnsi" w:cstheme="minorHAnsi"/>
          <w:sz w:val="22"/>
          <w:szCs w:val="22"/>
        </w:rPr>
        <w:t>out</w:t>
      </w:r>
      <w:r w:rsidRPr="00027EAD">
        <w:rPr>
          <w:rFonts w:asciiTheme="minorHAnsi" w:eastAsia="Arial Unicode MS" w:hAnsiTheme="minorHAnsi" w:cstheme="minorHAnsi"/>
          <w:sz w:val="22"/>
          <w:szCs w:val="22"/>
        </w:rPr>
        <w:t>puts and offer higher entry barriers for its competition, with less probability of exposure to substitute products and systemic risk.</w:t>
      </w:r>
    </w:p>
    <w:p w14:paraId="3373F19E"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02091A50"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 xml:space="preserve">The company's target </w:t>
      </w:r>
      <w:r w:rsidRPr="008F02E0">
        <w:rPr>
          <w:rFonts w:asciiTheme="minorHAnsi" w:eastAsia="Arial Unicode MS" w:hAnsiTheme="minorHAnsi" w:cstheme="minorHAnsi"/>
          <w:b/>
          <w:bCs/>
          <w:sz w:val="22"/>
          <w:szCs w:val="22"/>
        </w:rPr>
        <w:t>client is B2B</w:t>
      </w:r>
      <w:r w:rsidRPr="00027EAD">
        <w:rPr>
          <w:rFonts w:asciiTheme="minorHAnsi" w:eastAsia="Arial Unicode MS" w:hAnsiTheme="minorHAnsi" w:cstheme="minorHAnsi"/>
          <w:sz w:val="22"/>
          <w:szCs w:val="22"/>
        </w:rPr>
        <w:t>, which means, medium or large industrial factories, belonging to practically all sectors which tend to manufacture their own products, including plastic as an input in their production packaging process. The distribution channel is directly through its own sales force. The distinction of the company is achieved through quality, and the satisfactory contact with each client.</w:t>
      </w:r>
    </w:p>
    <w:p w14:paraId="32430F5C"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51B0FAEA" w14:textId="17D87872" w:rsidR="00027EAD" w:rsidRPr="00027EAD" w:rsidRDefault="00820AD5" w:rsidP="00027EAD">
      <w:pPr>
        <w:spacing w:after="0" w:line="100" w:lineRule="atLeast"/>
        <w:jc w:val="both"/>
        <w:rPr>
          <w:rFonts w:asciiTheme="minorHAnsi" w:eastAsia="Arial Unicode MS" w:hAnsiTheme="minorHAnsi" w:cstheme="minorHAnsi"/>
          <w:sz w:val="22"/>
          <w:szCs w:val="22"/>
        </w:rPr>
      </w:pPr>
      <w:r w:rsidRPr="00820AD5">
        <w:rPr>
          <w:rFonts w:asciiTheme="minorHAnsi" w:eastAsia="Arial Unicode MS" w:hAnsiTheme="minorHAnsi" w:cstheme="minorHAnsi"/>
          <w:sz w:val="22"/>
          <w:szCs w:val="22"/>
        </w:rPr>
        <w:t xml:space="preserve">The distribution through the digital channel that is proposed in this work, of a non-standardized product, whose qualities are not clearly appreciated on the internet, makes the role proposed for this new channel </w:t>
      </w:r>
      <w:r>
        <w:rPr>
          <w:rFonts w:asciiTheme="minorHAnsi" w:eastAsia="Arial Unicode MS" w:hAnsiTheme="minorHAnsi" w:cstheme="minorHAnsi"/>
          <w:sz w:val="22"/>
          <w:szCs w:val="22"/>
        </w:rPr>
        <w:t xml:space="preserve">that of </w:t>
      </w:r>
      <w:r w:rsidRPr="00820AD5">
        <w:rPr>
          <w:rFonts w:asciiTheme="minorHAnsi" w:eastAsia="Arial Unicode MS" w:hAnsiTheme="minorHAnsi" w:cstheme="minorHAnsi"/>
          <w:sz w:val="22"/>
          <w:szCs w:val="22"/>
        </w:rPr>
        <w:t>complementary.</w:t>
      </w:r>
      <w:r w:rsidR="00027EAD" w:rsidRPr="00027EAD">
        <w:rPr>
          <w:rFonts w:asciiTheme="minorHAnsi" w:eastAsia="Arial Unicode MS" w:hAnsiTheme="minorHAnsi" w:cstheme="minorHAnsi"/>
          <w:sz w:val="22"/>
          <w:szCs w:val="22"/>
        </w:rPr>
        <w:t xml:space="preserve"> Although it will not be bound to incorporate an e-commerce, it will allow to take advantage of some of the competitive </w:t>
      </w:r>
      <w:r w:rsidR="00027EAD" w:rsidRPr="008F02E0">
        <w:rPr>
          <w:rFonts w:asciiTheme="minorHAnsi" w:eastAsia="Arial Unicode MS" w:hAnsiTheme="minorHAnsi" w:cstheme="minorHAnsi"/>
          <w:b/>
          <w:bCs/>
          <w:sz w:val="22"/>
          <w:szCs w:val="22"/>
        </w:rPr>
        <w:t>advantages of digitalization</w:t>
      </w:r>
      <w:r w:rsidR="00027EAD" w:rsidRPr="00027EAD">
        <w:rPr>
          <w:rFonts w:asciiTheme="minorHAnsi" w:eastAsia="Arial Unicode MS" w:hAnsiTheme="minorHAnsi" w:cstheme="minorHAnsi"/>
          <w:sz w:val="22"/>
          <w:szCs w:val="22"/>
        </w:rPr>
        <w:t xml:space="preserve">, whereby you increase the credibility of the brand used by the differentiation of the intangible attributes. You achieve this objective through inbound marketing techniques such as Content Marketing and Social Networks, as well as </w:t>
      </w:r>
      <w:r w:rsidR="00027EAD" w:rsidRPr="0063309D">
        <w:rPr>
          <w:rFonts w:asciiTheme="minorHAnsi" w:eastAsia="Arial Unicode MS" w:hAnsiTheme="minorHAnsi" w:cstheme="minorHAnsi"/>
          <w:i/>
          <w:iCs/>
          <w:sz w:val="22"/>
          <w:szCs w:val="22"/>
        </w:rPr>
        <w:t>Social Selling</w:t>
      </w:r>
      <w:r w:rsidR="00027EAD" w:rsidRPr="00027EAD">
        <w:rPr>
          <w:rFonts w:asciiTheme="minorHAnsi" w:eastAsia="Arial Unicode MS" w:hAnsiTheme="minorHAnsi" w:cstheme="minorHAnsi"/>
          <w:sz w:val="22"/>
          <w:szCs w:val="22"/>
        </w:rPr>
        <w:t>. All the above techniques contribute to create networking relationships to ensure that the potential client finds the company by themselves. Another achievement is gained by investing in a software that allows the collection of the big data generated in the interactions and its subsequent interpretation to take advantage of business intelligence.</w:t>
      </w:r>
    </w:p>
    <w:p w14:paraId="0D96C039"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6B58FCAF"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The project begins with a brief presentation of the company, its corporate history from its establishment, and the values upon its mission and vision are based. The current situation of the sector in which it operates will also be exposed, as well as the external and internal conditions for its actions.</w:t>
      </w:r>
    </w:p>
    <w:p w14:paraId="4FE2A555"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44ED8D1D"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This project aims to obtain an answer to the question that arises. For this purpose, a thorough and accurate analysis will be conducted, based on qualitative and quantitative information from truthful primary and secondary sources. The analysis has been synthesized in a SWOT matrix, which allows us to know the current situation of the company, and to draw up in the CAME study, what basic actions must be kept, corrected, faced, and exploited.</w:t>
      </w:r>
    </w:p>
    <w:p w14:paraId="684B6634"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2F9CBC79"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Once we are familiar with the current situation of the company, we explain what we intend to achieve through the implementation of this project. The main objective is to increase the online company's sales both nationally and internationally, through digital transformation.</w:t>
      </w:r>
    </w:p>
    <w:p w14:paraId="2AF730CB"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6817B67B"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The outlined essential steps consist of investment in technology, contents, and training, to raise the brand awareness and online reputation.</w:t>
      </w:r>
    </w:p>
    <w:p w14:paraId="70C08B9C"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25B8D456"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The company's target market is defined through market research methodology based on sectorial, economic, and demographic reports, as well as on the target customer purchasing behavior. Additionally, we outline the strategies to achieve the proposed objectives that result in concrete actions of the marketing mix, using the resources allocated to achieve the goals set in a timely manner. The expected operating results and the economic consequences for the company are also issued.</w:t>
      </w:r>
    </w:p>
    <w:p w14:paraId="3EB6BA0A"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030BE076"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 xml:space="preserve">To check that everything is going according to plan, KPIs are identified to monitor the objectives, the planning is specified in a Gantt chart to indicate the degree of compliance with the objectives. A </w:t>
      </w:r>
      <w:r w:rsidRPr="00027EAD">
        <w:rPr>
          <w:rFonts w:asciiTheme="minorHAnsi" w:eastAsia="Arial Unicode MS" w:hAnsiTheme="minorHAnsi" w:cstheme="minorHAnsi"/>
          <w:sz w:val="22"/>
          <w:szCs w:val="22"/>
        </w:rPr>
        <w:lastRenderedPageBreak/>
        <w:t>corrective action plan is also drawn up in the event of deviations to ensure a return to the established path.</w:t>
      </w:r>
    </w:p>
    <w:p w14:paraId="79AEC5A3" w14:textId="77777777" w:rsidR="00027EAD" w:rsidRPr="00027EAD" w:rsidRDefault="00027EAD" w:rsidP="00027EAD">
      <w:pPr>
        <w:spacing w:after="0" w:line="100" w:lineRule="atLeast"/>
        <w:jc w:val="both"/>
        <w:rPr>
          <w:rFonts w:asciiTheme="minorHAnsi" w:eastAsia="Arial Unicode MS" w:hAnsiTheme="minorHAnsi" w:cstheme="minorHAnsi"/>
          <w:sz w:val="22"/>
          <w:szCs w:val="22"/>
        </w:rPr>
      </w:pPr>
    </w:p>
    <w:p w14:paraId="30AD9683" w14:textId="33B3B651" w:rsidR="00027EAD" w:rsidRDefault="00027EAD" w:rsidP="009C6C20">
      <w:pPr>
        <w:spacing w:after="0" w:line="100" w:lineRule="atLeast"/>
        <w:jc w:val="both"/>
        <w:rPr>
          <w:rFonts w:asciiTheme="minorHAnsi" w:eastAsia="Arial Unicode MS" w:hAnsiTheme="minorHAnsi" w:cstheme="minorHAnsi"/>
          <w:sz w:val="22"/>
          <w:szCs w:val="22"/>
        </w:rPr>
      </w:pPr>
      <w:r w:rsidRPr="00027EAD">
        <w:rPr>
          <w:rFonts w:asciiTheme="minorHAnsi" w:eastAsia="Arial Unicode MS" w:hAnsiTheme="minorHAnsi" w:cstheme="minorHAnsi"/>
          <w:sz w:val="22"/>
          <w:szCs w:val="22"/>
        </w:rPr>
        <w:t xml:space="preserve">Finally, our project will finalize by summarizing the conclusions obtained from the studies conducted in each of the sections: explaining the competitive advantages derived from the digital transformation process in which the company and the media involved are immersed. </w:t>
      </w:r>
      <w:r w:rsidR="009C6C20" w:rsidRPr="009C6C20">
        <w:rPr>
          <w:rFonts w:asciiTheme="minorHAnsi" w:eastAsia="Arial Unicode MS" w:hAnsiTheme="minorHAnsi" w:cstheme="minorHAnsi"/>
          <w:sz w:val="22"/>
          <w:szCs w:val="22"/>
        </w:rPr>
        <w:t>The plan is a roadmap made ad hoc for the adaptation of the company to new conditions such as teleworking that will allow access to the client by new means, build loyalty and the digital positioning of the company.</w:t>
      </w:r>
    </w:p>
    <w:p w14:paraId="2186E869" w14:textId="77777777" w:rsidR="00027EAD" w:rsidRPr="00045812" w:rsidRDefault="00027EAD" w:rsidP="00027EAD">
      <w:pPr>
        <w:spacing w:after="0" w:line="100" w:lineRule="atLeast"/>
        <w:jc w:val="both"/>
        <w:rPr>
          <w:rFonts w:asciiTheme="minorHAnsi" w:eastAsia="Arial Unicode MS" w:hAnsiTheme="minorHAnsi" w:cstheme="minorHAnsi"/>
          <w:sz w:val="22"/>
          <w:szCs w:val="22"/>
        </w:rPr>
      </w:pPr>
    </w:p>
    <w:p w14:paraId="19A4BBEC" w14:textId="375ACADC" w:rsidR="0082011B" w:rsidRDefault="0082011B" w:rsidP="00E1070D">
      <w:pPr>
        <w:spacing w:line="100" w:lineRule="atLeast"/>
        <w:rPr>
          <w:rFonts w:ascii="Arial" w:eastAsia="Arial Unicode MS" w:hAnsi="Arial" w:cs="Arial"/>
          <w:i/>
          <w:iCs/>
          <w:color w:val="074EC1"/>
          <w:sz w:val="22"/>
          <w:szCs w:val="22"/>
        </w:rPr>
      </w:pPr>
      <w:r w:rsidRPr="000A0ED1">
        <w:rPr>
          <w:rFonts w:ascii="Arial" w:eastAsia="Arial Unicode MS" w:hAnsi="Arial" w:cs="Arial"/>
          <w:i/>
          <w:iCs/>
          <w:color w:val="074EC1"/>
          <w:sz w:val="22"/>
          <w:szCs w:val="22"/>
        </w:rPr>
        <w:t>Key Words</w:t>
      </w:r>
    </w:p>
    <w:p w14:paraId="31251C89" w14:textId="1B3C6337" w:rsidR="00027EAD" w:rsidRPr="00027EAD" w:rsidRDefault="00027EAD" w:rsidP="00E1070D">
      <w:pPr>
        <w:spacing w:line="100" w:lineRule="atLeast"/>
        <w:rPr>
          <w:rFonts w:asciiTheme="minorHAnsi" w:eastAsia="Arial Unicode MS" w:hAnsiTheme="minorHAnsi" w:cstheme="minorHAnsi"/>
          <w:i/>
          <w:iCs/>
          <w:sz w:val="22"/>
          <w:szCs w:val="22"/>
        </w:rPr>
      </w:pPr>
      <w:r w:rsidRPr="00027EAD">
        <w:rPr>
          <w:rFonts w:asciiTheme="minorHAnsi" w:eastAsia="Arial Unicode MS" w:hAnsiTheme="minorHAnsi" w:cstheme="minorHAnsi"/>
          <w:i/>
          <w:iCs/>
          <w:sz w:val="22"/>
          <w:szCs w:val="22"/>
        </w:rPr>
        <w:t>Digital transformation, B2B industrial digitalization, Digital strategies, Positioning, Economy of scale, Differentiation, Conversion funnel, Relationship marketing</w:t>
      </w:r>
      <w:r w:rsidR="009C6C20">
        <w:rPr>
          <w:rFonts w:asciiTheme="minorHAnsi" w:eastAsia="Arial Unicode MS" w:hAnsiTheme="minorHAnsi" w:cstheme="minorHAnsi"/>
          <w:i/>
          <w:iCs/>
          <w:sz w:val="22"/>
          <w:szCs w:val="22"/>
        </w:rPr>
        <w:t>, C</w:t>
      </w:r>
      <w:r w:rsidR="009C6C20" w:rsidRPr="009C6C20">
        <w:rPr>
          <w:rFonts w:asciiTheme="minorHAnsi" w:eastAsia="Arial Unicode MS" w:hAnsiTheme="minorHAnsi" w:cstheme="minorHAnsi"/>
          <w:i/>
          <w:iCs/>
          <w:sz w:val="22"/>
          <w:szCs w:val="22"/>
        </w:rPr>
        <w:t xml:space="preserve">ontent marketing, </w:t>
      </w:r>
      <w:r w:rsidR="009C6C20">
        <w:rPr>
          <w:rFonts w:asciiTheme="minorHAnsi" w:eastAsia="Arial Unicode MS" w:hAnsiTheme="minorHAnsi" w:cstheme="minorHAnsi"/>
          <w:i/>
          <w:iCs/>
          <w:sz w:val="22"/>
          <w:szCs w:val="22"/>
        </w:rPr>
        <w:t>S</w:t>
      </w:r>
      <w:r w:rsidR="009C6C20" w:rsidRPr="009C6C20">
        <w:rPr>
          <w:rFonts w:asciiTheme="minorHAnsi" w:eastAsia="Arial Unicode MS" w:hAnsiTheme="minorHAnsi" w:cstheme="minorHAnsi"/>
          <w:i/>
          <w:iCs/>
          <w:sz w:val="22"/>
          <w:szCs w:val="22"/>
        </w:rPr>
        <w:t>ocial selling</w:t>
      </w:r>
      <w:r w:rsidR="009C6C20">
        <w:rPr>
          <w:rFonts w:asciiTheme="minorHAnsi" w:eastAsia="Arial Unicode MS" w:hAnsiTheme="minorHAnsi" w:cstheme="minorHAnsi"/>
          <w:i/>
          <w:iCs/>
          <w:sz w:val="22"/>
          <w:szCs w:val="22"/>
        </w:rPr>
        <w:t>, Inbound Marketing</w:t>
      </w:r>
      <w:r w:rsidRPr="00027EAD">
        <w:rPr>
          <w:rFonts w:asciiTheme="minorHAnsi" w:eastAsia="Arial Unicode MS" w:hAnsiTheme="minorHAnsi" w:cstheme="minorHAnsi"/>
          <w:i/>
          <w:iCs/>
          <w:sz w:val="22"/>
          <w:szCs w:val="22"/>
        </w:rPr>
        <w:t>.</w:t>
      </w:r>
    </w:p>
    <w:p w14:paraId="2685EF68" w14:textId="2F2E80BC" w:rsidR="00A83880" w:rsidRPr="004F5BE7" w:rsidRDefault="00EC6B44" w:rsidP="00E1070D">
      <w:pPr>
        <w:pStyle w:val="Ttulo1"/>
        <w:spacing w:line="100" w:lineRule="atLeast"/>
        <w:rPr>
          <w:rFonts w:ascii="Arial" w:hAnsi="Arial" w:cs="Arial"/>
          <w:b/>
          <w:bCs/>
          <w:color w:val="074EC1"/>
          <w:sz w:val="24"/>
          <w:szCs w:val="24"/>
          <w:lang w:val="es-ES_tradnl"/>
        </w:rPr>
      </w:pPr>
      <w:bookmarkStart w:id="15" w:name="_Toc68021340"/>
      <w:bookmarkStart w:id="16" w:name="_Toc68371252"/>
      <w:bookmarkStart w:id="17" w:name="_Toc71920137"/>
      <w:bookmarkStart w:id="18" w:name="_Toc74133836"/>
      <w:bookmarkStart w:id="19" w:name="_Hlk72018815"/>
      <w:bookmarkEnd w:id="8"/>
      <w:r w:rsidRPr="004F5BE7">
        <w:rPr>
          <w:rFonts w:ascii="Arial" w:hAnsi="Arial" w:cs="Arial"/>
          <w:b/>
          <w:bCs/>
          <w:color w:val="074EC1"/>
          <w:sz w:val="24"/>
          <w:szCs w:val="24"/>
          <w:lang w:val="es-ES_tradnl"/>
        </w:rPr>
        <w:t>I</w:t>
      </w:r>
      <w:r w:rsidR="00A83880" w:rsidRPr="004F5BE7">
        <w:rPr>
          <w:rFonts w:ascii="Arial" w:hAnsi="Arial" w:cs="Arial"/>
          <w:b/>
          <w:bCs/>
          <w:color w:val="074EC1"/>
          <w:sz w:val="24"/>
          <w:szCs w:val="24"/>
          <w:lang w:val="es-ES_tradnl"/>
        </w:rPr>
        <w:t>NTRODUCCIÓ</w:t>
      </w:r>
      <w:r w:rsidR="00F45562" w:rsidRPr="004F5BE7">
        <w:rPr>
          <w:rFonts w:ascii="Arial" w:hAnsi="Arial" w:cs="Arial"/>
          <w:b/>
          <w:bCs/>
          <w:color w:val="074EC1"/>
          <w:sz w:val="24"/>
          <w:szCs w:val="24"/>
          <w:lang w:val="es-ES_tradnl"/>
        </w:rPr>
        <w:t>N</w:t>
      </w:r>
      <w:bookmarkEnd w:id="15"/>
      <w:bookmarkEnd w:id="16"/>
      <w:bookmarkEnd w:id="17"/>
      <w:bookmarkEnd w:id="18"/>
    </w:p>
    <w:bookmarkEnd w:id="19"/>
    <w:p w14:paraId="7B3E2A44" w14:textId="77777777" w:rsidR="000F77CA" w:rsidRDefault="000F77CA" w:rsidP="00E1070D">
      <w:pPr>
        <w:spacing w:after="0" w:line="100" w:lineRule="atLeast"/>
        <w:jc w:val="both"/>
        <w:rPr>
          <w:rFonts w:ascii="Arial" w:hAnsi="Arial" w:cs="Arial"/>
          <w:sz w:val="20"/>
          <w:szCs w:val="20"/>
          <w:lang w:val="es-ES_tradnl"/>
        </w:rPr>
      </w:pPr>
    </w:p>
    <w:p w14:paraId="0F9ECEAE" w14:textId="7CC4164E" w:rsidR="000F77CA" w:rsidRDefault="000F77CA" w:rsidP="00E1070D">
      <w:pPr>
        <w:spacing w:after="0" w:line="100" w:lineRule="atLeast"/>
        <w:jc w:val="both"/>
        <w:rPr>
          <w:rFonts w:ascii="Arial" w:hAnsi="Arial" w:cs="Arial"/>
          <w:sz w:val="20"/>
          <w:szCs w:val="20"/>
          <w:lang w:val="es-ES_tradnl"/>
        </w:rPr>
      </w:pPr>
      <w:bookmarkStart w:id="20" w:name="_Hlk72018902"/>
      <w:r>
        <w:rPr>
          <w:rFonts w:ascii="Arial" w:hAnsi="Arial" w:cs="Arial"/>
          <w:sz w:val="20"/>
          <w:szCs w:val="20"/>
          <w:lang w:val="es-ES_tradnl"/>
        </w:rPr>
        <w:t>E</w:t>
      </w:r>
      <w:r w:rsidR="00FE1FF5">
        <w:rPr>
          <w:rFonts w:ascii="Arial" w:hAnsi="Arial" w:cs="Arial"/>
          <w:sz w:val="20"/>
          <w:szCs w:val="20"/>
          <w:lang w:val="es-ES_tradnl"/>
        </w:rPr>
        <w:t xml:space="preserve">l presente </w:t>
      </w:r>
      <w:r>
        <w:rPr>
          <w:rFonts w:ascii="Arial" w:hAnsi="Arial" w:cs="Arial"/>
          <w:sz w:val="20"/>
          <w:szCs w:val="20"/>
          <w:lang w:val="es-ES_tradnl"/>
        </w:rPr>
        <w:t xml:space="preserve">Trabajo Final de Grado pretende estudiar el sector </w:t>
      </w:r>
      <w:r w:rsidR="001C485F">
        <w:rPr>
          <w:rFonts w:ascii="Arial" w:hAnsi="Arial" w:cs="Arial"/>
          <w:sz w:val="20"/>
          <w:szCs w:val="20"/>
          <w:lang w:val="es-ES_tradnl"/>
        </w:rPr>
        <w:t>secundario</w:t>
      </w:r>
      <w:r w:rsidR="004D2456">
        <w:rPr>
          <w:rFonts w:ascii="Arial" w:hAnsi="Arial" w:cs="Arial"/>
          <w:sz w:val="20"/>
          <w:szCs w:val="20"/>
          <w:lang w:val="es-ES_tradnl"/>
        </w:rPr>
        <w:t xml:space="preserve">, </w:t>
      </w:r>
      <w:r w:rsidR="00AC7D91">
        <w:rPr>
          <w:rFonts w:ascii="Arial" w:hAnsi="Arial" w:cs="Arial"/>
          <w:sz w:val="20"/>
          <w:szCs w:val="20"/>
          <w:lang w:val="es-ES_tradnl"/>
        </w:rPr>
        <w:t>específicamente</w:t>
      </w:r>
      <w:r w:rsidR="001C485F">
        <w:rPr>
          <w:rFonts w:ascii="Arial" w:hAnsi="Arial" w:cs="Arial"/>
          <w:sz w:val="20"/>
          <w:szCs w:val="20"/>
          <w:lang w:val="es-ES_tradnl"/>
        </w:rPr>
        <w:t xml:space="preserve"> el subsector </w:t>
      </w:r>
      <w:r>
        <w:rPr>
          <w:rFonts w:ascii="Arial" w:hAnsi="Arial" w:cs="Arial"/>
          <w:sz w:val="20"/>
          <w:szCs w:val="20"/>
          <w:lang w:val="es-ES_tradnl"/>
        </w:rPr>
        <w:t xml:space="preserve">de </w:t>
      </w:r>
      <w:r w:rsidR="001C485F">
        <w:rPr>
          <w:rFonts w:ascii="Arial" w:hAnsi="Arial" w:cs="Arial"/>
          <w:sz w:val="20"/>
          <w:szCs w:val="20"/>
          <w:lang w:val="es-ES_tradnl"/>
        </w:rPr>
        <w:t>tra</w:t>
      </w:r>
      <w:r w:rsidR="00AC074A">
        <w:rPr>
          <w:rFonts w:ascii="Arial" w:hAnsi="Arial" w:cs="Arial"/>
          <w:sz w:val="20"/>
          <w:szCs w:val="20"/>
          <w:lang w:val="es-ES_tradnl"/>
        </w:rPr>
        <w:t>n</w:t>
      </w:r>
      <w:r w:rsidR="001C485F">
        <w:rPr>
          <w:rFonts w:ascii="Arial" w:hAnsi="Arial" w:cs="Arial"/>
          <w:sz w:val="20"/>
          <w:szCs w:val="20"/>
          <w:lang w:val="es-ES_tradnl"/>
        </w:rPr>
        <w:t>sformación de</w:t>
      </w:r>
      <w:r w:rsidR="00B342A9">
        <w:rPr>
          <w:rFonts w:ascii="Arial" w:hAnsi="Arial" w:cs="Arial"/>
          <w:sz w:val="20"/>
          <w:szCs w:val="20"/>
          <w:lang w:val="es-ES_tradnl"/>
        </w:rPr>
        <w:t xml:space="preserve"> embalajes flexibles plásticos,</w:t>
      </w:r>
      <w:r>
        <w:rPr>
          <w:rFonts w:ascii="Arial" w:hAnsi="Arial" w:cs="Arial"/>
          <w:sz w:val="20"/>
          <w:szCs w:val="20"/>
          <w:lang w:val="es-ES_tradnl"/>
        </w:rPr>
        <w:t xml:space="preserve"> </w:t>
      </w:r>
      <w:r w:rsidR="004D2456">
        <w:rPr>
          <w:rFonts w:ascii="Arial" w:hAnsi="Arial" w:cs="Arial"/>
          <w:sz w:val="20"/>
          <w:szCs w:val="20"/>
          <w:lang w:val="es-ES_tradnl"/>
        </w:rPr>
        <w:t xml:space="preserve">en </w:t>
      </w:r>
      <w:r w:rsidR="001C485F">
        <w:rPr>
          <w:rFonts w:ascii="Arial" w:hAnsi="Arial" w:cs="Arial"/>
          <w:sz w:val="20"/>
          <w:szCs w:val="20"/>
          <w:lang w:val="es-ES_tradnl"/>
        </w:rPr>
        <w:t xml:space="preserve">donde opera la </w:t>
      </w:r>
      <w:r w:rsidR="001F36D7" w:rsidRPr="007A46BC">
        <w:rPr>
          <w:rFonts w:ascii="Arial" w:hAnsi="Arial" w:cs="Arial"/>
          <w:sz w:val="20"/>
          <w:szCs w:val="20"/>
          <w:lang w:val="es-ES_tradnl"/>
        </w:rPr>
        <w:t>c</w:t>
      </w:r>
      <w:r w:rsidR="002D788C" w:rsidRPr="007A46BC">
        <w:rPr>
          <w:rFonts w:ascii="Arial" w:hAnsi="Arial" w:cs="Arial"/>
          <w:sz w:val="20"/>
          <w:szCs w:val="20"/>
          <w:lang w:val="es-ES_tradnl"/>
        </w:rPr>
        <w:t>ompañía</w:t>
      </w:r>
      <w:r w:rsidRPr="001C485F">
        <w:rPr>
          <w:rFonts w:ascii="Arial" w:hAnsi="Arial" w:cs="Arial"/>
          <w:b/>
          <w:bCs/>
          <w:sz w:val="20"/>
          <w:szCs w:val="20"/>
          <w:lang w:val="es-ES_tradnl"/>
        </w:rPr>
        <w:t xml:space="preserve"> XXXX, S.A</w:t>
      </w:r>
      <w:r w:rsidR="004D2456">
        <w:rPr>
          <w:rFonts w:ascii="Arial" w:hAnsi="Arial" w:cs="Arial"/>
          <w:sz w:val="20"/>
          <w:szCs w:val="20"/>
          <w:lang w:val="es-ES_tradnl"/>
        </w:rPr>
        <w:t>.</w:t>
      </w:r>
      <w:r w:rsidR="00083BDA">
        <w:rPr>
          <w:rFonts w:ascii="Arial" w:hAnsi="Arial" w:cs="Arial"/>
          <w:sz w:val="20"/>
          <w:szCs w:val="20"/>
          <w:lang w:val="es-ES_tradnl"/>
        </w:rPr>
        <w:t xml:space="preserve"> cuyo</w:t>
      </w:r>
      <w:r w:rsidR="00CA7B81">
        <w:rPr>
          <w:rFonts w:ascii="Arial" w:hAnsi="Arial" w:cs="Arial"/>
          <w:sz w:val="20"/>
          <w:szCs w:val="20"/>
          <w:lang w:val="es-ES_tradnl"/>
        </w:rPr>
        <w:t xml:space="preserve"> modelo de</w:t>
      </w:r>
      <w:r w:rsidR="00083BDA">
        <w:rPr>
          <w:rFonts w:ascii="Arial" w:hAnsi="Arial" w:cs="Arial"/>
          <w:sz w:val="20"/>
          <w:szCs w:val="20"/>
          <w:lang w:val="es-ES_tradnl"/>
        </w:rPr>
        <w:t xml:space="preserve"> negocio se desarrolla en el ámbito del B2B.</w:t>
      </w:r>
      <w:r w:rsidR="004D2456">
        <w:rPr>
          <w:rFonts w:ascii="Arial" w:hAnsi="Arial" w:cs="Arial"/>
          <w:sz w:val="20"/>
          <w:szCs w:val="20"/>
          <w:lang w:val="es-ES_tradnl"/>
        </w:rPr>
        <w:t xml:space="preserve"> C</w:t>
      </w:r>
      <w:r w:rsidR="001C485F">
        <w:rPr>
          <w:rFonts w:ascii="Arial" w:hAnsi="Arial" w:cs="Arial"/>
          <w:sz w:val="20"/>
          <w:szCs w:val="20"/>
          <w:lang w:val="es-ES_tradnl"/>
        </w:rPr>
        <w:t>on el objetivo de</w:t>
      </w:r>
      <w:r>
        <w:rPr>
          <w:rFonts w:ascii="Arial" w:hAnsi="Arial" w:cs="Arial"/>
          <w:sz w:val="20"/>
          <w:szCs w:val="20"/>
          <w:lang w:val="es-ES_tradnl"/>
        </w:rPr>
        <w:t xml:space="preserve"> ofrecer una respuesta </w:t>
      </w:r>
      <w:r w:rsidR="00096B7D">
        <w:rPr>
          <w:rFonts w:ascii="Arial" w:hAnsi="Arial" w:cs="Arial"/>
          <w:sz w:val="20"/>
          <w:szCs w:val="20"/>
          <w:lang w:val="es-ES_tradnl"/>
        </w:rPr>
        <w:t xml:space="preserve">a la </w:t>
      </w:r>
      <w:r w:rsidR="001C485F">
        <w:rPr>
          <w:rFonts w:ascii="Arial" w:hAnsi="Arial" w:cs="Arial"/>
          <w:sz w:val="20"/>
          <w:szCs w:val="20"/>
          <w:lang w:val="es-ES_tradnl"/>
        </w:rPr>
        <w:t xml:space="preserve">cuestión </w:t>
      </w:r>
      <w:r w:rsidR="00096B7D">
        <w:rPr>
          <w:rFonts w:ascii="Arial" w:hAnsi="Arial" w:cs="Arial"/>
          <w:sz w:val="20"/>
          <w:szCs w:val="20"/>
          <w:lang w:val="es-ES_tradnl"/>
        </w:rPr>
        <w:t>planteada</w:t>
      </w:r>
      <w:r w:rsidR="001C485F">
        <w:rPr>
          <w:rFonts w:ascii="Arial" w:hAnsi="Arial" w:cs="Arial"/>
          <w:sz w:val="20"/>
          <w:szCs w:val="20"/>
          <w:lang w:val="es-ES_tradnl"/>
        </w:rPr>
        <w:t xml:space="preserve"> </w:t>
      </w:r>
      <w:r w:rsidR="004D2456">
        <w:rPr>
          <w:rFonts w:ascii="Arial" w:hAnsi="Arial" w:cs="Arial"/>
          <w:sz w:val="20"/>
          <w:szCs w:val="20"/>
          <w:lang w:val="es-ES_tradnl"/>
        </w:rPr>
        <w:t>sobre</w:t>
      </w:r>
      <w:r w:rsidR="001C485F">
        <w:rPr>
          <w:rFonts w:ascii="Arial" w:hAnsi="Arial" w:cs="Arial"/>
          <w:sz w:val="20"/>
          <w:szCs w:val="20"/>
          <w:lang w:val="es-ES_tradnl"/>
        </w:rPr>
        <w:t xml:space="preserve"> </w:t>
      </w:r>
      <w:r w:rsidR="0065333E">
        <w:rPr>
          <w:rFonts w:ascii="Arial" w:hAnsi="Arial" w:cs="Arial"/>
          <w:sz w:val="20"/>
          <w:szCs w:val="20"/>
          <w:lang w:val="es-ES_tradnl"/>
        </w:rPr>
        <w:t>cuáles</w:t>
      </w:r>
      <w:r w:rsidR="00096B7D">
        <w:rPr>
          <w:rFonts w:ascii="Arial" w:hAnsi="Arial" w:cs="Arial"/>
          <w:sz w:val="20"/>
          <w:szCs w:val="20"/>
          <w:lang w:val="es-ES_tradnl"/>
        </w:rPr>
        <w:t xml:space="preserve"> son las</w:t>
      </w:r>
      <w:r>
        <w:rPr>
          <w:rFonts w:ascii="Arial" w:hAnsi="Arial" w:cs="Arial"/>
          <w:sz w:val="20"/>
          <w:szCs w:val="20"/>
          <w:lang w:val="es-ES_tradnl"/>
        </w:rPr>
        <w:t xml:space="preserve"> acciones recomendadas</w:t>
      </w:r>
      <w:r w:rsidR="00B342A9">
        <w:rPr>
          <w:rFonts w:ascii="Arial" w:hAnsi="Arial" w:cs="Arial"/>
          <w:sz w:val="20"/>
          <w:szCs w:val="20"/>
          <w:lang w:val="es-ES_tradnl"/>
        </w:rPr>
        <w:t>,</w:t>
      </w:r>
      <w:r>
        <w:rPr>
          <w:rFonts w:ascii="Arial" w:hAnsi="Arial" w:cs="Arial"/>
          <w:sz w:val="20"/>
          <w:szCs w:val="20"/>
          <w:lang w:val="es-ES_tradnl"/>
        </w:rPr>
        <w:t xml:space="preserve"> que debería tomar la</w:t>
      </w:r>
      <w:r w:rsidR="001C485F">
        <w:rPr>
          <w:rFonts w:ascii="Arial" w:hAnsi="Arial" w:cs="Arial"/>
          <w:sz w:val="20"/>
          <w:szCs w:val="20"/>
          <w:lang w:val="es-ES_tradnl"/>
        </w:rPr>
        <w:t xml:space="preserve"> citada</w:t>
      </w:r>
      <w:r>
        <w:rPr>
          <w:rFonts w:ascii="Arial" w:hAnsi="Arial" w:cs="Arial"/>
          <w:sz w:val="20"/>
          <w:szCs w:val="20"/>
          <w:lang w:val="es-ES_tradnl"/>
        </w:rPr>
        <w:t xml:space="preserve"> empresa para </w:t>
      </w:r>
      <w:r w:rsidR="00083BDA">
        <w:rPr>
          <w:rFonts w:ascii="Arial" w:hAnsi="Arial" w:cs="Arial"/>
          <w:sz w:val="20"/>
          <w:szCs w:val="20"/>
          <w:lang w:val="es-ES_tradnl"/>
        </w:rPr>
        <w:t>t</w:t>
      </w:r>
      <w:r>
        <w:rPr>
          <w:rFonts w:ascii="Arial" w:hAnsi="Arial" w:cs="Arial"/>
          <w:sz w:val="20"/>
          <w:szCs w:val="20"/>
          <w:lang w:val="es-ES_tradnl"/>
        </w:rPr>
        <w:t xml:space="preserve">ransformar </w:t>
      </w:r>
      <w:r w:rsidR="00083BDA">
        <w:rPr>
          <w:rFonts w:ascii="Arial" w:hAnsi="Arial" w:cs="Arial"/>
          <w:sz w:val="20"/>
          <w:szCs w:val="20"/>
          <w:lang w:val="es-ES_tradnl"/>
        </w:rPr>
        <w:t>d</w:t>
      </w:r>
      <w:r>
        <w:rPr>
          <w:rFonts w:ascii="Arial" w:hAnsi="Arial" w:cs="Arial"/>
          <w:sz w:val="20"/>
          <w:szCs w:val="20"/>
          <w:lang w:val="es-ES_tradnl"/>
        </w:rPr>
        <w:t>igitalmente el área de Marketing</w:t>
      </w:r>
      <w:r w:rsidR="004D2456">
        <w:rPr>
          <w:rFonts w:ascii="Arial" w:hAnsi="Arial" w:cs="Arial"/>
          <w:sz w:val="20"/>
          <w:szCs w:val="20"/>
          <w:lang w:val="es-ES_tradnl"/>
        </w:rPr>
        <w:t>. Para ello, s</w:t>
      </w:r>
      <w:r>
        <w:rPr>
          <w:rFonts w:ascii="Arial" w:hAnsi="Arial" w:cs="Arial"/>
          <w:sz w:val="20"/>
          <w:szCs w:val="20"/>
          <w:lang w:val="es-ES_tradnl"/>
        </w:rPr>
        <w:t xml:space="preserve">e adoptarán metodologías </w:t>
      </w:r>
      <w:r w:rsidR="001C485F">
        <w:rPr>
          <w:rFonts w:ascii="Arial" w:hAnsi="Arial" w:cs="Arial"/>
          <w:sz w:val="20"/>
          <w:szCs w:val="20"/>
          <w:lang w:val="es-ES_tradnl"/>
        </w:rPr>
        <w:t xml:space="preserve">contrastadas </w:t>
      </w:r>
      <w:r w:rsidR="00614C84">
        <w:rPr>
          <w:rFonts w:ascii="Arial" w:hAnsi="Arial" w:cs="Arial"/>
          <w:sz w:val="20"/>
          <w:szCs w:val="20"/>
          <w:lang w:val="es-ES_tradnl"/>
        </w:rPr>
        <w:t>en</w:t>
      </w:r>
      <w:r>
        <w:rPr>
          <w:rFonts w:ascii="Arial" w:hAnsi="Arial" w:cs="Arial"/>
          <w:sz w:val="20"/>
          <w:szCs w:val="20"/>
          <w:lang w:val="es-ES_tradnl"/>
        </w:rPr>
        <w:t xml:space="preserve"> la recopilación y selección de datos, </w:t>
      </w:r>
      <w:r w:rsidR="001C485F">
        <w:rPr>
          <w:rFonts w:ascii="Arial" w:hAnsi="Arial" w:cs="Arial"/>
          <w:sz w:val="20"/>
          <w:szCs w:val="20"/>
          <w:lang w:val="es-ES_tradnl"/>
        </w:rPr>
        <w:t xml:space="preserve">garantizando así que </w:t>
      </w:r>
      <w:r>
        <w:rPr>
          <w:rFonts w:ascii="Arial" w:hAnsi="Arial" w:cs="Arial"/>
          <w:sz w:val="20"/>
          <w:szCs w:val="20"/>
          <w:lang w:val="es-ES_tradnl"/>
        </w:rPr>
        <w:t>las recomendaciones</w:t>
      </w:r>
      <w:r w:rsidR="00614C84">
        <w:rPr>
          <w:rFonts w:ascii="Arial" w:hAnsi="Arial" w:cs="Arial"/>
          <w:sz w:val="20"/>
          <w:szCs w:val="20"/>
          <w:lang w:val="es-ES_tradnl"/>
        </w:rPr>
        <w:t xml:space="preserve"> </w:t>
      </w:r>
      <w:r w:rsidR="007A46BC">
        <w:rPr>
          <w:rFonts w:ascii="Arial" w:hAnsi="Arial" w:cs="Arial"/>
          <w:sz w:val="20"/>
          <w:szCs w:val="20"/>
          <w:lang w:val="es-ES_tradnl"/>
        </w:rPr>
        <w:t>de</w:t>
      </w:r>
      <w:r>
        <w:rPr>
          <w:rFonts w:ascii="Arial" w:hAnsi="Arial" w:cs="Arial"/>
          <w:sz w:val="20"/>
          <w:szCs w:val="20"/>
          <w:lang w:val="es-ES_tradnl"/>
        </w:rPr>
        <w:t xml:space="preserve"> las conclusiones </w:t>
      </w:r>
      <w:r w:rsidR="007A46BC">
        <w:rPr>
          <w:rFonts w:ascii="Arial" w:hAnsi="Arial" w:cs="Arial"/>
          <w:sz w:val="20"/>
          <w:szCs w:val="20"/>
          <w:lang w:val="es-ES_tradnl"/>
        </w:rPr>
        <w:t>aportadas</w:t>
      </w:r>
      <w:r>
        <w:rPr>
          <w:rFonts w:ascii="Arial" w:hAnsi="Arial" w:cs="Arial"/>
          <w:sz w:val="20"/>
          <w:szCs w:val="20"/>
          <w:lang w:val="es-ES_tradnl"/>
        </w:rPr>
        <w:t xml:space="preserve"> </w:t>
      </w:r>
      <w:r w:rsidR="007A46BC">
        <w:rPr>
          <w:rFonts w:ascii="Arial" w:hAnsi="Arial" w:cs="Arial"/>
          <w:sz w:val="20"/>
          <w:szCs w:val="20"/>
          <w:lang w:val="es-ES_tradnl"/>
        </w:rPr>
        <w:t>tengan validez.</w:t>
      </w:r>
    </w:p>
    <w:p w14:paraId="2C9E3667" w14:textId="46DC6590" w:rsidR="001C485F" w:rsidRDefault="001C485F" w:rsidP="00E1070D">
      <w:pPr>
        <w:spacing w:after="0" w:line="100" w:lineRule="atLeast"/>
        <w:jc w:val="both"/>
        <w:rPr>
          <w:rFonts w:ascii="Arial" w:hAnsi="Arial" w:cs="Arial"/>
          <w:sz w:val="20"/>
          <w:szCs w:val="20"/>
          <w:lang w:val="es-ES_tradnl"/>
        </w:rPr>
      </w:pPr>
    </w:p>
    <w:p w14:paraId="6F77C5D0" w14:textId="1BC39AC7" w:rsidR="000F77CA" w:rsidRDefault="000F77CA"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El trabajo</w:t>
      </w:r>
      <w:r w:rsidR="00AC074A">
        <w:rPr>
          <w:rFonts w:ascii="Arial" w:hAnsi="Arial" w:cs="Arial"/>
          <w:sz w:val="20"/>
          <w:szCs w:val="20"/>
          <w:lang w:val="es-ES_tradnl"/>
        </w:rPr>
        <w:t xml:space="preserve"> </w:t>
      </w:r>
      <w:r>
        <w:rPr>
          <w:rFonts w:ascii="Arial" w:hAnsi="Arial" w:cs="Arial"/>
          <w:sz w:val="20"/>
          <w:szCs w:val="20"/>
          <w:lang w:val="es-ES_tradnl"/>
        </w:rPr>
        <w:t xml:space="preserve">se realiza en un contexto de crisis económica y sanitaria provocadas por la pandemia </w:t>
      </w:r>
      <w:r w:rsidR="00083BDA">
        <w:rPr>
          <w:rFonts w:ascii="Arial" w:hAnsi="Arial" w:cs="Arial"/>
          <w:sz w:val="20"/>
          <w:szCs w:val="20"/>
          <w:lang w:val="es-ES_tradnl"/>
        </w:rPr>
        <w:t xml:space="preserve">causada por el coronavirus </w:t>
      </w:r>
      <w:r w:rsidRPr="00083BDA">
        <w:rPr>
          <w:rFonts w:ascii="Arial" w:hAnsi="Arial" w:cs="Arial"/>
          <w:b/>
          <w:bCs/>
          <w:i/>
          <w:iCs/>
          <w:sz w:val="20"/>
          <w:szCs w:val="20"/>
          <w:lang w:val="es-ES_tradnl"/>
        </w:rPr>
        <w:t>Covid</w:t>
      </w:r>
      <w:r w:rsidR="00083BDA" w:rsidRPr="00083BDA">
        <w:rPr>
          <w:rFonts w:ascii="Arial" w:hAnsi="Arial" w:cs="Arial"/>
          <w:b/>
          <w:bCs/>
          <w:i/>
          <w:iCs/>
          <w:sz w:val="20"/>
          <w:szCs w:val="20"/>
          <w:lang w:val="es-ES_tradnl"/>
        </w:rPr>
        <w:t>-19</w:t>
      </w:r>
      <w:r w:rsidRPr="00083BDA">
        <w:rPr>
          <w:rFonts w:ascii="Arial" w:hAnsi="Arial" w:cs="Arial"/>
          <w:b/>
          <w:bCs/>
          <w:sz w:val="20"/>
          <w:szCs w:val="20"/>
          <w:lang w:val="es-ES_tradnl"/>
        </w:rPr>
        <w:t>,</w:t>
      </w:r>
      <w:r>
        <w:rPr>
          <w:rFonts w:ascii="Arial" w:hAnsi="Arial" w:cs="Arial"/>
          <w:sz w:val="20"/>
          <w:szCs w:val="20"/>
          <w:lang w:val="es-ES_tradnl"/>
        </w:rPr>
        <w:t xml:space="preserve"> </w:t>
      </w:r>
      <w:r w:rsidR="00083BDA">
        <w:rPr>
          <w:rFonts w:ascii="Arial" w:hAnsi="Arial" w:cs="Arial"/>
          <w:sz w:val="20"/>
          <w:szCs w:val="20"/>
          <w:lang w:val="es-ES_tradnl"/>
        </w:rPr>
        <w:t xml:space="preserve">cuyas consecuencias han acelerado la digitalización necesaria para </w:t>
      </w:r>
      <w:r>
        <w:rPr>
          <w:rFonts w:ascii="Arial" w:hAnsi="Arial" w:cs="Arial"/>
          <w:sz w:val="20"/>
          <w:szCs w:val="20"/>
          <w:lang w:val="es-ES_tradnl"/>
        </w:rPr>
        <w:t xml:space="preserve">la implementación </w:t>
      </w:r>
      <w:r w:rsidR="004D2456">
        <w:rPr>
          <w:rFonts w:ascii="Arial" w:hAnsi="Arial" w:cs="Arial"/>
          <w:sz w:val="20"/>
          <w:szCs w:val="20"/>
          <w:lang w:val="es-ES_tradnl"/>
        </w:rPr>
        <w:t>de</w:t>
      </w:r>
      <w:r>
        <w:rPr>
          <w:rFonts w:ascii="Arial" w:hAnsi="Arial" w:cs="Arial"/>
          <w:sz w:val="20"/>
          <w:szCs w:val="20"/>
          <w:lang w:val="es-ES_tradnl"/>
        </w:rPr>
        <w:t xml:space="preserve"> la </w:t>
      </w:r>
      <w:r w:rsidRPr="001C485F">
        <w:rPr>
          <w:rFonts w:ascii="Arial" w:hAnsi="Arial" w:cs="Arial"/>
          <w:b/>
          <w:bCs/>
          <w:sz w:val="20"/>
          <w:szCs w:val="20"/>
          <w:lang w:val="es-ES_tradnl"/>
        </w:rPr>
        <w:t>Industria 4.0.</w:t>
      </w:r>
      <w:r>
        <w:rPr>
          <w:rFonts w:ascii="Arial" w:hAnsi="Arial" w:cs="Arial"/>
          <w:sz w:val="20"/>
          <w:szCs w:val="20"/>
          <w:lang w:val="es-ES_tradnl"/>
        </w:rPr>
        <w:t xml:space="preserve"> Por </w:t>
      </w:r>
      <w:r w:rsidR="004D2456">
        <w:rPr>
          <w:rFonts w:ascii="Arial" w:hAnsi="Arial" w:cs="Arial"/>
          <w:sz w:val="20"/>
          <w:szCs w:val="20"/>
          <w:lang w:val="es-ES_tradnl"/>
        </w:rPr>
        <w:t>enumerar</w:t>
      </w:r>
      <w:r>
        <w:rPr>
          <w:rFonts w:ascii="Arial" w:hAnsi="Arial" w:cs="Arial"/>
          <w:sz w:val="20"/>
          <w:szCs w:val="20"/>
          <w:lang w:val="es-ES_tradnl"/>
        </w:rPr>
        <w:t xml:space="preserve"> algunos de estos cambios</w:t>
      </w:r>
      <w:r w:rsidR="004D2456">
        <w:rPr>
          <w:rFonts w:ascii="Arial" w:hAnsi="Arial" w:cs="Arial"/>
          <w:sz w:val="20"/>
          <w:szCs w:val="20"/>
          <w:lang w:val="es-ES_tradnl"/>
        </w:rPr>
        <w:t xml:space="preserve">, </w:t>
      </w:r>
      <w:r w:rsidR="00CE7879">
        <w:rPr>
          <w:rFonts w:ascii="Arial" w:hAnsi="Arial" w:cs="Arial"/>
          <w:sz w:val="20"/>
          <w:szCs w:val="20"/>
          <w:lang w:val="es-ES_tradnl"/>
        </w:rPr>
        <w:t>en materia laboral,</w:t>
      </w:r>
      <w:r>
        <w:rPr>
          <w:rFonts w:ascii="Arial" w:hAnsi="Arial" w:cs="Arial"/>
          <w:sz w:val="20"/>
          <w:szCs w:val="20"/>
          <w:lang w:val="es-ES_tradnl"/>
        </w:rPr>
        <w:t xml:space="preserve"> el teletrabajo que provoca una menor accesibilidad a los clientes</w:t>
      </w:r>
      <w:r w:rsidR="00CE7879">
        <w:rPr>
          <w:rFonts w:ascii="Arial" w:hAnsi="Arial" w:cs="Arial"/>
          <w:sz w:val="20"/>
          <w:szCs w:val="20"/>
          <w:lang w:val="es-ES_tradnl"/>
        </w:rPr>
        <w:t xml:space="preserve"> objetivo</w:t>
      </w:r>
      <w:r>
        <w:rPr>
          <w:rFonts w:ascii="Arial" w:hAnsi="Arial" w:cs="Arial"/>
          <w:sz w:val="20"/>
          <w:szCs w:val="20"/>
          <w:lang w:val="es-ES_tradnl"/>
        </w:rPr>
        <w:t>, modificando su comportamiento de compra</w:t>
      </w:r>
      <w:r w:rsidR="00083BDA">
        <w:rPr>
          <w:rFonts w:ascii="Arial" w:hAnsi="Arial" w:cs="Arial"/>
          <w:sz w:val="20"/>
          <w:szCs w:val="20"/>
          <w:lang w:val="es-ES_tradnl"/>
        </w:rPr>
        <w:t>. Además, l</w:t>
      </w:r>
      <w:r w:rsidR="00FE1FF5">
        <w:rPr>
          <w:rFonts w:ascii="Arial" w:hAnsi="Arial" w:cs="Arial"/>
          <w:sz w:val="20"/>
          <w:szCs w:val="20"/>
          <w:lang w:val="es-ES_tradnl"/>
        </w:rPr>
        <w:t>a evolución</w:t>
      </w:r>
      <w:r w:rsidR="00CE7879">
        <w:rPr>
          <w:rFonts w:ascii="Arial" w:hAnsi="Arial" w:cs="Arial"/>
          <w:sz w:val="20"/>
          <w:szCs w:val="20"/>
          <w:lang w:val="es-ES_tradnl"/>
        </w:rPr>
        <w:t xml:space="preserve"> cultural</w:t>
      </w:r>
      <w:r w:rsidR="00FE1FF5">
        <w:rPr>
          <w:rFonts w:ascii="Arial" w:hAnsi="Arial" w:cs="Arial"/>
          <w:sz w:val="20"/>
          <w:szCs w:val="20"/>
          <w:lang w:val="es-ES_tradnl"/>
        </w:rPr>
        <w:t xml:space="preserve"> </w:t>
      </w:r>
      <w:r w:rsidR="00CE7879">
        <w:rPr>
          <w:rFonts w:ascii="Arial" w:hAnsi="Arial" w:cs="Arial"/>
          <w:sz w:val="20"/>
          <w:szCs w:val="20"/>
          <w:lang w:val="es-ES_tradnl"/>
        </w:rPr>
        <w:t xml:space="preserve">en la concienciación </w:t>
      </w:r>
      <w:r w:rsidR="00FE1FF5">
        <w:rPr>
          <w:rFonts w:ascii="Arial" w:hAnsi="Arial" w:cs="Arial"/>
          <w:sz w:val="20"/>
          <w:szCs w:val="20"/>
          <w:lang w:val="es-ES_tradnl"/>
        </w:rPr>
        <w:t xml:space="preserve">ciudadana </w:t>
      </w:r>
      <w:r w:rsidR="00CE7879">
        <w:rPr>
          <w:rFonts w:ascii="Arial" w:hAnsi="Arial" w:cs="Arial"/>
          <w:sz w:val="20"/>
          <w:szCs w:val="20"/>
          <w:lang w:val="es-ES_tradnl"/>
        </w:rPr>
        <w:t xml:space="preserve">en relación al medioambiente, </w:t>
      </w:r>
      <w:r w:rsidR="007A46BC">
        <w:rPr>
          <w:rFonts w:ascii="Arial" w:hAnsi="Arial" w:cs="Arial"/>
          <w:sz w:val="20"/>
          <w:szCs w:val="20"/>
          <w:lang w:val="es-ES_tradnl"/>
        </w:rPr>
        <w:t>cuyas consecuencias serán</w:t>
      </w:r>
      <w:r w:rsidR="00CE7879">
        <w:rPr>
          <w:rFonts w:ascii="Arial" w:hAnsi="Arial" w:cs="Arial"/>
          <w:sz w:val="20"/>
          <w:szCs w:val="20"/>
          <w:lang w:val="es-ES_tradnl"/>
        </w:rPr>
        <w:t xml:space="preserve"> nuevas </w:t>
      </w:r>
      <w:r>
        <w:rPr>
          <w:rFonts w:ascii="Arial" w:hAnsi="Arial" w:cs="Arial"/>
          <w:sz w:val="20"/>
          <w:szCs w:val="20"/>
          <w:lang w:val="es-ES_tradnl"/>
        </w:rPr>
        <w:t>normativas y reglamentaciones que limitan el uso del plástico</w:t>
      </w:r>
      <w:r w:rsidR="00CE7879">
        <w:rPr>
          <w:rFonts w:ascii="Arial" w:hAnsi="Arial" w:cs="Arial"/>
          <w:sz w:val="20"/>
          <w:szCs w:val="20"/>
          <w:lang w:val="es-ES_tradnl"/>
        </w:rPr>
        <w:t>.</w:t>
      </w:r>
      <w:r>
        <w:rPr>
          <w:rFonts w:ascii="Arial" w:hAnsi="Arial" w:cs="Arial"/>
          <w:sz w:val="20"/>
          <w:szCs w:val="20"/>
          <w:lang w:val="es-ES_tradnl"/>
        </w:rPr>
        <w:t xml:space="preserve"> </w:t>
      </w:r>
    </w:p>
    <w:p w14:paraId="60EC9EF1" w14:textId="77777777" w:rsidR="000F77CA" w:rsidRDefault="000F77CA" w:rsidP="00E1070D">
      <w:pPr>
        <w:spacing w:after="0" w:line="100" w:lineRule="atLeast"/>
        <w:jc w:val="both"/>
        <w:rPr>
          <w:rFonts w:ascii="Arial" w:hAnsi="Arial" w:cs="Arial"/>
          <w:sz w:val="20"/>
          <w:szCs w:val="20"/>
          <w:lang w:val="es-ES_tradnl"/>
        </w:rPr>
      </w:pPr>
    </w:p>
    <w:p w14:paraId="709A706B" w14:textId="65640971" w:rsidR="008D6938" w:rsidRDefault="001C485F"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 xml:space="preserve">En España las Pymes son </w:t>
      </w:r>
      <w:r w:rsidR="00CE7879">
        <w:rPr>
          <w:rFonts w:ascii="Arial" w:hAnsi="Arial" w:cs="Arial"/>
          <w:sz w:val="20"/>
          <w:szCs w:val="20"/>
          <w:lang w:val="es-ES_tradnl"/>
        </w:rPr>
        <w:t>mayoría en</w:t>
      </w:r>
      <w:r>
        <w:rPr>
          <w:rFonts w:ascii="Arial" w:hAnsi="Arial" w:cs="Arial"/>
          <w:sz w:val="20"/>
          <w:szCs w:val="20"/>
          <w:lang w:val="es-ES_tradnl"/>
        </w:rPr>
        <w:t xml:space="preserve"> el tejido industrial, sin embargo, </w:t>
      </w:r>
      <w:r w:rsidR="00CE7879">
        <w:rPr>
          <w:rFonts w:ascii="Arial" w:hAnsi="Arial" w:cs="Arial"/>
          <w:sz w:val="20"/>
          <w:szCs w:val="20"/>
          <w:lang w:val="es-ES_tradnl"/>
        </w:rPr>
        <w:t xml:space="preserve">en materia de </w:t>
      </w:r>
      <w:r w:rsidR="00FE1FF5">
        <w:rPr>
          <w:rFonts w:ascii="Arial" w:hAnsi="Arial" w:cs="Arial"/>
          <w:sz w:val="20"/>
          <w:szCs w:val="20"/>
          <w:lang w:val="es-ES_tradnl"/>
        </w:rPr>
        <w:t>digitalización</w:t>
      </w:r>
      <w:r w:rsidR="00CE7879">
        <w:rPr>
          <w:rFonts w:ascii="Arial" w:hAnsi="Arial" w:cs="Arial"/>
          <w:sz w:val="20"/>
          <w:szCs w:val="20"/>
          <w:lang w:val="es-ES_tradnl"/>
        </w:rPr>
        <w:t xml:space="preserve"> </w:t>
      </w:r>
      <w:r>
        <w:rPr>
          <w:rFonts w:ascii="Arial" w:hAnsi="Arial" w:cs="Arial"/>
          <w:sz w:val="20"/>
          <w:szCs w:val="20"/>
          <w:lang w:val="es-ES_tradnl"/>
        </w:rPr>
        <w:t xml:space="preserve">van a mucha distancia de las empresas globales y multinacionales. </w:t>
      </w:r>
      <w:r w:rsidR="00CE7879">
        <w:rPr>
          <w:rFonts w:ascii="Arial" w:hAnsi="Arial" w:cs="Arial"/>
          <w:sz w:val="20"/>
          <w:szCs w:val="20"/>
          <w:lang w:val="es-ES_tradnl"/>
        </w:rPr>
        <w:t>Todas las</w:t>
      </w:r>
      <w:r w:rsidR="000F77CA">
        <w:rPr>
          <w:rFonts w:ascii="Arial" w:hAnsi="Arial" w:cs="Arial"/>
          <w:sz w:val="20"/>
          <w:szCs w:val="20"/>
          <w:lang w:val="es-ES_tradnl"/>
        </w:rPr>
        <w:t xml:space="preserve"> compañía</w:t>
      </w:r>
      <w:r w:rsidR="00CE7879">
        <w:rPr>
          <w:rFonts w:ascii="Arial" w:hAnsi="Arial" w:cs="Arial"/>
          <w:sz w:val="20"/>
          <w:szCs w:val="20"/>
          <w:lang w:val="es-ES_tradnl"/>
        </w:rPr>
        <w:t>s</w:t>
      </w:r>
      <w:r w:rsidR="00083BDA">
        <w:rPr>
          <w:rFonts w:ascii="Arial" w:hAnsi="Arial" w:cs="Arial"/>
          <w:sz w:val="20"/>
          <w:szCs w:val="20"/>
          <w:lang w:val="es-ES_tradnl"/>
        </w:rPr>
        <w:t xml:space="preserve"> necesitan</w:t>
      </w:r>
      <w:r w:rsidR="000F77CA">
        <w:rPr>
          <w:rFonts w:ascii="Arial" w:hAnsi="Arial" w:cs="Arial"/>
          <w:sz w:val="20"/>
          <w:szCs w:val="20"/>
          <w:lang w:val="es-ES_tradnl"/>
        </w:rPr>
        <w:t xml:space="preserve"> adaptarse </w:t>
      </w:r>
      <w:r w:rsidR="00083BDA">
        <w:rPr>
          <w:rFonts w:ascii="Arial" w:hAnsi="Arial" w:cs="Arial"/>
          <w:sz w:val="20"/>
          <w:szCs w:val="20"/>
          <w:lang w:val="es-ES_tradnl"/>
        </w:rPr>
        <w:t>en mayor o menor medida a estos cambios, este</w:t>
      </w:r>
      <w:r w:rsidR="000F77CA">
        <w:rPr>
          <w:rFonts w:ascii="Arial" w:hAnsi="Arial" w:cs="Arial"/>
          <w:sz w:val="20"/>
          <w:szCs w:val="20"/>
          <w:lang w:val="es-ES_tradnl"/>
        </w:rPr>
        <w:t xml:space="preserve"> </w:t>
      </w:r>
      <w:r w:rsidR="00750B2E">
        <w:rPr>
          <w:rFonts w:ascii="Arial" w:hAnsi="Arial" w:cs="Arial"/>
          <w:b/>
          <w:bCs/>
          <w:sz w:val="20"/>
          <w:szCs w:val="20"/>
          <w:lang w:val="es-ES_tradnl"/>
        </w:rPr>
        <w:t>P</w:t>
      </w:r>
      <w:r w:rsidR="000F77CA" w:rsidRPr="00083BDA">
        <w:rPr>
          <w:rFonts w:ascii="Arial" w:hAnsi="Arial" w:cs="Arial"/>
          <w:b/>
          <w:bCs/>
          <w:sz w:val="20"/>
          <w:szCs w:val="20"/>
          <w:lang w:val="es-ES_tradnl"/>
        </w:rPr>
        <w:t xml:space="preserve">lan </w:t>
      </w:r>
      <w:r w:rsidR="00083BDA">
        <w:rPr>
          <w:rFonts w:ascii="Arial" w:hAnsi="Arial" w:cs="Arial"/>
          <w:b/>
          <w:bCs/>
          <w:sz w:val="20"/>
          <w:szCs w:val="20"/>
          <w:lang w:val="es-ES_tradnl"/>
        </w:rPr>
        <w:t>E</w:t>
      </w:r>
      <w:r w:rsidR="004D2456" w:rsidRPr="00083BDA">
        <w:rPr>
          <w:rFonts w:ascii="Arial" w:hAnsi="Arial" w:cs="Arial"/>
          <w:b/>
          <w:bCs/>
          <w:sz w:val="20"/>
          <w:szCs w:val="20"/>
          <w:lang w:val="es-ES_tradnl"/>
        </w:rPr>
        <w:t xml:space="preserve">stratégico de </w:t>
      </w:r>
      <w:r w:rsidR="00083BDA">
        <w:rPr>
          <w:rFonts w:ascii="Arial" w:hAnsi="Arial" w:cs="Arial"/>
          <w:b/>
          <w:bCs/>
          <w:sz w:val="20"/>
          <w:szCs w:val="20"/>
          <w:lang w:val="es-ES_tradnl"/>
        </w:rPr>
        <w:t>M</w:t>
      </w:r>
      <w:r w:rsidR="004D2456" w:rsidRPr="00083BDA">
        <w:rPr>
          <w:rFonts w:ascii="Arial" w:hAnsi="Arial" w:cs="Arial"/>
          <w:b/>
          <w:bCs/>
          <w:sz w:val="20"/>
          <w:szCs w:val="20"/>
          <w:lang w:val="es-ES_tradnl"/>
        </w:rPr>
        <w:t>arketing</w:t>
      </w:r>
      <w:r w:rsidR="00083BDA" w:rsidRPr="00083BDA">
        <w:rPr>
          <w:rFonts w:ascii="Arial" w:hAnsi="Arial" w:cs="Arial"/>
          <w:b/>
          <w:bCs/>
          <w:sz w:val="20"/>
          <w:szCs w:val="20"/>
          <w:lang w:val="es-ES_tradnl"/>
        </w:rPr>
        <w:t xml:space="preserve"> </w:t>
      </w:r>
      <w:r w:rsidR="00750B2E">
        <w:rPr>
          <w:rFonts w:ascii="Arial" w:hAnsi="Arial" w:cs="Arial"/>
          <w:b/>
          <w:bCs/>
          <w:sz w:val="20"/>
          <w:szCs w:val="20"/>
          <w:lang w:val="es-ES_tradnl"/>
        </w:rPr>
        <w:t xml:space="preserve">para la Transformación </w:t>
      </w:r>
      <w:r w:rsidR="000F77CA" w:rsidRPr="00083BDA">
        <w:rPr>
          <w:rFonts w:ascii="Arial" w:hAnsi="Arial" w:cs="Arial"/>
          <w:b/>
          <w:bCs/>
          <w:sz w:val="20"/>
          <w:szCs w:val="20"/>
          <w:lang w:val="es-ES_tradnl"/>
        </w:rPr>
        <w:t>Digital</w:t>
      </w:r>
      <w:r w:rsidR="00083BDA" w:rsidRPr="00083BDA">
        <w:rPr>
          <w:rFonts w:ascii="Arial" w:hAnsi="Arial" w:cs="Arial"/>
          <w:sz w:val="20"/>
          <w:szCs w:val="20"/>
          <w:lang w:val="es-ES_tradnl"/>
        </w:rPr>
        <w:t xml:space="preserve"> quiere dar respuesta a</w:t>
      </w:r>
      <w:r w:rsidR="00083BDA">
        <w:rPr>
          <w:rFonts w:ascii="Arial" w:hAnsi="Arial" w:cs="Arial"/>
          <w:sz w:val="20"/>
          <w:szCs w:val="20"/>
          <w:lang w:val="es-ES_tradnl"/>
        </w:rPr>
        <w:t xml:space="preserve"> c</w:t>
      </w:r>
      <w:r w:rsidR="00AC074A">
        <w:rPr>
          <w:rFonts w:ascii="Arial" w:hAnsi="Arial" w:cs="Arial"/>
          <w:sz w:val="20"/>
          <w:szCs w:val="20"/>
          <w:lang w:val="es-ES_tradnl"/>
        </w:rPr>
        <w:t>ó</w:t>
      </w:r>
      <w:r w:rsidR="00083BDA">
        <w:rPr>
          <w:rFonts w:ascii="Arial" w:hAnsi="Arial" w:cs="Arial"/>
          <w:sz w:val="20"/>
          <w:szCs w:val="20"/>
          <w:lang w:val="es-ES_tradnl"/>
        </w:rPr>
        <w:t xml:space="preserve">mo digitalizar las relaciones con el cliente con nuevas reglas de juego para </w:t>
      </w:r>
      <w:r w:rsidR="00FE1FF5">
        <w:rPr>
          <w:rFonts w:ascii="Arial" w:hAnsi="Arial" w:cs="Arial"/>
          <w:sz w:val="20"/>
          <w:szCs w:val="20"/>
          <w:lang w:val="es-ES_tradnl"/>
        </w:rPr>
        <w:t xml:space="preserve">la </w:t>
      </w:r>
      <w:r w:rsidR="007A46BC">
        <w:rPr>
          <w:rFonts w:ascii="Arial" w:hAnsi="Arial" w:cs="Arial"/>
          <w:sz w:val="20"/>
          <w:szCs w:val="20"/>
          <w:lang w:val="es-ES_tradnl"/>
        </w:rPr>
        <w:t>p</w:t>
      </w:r>
      <w:r w:rsidR="00083BDA">
        <w:rPr>
          <w:rFonts w:ascii="Arial" w:hAnsi="Arial" w:cs="Arial"/>
          <w:sz w:val="20"/>
          <w:szCs w:val="20"/>
          <w:lang w:val="es-ES_tradnl"/>
        </w:rPr>
        <w:t>yme</w:t>
      </w:r>
      <w:r w:rsidR="007A46BC">
        <w:rPr>
          <w:rFonts w:ascii="Arial" w:hAnsi="Arial" w:cs="Arial"/>
          <w:sz w:val="20"/>
          <w:szCs w:val="20"/>
          <w:lang w:val="es-ES_tradnl"/>
        </w:rPr>
        <w:t xml:space="preserve"> objeto de estudio, que pertenece</w:t>
      </w:r>
      <w:r w:rsidR="00FE1FF5">
        <w:rPr>
          <w:rFonts w:ascii="Arial" w:hAnsi="Arial" w:cs="Arial"/>
          <w:sz w:val="20"/>
          <w:szCs w:val="20"/>
          <w:lang w:val="es-ES_tradnl"/>
        </w:rPr>
        <w:t xml:space="preserve"> al sector secundario y</w:t>
      </w:r>
      <w:r w:rsidR="00083BDA">
        <w:rPr>
          <w:rFonts w:ascii="Arial" w:hAnsi="Arial" w:cs="Arial"/>
          <w:sz w:val="20"/>
          <w:szCs w:val="20"/>
          <w:lang w:val="es-ES_tradnl"/>
        </w:rPr>
        <w:t xml:space="preserve"> opera en B2B</w:t>
      </w:r>
      <w:r w:rsidR="000F77CA" w:rsidRPr="00083BDA">
        <w:rPr>
          <w:rFonts w:ascii="Arial" w:hAnsi="Arial" w:cs="Arial"/>
          <w:sz w:val="20"/>
          <w:szCs w:val="20"/>
          <w:lang w:val="es-ES_tradnl"/>
        </w:rPr>
        <w:t>.</w:t>
      </w:r>
      <w:r w:rsidR="000F77CA">
        <w:rPr>
          <w:rFonts w:ascii="Arial" w:hAnsi="Arial" w:cs="Arial"/>
          <w:sz w:val="20"/>
          <w:szCs w:val="20"/>
          <w:lang w:val="es-ES_tradnl"/>
        </w:rPr>
        <w:t xml:space="preserve"> </w:t>
      </w:r>
    </w:p>
    <w:p w14:paraId="4173C49E" w14:textId="601BA590" w:rsidR="00A37DA9" w:rsidRPr="00B94749" w:rsidRDefault="00A83880" w:rsidP="00E1070D">
      <w:pPr>
        <w:tabs>
          <w:tab w:val="left" w:pos="227"/>
          <w:tab w:val="left" w:pos="567"/>
          <w:tab w:val="left" w:leader="dot" w:pos="8335"/>
          <w:tab w:val="left" w:leader="dot" w:pos="8505"/>
          <w:tab w:val="right" w:pos="8618"/>
          <w:tab w:val="left" w:pos="8789"/>
          <w:tab w:val="left" w:leader="dot" w:pos="9072"/>
          <w:tab w:val="right" w:pos="9639"/>
        </w:tabs>
        <w:spacing w:before="360" w:after="60" w:line="100" w:lineRule="atLeast"/>
        <w:jc w:val="both"/>
        <w:rPr>
          <w:rFonts w:ascii="Arial" w:hAnsi="Arial" w:cs="Arial"/>
          <w:b/>
          <w:bCs/>
          <w:color w:val="074EC1"/>
          <w:sz w:val="24"/>
          <w:szCs w:val="24"/>
          <w:lang w:val="es-ES_tradnl"/>
        </w:rPr>
      </w:pPr>
      <w:bookmarkStart w:id="21" w:name="_Hlk72018999"/>
      <w:bookmarkEnd w:id="20"/>
      <w:r w:rsidRPr="004F5BE7">
        <w:rPr>
          <w:rFonts w:ascii="Arial" w:hAnsi="Arial" w:cs="Arial"/>
          <w:b/>
          <w:color w:val="074EC1"/>
          <w:sz w:val="24"/>
          <w:szCs w:val="24"/>
          <w:lang w:val="es-ES_tradnl"/>
        </w:rPr>
        <w:t xml:space="preserve">Justificación </w:t>
      </w:r>
    </w:p>
    <w:p w14:paraId="114AC222" w14:textId="420D4FD5" w:rsidR="00A37DA9" w:rsidRPr="00A37DA9" w:rsidRDefault="003B4751" w:rsidP="007A46BC">
      <w:pPr>
        <w:spacing w:before="240" w:after="0" w:line="100" w:lineRule="atLeast"/>
        <w:ind w:right="70"/>
        <w:jc w:val="both"/>
        <w:rPr>
          <w:rFonts w:ascii="Arial" w:hAnsi="Arial" w:cs="Arial"/>
          <w:sz w:val="20"/>
          <w:szCs w:val="20"/>
          <w:lang w:val="es-ES_tradnl"/>
        </w:rPr>
      </w:pPr>
      <w:r>
        <w:rPr>
          <w:rFonts w:ascii="Arial" w:hAnsi="Arial" w:cs="Arial"/>
          <w:sz w:val="20"/>
          <w:szCs w:val="20"/>
          <w:lang w:val="es-ES_tradnl"/>
        </w:rPr>
        <w:t>Para entender l</w:t>
      </w:r>
      <w:r w:rsidR="009F4C2D">
        <w:rPr>
          <w:rFonts w:ascii="Arial" w:hAnsi="Arial" w:cs="Arial"/>
          <w:sz w:val="20"/>
          <w:szCs w:val="20"/>
          <w:lang w:val="es-ES_tradnl"/>
        </w:rPr>
        <w:t xml:space="preserve">a </w:t>
      </w:r>
      <w:r w:rsidRPr="003B4751">
        <w:rPr>
          <w:rFonts w:ascii="Arial" w:hAnsi="Arial" w:cs="Arial"/>
          <w:b/>
          <w:bCs/>
          <w:sz w:val="20"/>
          <w:szCs w:val="20"/>
          <w:lang w:val="es-ES_tradnl"/>
        </w:rPr>
        <w:t>motiv</w:t>
      </w:r>
      <w:r w:rsidR="009F4C2D">
        <w:rPr>
          <w:rFonts w:ascii="Arial" w:hAnsi="Arial" w:cs="Arial"/>
          <w:b/>
          <w:bCs/>
          <w:sz w:val="20"/>
          <w:szCs w:val="20"/>
          <w:lang w:val="es-ES_tradnl"/>
        </w:rPr>
        <w:t xml:space="preserve">ación personal </w:t>
      </w:r>
      <w:r w:rsidR="00CA7B81">
        <w:rPr>
          <w:rFonts w:ascii="Arial" w:hAnsi="Arial" w:cs="Arial"/>
          <w:sz w:val="20"/>
          <w:szCs w:val="20"/>
          <w:lang w:val="es-ES_tradnl"/>
        </w:rPr>
        <w:t>que me ha llevado a</w:t>
      </w:r>
      <w:r w:rsidR="009F4C2D" w:rsidRPr="009F4C2D">
        <w:rPr>
          <w:rFonts w:ascii="Arial" w:hAnsi="Arial" w:cs="Arial"/>
          <w:sz w:val="20"/>
          <w:szCs w:val="20"/>
          <w:lang w:val="es-ES_tradnl"/>
        </w:rPr>
        <w:t xml:space="preserve"> la</w:t>
      </w:r>
      <w:r w:rsidR="009F4C2D">
        <w:rPr>
          <w:rFonts w:ascii="Arial" w:hAnsi="Arial" w:cs="Arial"/>
          <w:b/>
          <w:bCs/>
          <w:sz w:val="20"/>
          <w:szCs w:val="20"/>
          <w:lang w:val="es-ES_tradnl"/>
        </w:rPr>
        <w:t xml:space="preserve"> </w:t>
      </w:r>
      <w:r w:rsidR="009F4C2D">
        <w:rPr>
          <w:rFonts w:ascii="Arial" w:hAnsi="Arial" w:cs="Arial"/>
          <w:sz w:val="20"/>
          <w:szCs w:val="20"/>
          <w:lang w:val="es-ES_tradnl"/>
        </w:rPr>
        <w:t>realización de</w:t>
      </w:r>
      <w:r>
        <w:rPr>
          <w:rFonts w:ascii="Arial" w:hAnsi="Arial" w:cs="Arial"/>
          <w:sz w:val="20"/>
          <w:szCs w:val="20"/>
          <w:lang w:val="es-ES_tradnl"/>
        </w:rPr>
        <w:t xml:space="preserve"> este proyecto,</w:t>
      </w:r>
      <w:r w:rsidR="009F4C2D">
        <w:rPr>
          <w:rFonts w:ascii="Arial" w:hAnsi="Arial" w:cs="Arial"/>
          <w:sz w:val="20"/>
          <w:szCs w:val="20"/>
          <w:lang w:val="es-ES_tradnl"/>
        </w:rPr>
        <w:t xml:space="preserve"> deb</w:t>
      </w:r>
      <w:r w:rsidR="001C1DB2">
        <w:rPr>
          <w:rFonts w:ascii="Arial" w:hAnsi="Arial" w:cs="Arial"/>
          <w:sz w:val="20"/>
          <w:szCs w:val="20"/>
          <w:lang w:val="es-ES_tradnl"/>
        </w:rPr>
        <w:t>o</w:t>
      </w:r>
      <w:r w:rsidR="000F77CA">
        <w:rPr>
          <w:rFonts w:ascii="Arial" w:hAnsi="Arial" w:cs="Arial"/>
          <w:sz w:val="20"/>
          <w:szCs w:val="20"/>
          <w:lang w:val="es-ES_tradnl"/>
        </w:rPr>
        <w:t xml:space="preserve"> </w:t>
      </w:r>
      <w:r w:rsidR="001C485F">
        <w:rPr>
          <w:rFonts w:ascii="Arial" w:hAnsi="Arial" w:cs="Arial"/>
          <w:sz w:val="20"/>
          <w:szCs w:val="20"/>
          <w:lang w:val="es-ES_tradnl"/>
        </w:rPr>
        <w:t>comenzar explicando</w:t>
      </w:r>
      <w:r w:rsidR="00CA7B81">
        <w:rPr>
          <w:rFonts w:ascii="Arial" w:hAnsi="Arial" w:cs="Arial"/>
          <w:sz w:val="20"/>
          <w:szCs w:val="20"/>
          <w:lang w:val="es-ES_tradnl"/>
        </w:rPr>
        <w:t xml:space="preserve"> por qué</w:t>
      </w:r>
      <w:r w:rsidR="000F77CA">
        <w:rPr>
          <w:rFonts w:ascii="Arial" w:hAnsi="Arial" w:cs="Arial"/>
          <w:sz w:val="20"/>
          <w:szCs w:val="20"/>
          <w:lang w:val="es-ES_tradnl"/>
        </w:rPr>
        <w:t xml:space="preserve"> decidí hace cinco años</w:t>
      </w:r>
      <w:r w:rsidR="00A37DA9" w:rsidRPr="00A37DA9">
        <w:rPr>
          <w:rFonts w:ascii="Arial" w:hAnsi="Arial" w:cs="Arial"/>
          <w:sz w:val="20"/>
          <w:szCs w:val="20"/>
          <w:lang w:val="es-ES_tradnl"/>
        </w:rPr>
        <w:t xml:space="preserve"> </w:t>
      </w:r>
      <w:r w:rsidR="00962445">
        <w:rPr>
          <w:rFonts w:ascii="Arial" w:hAnsi="Arial" w:cs="Arial"/>
          <w:sz w:val="20"/>
          <w:szCs w:val="20"/>
          <w:lang w:val="es-ES_tradnl"/>
        </w:rPr>
        <w:t>cursar</w:t>
      </w:r>
      <w:r w:rsidR="009F4C2D">
        <w:rPr>
          <w:rFonts w:ascii="Arial" w:hAnsi="Arial" w:cs="Arial"/>
          <w:sz w:val="20"/>
          <w:szCs w:val="20"/>
          <w:lang w:val="es-ES_tradnl"/>
        </w:rPr>
        <w:t xml:space="preserve"> los </w:t>
      </w:r>
      <w:r w:rsidR="00A37DA9" w:rsidRPr="00A37DA9">
        <w:rPr>
          <w:rFonts w:ascii="Arial" w:hAnsi="Arial" w:cs="Arial"/>
          <w:sz w:val="20"/>
          <w:szCs w:val="20"/>
          <w:lang w:val="es-ES_tradnl"/>
        </w:rPr>
        <w:t>estudi</w:t>
      </w:r>
      <w:r w:rsidR="009F4C2D">
        <w:rPr>
          <w:rFonts w:ascii="Arial" w:hAnsi="Arial" w:cs="Arial"/>
          <w:sz w:val="20"/>
          <w:szCs w:val="20"/>
          <w:lang w:val="es-ES_tradnl"/>
        </w:rPr>
        <w:t>os de</w:t>
      </w:r>
      <w:r w:rsidR="00A37DA9" w:rsidRPr="00A37DA9">
        <w:rPr>
          <w:rFonts w:ascii="Arial" w:hAnsi="Arial" w:cs="Arial"/>
          <w:sz w:val="20"/>
          <w:szCs w:val="20"/>
          <w:lang w:val="es-ES_tradnl"/>
        </w:rPr>
        <w:t xml:space="preserve"> Grado en MIM</w:t>
      </w:r>
      <w:r w:rsidR="001C485F">
        <w:rPr>
          <w:rFonts w:ascii="Arial" w:hAnsi="Arial" w:cs="Arial"/>
          <w:sz w:val="20"/>
          <w:szCs w:val="20"/>
          <w:lang w:val="es-ES_tradnl"/>
        </w:rPr>
        <w:t>. F</w:t>
      </w:r>
      <w:r w:rsidR="000F77CA">
        <w:rPr>
          <w:rFonts w:ascii="Arial" w:hAnsi="Arial" w:cs="Arial"/>
          <w:sz w:val="20"/>
          <w:szCs w:val="20"/>
          <w:lang w:val="es-ES_tradnl"/>
        </w:rPr>
        <w:t xml:space="preserve">ue </w:t>
      </w:r>
      <w:r w:rsidR="009F4C2D">
        <w:rPr>
          <w:rFonts w:ascii="Arial" w:hAnsi="Arial" w:cs="Arial"/>
          <w:sz w:val="20"/>
          <w:szCs w:val="20"/>
          <w:lang w:val="es-ES_tradnl"/>
        </w:rPr>
        <w:t xml:space="preserve">con la lectura de </w:t>
      </w:r>
      <w:r w:rsidR="00A37DA9" w:rsidRPr="00A37DA9">
        <w:rPr>
          <w:rFonts w:ascii="Arial" w:hAnsi="Arial" w:cs="Arial"/>
          <w:sz w:val="20"/>
          <w:szCs w:val="20"/>
          <w:lang w:val="es-ES_tradnl"/>
        </w:rPr>
        <w:t xml:space="preserve">un artículo sobre la </w:t>
      </w:r>
      <w:r w:rsidR="002B412E">
        <w:rPr>
          <w:rFonts w:ascii="Arial" w:hAnsi="Arial" w:cs="Arial"/>
          <w:i/>
          <w:iCs/>
          <w:sz w:val="20"/>
          <w:szCs w:val="20"/>
          <w:lang w:val="es-ES_tradnl"/>
        </w:rPr>
        <w:t>G</w:t>
      </w:r>
      <w:r w:rsidR="00A37DA9" w:rsidRPr="001C1DB2">
        <w:rPr>
          <w:rFonts w:ascii="Arial" w:hAnsi="Arial" w:cs="Arial"/>
          <w:i/>
          <w:iCs/>
          <w:sz w:val="20"/>
          <w:szCs w:val="20"/>
          <w:lang w:val="es-ES_tradnl"/>
        </w:rPr>
        <w:t>eneración Millennial</w:t>
      </w:r>
      <w:r w:rsidR="00A37DA9" w:rsidRPr="00A37DA9">
        <w:rPr>
          <w:rFonts w:ascii="Arial" w:hAnsi="Arial" w:cs="Arial"/>
          <w:sz w:val="20"/>
          <w:szCs w:val="20"/>
          <w:lang w:val="es-ES_tradnl"/>
        </w:rPr>
        <w:t xml:space="preserve">, </w:t>
      </w:r>
      <w:r w:rsidR="004D2456">
        <w:rPr>
          <w:rFonts w:ascii="Arial" w:hAnsi="Arial" w:cs="Arial"/>
          <w:sz w:val="20"/>
          <w:szCs w:val="20"/>
          <w:lang w:val="es-ES_tradnl"/>
        </w:rPr>
        <w:t>en él se hablaba de</w:t>
      </w:r>
      <w:r w:rsidR="007A2A56">
        <w:rPr>
          <w:rFonts w:ascii="Arial" w:hAnsi="Arial" w:cs="Arial"/>
          <w:sz w:val="20"/>
          <w:szCs w:val="20"/>
          <w:lang w:val="es-ES_tradnl"/>
        </w:rPr>
        <w:t xml:space="preserve"> su</w:t>
      </w:r>
      <w:r w:rsidR="001C1DB2">
        <w:rPr>
          <w:rFonts w:ascii="Arial" w:hAnsi="Arial" w:cs="Arial"/>
          <w:sz w:val="20"/>
          <w:szCs w:val="20"/>
          <w:lang w:val="es-ES_tradnl"/>
        </w:rPr>
        <w:t xml:space="preserve"> comportamiento de compra</w:t>
      </w:r>
      <w:r w:rsidR="007A2A56">
        <w:rPr>
          <w:rFonts w:ascii="Arial" w:hAnsi="Arial" w:cs="Arial"/>
          <w:sz w:val="20"/>
          <w:szCs w:val="20"/>
          <w:lang w:val="es-ES_tradnl"/>
        </w:rPr>
        <w:t>,</w:t>
      </w:r>
      <w:r w:rsidR="00CA7B81">
        <w:rPr>
          <w:rFonts w:ascii="Arial" w:hAnsi="Arial" w:cs="Arial"/>
          <w:sz w:val="20"/>
          <w:szCs w:val="20"/>
          <w:lang w:val="es-ES_tradnl"/>
        </w:rPr>
        <w:t xml:space="preserve"> </w:t>
      </w:r>
      <w:r w:rsidR="007A46BC">
        <w:rPr>
          <w:rFonts w:ascii="Arial" w:hAnsi="Arial" w:cs="Arial"/>
          <w:sz w:val="20"/>
          <w:szCs w:val="20"/>
          <w:lang w:val="es-ES_tradnl"/>
        </w:rPr>
        <w:t xml:space="preserve">de cómo </w:t>
      </w:r>
      <w:r w:rsidR="00CA7B81">
        <w:rPr>
          <w:rFonts w:ascii="Arial" w:hAnsi="Arial" w:cs="Arial"/>
          <w:sz w:val="20"/>
          <w:szCs w:val="20"/>
          <w:lang w:val="es-ES_tradnl"/>
        </w:rPr>
        <w:t>realizaban una búsqueda</w:t>
      </w:r>
      <w:r w:rsidR="004D2456">
        <w:rPr>
          <w:rFonts w:ascii="Arial" w:hAnsi="Arial" w:cs="Arial"/>
          <w:sz w:val="20"/>
          <w:szCs w:val="20"/>
          <w:lang w:val="es-ES_tradnl"/>
        </w:rPr>
        <w:t xml:space="preserve"> </w:t>
      </w:r>
      <w:r w:rsidR="00A37DA9" w:rsidRPr="00A37DA9">
        <w:rPr>
          <w:rFonts w:ascii="Arial" w:hAnsi="Arial" w:cs="Arial"/>
          <w:sz w:val="20"/>
          <w:szCs w:val="20"/>
          <w:lang w:val="es-ES_tradnl"/>
        </w:rPr>
        <w:t xml:space="preserve">a través de internet, para después escoger </w:t>
      </w:r>
      <w:r w:rsidR="00CE7879">
        <w:rPr>
          <w:rFonts w:ascii="Arial" w:hAnsi="Arial" w:cs="Arial"/>
          <w:sz w:val="20"/>
          <w:szCs w:val="20"/>
          <w:lang w:val="es-ES_tradnl"/>
        </w:rPr>
        <w:t>la compra de</w:t>
      </w:r>
      <w:r w:rsidR="007A46BC">
        <w:rPr>
          <w:rFonts w:ascii="Arial" w:hAnsi="Arial" w:cs="Arial"/>
          <w:sz w:val="20"/>
          <w:szCs w:val="20"/>
          <w:lang w:val="es-ES_tradnl"/>
        </w:rPr>
        <w:t>l</w:t>
      </w:r>
      <w:r w:rsidR="00CE7879">
        <w:rPr>
          <w:rFonts w:ascii="Arial" w:hAnsi="Arial" w:cs="Arial"/>
          <w:sz w:val="20"/>
          <w:szCs w:val="20"/>
          <w:lang w:val="es-ES_tradnl"/>
        </w:rPr>
        <w:t xml:space="preserve"> producto en </w:t>
      </w:r>
      <w:r w:rsidR="00A37DA9" w:rsidRPr="00A37DA9">
        <w:rPr>
          <w:rFonts w:ascii="Arial" w:hAnsi="Arial" w:cs="Arial"/>
          <w:sz w:val="20"/>
          <w:szCs w:val="20"/>
          <w:lang w:val="es-ES_tradnl"/>
        </w:rPr>
        <w:t xml:space="preserve">función de la imagen digital </w:t>
      </w:r>
      <w:r w:rsidR="00CE7879">
        <w:rPr>
          <w:rFonts w:ascii="Arial" w:hAnsi="Arial" w:cs="Arial"/>
          <w:sz w:val="20"/>
          <w:szCs w:val="20"/>
          <w:lang w:val="es-ES_tradnl"/>
        </w:rPr>
        <w:t>de su marca</w:t>
      </w:r>
      <w:r w:rsidR="007A2A56">
        <w:rPr>
          <w:rFonts w:ascii="Arial" w:hAnsi="Arial" w:cs="Arial"/>
          <w:sz w:val="20"/>
          <w:szCs w:val="20"/>
          <w:lang w:val="es-ES_tradnl"/>
        </w:rPr>
        <w:t>, sí</w:t>
      </w:r>
      <w:r w:rsidR="00706C43">
        <w:rPr>
          <w:rFonts w:ascii="Arial" w:hAnsi="Arial" w:cs="Arial"/>
          <w:sz w:val="20"/>
          <w:szCs w:val="20"/>
          <w:lang w:val="es-ES_tradnl"/>
        </w:rPr>
        <w:t xml:space="preserve"> existía la posibilidad de comprarlo</w:t>
      </w:r>
      <w:r w:rsidR="007A2A56">
        <w:rPr>
          <w:rFonts w:ascii="Arial" w:hAnsi="Arial" w:cs="Arial"/>
          <w:sz w:val="20"/>
          <w:szCs w:val="20"/>
          <w:lang w:val="es-ES_tradnl"/>
        </w:rPr>
        <w:t xml:space="preserve"> en ecommerce</w:t>
      </w:r>
      <w:r w:rsidR="00CA7B81">
        <w:rPr>
          <w:rFonts w:ascii="Arial" w:hAnsi="Arial" w:cs="Arial"/>
          <w:sz w:val="20"/>
          <w:szCs w:val="20"/>
          <w:lang w:val="es-ES_tradnl"/>
        </w:rPr>
        <w:t xml:space="preserve">, </w:t>
      </w:r>
      <w:r w:rsidR="00706C43">
        <w:rPr>
          <w:rFonts w:ascii="Arial" w:hAnsi="Arial" w:cs="Arial"/>
          <w:sz w:val="20"/>
          <w:szCs w:val="20"/>
          <w:lang w:val="es-ES_tradnl"/>
        </w:rPr>
        <w:t>un comportamiento de compra normalizado en la actualidad</w:t>
      </w:r>
      <w:r w:rsidR="00CE7879">
        <w:rPr>
          <w:rFonts w:ascii="Arial" w:hAnsi="Arial" w:cs="Arial"/>
          <w:sz w:val="20"/>
          <w:szCs w:val="20"/>
          <w:lang w:val="es-ES_tradnl"/>
        </w:rPr>
        <w:t>.</w:t>
      </w:r>
    </w:p>
    <w:p w14:paraId="7C0658EE" w14:textId="77777777" w:rsidR="00A37DA9" w:rsidRDefault="00A37DA9" w:rsidP="00E1070D">
      <w:pPr>
        <w:spacing w:after="0" w:line="100" w:lineRule="atLeast"/>
        <w:ind w:right="70"/>
        <w:jc w:val="both"/>
        <w:rPr>
          <w:rFonts w:ascii="Arial" w:hAnsi="Arial" w:cs="Arial"/>
          <w:sz w:val="20"/>
          <w:szCs w:val="20"/>
          <w:lang w:val="es-ES_tradnl"/>
        </w:rPr>
      </w:pPr>
    </w:p>
    <w:p w14:paraId="1A8EA6B6" w14:textId="2D899021" w:rsidR="00CF1E85" w:rsidRDefault="004D2456" w:rsidP="00E1070D">
      <w:pPr>
        <w:spacing w:after="0" w:line="100" w:lineRule="atLeast"/>
        <w:ind w:right="70"/>
        <w:jc w:val="both"/>
        <w:rPr>
          <w:rFonts w:ascii="Arial" w:hAnsi="Arial" w:cs="Arial"/>
          <w:sz w:val="20"/>
          <w:szCs w:val="20"/>
          <w:lang w:val="es-ES_tradnl"/>
        </w:rPr>
      </w:pPr>
      <w:r>
        <w:rPr>
          <w:rFonts w:ascii="Arial" w:hAnsi="Arial" w:cs="Arial"/>
          <w:sz w:val="20"/>
          <w:szCs w:val="20"/>
          <w:lang w:val="es-ES_tradnl"/>
        </w:rPr>
        <w:t xml:space="preserve">Comprendí entonces, </w:t>
      </w:r>
      <w:r w:rsidR="009F4C2D">
        <w:rPr>
          <w:rFonts w:ascii="Arial" w:hAnsi="Arial" w:cs="Arial"/>
          <w:sz w:val="20"/>
          <w:szCs w:val="20"/>
          <w:lang w:val="es-ES_tradnl"/>
        </w:rPr>
        <w:t>que</w:t>
      </w:r>
      <w:r w:rsidR="00A37DA9" w:rsidRPr="00A37DA9">
        <w:rPr>
          <w:rFonts w:ascii="Arial" w:hAnsi="Arial" w:cs="Arial"/>
          <w:sz w:val="20"/>
          <w:szCs w:val="20"/>
          <w:lang w:val="es-ES_tradnl"/>
        </w:rPr>
        <w:t xml:space="preserve"> cuando se produjera el relevo generacional de </w:t>
      </w:r>
      <w:r w:rsidR="008B32D3">
        <w:rPr>
          <w:rFonts w:ascii="Arial" w:hAnsi="Arial" w:cs="Arial"/>
          <w:sz w:val="20"/>
          <w:szCs w:val="20"/>
          <w:lang w:val="es-ES_tradnl"/>
        </w:rPr>
        <w:t xml:space="preserve">los responsables </w:t>
      </w:r>
      <w:r w:rsidR="00CE7879">
        <w:rPr>
          <w:rFonts w:ascii="Arial" w:hAnsi="Arial" w:cs="Arial"/>
          <w:sz w:val="20"/>
          <w:szCs w:val="20"/>
          <w:lang w:val="es-ES_tradnl"/>
        </w:rPr>
        <w:t xml:space="preserve">de compras </w:t>
      </w:r>
      <w:r w:rsidR="00A37DA9" w:rsidRPr="00A37DA9">
        <w:rPr>
          <w:rFonts w:ascii="Arial" w:hAnsi="Arial" w:cs="Arial"/>
          <w:sz w:val="20"/>
          <w:szCs w:val="20"/>
          <w:lang w:val="es-ES_tradnl"/>
        </w:rPr>
        <w:t xml:space="preserve">por </w:t>
      </w:r>
      <w:r w:rsidR="002147B7">
        <w:rPr>
          <w:rFonts w:ascii="Arial" w:hAnsi="Arial" w:cs="Arial"/>
          <w:sz w:val="20"/>
          <w:szCs w:val="20"/>
          <w:lang w:val="es-ES_tradnl"/>
        </w:rPr>
        <w:t>una</w:t>
      </w:r>
      <w:r w:rsidR="00A37DA9" w:rsidRPr="00A37DA9">
        <w:rPr>
          <w:rFonts w:ascii="Arial" w:hAnsi="Arial" w:cs="Arial"/>
          <w:sz w:val="20"/>
          <w:szCs w:val="20"/>
          <w:lang w:val="es-ES_tradnl"/>
        </w:rPr>
        <w:t xml:space="preserve"> generación de </w:t>
      </w:r>
      <w:r w:rsidR="00A37DA9" w:rsidRPr="00CA7B81">
        <w:rPr>
          <w:rFonts w:ascii="Arial" w:hAnsi="Arial" w:cs="Arial"/>
          <w:i/>
          <w:iCs/>
          <w:sz w:val="20"/>
          <w:szCs w:val="20"/>
          <w:lang w:val="es-ES_tradnl"/>
        </w:rPr>
        <w:t>nativos digitales</w:t>
      </w:r>
      <w:r w:rsidR="00A37DA9" w:rsidRPr="00A37DA9">
        <w:rPr>
          <w:rFonts w:ascii="Arial" w:hAnsi="Arial" w:cs="Arial"/>
          <w:sz w:val="20"/>
          <w:szCs w:val="20"/>
          <w:lang w:val="es-ES_tradnl"/>
        </w:rPr>
        <w:t xml:space="preserve">, </w:t>
      </w:r>
      <w:r w:rsidR="00F017FB">
        <w:rPr>
          <w:rFonts w:ascii="Arial" w:hAnsi="Arial" w:cs="Arial"/>
          <w:sz w:val="20"/>
          <w:szCs w:val="20"/>
          <w:lang w:val="es-ES_tradnl"/>
        </w:rPr>
        <w:t>el trato con</w:t>
      </w:r>
      <w:r w:rsidR="002147B7">
        <w:rPr>
          <w:rFonts w:ascii="Arial" w:hAnsi="Arial" w:cs="Arial"/>
          <w:sz w:val="20"/>
          <w:szCs w:val="20"/>
          <w:lang w:val="es-ES_tradnl"/>
        </w:rPr>
        <w:t xml:space="preserve"> ellos</w:t>
      </w:r>
      <w:r w:rsidR="00A37DA9" w:rsidRPr="00A37DA9">
        <w:rPr>
          <w:rFonts w:ascii="Arial" w:hAnsi="Arial" w:cs="Arial"/>
          <w:sz w:val="20"/>
          <w:szCs w:val="20"/>
          <w:lang w:val="es-ES_tradnl"/>
        </w:rPr>
        <w:t xml:space="preserve"> </w:t>
      </w:r>
      <w:r w:rsidR="008B32D3">
        <w:rPr>
          <w:rFonts w:ascii="Arial" w:hAnsi="Arial" w:cs="Arial"/>
          <w:sz w:val="20"/>
          <w:szCs w:val="20"/>
          <w:lang w:val="es-ES_tradnl"/>
        </w:rPr>
        <w:t>requeriría</w:t>
      </w:r>
      <w:r w:rsidR="00A37DA9" w:rsidRPr="00A37DA9">
        <w:rPr>
          <w:rFonts w:ascii="Arial" w:hAnsi="Arial" w:cs="Arial"/>
          <w:sz w:val="20"/>
          <w:szCs w:val="20"/>
          <w:lang w:val="es-ES_tradnl"/>
        </w:rPr>
        <w:t xml:space="preserve"> de habilidades distintas </w:t>
      </w:r>
      <w:r w:rsidR="00E47FE9">
        <w:rPr>
          <w:rFonts w:ascii="Arial" w:hAnsi="Arial" w:cs="Arial"/>
          <w:sz w:val="20"/>
          <w:szCs w:val="20"/>
          <w:lang w:val="es-ES_tradnl"/>
        </w:rPr>
        <w:t>a las que poseía en aquella época</w:t>
      </w:r>
      <w:r w:rsidR="00A37DA9" w:rsidRPr="00A37DA9">
        <w:rPr>
          <w:rFonts w:ascii="Arial" w:hAnsi="Arial" w:cs="Arial"/>
          <w:sz w:val="20"/>
          <w:szCs w:val="20"/>
          <w:lang w:val="es-ES_tradnl"/>
        </w:rPr>
        <w:t xml:space="preserve">. Esto determinó que comenzara mis estudios de grado de MIM, </w:t>
      </w:r>
      <w:r w:rsidR="002147B7">
        <w:rPr>
          <w:rFonts w:ascii="Arial" w:hAnsi="Arial" w:cs="Arial"/>
          <w:sz w:val="20"/>
          <w:szCs w:val="20"/>
          <w:lang w:val="es-ES_tradnl"/>
        </w:rPr>
        <w:t>y que escogiera desde el principio cursar</w:t>
      </w:r>
      <w:r w:rsidR="00A37DA9" w:rsidRPr="00A37DA9">
        <w:rPr>
          <w:rFonts w:ascii="Arial" w:hAnsi="Arial" w:cs="Arial"/>
          <w:sz w:val="20"/>
          <w:szCs w:val="20"/>
          <w:lang w:val="es-ES_tradnl"/>
        </w:rPr>
        <w:t xml:space="preserve"> la </w:t>
      </w:r>
      <w:r w:rsidR="00A37DA9" w:rsidRPr="008B32D3">
        <w:rPr>
          <w:rFonts w:ascii="Arial" w:hAnsi="Arial" w:cs="Arial"/>
          <w:b/>
          <w:bCs/>
          <w:sz w:val="20"/>
          <w:szCs w:val="20"/>
          <w:lang w:val="es-ES_tradnl"/>
        </w:rPr>
        <w:t>mención en marketing digital y comercio electrónico</w:t>
      </w:r>
      <w:r w:rsidR="00A37DA9" w:rsidRPr="00A37DA9">
        <w:rPr>
          <w:rFonts w:ascii="Arial" w:hAnsi="Arial" w:cs="Arial"/>
          <w:sz w:val="20"/>
          <w:szCs w:val="20"/>
          <w:lang w:val="es-ES_tradnl"/>
        </w:rPr>
        <w:t xml:space="preserve">. </w:t>
      </w:r>
    </w:p>
    <w:p w14:paraId="6D9E5E85" w14:textId="77777777" w:rsidR="00CF1E85" w:rsidRDefault="00CF1E85" w:rsidP="00E1070D">
      <w:pPr>
        <w:spacing w:after="0" w:line="100" w:lineRule="atLeast"/>
        <w:ind w:right="70"/>
        <w:jc w:val="both"/>
        <w:rPr>
          <w:rFonts w:ascii="Arial" w:hAnsi="Arial" w:cs="Arial"/>
          <w:sz w:val="20"/>
          <w:szCs w:val="20"/>
          <w:lang w:val="es-ES_tradnl"/>
        </w:rPr>
      </w:pPr>
    </w:p>
    <w:p w14:paraId="6F9CFC50" w14:textId="6CA4DF8F" w:rsidR="00A37DA9" w:rsidRDefault="00E47FE9" w:rsidP="00E1070D">
      <w:pPr>
        <w:spacing w:after="0" w:line="100" w:lineRule="atLeast"/>
        <w:ind w:right="70"/>
        <w:jc w:val="both"/>
        <w:rPr>
          <w:rFonts w:ascii="Arial" w:hAnsi="Arial" w:cs="Arial"/>
          <w:sz w:val="20"/>
          <w:szCs w:val="20"/>
          <w:lang w:val="es-ES_tradnl"/>
        </w:rPr>
      </w:pPr>
      <w:r>
        <w:rPr>
          <w:rFonts w:ascii="Arial" w:hAnsi="Arial" w:cs="Arial"/>
          <w:sz w:val="20"/>
          <w:szCs w:val="20"/>
          <w:lang w:val="es-ES_tradnl"/>
        </w:rPr>
        <w:lastRenderedPageBreak/>
        <w:t>El segundo hecho</w:t>
      </w:r>
      <w:r w:rsidR="008B32D3">
        <w:rPr>
          <w:rFonts w:ascii="Arial" w:hAnsi="Arial" w:cs="Arial"/>
          <w:sz w:val="20"/>
          <w:szCs w:val="20"/>
          <w:lang w:val="es-ES_tradnl"/>
        </w:rPr>
        <w:t>,</w:t>
      </w:r>
      <w:r>
        <w:rPr>
          <w:rFonts w:ascii="Arial" w:hAnsi="Arial" w:cs="Arial"/>
          <w:sz w:val="20"/>
          <w:szCs w:val="20"/>
          <w:lang w:val="es-ES_tradnl"/>
        </w:rPr>
        <w:t xml:space="preserve"> s</w:t>
      </w:r>
      <w:r w:rsidR="008B32D3">
        <w:rPr>
          <w:rFonts w:ascii="Arial" w:hAnsi="Arial" w:cs="Arial"/>
          <w:sz w:val="20"/>
          <w:szCs w:val="20"/>
          <w:lang w:val="es-ES_tradnl"/>
        </w:rPr>
        <w:t>e debe a</w:t>
      </w:r>
      <w:r>
        <w:rPr>
          <w:rFonts w:ascii="Arial" w:hAnsi="Arial" w:cs="Arial"/>
          <w:sz w:val="20"/>
          <w:szCs w:val="20"/>
          <w:lang w:val="es-ES_tradnl"/>
        </w:rPr>
        <w:t xml:space="preserve"> las condiciones impuestas por la </w:t>
      </w:r>
      <w:r w:rsidRPr="000407B6">
        <w:rPr>
          <w:rFonts w:ascii="Arial" w:hAnsi="Arial" w:cs="Arial"/>
          <w:b/>
          <w:bCs/>
          <w:sz w:val="20"/>
          <w:szCs w:val="20"/>
          <w:lang w:val="es-ES_tradnl"/>
        </w:rPr>
        <w:t xml:space="preserve">crisis </w:t>
      </w:r>
      <w:r w:rsidR="007A2A56">
        <w:rPr>
          <w:rFonts w:ascii="Arial" w:hAnsi="Arial" w:cs="Arial"/>
          <w:b/>
          <w:bCs/>
          <w:sz w:val="20"/>
          <w:szCs w:val="20"/>
          <w:lang w:val="es-ES_tradnl"/>
        </w:rPr>
        <w:t>sanitaria</w:t>
      </w:r>
      <w:r w:rsidRPr="000407B6">
        <w:rPr>
          <w:rFonts w:ascii="Arial" w:hAnsi="Arial" w:cs="Arial"/>
          <w:b/>
          <w:bCs/>
          <w:sz w:val="20"/>
          <w:szCs w:val="20"/>
          <w:lang w:val="es-ES_tradnl"/>
        </w:rPr>
        <w:t xml:space="preserve"> </w:t>
      </w:r>
      <w:r w:rsidRPr="00CA7B81">
        <w:rPr>
          <w:rFonts w:ascii="Arial" w:hAnsi="Arial" w:cs="Arial"/>
          <w:sz w:val="20"/>
          <w:szCs w:val="20"/>
          <w:lang w:val="es-ES_tradnl"/>
        </w:rPr>
        <w:t xml:space="preserve">del </w:t>
      </w:r>
      <w:r w:rsidRPr="00CA7B81">
        <w:rPr>
          <w:rFonts w:ascii="Arial" w:hAnsi="Arial" w:cs="Arial"/>
          <w:i/>
          <w:iCs/>
          <w:sz w:val="20"/>
          <w:szCs w:val="20"/>
          <w:lang w:val="es-ES_tradnl"/>
        </w:rPr>
        <w:t>Covid</w:t>
      </w:r>
      <w:r w:rsidR="007A2A56" w:rsidRPr="00CA7B81">
        <w:rPr>
          <w:rFonts w:ascii="Arial" w:hAnsi="Arial" w:cs="Arial"/>
          <w:i/>
          <w:iCs/>
          <w:sz w:val="20"/>
          <w:szCs w:val="20"/>
          <w:lang w:val="es-ES_tradnl"/>
        </w:rPr>
        <w:t xml:space="preserve"> 19</w:t>
      </w:r>
      <w:r w:rsidRPr="00CA7B81">
        <w:rPr>
          <w:rFonts w:ascii="Arial" w:hAnsi="Arial" w:cs="Arial"/>
          <w:sz w:val="20"/>
          <w:szCs w:val="20"/>
          <w:lang w:val="es-ES_tradnl"/>
        </w:rPr>
        <w:t xml:space="preserve">. </w:t>
      </w:r>
      <w:r>
        <w:rPr>
          <w:rFonts w:ascii="Arial" w:hAnsi="Arial" w:cs="Arial"/>
          <w:sz w:val="20"/>
          <w:szCs w:val="20"/>
          <w:lang w:val="es-ES_tradnl"/>
        </w:rPr>
        <w:t xml:space="preserve">Una situación en </w:t>
      </w:r>
      <w:r w:rsidR="000C5B6F">
        <w:rPr>
          <w:rFonts w:ascii="Arial" w:hAnsi="Arial" w:cs="Arial"/>
          <w:sz w:val="20"/>
          <w:szCs w:val="20"/>
          <w:lang w:val="es-ES_tradnl"/>
        </w:rPr>
        <w:t xml:space="preserve">la </w:t>
      </w:r>
      <w:r>
        <w:rPr>
          <w:rFonts w:ascii="Arial" w:hAnsi="Arial" w:cs="Arial"/>
          <w:sz w:val="20"/>
          <w:szCs w:val="20"/>
          <w:lang w:val="es-ES_tradnl"/>
        </w:rPr>
        <w:t>que la</w:t>
      </w:r>
      <w:r w:rsidR="000F7516">
        <w:rPr>
          <w:rFonts w:ascii="Arial" w:hAnsi="Arial" w:cs="Arial"/>
          <w:sz w:val="20"/>
          <w:szCs w:val="20"/>
          <w:lang w:val="es-ES_tradnl"/>
        </w:rPr>
        <w:t xml:space="preserve"> mayoría de las compañías</w:t>
      </w:r>
      <w:r w:rsidR="00AB4ED7">
        <w:rPr>
          <w:rFonts w:ascii="Arial" w:hAnsi="Arial" w:cs="Arial"/>
          <w:sz w:val="20"/>
          <w:szCs w:val="20"/>
          <w:lang w:val="es-ES_tradnl"/>
        </w:rPr>
        <w:t xml:space="preserve"> </w:t>
      </w:r>
      <w:r>
        <w:rPr>
          <w:rFonts w:ascii="Arial" w:hAnsi="Arial" w:cs="Arial"/>
          <w:sz w:val="20"/>
          <w:szCs w:val="20"/>
          <w:lang w:val="es-ES_tradnl"/>
        </w:rPr>
        <w:t xml:space="preserve">han impuesto </w:t>
      </w:r>
      <w:r w:rsidR="00AB4ED7">
        <w:rPr>
          <w:rFonts w:ascii="Arial" w:hAnsi="Arial" w:cs="Arial"/>
          <w:sz w:val="20"/>
          <w:szCs w:val="20"/>
          <w:lang w:val="es-ES_tradnl"/>
        </w:rPr>
        <w:t>restricciones</w:t>
      </w:r>
      <w:r w:rsidR="007A2A56">
        <w:rPr>
          <w:rFonts w:ascii="Arial" w:hAnsi="Arial" w:cs="Arial"/>
          <w:sz w:val="20"/>
          <w:szCs w:val="20"/>
          <w:lang w:val="es-ES_tradnl"/>
        </w:rPr>
        <w:t>,</w:t>
      </w:r>
      <w:r w:rsidR="00AB4ED7">
        <w:rPr>
          <w:rFonts w:ascii="Arial" w:hAnsi="Arial" w:cs="Arial"/>
          <w:sz w:val="20"/>
          <w:szCs w:val="20"/>
          <w:lang w:val="es-ES_tradnl"/>
        </w:rPr>
        <w:t xml:space="preserve"> </w:t>
      </w:r>
      <w:r>
        <w:rPr>
          <w:rFonts w:ascii="Arial" w:hAnsi="Arial" w:cs="Arial"/>
          <w:sz w:val="20"/>
          <w:szCs w:val="20"/>
          <w:lang w:val="es-ES_tradnl"/>
        </w:rPr>
        <w:t xml:space="preserve">o la </w:t>
      </w:r>
      <w:r w:rsidR="00AB4ED7">
        <w:rPr>
          <w:rFonts w:ascii="Arial" w:hAnsi="Arial" w:cs="Arial"/>
          <w:sz w:val="20"/>
          <w:szCs w:val="20"/>
          <w:lang w:val="es-ES_tradnl"/>
        </w:rPr>
        <w:t>suspensión</w:t>
      </w:r>
      <w:r w:rsidR="00CA7B81">
        <w:rPr>
          <w:rFonts w:ascii="Arial" w:hAnsi="Arial" w:cs="Arial"/>
          <w:sz w:val="20"/>
          <w:szCs w:val="20"/>
          <w:lang w:val="es-ES_tradnl"/>
        </w:rPr>
        <w:t xml:space="preserve"> total</w:t>
      </w:r>
      <w:r w:rsidR="00A37DA9" w:rsidRPr="00A37DA9">
        <w:rPr>
          <w:rFonts w:ascii="Arial" w:hAnsi="Arial" w:cs="Arial"/>
          <w:sz w:val="20"/>
          <w:szCs w:val="20"/>
          <w:lang w:val="es-ES_tradnl"/>
        </w:rPr>
        <w:t xml:space="preserve"> de las visitas</w:t>
      </w:r>
      <w:r w:rsidR="000F7516">
        <w:rPr>
          <w:rFonts w:ascii="Arial" w:hAnsi="Arial" w:cs="Arial"/>
          <w:sz w:val="20"/>
          <w:szCs w:val="20"/>
          <w:lang w:val="es-ES_tradnl"/>
        </w:rPr>
        <w:t xml:space="preserve"> a</w:t>
      </w:r>
      <w:r w:rsidR="00A37DA9" w:rsidRPr="00A37DA9">
        <w:rPr>
          <w:rFonts w:ascii="Arial" w:hAnsi="Arial" w:cs="Arial"/>
          <w:sz w:val="20"/>
          <w:szCs w:val="20"/>
          <w:lang w:val="es-ES_tradnl"/>
        </w:rPr>
        <w:t xml:space="preserve"> </w:t>
      </w:r>
      <w:r w:rsidR="000407B6">
        <w:rPr>
          <w:rFonts w:ascii="Arial" w:hAnsi="Arial" w:cs="Arial"/>
          <w:sz w:val="20"/>
          <w:szCs w:val="20"/>
          <w:lang w:val="es-ES_tradnl"/>
        </w:rPr>
        <w:t>sus instalaciones</w:t>
      </w:r>
      <w:r>
        <w:rPr>
          <w:rFonts w:ascii="Arial" w:hAnsi="Arial" w:cs="Arial"/>
          <w:sz w:val="20"/>
          <w:szCs w:val="20"/>
          <w:lang w:val="es-ES_tradnl"/>
        </w:rPr>
        <w:t xml:space="preserve">. Si </w:t>
      </w:r>
      <w:r w:rsidR="00CA7B81">
        <w:rPr>
          <w:rFonts w:ascii="Arial" w:hAnsi="Arial" w:cs="Arial"/>
          <w:sz w:val="20"/>
          <w:szCs w:val="20"/>
          <w:lang w:val="es-ES_tradnl"/>
        </w:rPr>
        <w:t xml:space="preserve">una compañía </w:t>
      </w:r>
      <w:r w:rsidR="007A2A56">
        <w:rPr>
          <w:rFonts w:ascii="Arial" w:hAnsi="Arial" w:cs="Arial"/>
          <w:sz w:val="20"/>
          <w:szCs w:val="20"/>
          <w:lang w:val="es-ES_tradnl"/>
        </w:rPr>
        <w:t xml:space="preserve">ya </w:t>
      </w:r>
      <w:r w:rsidR="00CF7126">
        <w:rPr>
          <w:rFonts w:ascii="Arial" w:hAnsi="Arial" w:cs="Arial"/>
          <w:sz w:val="20"/>
          <w:szCs w:val="20"/>
          <w:lang w:val="es-ES_tradnl"/>
        </w:rPr>
        <w:t>era</w:t>
      </w:r>
      <w:r w:rsidR="008B32D3">
        <w:rPr>
          <w:rFonts w:ascii="Arial" w:hAnsi="Arial" w:cs="Arial"/>
          <w:sz w:val="20"/>
          <w:szCs w:val="20"/>
          <w:lang w:val="es-ES_tradnl"/>
        </w:rPr>
        <w:t xml:space="preserve"> </w:t>
      </w:r>
      <w:r w:rsidR="00A46B8C">
        <w:rPr>
          <w:rFonts w:ascii="Arial" w:hAnsi="Arial" w:cs="Arial"/>
          <w:sz w:val="20"/>
          <w:szCs w:val="20"/>
          <w:lang w:val="es-ES_tradnl"/>
        </w:rPr>
        <w:t>comprador</w:t>
      </w:r>
      <w:r w:rsidR="008B32D3">
        <w:rPr>
          <w:rFonts w:ascii="Arial" w:hAnsi="Arial" w:cs="Arial"/>
          <w:sz w:val="20"/>
          <w:szCs w:val="20"/>
          <w:lang w:val="es-ES_tradnl"/>
        </w:rPr>
        <w:t xml:space="preserve"> activo</w:t>
      </w:r>
      <w:r>
        <w:rPr>
          <w:rFonts w:ascii="Arial" w:hAnsi="Arial" w:cs="Arial"/>
          <w:sz w:val="20"/>
          <w:szCs w:val="20"/>
          <w:lang w:val="es-ES_tradnl"/>
        </w:rPr>
        <w:t xml:space="preserve"> antes de </w:t>
      </w:r>
      <w:r w:rsidR="00CF7126">
        <w:rPr>
          <w:rFonts w:ascii="Arial" w:hAnsi="Arial" w:cs="Arial"/>
          <w:sz w:val="20"/>
          <w:szCs w:val="20"/>
          <w:lang w:val="es-ES_tradnl"/>
        </w:rPr>
        <w:t xml:space="preserve">la </w:t>
      </w:r>
      <w:r w:rsidR="00962445">
        <w:rPr>
          <w:rFonts w:ascii="Arial" w:hAnsi="Arial" w:cs="Arial"/>
          <w:sz w:val="20"/>
          <w:szCs w:val="20"/>
          <w:lang w:val="es-ES_tradnl"/>
        </w:rPr>
        <w:t>pandemia</w:t>
      </w:r>
      <w:r w:rsidR="000F7516">
        <w:rPr>
          <w:rFonts w:ascii="Arial" w:hAnsi="Arial" w:cs="Arial"/>
          <w:sz w:val="20"/>
          <w:szCs w:val="20"/>
          <w:lang w:val="es-ES_tradnl"/>
        </w:rPr>
        <w:t xml:space="preserve"> es</w:t>
      </w:r>
      <w:r w:rsidR="008B32D3">
        <w:rPr>
          <w:rFonts w:ascii="Arial" w:hAnsi="Arial" w:cs="Arial"/>
          <w:sz w:val="20"/>
          <w:szCs w:val="20"/>
          <w:lang w:val="es-ES_tradnl"/>
        </w:rPr>
        <w:t xml:space="preserve"> sencillo seguir</w:t>
      </w:r>
      <w:r w:rsidR="000F7516">
        <w:rPr>
          <w:rFonts w:ascii="Arial" w:hAnsi="Arial" w:cs="Arial"/>
          <w:sz w:val="20"/>
          <w:szCs w:val="20"/>
          <w:lang w:val="es-ES_tradnl"/>
        </w:rPr>
        <w:t xml:space="preserve"> </w:t>
      </w:r>
      <w:r w:rsidR="008B32D3">
        <w:rPr>
          <w:rFonts w:ascii="Arial" w:hAnsi="Arial" w:cs="Arial"/>
          <w:sz w:val="20"/>
          <w:szCs w:val="20"/>
          <w:lang w:val="es-ES_tradnl"/>
        </w:rPr>
        <w:t>atendiéndole</w:t>
      </w:r>
      <w:r w:rsidR="000F7516">
        <w:rPr>
          <w:rFonts w:ascii="Arial" w:hAnsi="Arial" w:cs="Arial"/>
          <w:sz w:val="20"/>
          <w:szCs w:val="20"/>
          <w:lang w:val="es-ES_tradnl"/>
        </w:rPr>
        <w:t>, pero si se trata de un c</w:t>
      </w:r>
      <w:r w:rsidR="00962445">
        <w:rPr>
          <w:rFonts w:ascii="Arial" w:hAnsi="Arial" w:cs="Arial"/>
          <w:sz w:val="20"/>
          <w:szCs w:val="20"/>
          <w:lang w:val="es-ES_tradnl"/>
        </w:rPr>
        <w:t>omprador</w:t>
      </w:r>
      <w:r w:rsidR="000F7516">
        <w:rPr>
          <w:rFonts w:ascii="Arial" w:hAnsi="Arial" w:cs="Arial"/>
          <w:sz w:val="20"/>
          <w:szCs w:val="20"/>
          <w:lang w:val="es-ES_tradnl"/>
        </w:rPr>
        <w:t xml:space="preserve"> potencial</w:t>
      </w:r>
      <w:r w:rsidR="00CE7879">
        <w:rPr>
          <w:rFonts w:ascii="Arial" w:hAnsi="Arial" w:cs="Arial"/>
          <w:sz w:val="20"/>
          <w:szCs w:val="20"/>
          <w:lang w:val="es-ES_tradnl"/>
        </w:rPr>
        <w:t>, el</w:t>
      </w:r>
      <w:r>
        <w:rPr>
          <w:rFonts w:ascii="Arial" w:hAnsi="Arial" w:cs="Arial"/>
          <w:sz w:val="20"/>
          <w:szCs w:val="20"/>
          <w:lang w:val="es-ES_tradnl"/>
        </w:rPr>
        <w:t xml:space="preserve"> </w:t>
      </w:r>
      <w:r w:rsidR="000F7516">
        <w:rPr>
          <w:rFonts w:ascii="Arial" w:hAnsi="Arial" w:cs="Arial"/>
          <w:sz w:val="20"/>
          <w:szCs w:val="20"/>
          <w:lang w:val="es-ES_tradnl"/>
        </w:rPr>
        <w:t>t</w:t>
      </w:r>
      <w:r w:rsidR="00A37DA9" w:rsidRPr="00A37DA9">
        <w:rPr>
          <w:rFonts w:ascii="Arial" w:hAnsi="Arial" w:cs="Arial"/>
          <w:sz w:val="20"/>
          <w:szCs w:val="20"/>
          <w:lang w:val="es-ES_tradnl"/>
        </w:rPr>
        <w:t>ransmitir la identidad</w:t>
      </w:r>
      <w:r w:rsidR="00F017FB">
        <w:rPr>
          <w:rFonts w:ascii="Arial" w:hAnsi="Arial" w:cs="Arial"/>
          <w:sz w:val="20"/>
          <w:szCs w:val="20"/>
          <w:lang w:val="es-ES_tradnl"/>
        </w:rPr>
        <w:t xml:space="preserve">, </w:t>
      </w:r>
      <w:r>
        <w:rPr>
          <w:rFonts w:ascii="Arial" w:hAnsi="Arial" w:cs="Arial"/>
          <w:sz w:val="20"/>
          <w:szCs w:val="20"/>
          <w:lang w:val="es-ES_tradnl"/>
        </w:rPr>
        <w:t xml:space="preserve">valores y experiencia de la </w:t>
      </w:r>
      <w:r w:rsidR="00962445">
        <w:rPr>
          <w:rFonts w:ascii="Arial" w:hAnsi="Arial" w:cs="Arial"/>
          <w:sz w:val="20"/>
          <w:szCs w:val="20"/>
          <w:lang w:val="es-ES_tradnl"/>
        </w:rPr>
        <w:t>empresa</w:t>
      </w:r>
      <w:r w:rsidR="00CA7B81">
        <w:rPr>
          <w:rFonts w:ascii="Arial" w:hAnsi="Arial" w:cs="Arial"/>
          <w:sz w:val="20"/>
          <w:szCs w:val="20"/>
          <w:lang w:val="es-ES_tradnl"/>
        </w:rPr>
        <w:t>,</w:t>
      </w:r>
      <w:r>
        <w:rPr>
          <w:rFonts w:ascii="Arial" w:hAnsi="Arial" w:cs="Arial"/>
          <w:sz w:val="20"/>
          <w:szCs w:val="20"/>
          <w:lang w:val="es-ES_tradnl"/>
        </w:rPr>
        <w:t xml:space="preserve"> </w:t>
      </w:r>
      <w:r w:rsidR="0067477E">
        <w:rPr>
          <w:rFonts w:ascii="Arial" w:hAnsi="Arial" w:cs="Arial"/>
          <w:sz w:val="20"/>
          <w:szCs w:val="20"/>
          <w:lang w:val="es-ES_tradnl"/>
        </w:rPr>
        <w:t>sin la</w:t>
      </w:r>
      <w:r w:rsidR="001C1DB2">
        <w:rPr>
          <w:rFonts w:ascii="Arial" w:hAnsi="Arial" w:cs="Arial"/>
          <w:sz w:val="20"/>
          <w:szCs w:val="20"/>
          <w:lang w:val="es-ES_tradnl"/>
        </w:rPr>
        <w:t xml:space="preserve"> </w:t>
      </w:r>
      <w:r w:rsidR="001C1DB2" w:rsidRPr="007A2A56">
        <w:rPr>
          <w:rFonts w:ascii="Arial" w:hAnsi="Arial" w:cs="Arial"/>
          <w:b/>
          <w:bCs/>
          <w:sz w:val="20"/>
          <w:szCs w:val="20"/>
          <w:lang w:val="es-ES_tradnl"/>
        </w:rPr>
        <w:t xml:space="preserve">credibilidad </w:t>
      </w:r>
      <w:r w:rsidR="001C1DB2">
        <w:rPr>
          <w:rFonts w:ascii="Arial" w:hAnsi="Arial" w:cs="Arial"/>
          <w:sz w:val="20"/>
          <w:szCs w:val="20"/>
          <w:lang w:val="es-ES_tradnl"/>
        </w:rPr>
        <w:t>que aporta la visita comercial física</w:t>
      </w:r>
      <w:r w:rsidR="00CA7B81">
        <w:rPr>
          <w:rFonts w:ascii="Arial" w:hAnsi="Arial" w:cs="Arial"/>
          <w:sz w:val="20"/>
          <w:szCs w:val="20"/>
          <w:lang w:val="es-ES_tradnl"/>
        </w:rPr>
        <w:t>, sumado a la incertidumbre actual,</w:t>
      </w:r>
      <w:r w:rsidR="001C1DB2">
        <w:rPr>
          <w:rFonts w:ascii="Arial" w:hAnsi="Arial" w:cs="Arial"/>
          <w:sz w:val="20"/>
          <w:szCs w:val="20"/>
          <w:lang w:val="es-ES_tradnl"/>
        </w:rPr>
        <w:t xml:space="preserve"> </w:t>
      </w:r>
      <w:r w:rsidR="00CA7B81">
        <w:rPr>
          <w:rFonts w:ascii="Arial" w:hAnsi="Arial" w:cs="Arial"/>
          <w:sz w:val="20"/>
          <w:szCs w:val="20"/>
          <w:lang w:val="es-ES_tradnl"/>
        </w:rPr>
        <w:t>hace que la apertura de un nuevo cliente se torne muy compleja</w:t>
      </w:r>
      <w:r w:rsidR="001C1DB2">
        <w:rPr>
          <w:rFonts w:ascii="Arial" w:hAnsi="Arial" w:cs="Arial"/>
          <w:sz w:val="20"/>
          <w:szCs w:val="20"/>
          <w:lang w:val="es-ES_tradnl"/>
        </w:rPr>
        <w:t>.</w:t>
      </w:r>
    </w:p>
    <w:p w14:paraId="74888DC2" w14:textId="77777777" w:rsidR="00545733" w:rsidRDefault="00545733" w:rsidP="00E1070D">
      <w:pPr>
        <w:spacing w:after="0" w:line="100" w:lineRule="atLeast"/>
        <w:ind w:right="70"/>
        <w:jc w:val="both"/>
        <w:rPr>
          <w:rFonts w:ascii="Arial" w:hAnsi="Arial" w:cs="Arial"/>
          <w:sz w:val="20"/>
          <w:szCs w:val="20"/>
          <w:lang w:val="es-ES_tradnl"/>
        </w:rPr>
      </w:pPr>
    </w:p>
    <w:p w14:paraId="3FA11452" w14:textId="41DC7620" w:rsidR="00750B2E" w:rsidRDefault="000F7516" w:rsidP="00E1070D">
      <w:pPr>
        <w:spacing w:after="0" w:line="100" w:lineRule="atLeast"/>
        <w:ind w:right="70"/>
        <w:jc w:val="both"/>
        <w:rPr>
          <w:rFonts w:ascii="Arial" w:hAnsi="Arial" w:cs="Arial"/>
          <w:sz w:val="20"/>
          <w:szCs w:val="20"/>
          <w:lang w:val="es-ES_tradnl"/>
        </w:rPr>
      </w:pPr>
      <w:r>
        <w:rPr>
          <w:rFonts w:ascii="Arial" w:hAnsi="Arial" w:cs="Arial"/>
          <w:sz w:val="20"/>
          <w:szCs w:val="20"/>
          <w:lang w:val="es-ES_tradnl"/>
        </w:rPr>
        <w:t xml:space="preserve">Para cuando la crisis </w:t>
      </w:r>
      <w:r w:rsidR="00626F1B">
        <w:rPr>
          <w:rFonts w:ascii="Arial" w:hAnsi="Arial" w:cs="Arial"/>
          <w:sz w:val="20"/>
          <w:szCs w:val="20"/>
          <w:lang w:val="es-ES_tradnl"/>
        </w:rPr>
        <w:t>finalice</w:t>
      </w:r>
      <w:r>
        <w:rPr>
          <w:rFonts w:ascii="Arial" w:hAnsi="Arial" w:cs="Arial"/>
          <w:sz w:val="20"/>
          <w:szCs w:val="20"/>
          <w:lang w:val="es-ES_tradnl"/>
        </w:rPr>
        <w:t xml:space="preserve">, </w:t>
      </w:r>
      <w:r w:rsidR="0067477E">
        <w:rPr>
          <w:rFonts w:ascii="Arial" w:hAnsi="Arial" w:cs="Arial"/>
          <w:sz w:val="20"/>
          <w:szCs w:val="20"/>
          <w:lang w:val="es-ES_tradnl"/>
        </w:rPr>
        <w:t xml:space="preserve">la </w:t>
      </w:r>
      <w:r w:rsidR="00962445">
        <w:rPr>
          <w:rFonts w:ascii="Arial" w:hAnsi="Arial" w:cs="Arial"/>
          <w:sz w:val="20"/>
          <w:szCs w:val="20"/>
          <w:lang w:val="es-ES_tradnl"/>
        </w:rPr>
        <w:t>transformación digital en</w:t>
      </w:r>
      <w:r w:rsidR="0067477E">
        <w:rPr>
          <w:rFonts w:ascii="Arial" w:hAnsi="Arial" w:cs="Arial"/>
          <w:sz w:val="20"/>
          <w:szCs w:val="20"/>
          <w:lang w:val="es-ES_tradnl"/>
        </w:rPr>
        <w:t xml:space="preserve"> los departamentos de </w:t>
      </w:r>
      <w:r w:rsidR="0067477E" w:rsidRPr="009F4C2D">
        <w:rPr>
          <w:rFonts w:ascii="Arial" w:hAnsi="Arial" w:cs="Arial"/>
          <w:sz w:val="20"/>
          <w:szCs w:val="20"/>
          <w:lang w:val="es-ES_tradnl"/>
        </w:rPr>
        <w:t>compra</w:t>
      </w:r>
      <w:r w:rsidR="008B32D3">
        <w:rPr>
          <w:rFonts w:ascii="Arial" w:hAnsi="Arial" w:cs="Arial"/>
          <w:sz w:val="20"/>
          <w:szCs w:val="20"/>
          <w:lang w:val="es-ES_tradnl"/>
        </w:rPr>
        <w:t>s</w:t>
      </w:r>
      <w:r w:rsidR="0067477E" w:rsidRPr="009F4C2D">
        <w:rPr>
          <w:rFonts w:ascii="Arial" w:hAnsi="Arial" w:cs="Arial"/>
          <w:sz w:val="20"/>
          <w:szCs w:val="20"/>
          <w:lang w:val="es-ES_tradnl"/>
        </w:rPr>
        <w:t xml:space="preserve"> de muchas compañías </w:t>
      </w:r>
      <w:r w:rsidR="008B32D3">
        <w:rPr>
          <w:rFonts w:ascii="Arial" w:hAnsi="Arial" w:cs="Arial"/>
          <w:sz w:val="20"/>
          <w:szCs w:val="20"/>
          <w:lang w:val="es-ES_tradnl"/>
        </w:rPr>
        <w:t>se hallará parcial o totalmente implementada</w:t>
      </w:r>
      <w:r w:rsidRPr="009F4C2D">
        <w:rPr>
          <w:rFonts w:ascii="Arial" w:hAnsi="Arial" w:cs="Arial"/>
          <w:sz w:val="20"/>
          <w:szCs w:val="20"/>
          <w:lang w:val="es-ES_tradnl"/>
        </w:rPr>
        <w:t>, y será necesario</w:t>
      </w:r>
      <w:r w:rsidR="008B32D3">
        <w:rPr>
          <w:rFonts w:ascii="Arial" w:hAnsi="Arial" w:cs="Arial"/>
          <w:sz w:val="20"/>
          <w:szCs w:val="20"/>
          <w:lang w:val="es-ES_tradnl"/>
        </w:rPr>
        <w:t xml:space="preserve"> sumar a los métodos actuales de captación</w:t>
      </w:r>
      <w:r w:rsidR="001C1DB2">
        <w:rPr>
          <w:rFonts w:ascii="Arial" w:hAnsi="Arial" w:cs="Arial"/>
          <w:sz w:val="20"/>
          <w:szCs w:val="20"/>
          <w:lang w:val="es-ES_tradnl"/>
        </w:rPr>
        <w:t xml:space="preserve"> de cliente </w:t>
      </w:r>
      <w:r w:rsidR="001C1DB2" w:rsidRPr="00CA7B81">
        <w:rPr>
          <w:rFonts w:ascii="Arial" w:hAnsi="Arial" w:cs="Arial"/>
          <w:sz w:val="20"/>
          <w:szCs w:val="20"/>
          <w:lang w:val="es-ES_tradnl"/>
        </w:rPr>
        <w:t>objetivos</w:t>
      </w:r>
      <w:r w:rsidRPr="00CA7B81">
        <w:rPr>
          <w:rFonts w:ascii="Arial" w:hAnsi="Arial" w:cs="Arial"/>
          <w:sz w:val="20"/>
          <w:szCs w:val="20"/>
          <w:lang w:val="es-ES_tradnl"/>
        </w:rPr>
        <w:t xml:space="preserve"> técnicas de</w:t>
      </w:r>
      <w:r w:rsidRPr="000407B6">
        <w:rPr>
          <w:rFonts w:ascii="Arial" w:hAnsi="Arial" w:cs="Arial"/>
          <w:b/>
          <w:bCs/>
          <w:sz w:val="20"/>
          <w:szCs w:val="20"/>
          <w:lang w:val="es-ES_tradnl"/>
        </w:rPr>
        <w:t xml:space="preserve"> </w:t>
      </w:r>
      <w:r w:rsidRPr="0063309D">
        <w:rPr>
          <w:rFonts w:ascii="Arial" w:hAnsi="Arial" w:cs="Arial"/>
          <w:b/>
          <w:bCs/>
          <w:i/>
          <w:iCs/>
          <w:sz w:val="20"/>
          <w:szCs w:val="20"/>
          <w:lang w:val="es-ES_tradnl"/>
        </w:rPr>
        <w:t>inbound</w:t>
      </w:r>
      <w:r w:rsidRPr="000407B6">
        <w:rPr>
          <w:rFonts w:ascii="Arial" w:hAnsi="Arial" w:cs="Arial"/>
          <w:b/>
          <w:bCs/>
          <w:sz w:val="20"/>
          <w:szCs w:val="20"/>
          <w:lang w:val="es-ES_tradnl"/>
        </w:rPr>
        <w:t xml:space="preserve"> </w:t>
      </w:r>
      <w:r w:rsidRPr="002423CB">
        <w:rPr>
          <w:rFonts w:ascii="Arial" w:hAnsi="Arial" w:cs="Arial"/>
          <w:b/>
          <w:bCs/>
          <w:i/>
          <w:iCs/>
          <w:sz w:val="20"/>
          <w:szCs w:val="20"/>
          <w:lang w:val="es-ES_tradnl"/>
        </w:rPr>
        <w:t>marketing</w:t>
      </w:r>
      <w:r w:rsidR="000407B6">
        <w:rPr>
          <w:rFonts w:ascii="Arial" w:hAnsi="Arial" w:cs="Arial"/>
          <w:sz w:val="20"/>
          <w:szCs w:val="20"/>
          <w:lang w:val="es-ES_tradnl"/>
        </w:rPr>
        <w:t xml:space="preserve"> (posibilitar que el </w:t>
      </w:r>
      <w:r w:rsidR="00962445">
        <w:rPr>
          <w:rFonts w:ascii="Arial" w:hAnsi="Arial" w:cs="Arial"/>
          <w:sz w:val="20"/>
          <w:szCs w:val="20"/>
          <w:lang w:val="es-ES_tradnl"/>
        </w:rPr>
        <w:t>target</w:t>
      </w:r>
      <w:r w:rsidR="000407B6">
        <w:rPr>
          <w:rFonts w:ascii="Arial" w:hAnsi="Arial" w:cs="Arial"/>
          <w:sz w:val="20"/>
          <w:szCs w:val="20"/>
          <w:lang w:val="es-ES_tradnl"/>
        </w:rPr>
        <w:t xml:space="preserve"> encuentre </w:t>
      </w:r>
      <w:r w:rsidR="007A2A56">
        <w:rPr>
          <w:rFonts w:ascii="Arial" w:hAnsi="Arial" w:cs="Arial"/>
          <w:sz w:val="20"/>
          <w:szCs w:val="20"/>
          <w:lang w:val="es-ES_tradnl"/>
        </w:rPr>
        <w:t>sólo a la</w:t>
      </w:r>
      <w:r w:rsidR="000407B6">
        <w:rPr>
          <w:rFonts w:ascii="Arial" w:hAnsi="Arial" w:cs="Arial"/>
          <w:sz w:val="20"/>
          <w:szCs w:val="20"/>
          <w:lang w:val="es-ES_tradnl"/>
        </w:rPr>
        <w:t xml:space="preserve"> </w:t>
      </w:r>
      <w:r w:rsidR="00962445">
        <w:rPr>
          <w:rFonts w:ascii="Arial" w:hAnsi="Arial" w:cs="Arial"/>
          <w:sz w:val="20"/>
          <w:szCs w:val="20"/>
          <w:lang w:val="es-ES_tradnl"/>
        </w:rPr>
        <w:t>empresa</w:t>
      </w:r>
      <w:r w:rsidR="00CA7B81">
        <w:rPr>
          <w:rFonts w:ascii="Arial" w:hAnsi="Arial" w:cs="Arial"/>
          <w:sz w:val="20"/>
          <w:szCs w:val="20"/>
          <w:lang w:val="es-ES_tradnl"/>
        </w:rPr>
        <w:t xml:space="preserve"> inducido por las acciones de esta</w:t>
      </w:r>
      <w:r w:rsidR="000407B6">
        <w:rPr>
          <w:rFonts w:ascii="Arial" w:hAnsi="Arial" w:cs="Arial"/>
          <w:sz w:val="20"/>
          <w:szCs w:val="20"/>
          <w:lang w:val="es-ES_tradnl"/>
        </w:rPr>
        <w:t>)</w:t>
      </w:r>
      <w:r w:rsidR="001C1DB2">
        <w:rPr>
          <w:rFonts w:ascii="Arial" w:hAnsi="Arial" w:cs="Arial"/>
          <w:b/>
          <w:bCs/>
          <w:sz w:val="20"/>
          <w:szCs w:val="20"/>
          <w:lang w:val="es-ES_tradnl"/>
        </w:rPr>
        <w:t>, traduciendo</w:t>
      </w:r>
      <w:r w:rsidR="008B32D3">
        <w:rPr>
          <w:rFonts w:ascii="Arial" w:hAnsi="Arial" w:cs="Arial"/>
          <w:sz w:val="20"/>
          <w:szCs w:val="20"/>
          <w:lang w:val="es-ES_tradnl"/>
        </w:rPr>
        <w:t xml:space="preserve"> a formato digital la identidad</w:t>
      </w:r>
      <w:r w:rsidR="00626F1B">
        <w:rPr>
          <w:rFonts w:ascii="Arial" w:hAnsi="Arial" w:cs="Arial"/>
          <w:sz w:val="20"/>
          <w:szCs w:val="20"/>
          <w:lang w:val="es-ES_tradnl"/>
        </w:rPr>
        <w:t xml:space="preserve">, </w:t>
      </w:r>
      <w:r w:rsidR="008B32D3">
        <w:rPr>
          <w:rFonts w:ascii="Arial" w:hAnsi="Arial" w:cs="Arial"/>
          <w:sz w:val="20"/>
          <w:szCs w:val="20"/>
          <w:lang w:val="es-ES_tradnl"/>
        </w:rPr>
        <w:t>cultura</w:t>
      </w:r>
      <w:r w:rsidR="00626F1B">
        <w:rPr>
          <w:rFonts w:ascii="Arial" w:hAnsi="Arial" w:cs="Arial"/>
          <w:sz w:val="20"/>
          <w:szCs w:val="20"/>
          <w:lang w:val="es-ES_tradnl"/>
        </w:rPr>
        <w:t xml:space="preserve"> e imagen</w:t>
      </w:r>
      <w:r w:rsidR="008B32D3">
        <w:rPr>
          <w:rFonts w:ascii="Arial" w:hAnsi="Arial" w:cs="Arial"/>
          <w:sz w:val="20"/>
          <w:szCs w:val="20"/>
          <w:lang w:val="es-ES_tradnl"/>
        </w:rPr>
        <w:t xml:space="preserve"> de la compañía</w:t>
      </w:r>
      <w:r w:rsidR="007A2A56">
        <w:rPr>
          <w:rFonts w:ascii="Arial" w:hAnsi="Arial" w:cs="Arial"/>
          <w:sz w:val="20"/>
          <w:szCs w:val="20"/>
          <w:lang w:val="es-ES_tradnl"/>
        </w:rPr>
        <w:t>, y</w:t>
      </w:r>
      <w:r w:rsidR="00626F1B">
        <w:rPr>
          <w:rFonts w:ascii="Arial" w:hAnsi="Arial" w:cs="Arial"/>
          <w:sz w:val="20"/>
          <w:szCs w:val="20"/>
          <w:lang w:val="es-ES_tradnl"/>
        </w:rPr>
        <w:t xml:space="preserve"> convirtiendo a la </w:t>
      </w:r>
      <w:r w:rsidR="00626F1B" w:rsidRPr="00626F1B">
        <w:rPr>
          <w:rFonts w:ascii="Arial" w:hAnsi="Arial" w:cs="Arial"/>
          <w:b/>
          <w:bCs/>
          <w:sz w:val="20"/>
          <w:szCs w:val="20"/>
          <w:lang w:val="es-ES_tradnl"/>
        </w:rPr>
        <w:t>marca</w:t>
      </w:r>
      <w:r w:rsidR="001C1DB2">
        <w:rPr>
          <w:rFonts w:ascii="Arial" w:hAnsi="Arial" w:cs="Arial"/>
          <w:b/>
          <w:bCs/>
          <w:sz w:val="20"/>
          <w:szCs w:val="20"/>
          <w:lang w:val="es-ES_tradnl"/>
        </w:rPr>
        <w:t xml:space="preserve"> </w:t>
      </w:r>
      <w:r w:rsidR="00626F1B">
        <w:rPr>
          <w:rFonts w:ascii="Arial" w:hAnsi="Arial" w:cs="Arial"/>
          <w:sz w:val="20"/>
          <w:szCs w:val="20"/>
          <w:lang w:val="es-ES_tradnl"/>
        </w:rPr>
        <w:t xml:space="preserve">en </w:t>
      </w:r>
      <w:r w:rsidR="001C1DB2">
        <w:rPr>
          <w:rFonts w:ascii="Arial" w:hAnsi="Arial" w:cs="Arial"/>
          <w:sz w:val="20"/>
          <w:szCs w:val="20"/>
          <w:lang w:val="es-ES_tradnl"/>
        </w:rPr>
        <w:t>centro de toda la estrategia</w:t>
      </w:r>
      <w:r w:rsidR="007A2A56">
        <w:rPr>
          <w:rFonts w:ascii="Arial" w:hAnsi="Arial" w:cs="Arial"/>
          <w:sz w:val="20"/>
          <w:szCs w:val="20"/>
          <w:lang w:val="es-ES_tradnl"/>
        </w:rPr>
        <w:t xml:space="preserve"> </w:t>
      </w:r>
      <w:r w:rsidR="00962445">
        <w:rPr>
          <w:rFonts w:ascii="Arial" w:hAnsi="Arial" w:cs="Arial"/>
          <w:sz w:val="20"/>
          <w:szCs w:val="20"/>
          <w:lang w:val="es-ES_tradnl"/>
        </w:rPr>
        <w:t>de digitalización</w:t>
      </w:r>
      <w:r w:rsidR="00CA7B81">
        <w:rPr>
          <w:rFonts w:ascii="Arial" w:hAnsi="Arial" w:cs="Arial"/>
          <w:sz w:val="20"/>
          <w:szCs w:val="20"/>
          <w:lang w:val="es-ES_tradnl"/>
        </w:rPr>
        <w:t>. Además de rentabilizar</w:t>
      </w:r>
      <w:r w:rsidR="008B32D3">
        <w:rPr>
          <w:rFonts w:ascii="Arial" w:hAnsi="Arial" w:cs="Arial"/>
          <w:sz w:val="20"/>
          <w:szCs w:val="20"/>
          <w:lang w:val="es-ES_tradnl"/>
        </w:rPr>
        <w:t xml:space="preserve"> todos los puntos de contacto digitales con el </w:t>
      </w:r>
      <w:r w:rsidR="00962445">
        <w:rPr>
          <w:rFonts w:ascii="Arial" w:hAnsi="Arial" w:cs="Arial"/>
          <w:sz w:val="20"/>
          <w:szCs w:val="20"/>
          <w:lang w:val="es-ES_tradnl"/>
        </w:rPr>
        <w:t>potencial comprador</w:t>
      </w:r>
      <w:r w:rsidR="00AC3797">
        <w:rPr>
          <w:rFonts w:ascii="Arial" w:hAnsi="Arial" w:cs="Arial"/>
          <w:sz w:val="20"/>
          <w:szCs w:val="20"/>
          <w:lang w:val="es-ES_tradnl"/>
        </w:rPr>
        <w:t xml:space="preserve"> monitorizándolos, para</w:t>
      </w:r>
      <w:r w:rsidR="0067477E">
        <w:rPr>
          <w:rFonts w:ascii="Arial" w:hAnsi="Arial" w:cs="Arial"/>
          <w:sz w:val="20"/>
          <w:szCs w:val="20"/>
          <w:lang w:val="es-ES_tradnl"/>
        </w:rPr>
        <w:t xml:space="preserve"> </w:t>
      </w:r>
      <w:r w:rsidR="006A630A">
        <w:rPr>
          <w:rFonts w:ascii="Arial" w:hAnsi="Arial" w:cs="Arial"/>
          <w:sz w:val="20"/>
          <w:szCs w:val="20"/>
          <w:lang w:val="es-ES_tradnl"/>
        </w:rPr>
        <w:t>extra</w:t>
      </w:r>
      <w:r w:rsidR="00AC3797">
        <w:rPr>
          <w:rFonts w:ascii="Arial" w:hAnsi="Arial" w:cs="Arial"/>
          <w:sz w:val="20"/>
          <w:szCs w:val="20"/>
          <w:lang w:val="es-ES_tradnl"/>
        </w:rPr>
        <w:t>er</w:t>
      </w:r>
      <w:r w:rsidR="006A630A">
        <w:rPr>
          <w:rFonts w:ascii="Arial" w:hAnsi="Arial" w:cs="Arial"/>
          <w:sz w:val="20"/>
          <w:szCs w:val="20"/>
          <w:lang w:val="es-ES_tradnl"/>
        </w:rPr>
        <w:t xml:space="preserve"> </w:t>
      </w:r>
      <w:r w:rsidR="004D2456">
        <w:rPr>
          <w:rFonts w:ascii="Arial" w:hAnsi="Arial" w:cs="Arial"/>
          <w:sz w:val="20"/>
          <w:szCs w:val="20"/>
          <w:lang w:val="es-ES_tradnl"/>
        </w:rPr>
        <w:t>conocimiento</w:t>
      </w:r>
      <w:r w:rsidR="006A630A">
        <w:rPr>
          <w:rFonts w:ascii="Arial" w:hAnsi="Arial" w:cs="Arial"/>
          <w:sz w:val="20"/>
          <w:szCs w:val="20"/>
          <w:lang w:val="es-ES_tradnl"/>
        </w:rPr>
        <w:t xml:space="preserve"> del </w:t>
      </w:r>
      <w:r w:rsidR="006A630A" w:rsidRPr="00D96B20">
        <w:rPr>
          <w:rFonts w:ascii="Arial" w:hAnsi="Arial" w:cs="Arial"/>
          <w:i/>
          <w:iCs/>
          <w:sz w:val="20"/>
          <w:szCs w:val="20"/>
          <w:lang w:val="es-ES_tradnl"/>
        </w:rPr>
        <w:t>big data</w:t>
      </w:r>
      <w:r w:rsidR="004D2456">
        <w:rPr>
          <w:rFonts w:ascii="Arial" w:hAnsi="Arial" w:cs="Arial"/>
          <w:sz w:val="20"/>
          <w:szCs w:val="20"/>
          <w:lang w:val="es-ES_tradnl"/>
        </w:rPr>
        <w:t xml:space="preserve"> genera</w:t>
      </w:r>
      <w:r w:rsidR="001C1DB2">
        <w:rPr>
          <w:rFonts w:ascii="Arial" w:hAnsi="Arial" w:cs="Arial"/>
          <w:sz w:val="20"/>
          <w:szCs w:val="20"/>
          <w:lang w:val="es-ES_tradnl"/>
        </w:rPr>
        <w:t>do</w:t>
      </w:r>
      <w:r w:rsidR="00AC3797">
        <w:rPr>
          <w:rFonts w:ascii="Arial" w:hAnsi="Arial" w:cs="Arial"/>
          <w:sz w:val="20"/>
          <w:szCs w:val="20"/>
          <w:lang w:val="es-ES_tradnl"/>
        </w:rPr>
        <w:t xml:space="preserve"> en las interacciones</w:t>
      </w:r>
      <w:r w:rsidR="001C1DB2">
        <w:rPr>
          <w:rFonts w:ascii="Arial" w:hAnsi="Arial" w:cs="Arial"/>
          <w:sz w:val="20"/>
          <w:szCs w:val="20"/>
          <w:lang w:val="es-ES_tradnl"/>
        </w:rPr>
        <w:t>.</w:t>
      </w:r>
    </w:p>
    <w:p w14:paraId="6473D090" w14:textId="77777777" w:rsidR="00B94749" w:rsidRDefault="00B94749" w:rsidP="00E1070D">
      <w:pPr>
        <w:spacing w:after="0" w:line="100" w:lineRule="atLeast"/>
        <w:ind w:right="70"/>
        <w:jc w:val="both"/>
        <w:rPr>
          <w:rFonts w:ascii="Arial" w:hAnsi="Arial" w:cs="Arial"/>
          <w:sz w:val="20"/>
          <w:szCs w:val="20"/>
          <w:lang w:val="es-ES_tradnl"/>
        </w:rPr>
      </w:pPr>
    </w:p>
    <w:p w14:paraId="4F4D1FDB" w14:textId="4CDC8AE1" w:rsidR="003C0D20" w:rsidRDefault="00AC3797" w:rsidP="00E1070D">
      <w:pPr>
        <w:spacing w:after="0" w:line="100" w:lineRule="atLeast"/>
        <w:ind w:right="70"/>
        <w:jc w:val="both"/>
        <w:rPr>
          <w:rFonts w:ascii="Arial" w:hAnsi="Arial" w:cs="Arial"/>
          <w:sz w:val="20"/>
          <w:szCs w:val="20"/>
          <w:lang w:val="es-ES_tradnl"/>
        </w:rPr>
      </w:pPr>
      <w:r>
        <w:rPr>
          <w:rFonts w:ascii="Arial" w:hAnsi="Arial" w:cs="Arial"/>
          <w:sz w:val="20"/>
          <w:szCs w:val="20"/>
          <w:lang w:val="es-ES_tradnl"/>
        </w:rPr>
        <w:t xml:space="preserve">A lo largo de estos años, la situación </w:t>
      </w:r>
      <w:r w:rsidR="00750B2E">
        <w:rPr>
          <w:rFonts w:ascii="Arial" w:hAnsi="Arial" w:cs="Arial"/>
          <w:sz w:val="20"/>
          <w:szCs w:val="20"/>
          <w:lang w:val="es-ES_tradnl"/>
        </w:rPr>
        <w:t>ha</w:t>
      </w:r>
      <w:r>
        <w:rPr>
          <w:rFonts w:ascii="Arial" w:hAnsi="Arial" w:cs="Arial"/>
          <w:sz w:val="20"/>
          <w:szCs w:val="20"/>
          <w:lang w:val="es-ES_tradnl"/>
        </w:rPr>
        <w:t xml:space="preserve"> evolucionado en la dirección que anticipé con la lectura de aquel artículo sobre los primeros </w:t>
      </w:r>
      <w:r w:rsidRPr="00AC3797">
        <w:rPr>
          <w:rFonts w:ascii="Arial" w:hAnsi="Arial" w:cs="Arial"/>
          <w:i/>
          <w:iCs/>
          <w:sz w:val="20"/>
          <w:szCs w:val="20"/>
          <w:lang w:val="es-ES_tradnl"/>
        </w:rPr>
        <w:t>nativos digitales</w:t>
      </w:r>
      <w:r>
        <w:rPr>
          <w:rFonts w:ascii="Arial" w:hAnsi="Arial" w:cs="Arial"/>
          <w:i/>
          <w:iCs/>
          <w:sz w:val="20"/>
          <w:szCs w:val="20"/>
          <w:lang w:val="es-ES_tradnl"/>
        </w:rPr>
        <w:t>,</w:t>
      </w:r>
      <w:r w:rsidR="003C0D20" w:rsidRPr="003C0D20">
        <w:rPr>
          <w:rFonts w:ascii="Arial" w:hAnsi="Arial" w:cs="Arial"/>
          <w:sz w:val="20"/>
          <w:szCs w:val="20"/>
          <w:lang w:val="es-ES_tradnl"/>
        </w:rPr>
        <w:t xml:space="preserve"> los nuevos desafíos qu</w:t>
      </w:r>
      <w:r>
        <w:rPr>
          <w:rFonts w:ascii="Arial" w:hAnsi="Arial" w:cs="Arial"/>
          <w:sz w:val="20"/>
          <w:szCs w:val="20"/>
          <w:lang w:val="es-ES_tradnl"/>
        </w:rPr>
        <w:t xml:space="preserve">e plantea la digitalización, los cambios en el comportamiento de compra del cliente, y </w:t>
      </w:r>
      <w:r w:rsidR="00962445">
        <w:rPr>
          <w:rFonts w:ascii="Arial" w:hAnsi="Arial" w:cs="Arial"/>
          <w:sz w:val="20"/>
          <w:szCs w:val="20"/>
          <w:lang w:val="es-ES_tradnl"/>
        </w:rPr>
        <w:t>el estado</w:t>
      </w:r>
      <w:r>
        <w:rPr>
          <w:rFonts w:ascii="Arial" w:hAnsi="Arial" w:cs="Arial"/>
          <w:sz w:val="20"/>
          <w:szCs w:val="20"/>
          <w:lang w:val="es-ES_tradnl"/>
        </w:rPr>
        <w:t xml:space="preserve"> actual de</w:t>
      </w:r>
      <w:r w:rsidR="00962445">
        <w:rPr>
          <w:rFonts w:ascii="Arial" w:hAnsi="Arial" w:cs="Arial"/>
          <w:sz w:val="20"/>
          <w:szCs w:val="20"/>
          <w:lang w:val="es-ES_tradnl"/>
        </w:rPr>
        <w:t>rivado de</w:t>
      </w:r>
      <w:r>
        <w:rPr>
          <w:rFonts w:ascii="Arial" w:hAnsi="Arial" w:cs="Arial"/>
          <w:sz w:val="20"/>
          <w:szCs w:val="20"/>
          <w:lang w:val="es-ES_tradnl"/>
        </w:rPr>
        <w:t xml:space="preserve"> la pandemia, son los hechos que han determinado mi</w:t>
      </w:r>
      <w:r w:rsidR="001C1DB2">
        <w:rPr>
          <w:rFonts w:ascii="Arial" w:hAnsi="Arial" w:cs="Arial"/>
          <w:sz w:val="20"/>
          <w:szCs w:val="20"/>
          <w:lang w:val="es-ES_tradnl"/>
        </w:rPr>
        <w:t xml:space="preserve"> propuesta de </w:t>
      </w:r>
      <w:r w:rsidR="001B765F">
        <w:rPr>
          <w:rFonts w:ascii="Arial" w:hAnsi="Arial" w:cs="Arial"/>
          <w:sz w:val="20"/>
          <w:szCs w:val="20"/>
          <w:lang w:val="es-ES_tradnl"/>
        </w:rPr>
        <w:t xml:space="preserve">realizar </w:t>
      </w:r>
      <w:r w:rsidR="001C1DB2">
        <w:rPr>
          <w:rFonts w:ascii="Arial" w:hAnsi="Arial" w:cs="Arial"/>
          <w:sz w:val="20"/>
          <w:szCs w:val="20"/>
          <w:lang w:val="es-ES_tradnl"/>
        </w:rPr>
        <w:t xml:space="preserve">un plan </w:t>
      </w:r>
      <w:r>
        <w:rPr>
          <w:rFonts w:ascii="Arial" w:hAnsi="Arial" w:cs="Arial"/>
          <w:sz w:val="20"/>
          <w:szCs w:val="20"/>
          <w:lang w:val="es-ES_tradnl"/>
        </w:rPr>
        <w:t>estratégico de Marketing</w:t>
      </w:r>
      <w:r w:rsidR="003B4751">
        <w:rPr>
          <w:rFonts w:ascii="Arial" w:hAnsi="Arial" w:cs="Arial"/>
          <w:sz w:val="20"/>
          <w:szCs w:val="20"/>
          <w:lang w:val="es-ES_tradnl"/>
        </w:rPr>
        <w:t xml:space="preserve"> Digital</w:t>
      </w:r>
      <w:r>
        <w:rPr>
          <w:rFonts w:ascii="Arial" w:hAnsi="Arial" w:cs="Arial"/>
          <w:sz w:val="20"/>
          <w:szCs w:val="20"/>
          <w:lang w:val="es-ES_tradnl"/>
        </w:rPr>
        <w:t xml:space="preserve"> </w:t>
      </w:r>
      <w:r w:rsidR="001B765F">
        <w:rPr>
          <w:rFonts w:ascii="Arial" w:hAnsi="Arial" w:cs="Arial"/>
          <w:sz w:val="20"/>
          <w:szCs w:val="20"/>
          <w:lang w:val="es-ES_tradnl"/>
        </w:rPr>
        <w:t>para</w:t>
      </w:r>
      <w:r>
        <w:rPr>
          <w:rFonts w:ascii="Arial" w:hAnsi="Arial" w:cs="Arial"/>
          <w:sz w:val="20"/>
          <w:szCs w:val="20"/>
          <w:lang w:val="es-ES_tradnl"/>
        </w:rPr>
        <w:t xml:space="preserve"> mi T</w:t>
      </w:r>
      <w:r w:rsidR="001B765F">
        <w:rPr>
          <w:rFonts w:ascii="Arial" w:hAnsi="Arial" w:cs="Arial"/>
          <w:sz w:val="20"/>
          <w:szCs w:val="20"/>
          <w:lang w:val="es-ES_tradnl"/>
        </w:rPr>
        <w:t xml:space="preserve">rabajo de Final de </w:t>
      </w:r>
      <w:r>
        <w:rPr>
          <w:rFonts w:ascii="Arial" w:hAnsi="Arial" w:cs="Arial"/>
          <w:sz w:val="20"/>
          <w:szCs w:val="20"/>
          <w:lang w:val="es-ES_tradnl"/>
        </w:rPr>
        <w:t>G</w:t>
      </w:r>
      <w:r w:rsidR="001B765F">
        <w:rPr>
          <w:rFonts w:ascii="Arial" w:hAnsi="Arial" w:cs="Arial"/>
          <w:sz w:val="20"/>
          <w:szCs w:val="20"/>
          <w:lang w:val="es-ES_tradnl"/>
        </w:rPr>
        <w:t>rado</w:t>
      </w:r>
      <w:r>
        <w:rPr>
          <w:rFonts w:ascii="Arial" w:hAnsi="Arial" w:cs="Arial"/>
          <w:sz w:val="20"/>
          <w:szCs w:val="20"/>
          <w:lang w:val="es-ES_tradnl"/>
        </w:rPr>
        <w:t>.</w:t>
      </w:r>
    </w:p>
    <w:p w14:paraId="165AA32F" w14:textId="76991FF9" w:rsidR="00DD29AB" w:rsidRPr="00B94749" w:rsidRDefault="00A83880" w:rsidP="00E1070D">
      <w:pPr>
        <w:pStyle w:val="Ttulo1"/>
        <w:spacing w:after="0" w:line="100" w:lineRule="atLeast"/>
        <w:rPr>
          <w:rFonts w:ascii="Arial" w:hAnsi="Arial" w:cs="Arial"/>
          <w:b/>
          <w:bCs/>
          <w:color w:val="074EC1"/>
          <w:sz w:val="24"/>
          <w:szCs w:val="24"/>
          <w:lang w:val="es-ES_tradnl"/>
        </w:rPr>
      </w:pPr>
      <w:bookmarkStart w:id="22" w:name="_Toc68021341"/>
      <w:bookmarkStart w:id="23" w:name="_Toc68371253"/>
      <w:bookmarkStart w:id="24" w:name="_Toc71920138"/>
      <w:bookmarkStart w:id="25" w:name="_Toc74133837"/>
      <w:bookmarkStart w:id="26" w:name="_Hlk72019387"/>
      <w:bookmarkEnd w:id="21"/>
      <w:r w:rsidRPr="004F5BE7">
        <w:rPr>
          <w:rFonts w:ascii="Arial" w:hAnsi="Arial" w:cs="Arial"/>
          <w:b/>
          <w:bCs/>
          <w:color w:val="074EC1"/>
          <w:sz w:val="24"/>
          <w:szCs w:val="24"/>
          <w:lang w:val="es-ES_tradnl"/>
        </w:rPr>
        <w:t xml:space="preserve">Objetivo </w:t>
      </w:r>
      <w:r w:rsidR="00351E15" w:rsidRPr="004F5BE7">
        <w:rPr>
          <w:rFonts w:ascii="Arial" w:hAnsi="Arial" w:cs="Arial"/>
          <w:b/>
          <w:bCs/>
          <w:color w:val="074EC1"/>
          <w:sz w:val="24"/>
          <w:szCs w:val="24"/>
          <w:lang w:val="es-ES_tradnl"/>
        </w:rPr>
        <w:t>y alcance</w:t>
      </w:r>
      <w:bookmarkEnd w:id="22"/>
      <w:bookmarkEnd w:id="23"/>
      <w:bookmarkEnd w:id="24"/>
      <w:bookmarkEnd w:id="25"/>
      <w:r w:rsidR="00351E15" w:rsidRPr="004F5BE7">
        <w:rPr>
          <w:rFonts w:ascii="Arial" w:hAnsi="Arial" w:cs="Arial"/>
          <w:b/>
          <w:bCs/>
          <w:color w:val="074EC1"/>
          <w:sz w:val="24"/>
          <w:szCs w:val="24"/>
          <w:lang w:val="es-ES_tradnl"/>
        </w:rPr>
        <w:t xml:space="preserve"> </w:t>
      </w:r>
    </w:p>
    <w:p w14:paraId="3B89D8D6" w14:textId="77777777" w:rsidR="00B94749" w:rsidRDefault="00B94749" w:rsidP="00E1070D">
      <w:pPr>
        <w:spacing w:after="0" w:line="100" w:lineRule="atLeast"/>
        <w:rPr>
          <w:rFonts w:ascii="Arial" w:hAnsi="Arial" w:cs="Arial"/>
          <w:b/>
          <w:bCs/>
          <w:color w:val="074EC1"/>
          <w:sz w:val="24"/>
          <w:szCs w:val="24"/>
          <w:lang w:val="es-ES_tradnl"/>
        </w:rPr>
      </w:pPr>
    </w:p>
    <w:p w14:paraId="75543185" w14:textId="4548ECE9" w:rsidR="00DD29AB" w:rsidRDefault="00DD29AB" w:rsidP="00E1070D">
      <w:pPr>
        <w:spacing w:after="0" w:line="100" w:lineRule="atLeast"/>
        <w:rPr>
          <w:rFonts w:ascii="Arial" w:hAnsi="Arial" w:cs="Arial"/>
          <w:b/>
          <w:bCs/>
          <w:color w:val="074EC1"/>
          <w:sz w:val="24"/>
          <w:szCs w:val="24"/>
          <w:lang w:val="es-ES_tradnl"/>
        </w:rPr>
      </w:pPr>
      <w:r>
        <w:rPr>
          <w:rFonts w:ascii="Arial" w:hAnsi="Arial" w:cs="Arial"/>
          <w:b/>
          <w:bCs/>
          <w:color w:val="074EC1"/>
          <w:sz w:val="24"/>
          <w:szCs w:val="24"/>
          <w:lang w:val="es-ES_tradnl"/>
        </w:rPr>
        <w:t xml:space="preserve">Objetivo General </w:t>
      </w:r>
    </w:p>
    <w:p w14:paraId="19B57300" w14:textId="77777777" w:rsidR="00E1070D" w:rsidRPr="0080090F" w:rsidRDefault="00E1070D" w:rsidP="00E1070D">
      <w:pPr>
        <w:spacing w:after="0" w:line="100" w:lineRule="atLeast"/>
        <w:rPr>
          <w:lang w:val="es-ES_tradnl"/>
        </w:rPr>
      </w:pPr>
    </w:p>
    <w:p w14:paraId="10F45AF8" w14:textId="68BCEBB0" w:rsidR="00DD29AB" w:rsidRPr="000008E5" w:rsidRDefault="00DD29AB" w:rsidP="00E1070D">
      <w:pPr>
        <w:spacing w:after="0" w:line="100" w:lineRule="atLeast"/>
        <w:jc w:val="both"/>
        <w:rPr>
          <w:rFonts w:ascii="Arial" w:hAnsi="Arial" w:cs="Arial"/>
          <w:sz w:val="20"/>
          <w:szCs w:val="20"/>
          <w:lang w:val="es-ES_tradnl"/>
        </w:rPr>
      </w:pPr>
      <w:r w:rsidRPr="00517E4F">
        <w:rPr>
          <w:rFonts w:ascii="Arial" w:hAnsi="Arial" w:cs="Arial"/>
          <w:sz w:val="20"/>
          <w:szCs w:val="20"/>
          <w:lang w:val="es-ES_tradnl"/>
        </w:rPr>
        <w:t>E</w:t>
      </w:r>
      <w:r>
        <w:rPr>
          <w:rFonts w:ascii="Arial" w:hAnsi="Arial" w:cs="Arial"/>
          <w:sz w:val="20"/>
          <w:szCs w:val="20"/>
          <w:lang w:val="es-ES_tradnl"/>
        </w:rPr>
        <w:t>l</w:t>
      </w:r>
      <w:r w:rsidRPr="00517E4F">
        <w:rPr>
          <w:rFonts w:ascii="Arial" w:hAnsi="Arial" w:cs="Arial"/>
          <w:sz w:val="20"/>
          <w:szCs w:val="20"/>
          <w:lang w:val="es-ES_tradnl"/>
        </w:rPr>
        <w:t xml:space="preserve"> objetivo principal </w:t>
      </w:r>
      <w:r>
        <w:rPr>
          <w:rFonts w:ascii="Arial" w:hAnsi="Arial" w:cs="Arial"/>
          <w:sz w:val="20"/>
          <w:szCs w:val="20"/>
          <w:lang w:val="es-ES_tradnl"/>
        </w:rPr>
        <w:t>consiste en el aumento de</w:t>
      </w:r>
      <w:r w:rsidRPr="003C0D20">
        <w:rPr>
          <w:rFonts w:ascii="Arial" w:hAnsi="Arial" w:cs="Arial"/>
          <w:sz w:val="20"/>
          <w:szCs w:val="20"/>
          <w:lang w:val="es-ES_tradnl"/>
        </w:rPr>
        <w:t xml:space="preserve"> las ventas de la </w:t>
      </w:r>
      <w:r w:rsidR="00A46B8C">
        <w:rPr>
          <w:rFonts w:ascii="Arial" w:hAnsi="Arial" w:cs="Arial"/>
          <w:sz w:val="20"/>
          <w:szCs w:val="20"/>
          <w:lang w:val="es-ES_tradnl"/>
        </w:rPr>
        <w:t>empresa</w:t>
      </w:r>
      <w:r w:rsidR="001B765F">
        <w:rPr>
          <w:rFonts w:ascii="Arial" w:hAnsi="Arial" w:cs="Arial"/>
          <w:sz w:val="20"/>
          <w:szCs w:val="20"/>
          <w:lang w:val="es-ES_tradnl"/>
        </w:rPr>
        <w:t>,</w:t>
      </w:r>
      <w:r>
        <w:rPr>
          <w:rFonts w:ascii="Arial" w:hAnsi="Arial" w:cs="Arial"/>
          <w:sz w:val="20"/>
          <w:szCs w:val="20"/>
          <w:lang w:val="es-ES_tradnl"/>
        </w:rPr>
        <w:t xml:space="preserve"> mediante la </w:t>
      </w:r>
      <w:r w:rsidRPr="00511D78">
        <w:rPr>
          <w:rFonts w:ascii="Arial" w:hAnsi="Arial" w:cs="Arial"/>
          <w:sz w:val="20"/>
          <w:szCs w:val="20"/>
          <w:lang w:val="es-ES_tradnl"/>
        </w:rPr>
        <w:t>implementa</w:t>
      </w:r>
      <w:r>
        <w:rPr>
          <w:rFonts w:ascii="Arial" w:hAnsi="Arial" w:cs="Arial"/>
          <w:sz w:val="20"/>
          <w:szCs w:val="20"/>
          <w:lang w:val="es-ES_tradnl"/>
        </w:rPr>
        <w:t>ción de un plan</w:t>
      </w:r>
      <w:r w:rsidRPr="00511D78">
        <w:rPr>
          <w:rFonts w:ascii="Arial" w:hAnsi="Arial" w:cs="Arial"/>
          <w:sz w:val="20"/>
          <w:szCs w:val="20"/>
          <w:lang w:val="es-ES_tradnl"/>
        </w:rPr>
        <w:t xml:space="preserve"> </w:t>
      </w:r>
      <w:r w:rsidR="00AF3550">
        <w:rPr>
          <w:rFonts w:ascii="Arial" w:hAnsi="Arial" w:cs="Arial"/>
          <w:sz w:val="20"/>
          <w:szCs w:val="20"/>
          <w:lang w:val="es-ES_tradnl"/>
        </w:rPr>
        <w:t>de</w:t>
      </w:r>
      <w:r w:rsidRPr="00511D78">
        <w:rPr>
          <w:rFonts w:ascii="Arial" w:hAnsi="Arial" w:cs="Arial"/>
          <w:sz w:val="20"/>
          <w:szCs w:val="20"/>
          <w:lang w:val="es-ES_tradnl"/>
        </w:rPr>
        <w:t xml:space="preserve"> transformación digital </w:t>
      </w:r>
      <w:r w:rsidR="00AF3550">
        <w:rPr>
          <w:rFonts w:ascii="Arial" w:hAnsi="Arial" w:cs="Arial"/>
          <w:sz w:val="20"/>
          <w:szCs w:val="20"/>
          <w:lang w:val="es-ES_tradnl"/>
        </w:rPr>
        <w:t xml:space="preserve">en el área de marketing </w:t>
      </w:r>
      <w:r>
        <w:rPr>
          <w:rFonts w:ascii="Arial" w:hAnsi="Arial" w:cs="Arial"/>
          <w:sz w:val="20"/>
          <w:szCs w:val="20"/>
          <w:lang w:val="es-ES_tradnl"/>
        </w:rPr>
        <w:t>de</w:t>
      </w:r>
      <w:r w:rsidR="00AF3550">
        <w:rPr>
          <w:rFonts w:ascii="Arial" w:hAnsi="Arial" w:cs="Arial"/>
          <w:sz w:val="20"/>
          <w:szCs w:val="20"/>
          <w:lang w:val="es-ES_tradnl"/>
        </w:rPr>
        <w:t xml:space="preserve"> la</w:t>
      </w:r>
      <w:r>
        <w:rPr>
          <w:rFonts w:ascii="Arial" w:hAnsi="Arial" w:cs="Arial"/>
          <w:sz w:val="20"/>
          <w:szCs w:val="20"/>
          <w:lang w:val="es-ES_tradnl"/>
        </w:rPr>
        <w:t xml:space="preserve"> </w:t>
      </w:r>
      <w:r w:rsidR="001F36D7">
        <w:rPr>
          <w:rFonts w:ascii="Arial" w:hAnsi="Arial" w:cs="Arial"/>
          <w:sz w:val="20"/>
          <w:szCs w:val="20"/>
          <w:lang w:val="es-ES_tradnl"/>
        </w:rPr>
        <w:t>c</w:t>
      </w:r>
      <w:r>
        <w:rPr>
          <w:rFonts w:ascii="Arial" w:hAnsi="Arial" w:cs="Arial"/>
          <w:sz w:val="20"/>
          <w:szCs w:val="20"/>
          <w:lang w:val="es-ES_tradnl"/>
        </w:rPr>
        <w:t>ompañía</w:t>
      </w:r>
      <w:r w:rsidRPr="00511D78">
        <w:rPr>
          <w:rFonts w:ascii="Arial" w:hAnsi="Arial" w:cs="Arial"/>
          <w:sz w:val="20"/>
          <w:szCs w:val="20"/>
          <w:lang w:val="es-ES_tradnl"/>
        </w:rPr>
        <w:t xml:space="preserve"> XXXX, S.A</w:t>
      </w:r>
      <w:r>
        <w:rPr>
          <w:rFonts w:ascii="Arial" w:hAnsi="Arial" w:cs="Arial"/>
          <w:sz w:val="20"/>
          <w:szCs w:val="20"/>
          <w:lang w:val="es-ES_tradnl"/>
        </w:rPr>
        <w:t xml:space="preserve">. </w:t>
      </w:r>
    </w:p>
    <w:p w14:paraId="430C5B2A" w14:textId="34261E63" w:rsidR="00DD29AB" w:rsidRPr="00B94749" w:rsidRDefault="00DD29AB" w:rsidP="00E1070D">
      <w:pPr>
        <w:spacing w:before="240" w:line="100" w:lineRule="atLeast"/>
        <w:rPr>
          <w:lang w:val="es-ES_tradnl"/>
        </w:rPr>
      </w:pPr>
      <w:r>
        <w:rPr>
          <w:rFonts w:ascii="Arial" w:hAnsi="Arial" w:cs="Arial"/>
          <w:b/>
          <w:bCs/>
          <w:color w:val="074EC1"/>
          <w:sz w:val="24"/>
          <w:szCs w:val="24"/>
          <w:lang w:val="es-ES_tradnl"/>
        </w:rPr>
        <w:t>Objetivos específicos</w:t>
      </w:r>
    </w:p>
    <w:p w14:paraId="6F5D2C29" w14:textId="59687149" w:rsidR="00DD29AB" w:rsidRDefault="00DD29AB" w:rsidP="00E1070D">
      <w:pPr>
        <w:numPr>
          <w:ilvl w:val="0"/>
          <w:numId w:val="4"/>
        </w:numPr>
        <w:spacing w:after="0" w:line="100" w:lineRule="atLeast"/>
        <w:jc w:val="both"/>
        <w:rPr>
          <w:rFonts w:ascii="Arial" w:hAnsi="Arial" w:cs="Arial"/>
          <w:sz w:val="20"/>
          <w:szCs w:val="20"/>
          <w:lang w:val="es-ES_tradnl"/>
        </w:rPr>
      </w:pPr>
      <w:r w:rsidRPr="003C0D20">
        <w:rPr>
          <w:rFonts w:ascii="Arial" w:hAnsi="Arial" w:cs="Arial"/>
          <w:sz w:val="20"/>
          <w:szCs w:val="20"/>
          <w:lang w:val="es-ES_tradnl"/>
        </w:rPr>
        <w:t>Implementar la transformación digital</w:t>
      </w:r>
      <w:r>
        <w:rPr>
          <w:rFonts w:ascii="Arial" w:hAnsi="Arial" w:cs="Arial"/>
          <w:sz w:val="20"/>
          <w:szCs w:val="20"/>
          <w:lang w:val="es-ES_tradnl"/>
        </w:rPr>
        <w:t xml:space="preserve"> total</w:t>
      </w:r>
      <w:r w:rsidRPr="003C0D20">
        <w:rPr>
          <w:rFonts w:ascii="Arial" w:hAnsi="Arial" w:cs="Arial"/>
          <w:sz w:val="20"/>
          <w:szCs w:val="20"/>
          <w:lang w:val="es-ES_tradnl"/>
        </w:rPr>
        <w:t xml:space="preserve"> del departamento de marketing de</w:t>
      </w:r>
      <w:r w:rsidR="00301ED0">
        <w:rPr>
          <w:rFonts w:ascii="Arial" w:hAnsi="Arial" w:cs="Arial"/>
          <w:sz w:val="20"/>
          <w:szCs w:val="20"/>
          <w:lang w:val="es-ES_tradnl"/>
        </w:rPr>
        <w:t xml:space="preserve"> la </w:t>
      </w:r>
      <w:r w:rsidR="001F36D7">
        <w:rPr>
          <w:rFonts w:ascii="Arial" w:hAnsi="Arial" w:cs="Arial"/>
          <w:sz w:val="20"/>
          <w:szCs w:val="20"/>
          <w:lang w:val="es-ES_tradnl"/>
        </w:rPr>
        <w:t>c</w:t>
      </w:r>
      <w:r w:rsidR="00301ED0">
        <w:rPr>
          <w:rFonts w:ascii="Arial" w:hAnsi="Arial" w:cs="Arial"/>
          <w:sz w:val="20"/>
          <w:szCs w:val="20"/>
          <w:lang w:val="es-ES_tradnl"/>
        </w:rPr>
        <w:t>ompañía</w:t>
      </w:r>
      <w:r w:rsidRPr="003C0D20">
        <w:rPr>
          <w:rFonts w:ascii="Arial" w:hAnsi="Arial" w:cs="Arial"/>
          <w:sz w:val="20"/>
          <w:szCs w:val="20"/>
          <w:lang w:val="es-ES_tradnl"/>
        </w:rPr>
        <w:t xml:space="preserve"> XXXX, S.A </w:t>
      </w:r>
      <w:r>
        <w:rPr>
          <w:rFonts w:ascii="Arial" w:hAnsi="Arial" w:cs="Arial"/>
          <w:sz w:val="20"/>
          <w:szCs w:val="20"/>
          <w:lang w:val="es-ES_tradnl"/>
        </w:rPr>
        <w:t xml:space="preserve">a lo largo de </w:t>
      </w:r>
      <w:r w:rsidRPr="003C0D20">
        <w:rPr>
          <w:rFonts w:ascii="Arial" w:hAnsi="Arial" w:cs="Arial"/>
          <w:sz w:val="20"/>
          <w:szCs w:val="20"/>
          <w:lang w:val="es-ES_tradnl"/>
        </w:rPr>
        <w:t>tres años</w:t>
      </w:r>
      <w:r>
        <w:rPr>
          <w:rFonts w:ascii="Arial" w:hAnsi="Arial" w:cs="Arial"/>
          <w:sz w:val="20"/>
          <w:szCs w:val="20"/>
          <w:lang w:val="es-ES_tradnl"/>
        </w:rPr>
        <w:t xml:space="preserve"> de acuerdo al plan de acciones fijado.</w:t>
      </w:r>
    </w:p>
    <w:p w14:paraId="047313E4" w14:textId="77777777" w:rsidR="001B765F" w:rsidRPr="00B94749" w:rsidRDefault="001B765F" w:rsidP="001B765F">
      <w:pPr>
        <w:spacing w:after="0" w:line="100" w:lineRule="atLeast"/>
        <w:ind w:left="502"/>
        <w:jc w:val="both"/>
        <w:rPr>
          <w:rFonts w:ascii="Arial" w:hAnsi="Arial" w:cs="Arial"/>
          <w:sz w:val="20"/>
          <w:szCs w:val="20"/>
          <w:lang w:val="es-ES_tradnl"/>
        </w:rPr>
      </w:pPr>
    </w:p>
    <w:p w14:paraId="64740B4A" w14:textId="6566619C" w:rsidR="00DD29AB" w:rsidRPr="00BA277E" w:rsidRDefault="00DD29AB" w:rsidP="00E1070D">
      <w:pPr>
        <w:numPr>
          <w:ilvl w:val="0"/>
          <w:numId w:val="4"/>
        </w:numPr>
        <w:spacing w:after="0" w:line="100" w:lineRule="atLeast"/>
        <w:jc w:val="both"/>
        <w:rPr>
          <w:rFonts w:ascii="Arial" w:hAnsi="Arial" w:cs="Arial"/>
          <w:sz w:val="20"/>
          <w:szCs w:val="20"/>
          <w:lang w:val="es-ES_tradnl"/>
        </w:rPr>
      </w:pPr>
      <w:r w:rsidRPr="000935DF">
        <w:rPr>
          <w:rFonts w:ascii="Arial" w:hAnsi="Arial" w:cs="Arial"/>
          <w:sz w:val="20"/>
          <w:szCs w:val="20"/>
          <w:lang w:val="es-ES_tradnl"/>
        </w:rPr>
        <w:t xml:space="preserve">Incrementar las ventas procedentes de las conversiones </w:t>
      </w:r>
      <w:r w:rsidR="006F22E9">
        <w:rPr>
          <w:rFonts w:ascii="Arial" w:hAnsi="Arial" w:cs="Arial"/>
          <w:sz w:val="20"/>
          <w:szCs w:val="20"/>
          <w:lang w:val="es-ES_tradnl"/>
        </w:rPr>
        <w:t xml:space="preserve">en el canal </w:t>
      </w:r>
      <w:proofErr w:type="gramStart"/>
      <w:r w:rsidR="006F22E9">
        <w:rPr>
          <w:rFonts w:ascii="Arial" w:hAnsi="Arial" w:cs="Arial"/>
          <w:sz w:val="20"/>
          <w:szCs w:val="20"/>
          <w:lang w:val="es-ES_tradnl"/>
        </w:rPr>
        <w:t>digital ,</w:t>
      </w:r>
      <w:proofErr w:type="gramEnd"/>
      <w:r w:rsidR="006F22E9">
        <w:rPr>
          <w:rFonts w:ascii="Arial" w:hAnsi="Arial" w:cs="Arial"/>
          <w:sz w:val="20"/>
          <w:szCs w:val="20"/>
          <w:lang w:val="es-ES_tradnl"/>
        </w:rPr>
        <w:t xml:space="preserve"> </w:t>
      </w:r>
      <w:r w:rsidRPr="000935DF">
        <w:rPr>
          <w:rFonts w:ascii="Arial" w:hAnsi="Arial" w:cs="Arial"/>
          <w:sz w:val="20"/>
          <w:szCs w:val="20"/>
          <w:lang w:val="es-ES_tradnl"/>
        </w:rPr>
        <w:t xml:space="preserve">realizadas a través </w:t>
      </w:r>
      <w:r w:rsidRPr="00BA277E">
        <w:rPr>
          <w:rFonts w:ascii="Arial" w:hAnsi="Arial" w:cs="Arial"/>
          <w:b/>
          <w:bCs/>
          <w:sz w:val="20"/>
          <w:szCs w:val="20"/>
          <w:lang w:val="es-ES_tradnl"/>
        </w:rPr>
        <w:t xml:space="preserve">de </w:t>
      </w:r>
      <w:r w:rsidRPr="0063309D">
        <w:rPr>
          <w:rFonts w:ascii="Arial" w:hAnsi="Arial" w:cs="Arial"/>
          <w:b/>
          <w:bCs/>
          <w:i/>
          <w:iCs/>
          <w:sz w:val="20"/>
          <w:szCs w:val="20"/>
          <w:lang w:val="es-ES_tradnl"/>
        </w:rPr>
        <w:t>inbound</w:t>
      </w:r>
      <w:r w:rsidRPr="00BA277E">
        <w:rPr>
          <w:rFonts w:ascii="Arial" w:hAnsi="Arial" w:cs="Arial"/>
          <w:b/>
          <w:bCs/>
          <w:sz w:val="20"/>
          <w:szCs w:val="20"/>
          <w:lang w:val="es-ES_tradnl"/>
        </w:rPr>
        <w:t xml:space="preserve"> marketing</w:t>
      </w:r>
      <w:r w:rsidRPr="000935DF">
        <w:rPr>
          <w:rFonts w:ascii="Arial" w:hAnsi="Arial" w:cs="Arial"/>
          <w:sz w:val="20"/>
          <w:szCs w:val="20"/>
          <w:lang w:val="es-ES_tradnl"/>
        </w:rPr>
        <w:t xml:space="preserve"> durante el primer año en un 5% (2022).</w:t>
      </w:r>
      <w:r w:rsidRPr="000935DF">
        <w:rPr>
          <w:rFonts w:ascii="Arial" w:hAnsi="Arial" w:cs="Arial"/>
          <w:color w:val="FF0000"/>
          <w:sz w:val="20"/>
          <w:szCs w:val="20"/>
          <w:lang w:val="es-ES_tradnl"/>
        </w:rPr>
        <w:t xml:space="preserve"> </w:t>
      </w:r>
      <w:r w:rsidRPr="000935DF">
        <w:rPr>
          <w:rFonts w:ascii="Arial" w:hAnsi="Arial" w:cs="Arial"/>
          <w:sz w:val="20"/>
          <w:szCs w:val="20"/>
          <w:lang w:val="es-ES_tradnl"/>
        </w:rPr>
        <w:t xml:space="preserve">Durante el segundo </w:t>
      </w:r>
      <w:r w:rsidR="00A46B8C">
        <w:rPr>
          <w:rFonts w:ascii="Arial" w:hAnsi="Arial" w:cs="Arial"/>
          <w:sz w:val="20"/>
          <w:szCs w:val="20"/>
          <w:lang w:val="es-ES_tradnl"/>
        </w:rPr>
        <w:t xml:space="preserve">y tercer </w:t>
      </w:r>
      <w:r w:rsidRPr="000935DF">
        <w:rPr>
          <w:rFonts w:ascii="Arial" w:hAnsi="Arial" w:cs="Arial"/>
          <w:sz w:val="20"/>
          <w:szCs w:val="20"/>
          <w:lang w:val="es-ES_tradnl"/>
        </w:rPr>
        <w:t>año</w:t>
      </w:r>
      <w:r w:rsidR="00A46B8C">
        <w:rPr>
          <w:rFonts w:ascii="Arial" w:hAnsi="Arial" w:cs="Arial"/>
          <w:sz w:val="20"/>
          <w:szCs w:val="20"/>
          <w:lang w:val="es-ES_tradnl"/>
        </w:rPr>
        <w:t xml:space="preserve"> (2023/2024)</w:t>
      </w:r>
      <w:r w:rsidRPr="000935DF">
        <w:rPr>
          <w:rFonts w:ascii="Arial" w:hAnsi="Arial" w:cs="Arial"/>
          <w:sz w:val="20"/>
          <w:szCs w:val="20"/>
          <w:lang w:val="es-ES_tradnl"/>
        </w:rPr>
        <w:t xml:space="preserve"> en un 10%</w:t>
      </w:r>
      <w:r w:rsidR="00A46B8C">
        <w:rPr>
          <w:rFonts w:ascii="Arial" w:hAnsi="Arial" w:cs="Arial"/>
          <w:sz w:val="20"/>
          <w:szCs w:val="20"/>
          <w:lang w:val="es-ES_tradnl"/>
        </w:rPr>
        <w:t>.</w:t>
      </w:r>
      <w:r w:rsidRPr="000935DF">
        <w:rPr>
          <w:rFonts w:ascii="Arial" w:hAnsi="Arial" w:cs="Arial"/>
          <w:sz w:val="20"/>
          <w:szCs w:val="20"/>
          <w:lang w:val="es-ES_tradnl"/>
        </w:rPr>
        <w:t xml:space="preserve"> Hoy la empresa recibe una media de dos contactos/día de clientes potenciales que han encontrado a la compañía por sus propios medios. </w:t>
      </w:r>
      <w:r w:rsidRPr="00BA277E">
        <w:rPr>
          <w:rFonts w:ascii="Arial" w:hAnsi="Arial" w:cs="Arial"/>
          <w:sz w:val="20"/>
          <w:szCs w:val="20"/>
          <w:lang w:val="es-ES_tradnl"/>
        </w:rPr>
        <w:t xml:space="preserve">Para ello se emplearán las siguientes </w:t>
      </w:r>
      <w:r w:rsidRPr="00BA277E">
        <w:rPr>
          <w:rFonts w:ascii="Arial" w:hAnsi="Arial" w:cs="Arial"/>
          <w:b/>
          <w:bCs/>
          <w:sz w:val="20"/>
          <w:szCs w:val="20"/>
          <w:lang w:val="es-ES_tradnl"/>
        </w:rPr>
        <w:t>t</w:t>
      </w:r>
      <w:r w:rsidR="00A46B8C">
        <w:rPr>
          <w:rFonts w:ascii="Arial" w:hAnsi="Arial" w:cs="Arial"/>
          <w:b/>
          <w:bCs/>
          <w:sz w:val="20"/>
          <w:szCs w:val="20"/>
          <w:lang w:val="es-ES_tradnl"/>
        </w:rPr>
        <w:t>écnicas que alimenten el embudo de conversión</w:t>
      </w:r>
      <w:r w:rsidRPr="00BA277E">
        <w:rPr>
          <w:rFonts w:ascii="Arial" w:hAnsi="Arial" w:cs="Arial"/>
          <w:b/>
          <w:bCs/>
          <w:sz w:val="20"/>
          <w:szCs w:val="20"/>
          <w:lang w:val="es-ES_tradnl"/>
        </w:rPr>
        <w:t>:</w:t>
      </w:r>
    </w:p>
    <w:p w14:paraId="52E21363" w14:textId="77777777" w:rsidR="00DD29AB" w:rsidRPr="00450295" w:rsidRDefault="00DD29AB" w:rsidP="00E1070D">
      <w:pPr>
        <w:spacing w:after="0" w:line="100" w:lineRule="atLeast"/>
        <w:jc w:val="both"/>
        <w:rPr>
          <w:rFonts w:ascii="Arial" w:hAnsi="Arial" w:cs="Arial"/>
          <w:sz w:val="20"/>
          <w:szCs w:val="20"/>
          <w:lang w:val="es-ES_tradnl"/>
        </w:rPr>
      </w:pPr>
    </w:p>
    <w:p w14:paraId="460EA052" w14:textId="426EFE3A" w:rsidR="00DD29AB" w:rsidRPr="00001AB5" w:rsidRDefault="00DD29AB" w:rsidP="008A02DD">
      <w:pPr>
        <w:pStyle w:val="Prrafodelista"/>
        <w:numPr>
          <w:ilvl w:val="0"/>
          <w:numId w:val="40"/>
        </w:numPr>
        <w:spacing w:after="0" w:line="100" w:lineRule="atLeast"/>
        <w:jc w:val="both"/>
        <w:rPr>
          <w:rFonts w:ascii="Arial" w:hAnsi="Arial" w:cs="Arial"/>
          <w:sz w:val="20"/>
          <w:szCs w:val="20"/>
          <w:lang w:val="es-ES_tradnl"/>
        </w:rPr>
      </w:pPr>
      <w:r w:rsidRPr="00001AB5">
        <w:rPr>
          <w:rFonts w:ascii="Arial" w:hAnsi="Arial" w:cs="Arial"/>
          <w:sz w:val="20"/>
          <w:szCs w:val="20"/>
          <w:lang w:val="es-ES_tradnl"/>
        </w:rPr>
        <w:t xml:space="preserve">En la </w:t>
      </w:r>
      <w:r w:rsidRPr="00001AB5">
        <w:rPr>
          <w:rFonts w:ascii="Arial" w:hAnsi="Arial" w:cs="Arial"/>
          <w:b/>
          <w:bCs/>
          <w:sz w:val="20"/>
          <w:szCs w:val="20"/>
          <w:lang w:val="es-ES_tradnl"/>
        </w:rPr>
        <w:t xml:space="preserve">página web corporativa </w:t>
      </w:r>
      <w:r w:rsidRPr="00001AB5">
        <w:rPr>
          <w:rFonts w:ascii="Arial" w:hAnsi="Arial" w:cs="Arial"/>
          <w:sz w:val="20"/>
          <w:szCs w:val="20"/>
          <w:lang w:val="es-ES_tradnl"/>
        </w:rPr>
        <w:t xml:space="preserve">se mejorará su posicionamiento incrementando </w:t>
      </w:r>
      <w:r w:rsidR="00A46B8C" w:rsidRPr="00001AB5">
        <w:rPr>
          <w:rFonts w:ascii="Arial" w:hAnsi="Arial" w:cs="Arial"/>
          <w:sz w:val="20"/>
          <w:szCs w:val="20"/>
          <w:lang w:val="es-ES_tradnl"/>
        </w:rPr>
        <w:t>el tráfico diario</w:t>
      </w:r>
      <w:r w:rsidRPr="00001AB5">
        <w:rPr>
          <w:rFonts w:ascii="Arial" w:hAnsi="Arial" w:cs="Arial"/>
          <w:sz w:val="20"/>
          <w:szCs w:val="20"/>
          <w:lang w:val="es-ES_tradnl"/>
        </w:rPr>
        <w:t xml:space="preserve"> en un 100% en el primer año</w:t>
      </w:r>
      <w:r w:rsidR="00AF3550">
        <w:rPr>
          <w:rFonts w:ascii="Arial" w:hAnsi="Arial" w:cs="Arial"/>
          <w:sz w:val="20"/>
          <w:szCs w:val="20"/>
          <w:lang w:val="es-ES_tradnl"/>
        </w:rPr>
        <w:t xml:space="preserve"> (2022)</w:t>
      </w:r>
      <w:r w:rsidRPr="00001AB5">
        <w:rPr>
          <w:rFonts w:ascii="Arial" w:hAnsi="Arial" w:cs="Arial"/>
          <w:sz w:val="20"/>
          <w:szCs w:val="20"/>
          <w:lang w:val="es-ES_tradnl"/>
        </w:rPr>
        <w:t>, tomando de referencia las 210 visitas (25/04/2021)</w:t>
      </w:r>
      <w:r w:rsidR="00AF3550">
        <w:rPr>
          <w:rFonts w:ascii="Arial" w:hAnsi="Arial" w:cs="Arial"/>
          <w:sz w:val="20"/>
          <w:szCs w:val="20"/>
          <w:lang w:val="es-ES_tradnl"/>
        </w:rPr>
        <w:t>. P</w:t>
      </w:r>
      <w:r w:rsidR="00A46B8C">
        <w:rPr>
          <w:rFonts w:ascii="Arial" w:hAnsi="Arial" w:cs="Arial"/>
          <w:sz w:val="20"/>
          <w:szCs w:val="20"/>
          <w:lang w:val="es-ES_tradnl"/>
        </w:rPr>
        <w:t>ara el segundo</w:t>
      </w:r>
      <w:r w:rsidR="00AF3550">
        <w:rPr>
          <w:rFonts w:ascii="Arial" w:hAnsi="Arial" w:cs="Arial"/>
          <w:sz w:val="20"/>
          <w:szCs w:val="20"/>
          <w:lang w:val="es-ES_tradnl"/>
        </w:rPr>
        <w:t xml:space="preserve"> (2023)</w:t>
      </w:r>
      <w:r w:rsidR="00887BD3">
        <w:rPr>
          <w:rFonts w:ascii="Arial" w:hAnsi="Arial" w:cs="Arial"/>
          <w:sz w:val="20"/>
          <w:szCs w:val="20"/>
          <w:lang w:val="es-ES_tradnl"/>
        </w:rPr>
        <w:t xml:space="preserve"> y tercer</w:t>
      </w:r>
      <w:r w:rsidR="00A46B8C">
        <w:rPr>
          <w:rFonts w:ascii="Arial" w:hAnsi="Arial" w:cs="Arial"/>
          <w:sz w:val="20"/>
          <w:szCs w:val="20"/>
          <w:lang w:val="es-ES_tradnl"/>
        </w:rPr>
        <w:t xml:space="preserve"> año</w:t>
      </w:r>
      <w:r w:rsidR="00AF3550">
        <w:rPr>
          <w:rFonts w:ascii="Arial" w:hAnsi="Arial" w:cs="Arial"/>
          <w:sz w:val="20"/>
          <w:szCs w:val="20"/>
          <w:lang w:val="es-ES_tradnl"/>
        </w:rPr>
        <w:t xml:space="preserve"> (2024)</w:t>
      </w:r>
      <w:r w:rsidR="00A46B8C">
        <w:rPr>
          <w:rFonts w:ascii="Arial" w:hAnsi="Arial" w:cs="Arial"/>
          <w:sz w:val="20"/>
          <w:szCs w:val="20"/>
          <w:lang w:val="es-ES_tradnl"/>
        </w:rPr>
        <w:t xml:space="preserve"> </w:t>
      </w:r>
      <w:r w:rsidR="00887BD3">
        <w:rPr>
          <w:rFonts w:ascii="Arial" w:hAnsi="Arial" w:cs="Arial"/>
          <w:sz w:val="20"/>
          <w:szCs w:val="20"/>
          <w:lang w:val="es-ES_tradnl"/>
        </w:rPr>
        <w:t xml:space="preserve">se </w:t>
      </w:r>
      <w:r w:rsidR="00A46B8C">
        <w:rPr>
          <w:rFonts w:ascii="Arial" w:hAnsi="Arial" w:cs="Arial"/>
          <w:sz w:val="20"/>
          <w:szCs w:val="20"/>
          <w:lang w:val="es-ES_tradnl"/>
        </w:rPr>
        <w:t>s</w:t>
      </w:r>
      <w:r w:rsidR="00887BD3">
        <w:rPr>
          <w:rFonts w:ascii="Arial" w:hAnsi="Arial" w:cs="Arial"/>
          <w:sz w:val="20"/>
          <w:szCs w:val="20"/>
          <w:lang w:val="es-ES_tradnl"/>
        </w:rPr>
        <w:t>umará el mismo incremento</w:t>
      </w:r>
      <w:r w:rsidR="00AF3550">
        <w:rPr>
          <w:rFonts w:ascii="Arial" w:hAnsi="Arial" w:cs="Arial"/>
          <w:sz w:val="20"/>
          <w:szCs w:val="20"/>
          <w:lang w:val="es-ES_tradnl"/>
        </w:rPr>
        <w:t xml:space="preserve"> anual</w:t>
      </w:r>
      <w:r w:rsidR="00887BD3">
        <w:rPr>
          <w:rFonts w:ascii="Arial" w:hAnsi="Arial" w:cs="Arial"/>
          <w:sz w:val="20"/>
          <w:szCs w:val="20"/>
          <w:lang w:val="es-ES_tradnl"/>
        </w:rPr>
        <w:t>, con respecto al 2021, que se irá acumulando</w:t>
      </w:r>
      <w:r w:rsidRPr="00001AB5">
        <w:rPr>
          <w:rFonts w:ascii="Arial" w:hAnsi="Arial" w:cs="Arial"/>
          <w:sz w:val="20"/>
          <w:szCs w:val="20"/>
          <w:lang w:val="es-ES_tradnl"/>
        </w:rPr>
        <w:t>.</w:t>
      </w:r>
      <w:r>
        <w:rPr>
          <w:rFonts w:ascii="Arial" w:hAnsi="Arial" w:cs="Arial"/>
          <w:sz w:val="20"/>
          <w:szCs w:val="20"/>
          <w:lang w:val="es-ES_tradnl"/>
        </w:rPr>
        <w:t xml:space="preserve"> La manera de alcanzar el objetivo será mediante</w:t>
      </w:r>
      <w:r w:rsidRPr="00001AB5">
        <w:rPr>
          <w:rFonts w:ascii="Arial" w:hAnsi="Arial" w:cs="Arial"/>
          <w:sz w:val="20"/>
          <w:szCs w:val="20"/>
          <w:lang w:val="es-ES_tradnl"/>
        </w:rPr>
        <w:t xml:space="preserve"> el </w:t>
      </w:r>
      <w:r w:rsidRPr="00001AB5">
        <w:rPr>
          <w:rFonts w:ascii="Arial" w:hAnsi="Arial" w:cs="Arial"/>
          <w:i/>
          <w:iCs/>
          <w:sz w:val="20"/>
          <w:szCs w:val="20"/>
          <w:lang w:val="es-ES_tradnl"/>
        </w:rPr>
        <w:t>branded content</w:t>
      </w:r>
      <w:r w:rsidRPr="00001AB5">
        <w:rPr>
          <w:rFonts w:ascii="Arial" w:hAnsi="Arial" w:cs="Arial"/>
          <w:sz w:val="20"/>
          <w:szCs w:val="20"/>
          <w:lang w:val="es-ES_tradnl"/>
        </w:rPr>
        <w:t xml:space="preserve"> y</w:t>
      </w:r>
      <w:r w:rsidR="00A46B8C">
        <w:rPr>
          <w:rFonts w:ascii="Arial" w:hAnsi="Arial" w:cs="Arial"/>
          <w:sz w:val="20"/>
          <w:szCs w:val="20"/>
          <w:lang w:val="es-ES_tradnl"/>
        </w:rPr>
        <w:t xml:space="preserve"> el</w:t>
      </w:r>
      <w:r w:rsidRPr="00001AB5">
        <w:rPr>
          <w:rFonts w:ascii="Arial" w:hAnsi="Arial" w:cs="Arial"/>
          <w:sz w:val="20"/>
          <w:szCs w:val="20"/>
          <w:lang w:val="es-ES_tradnl"/>
        </w:rPr>
        <w:t xml:space="preserve"> </w:t>
      </w:r>
      <w:r w:rsidRPr="00001AB5">
        <w:rPr>
          <w:rFonts w:ascii="Arial" w:hAnsi="Arial" w:cs="Arial"/>
          <w:i/>
          <w:iCs/>
          <w:sz w:val="20"/>
          <w:szCs w:val="20"/>
          <w:lang w:val="es-ES_tradnl"/>
        </w:rPr>
        <w:t>SEO</w:t>
      </w:r>
      <w:r w:rsidRPr="00001AB5">
        <w:rPr>
          <w:rFonts w:ascii="Arial" w:hAnsi="Arial" w:cs="Arial"/>
          <w:sz w:val="20"/>
          <w:szCs w:val="20"/>
          <w:lang w:val="es-ES_tradnl"/>
        </w:rPr>
        <w:t xml:space="preserve"> </w:t>
      </w:r>
      <w:r>
        <w:rPr>
          <w:rFonts w:ascii="Arial" w:hAnsi="Arial" w:cs="Arial"/>
          <w:sz w:val="20"/>
          <w:szCs w:val="20"/>
          <w:lang w:val="es-ES_tradnl"/>
        </w:rPr>
        <w:t>pautado</w:t>
      </w:r>
      <w:r w:rsidRPr="00001AB5">
        <w:rPr>
          <w:rFonts w:ascii="Arial" w:hAnsi="Arial" w:cs="Arial"/>
          <w:sz w:val="20"/>
          <w:szCs w:val="20"/>
          <w:lang w:val="es-ES_tradnl"/>
        </w:rPr>
        <w:t xml:space="preserve"> en las actividades del plan de contenidos.</w:t>
      </w:r>
    </w:p>
    <w:p w14:paraId="3A293E16" w14:textId="77777777" w:rsidR="00DD29AB" w:rsidRDefault="00DD29AB" w:rsidP="00E1070D">
      <w:pPr>
        <w:pStyle w:val="Prrafodelista"/>
        <w:spacing w:after="0" w:line="100" w:lineRule="atLeast"/>
        <w:rPr>
          <w:rFonts w:ascii="Arial" w:hAnsi="Arial" w:cs="Arial"/>
          <w:sz w:val="20"/>
          <w:szCs w:val="20"/>
          <w:lang w:val="es-ES_tradnl"/>
        </w:rPr>
      </w:pPr>
    </w:p>
    <w:p w14:paraId="0B7526BE" w14:textId="7631D761" w:rsidR="00DD29AB" w:rsidRPr="00B94749" w:rsidRDefault="00DD29AB" w:rsidP="008A02DD">
      <w:pPr>
        <w:pStyle w:val="Prrafodelista"/>
        <w:numPr>
          <w:ilvl w:val="0"/>
          <w:numId w:val="40"/>
        </w:numPr>
        <w:spacing w:after="0" w:line="100" w:lineRule="atLeast"/>
        <w:jc w:val="both"/>
        <w:rPr>
          <w:rFonts w:ascii="Arial" w:hAnsi="Arial" w:cs="Arial"/>
          <w:b/>
          <w:bCs/>
          <w:sz w:val="20"/>
          <w:szCs w:val="20"/>
          <w:lang w:val="es-ES_tradnl"/>
        </w:rPr>
      </w:pPr>
      <w:r w:rsidRPr="00001AB5">
        <w:rPr>
          <w:rFonts w:ascii="Arial" w:hAnsi="Arial" w:cs="Arial"/>
          <w:b/>
          <w:bCs/>
          <w:sz w:val="20"/>
          <w:szCs w:val="20"/>
          <w:lang w:val="es-ES_tradnl"/>
        </w:rPr>
        <w:t>Marketing de redes sociales</w:t>
      </w:r>
      <w:r>
        <w:rPr>
          <w:rFonts w:ascii="Arial" w:hAnsi="Arial" w:cs="Arial"/>
          <w:b/>
          <w:bCs/>
          <w:sz w:val="20"/>
          <w:szCs w:val="20"/>
          <w:lang w:val="es-ES_tradnl"/>
        </w:rPr>
        <w:t xml:space="preserve">, </w:t>
      </w:r>
      <w:r w:rsidR="008F02E0">
        <w:rPr>
          <w:rFonts w:ascii="Arial" w:hAnsi="Arial" w:cs="Arial"/>
          <w:b/>
          <w:bCs/>
          <w:sz w:val="20"/>
          <w:szCs w:val="20"/>
          <w:lang w:val="es-ES_tradnl"/>
        </w:rPr>
        <w:t>LinkedIn</w:t>
      </w:r>
      <w:r>
        <w:rPr>
          <w:rFonts w:ascii="Arial" w:hAnsi="Arial" w:cs="Arial"/>
          <w:b/>
          <w:bCs/>
          <w:sz w:val="20"/>
          <w:szCs w:val="20"/>
          <w:lang w:val="es-ES_tradnl"/>
        </w:rPr>
        <w:t>, Twitter y YouTube</w:t>
      </w:r>
      <w:r w:rsidRPr="00001AB5">
        <w:rPr>
          <w:rFonts w:ascii="Arial" w:hAnsi="Arial" w:cs="Arial"/>
          <w:b/>
          <w:bCs/>
          <w:sz w:val="20"/>
          <w:szCs w:val="20"/>
          <w:lang w:val="es-ES_tradnl"/>
        </w:rPr>
        <w:t>:</w:t>
      </w:r>
    </w:p>
    <w:p w14:paraId="1FF7D642" w14:textId="3F1CDA9C" w:rsidR="00AF3550" w:rsidRDefault="00DD29AB" w:rsidP="00AF3550">
      <w:pPr>
        <w:numPr>
          <w:ilvl w:val="2"/>
          <w:numId w:val="3"/>
        </w:numPr>
        <w:spacing w:before="240" w:after="0" w:line="100" w:lineRule="atLeast"/>
        <w:jc w:val="both"/>
        <w:rPr>
          <w:rFonts w:ascii="Arial" w:hAnsi="Arial" w:cs="Arial"/>
          <w:sz w:val="20"/>
          <w:szCs w:val="20"/>
          <w:lang w:val="es-ES_tradnl"/>
        </w:rPr>
      </w:pPr>
      <w:r>
        <w:rPr>
          <w:rFonts w:ascii="Arial" w:hAnsi="Arial" w:cs="Arial"/>
          <w:sz w:val="20"/>
          <w:szCs w:val="20"/>
          <w:lang w:val="es-ES_tradnl"/>
        </w:rPr>
        <w:t xml:space="preserve">Conseguir al menos para cada contenido compartido de los publicados en la web corporativa (3/mes) 10 me gusta, 10 compartidos, y 10 comentarios por </w:t>
      </w:r>
      <w:r w:rsidR="00A46B8C">
        <w:rPr>
          <w:rFonts w:ascii="Arial" w:hAnsi="Arial" w:cs="Arial"/>
          <w:sz w:val="20"/>
          <w:szCs w:val="20"/>
          <w:lang w:val="es-ES_tradnl"/>
        </w:rPr>
        <w:t>post</w:t>
      </w:r>
      <w:r>
        <w:rPr>
          <w:rFonts w:ascii="Arial" w:hAnsi="Arial" w:cs="Arial"/>
          <w:sz w:val="20"/>
          <w:szCs w:val="20"/>
          <w:lang w:val="es-ES_tradnl"/>
        </w:rPr>
        <w:t xml:space="preserve"> publicado</w:t>
      </w:r>
      <w:r w:rsidR="00887BD3">
        <w:rPr>
          <w:rFonts w:ascii="Arial" w:hAnsi="Arial" w:cs="Arial"/>
          <w:sz w:val="20"/>
          <w:szCs w:val="20"/>
          <w:lang w:val="es-ES_tradnl"/>
        </w:rPr>
        <w:t>.</w:t>
      </w:r>
    </w:p>
    <w:p w14:paraId="50FB5FD9" w14:textId="77777777" w:rsidR="00AF3550" w:rsidRPr="00AF3550" w:rsidRDefault="00AF3550" w:rsidP="00AF3550">
      <w:pPr>
        <w:spacing w:after="0" w:line="100" w:lineRule="atLeast"/>
        <w:ind w:left="1353"/>
        <w:jc w:val="both"/>
        <w:rPr>
          <w:rFonts w:ascii="Arial" w:hAnsi="Arial" w:cs="Arial"/>
          <w:sz w:val="20"/>
          <w:szCs w:val="20"/>
          <w:lang w:val="es-ES_tradnl"/>
        </w:rPr>
      </w:pPr>
    </w:p>
    <w:p w14:paraId="42296C61" w14:textId="0BE9D975" w:rsidR="00DD29AB" w:rsidRDefault="00DD29AB" w:rsidP="00E1070D">
      <w:pPr>
        <w:numPr>
          <w:ilvl w:val="2"/>
          <w:numId w:val="3"/>
        </w:numPr>
        <w:spacing w:after="0" w:line="100" w:lineRule="atLeast"/>
        <w:jc w:val="both"/>
        <w:rPr>
          <w:rFonts w:ascii="Arial" w:hAnsi="Arial" w:cs="Arial"/>
          <w:sz w:val="20"/>
          <w:szCs w:val="20"/>
          <w:lang w:val="es-ES_tradnl"/>
        </w:rPr>
      </w:pPr>
      <w:r>
        <w:rPr>
          <w:rFonts w:ascii="Arial" w:hAnsi="Arial" w:cs="Arial"/>
          <w:sz w:val="20"/>
          <w:szCs w:val="20"/>
          <w:lang w:val="es-ES_tradnl"/>
        </w:rPr>
        <w:t xml:space="preserve">Conseguir 10 seguidores nuevos al mes del perfil corporativo de la marca en las redes sociales </w:t>
      </w:r>
      <w:r w:rsidR="008F02E0">
        <w:rPr>
          <w:rFonts w:ascii="Arial" w:hAnsi="Arial" w:cs="Arial"/>
          <w:sz w:val="20"/>
          <w:szCs w:val="20"/>
          <w:lang w:val="es-ES_tradnl"/>
        </w:rPr>
        <w:t>LinkedIn</w:t>
      </w:r>
      <w:r>
        <w:rPr>
          <w:rFonts w:ascii="Arial" w:hAnsi="Arial" w:cs="Arial"/>
          <w:sz w:val="20"/>
          <w:szCs w:val="20"/>
          <w:lang w:val="es-ES_tradnl"/>
        </w:rPr>
        <w:t xml:space="preserve">, Twitter, y YouTube. </w:t>
      </w:r>
    </w:p>
    <w:p w14:paraId="5C88E2F7" w14:textId="77777777" w:rsidR="00B94749" w:rsidRPr="00B94749" w:rsidRDefault="00B94749" w:rsidP="00E1070D">
      <w:pPr>
        <w:spacing w:after="0" w:line="100" w:lineRule="atLeast"/>
        <w:ind w:left="1494"/>
        <w:jc w:val="both"/>
        <w:rPr>
          <w:rFonts w:ascii="Arial" w:hAnsi="Arial" w:cs="Arial"/>
          <w:sz w:val="20"/>
          <w:szCs w:val="20"/>
          <w:lang w:val="es-ES_tradnl"/>
        </w:rPr>
      </w:pPr>
    </w:p>
    <w:p w14:paraId="09F96CF9" w14:textId="2EE402CB" w:rsidR="00DD29AB" w:rsidRPr="00B94749" w:rsidRDefault="00DD29AB" w:rsidP="00E1070D">
      <w:pPr>
        <w:numPr>
          <w:ilvl w:val="0"/>
          <w:numId w:val="3"/>
        </w:numPr>
        <w:spacing w:after="0" w:line="100" w:lineRule="atLeast"/>
        <w:jc w:val="both"/>
        <w:rPr>
          <w:rFonts w:ascii="Arial" w:hAnsi="Arial" w:cs="Arial"/>
          <w:sz w:val="20"/>
          <w:szCs w:val="20"/>
          <w:lang w:val="es-ES_tradnl"/>
        </w:rPr>
      </w:pPr>
      <w:r w:rsidRPr="00766A53">
        <w:rPr>
          <w:rFonts w:ascii="Arial" w:hAnsi="Arial" w:cs="Arial"/>
          <w:b/>
          <w:bCs/>
          <w:i/>
          <w:iCs/>
          <w:sz w:val="20"/>
          <w:szCs w:val="20"/>
          <w:lang w:val="es-ES_tradnl"/>
        </w:rPr>
        <w:t xml:space="preserve">Social </w:t>
      </w:r>
      <w:r w:rsidR="00E75104">
        <w:rPr>
          <w:rFonts w:ascii="Arial" w:hAnsi="Arial" w:cs="Arial"/>
          <w:b/>
          <w:bCs/>
          <w:i/>
          <w:iCs/>
          <w:sz w:val="20"/>
          <w:szCs w:val="20"/>
          <w:lang w:val="es-ES_tradnl"/>
        </w:rPr>
        <w:t>s</w:t>
      </w:r>
      <w:r w:rsidRPr="00766A53">
        <w:rPr>
          <w:rFonts w:ascii="Arial" w:hAnsi="Arial" w:cs="Arial"/>
          <w:b/>
          <w:bCs/>
          <w:i/>
          <w:iCs/>
          <w:sz w:val="20"/>
          <w:szCs w:val="20"/>
          <w:lang w:val="es-ES_tradnl"/>
        </w:rPr>
        <w:t>elling</w:t>
      </w:r>
      <w:r w:rsidRPr="006C4AC6">
        <w:rPr>
          <w:rFonts w:ascii="Arial" w:hAnsi="Arial" w:cs="Arial"/>
          <w:b/>
          <w:bCs/>
          <w:sz w:val="20"/>
          <w:szCs w:val="20"/>
          <w:lang w:val="es-ES_tradnl"/>
        </w:rPr>
        <w:t xml:space="preserve"> en </w:t>
      </w:r>
      <w:r w:rsidR="008F02E0" w:rsidRPr="006C4AC6">
        <w:rPr>
          <w:rFonts w:ascii="Arial" w:hAnsi="Arial" w:cs="Arial"/>
          <w:b/>
          <w:bCs/>
          <w:sz w:val="20"/>
          <w:szCs w:val="20"/>
          <w:lang w:val="es-ES_tradnl"/>
        </w:rPr>
        <w:t>LinkedIn</w:t>
      </w:r>
      <w:r>
        <w:rPr>
          <w:rFonts w:ascii="Arial" w:hAnsi="Arial" w:cs="Arial"/>
          <w:sz w:val="20"/>
          <w:szCs w:val="20"/>
          <w:lang w:val="es-ES_tradnl"/>
        </w:rPr>
        <w:t>: conseguir la aceptación de 2 nuevos contactos de clientes potencial al mes, en el perfil profesional de cada vendedor.</w:t>
      </w:r>
    </w:p>
    <w:p w14:paraId="04D27E2C" w14:textId="7C88145D" w:rsidR="00A87D76" w:rsidRPr="00B94749" w:rsidRDefault="00E6706E" w:rsidP="00E1070D">
      <w:pPr>
        <w:pStyle w:val="Ttulo1"/>
        <w:numPr>
          <w:ilvl w:val="0"/>
          <w:numId w:val="7"/>
        </w:numPr>
        <w:spacing w:line="100" w:lineRule="atLeast"/>
        <w:rPr>
          <w:rFonts w:ascii="Arial" w:hAnsi="Arial" w:cs="Arial"/>
          <w:b/>
          <w:bCs/>
          <w:color w:val="074EC1"/>
          <w:sz w:val="24"/>
          <w:szCs w:val="24"/>
          <w:lang w:val="es-ES_tradnl"/>
        </w:rPr>
      </w:pPr>
      <w:bookmarkStart w:id="27" w:name="_Toc68021342"/>
      <w:bookmarkStart w:id="28" w:name="_Toc68371254"/>
      <w:bookmarkStart w:id="29" w:name="_Toc71920139"/>
      <w:bookmarkStart w:id="30" w:name="_Toc74133838"/>
      <w:r w:rsidRPr="004F5BE7">
        <w:rPr>
          <w:rFonts w:ascii="Arial" w:hAnsi="Arial" w:cs="Arial"/>
          <w:b/>
          <w:bCs/>
          <w:color w:val="074EC1"/>
          <w:sz w:val="24"/>
          <w:szCs w:val="24"/>
          <w:lang w:val="es-ES_tradnl"/>
        </w:rPr>
        <w:lastRenderedPageBreak/>
        <w:t>ANÁLISIS DE SIT</w:t>
      </w:r>
      <w:r w:rsidRPr="005365D1">
        <w:rPr>
          <w:rFonts w:ascii="Arial" w:hAnsi="Arial" w:cs="Arial"/>
          <w:b/>
          <w:bCs/>
          <w:color w:val="074EC1"/>
          <w:sz w:val="24"/>
          <w:szCs w:val="24"/>
          <w:lang w:val="es-ES_tradnl"/>
        </w:rPr>
        <w:t>UACIÓN</w:t>
      </w:r>
      <w:bookmarkEnd w:id="27"/>
      <w:bookmarkEnd w:id="28"/>
      <w:bookmarkEnd w:id="29"/>
      <w:bookmarkEnd w:id="30"/>
    </w:p>
    <w:p w14:paraId="706C9617" w14:textId="77777777" w:rsidR="00A15678" w:rsidRDefault="00A15678" w:rsidP="00E1070D">
      <w:pPr>
        <w:pStyle w:val="Textoindependiente"/>
        <w:spacing w:after="0" w:line="100" w:lineRule="atLeast"/>
        <w:rPr>
          <w:lang w:val="es-ES_tradnl"/>
        </w:rPr>
      </w:pPr>
    </w:p>
    <w:p w14:paraId="7CC59743" w14:textId="01150960" w:rsidR="00CB60B4" w:rsidRPr="00706C43" w:rsidRDefault="00103820" w:rsidP="00964283">
      <w:pPr>
        <w:pStyle w:val="Textoindependiente"/>
        <w:spacing w:line="100" w:lineRule="atLeast"/>
        <w:rPr>
          <w:rFonts w:ascii="Arial" w:hAnsi="Arial" w:cs="Arial"/>
          <w:color w:val="FF0000"/>
          <w:sz w:val="14"/>
          <w:szCs w:val="14"/>
          <w:lang w:val="es-ES_tradnl"/>
        </w:rPr>
      </w:pPr>
      <w:r w:rsidRPr="00706C43">
        <w:rPr>
          <w:rFonts w:ascii="Arial" w:hAnsi="Arial" w:cs="Arial"/>
          <w:lang w:val="es-ES_tradnl"/>
        </w:rPr>
        <w:t xml:space="preserve">Más </w:t>
      </w:r>
      <w:r w:rsidR="00887BD3" w:rsidRPr="00706C43">
        <w:rPr>
          <w:rFonts w:ascii="Arial" w:hAnsi="Arial" w:cs="Arial"/>
          <w:lang w:val="es-ES_tradnl"/>
        </w:rPr>
        <w:t>trascendental</w:t>
      </w:r>
      <w:r w:rsidRPr="00706C43">
        <w:rPr>
          <w:rFonts w:ascii="Arial" w:hAnsi="Arial" w:cs="Arial"/>
          <w:lang w:val="es-ES_tradnl"/>
        </w:rPr>
        <w:t xml:space="preserve"> que la </w:t>
      </w:r>
      <w:r w:rsidR="00D96B20" w:rsidRPr="00706C43">
        <w:rPr>
          <w:rFonts w:ascii="Arial" w:hAnsi="Arial" w:cs="Arial"/>
          <w:lang w:val="es-ES_tradnl"/>
        </w:rPr>
        <w:t xml:space="preserve">obtención de una </w:t>
      </w:r>
      <w:r w:rsidRPr="00706C43">
        <w:rPr>
          <w:rFonts w:ascii="Arial" w:hAnsi="Arial" w:cs="Arial"/>
          <w:lang w:val="es-ES_tradnl"/>
        </w:rPr>
        <w:t>respuesta</w:t>
      </w:r>
      <w:r w:rsidR="00706C43">
        <w:rPr>
          <w:rFonts w:ascii="Arial" w:hAnsi="Arial" w:cs="Arial"/>
          <w:lang w:val="es-ES_tradnl"/>
        </w:rPr>
        <w:t>,</w:t>
      </w:r>
      <w:r w:rsidRPr="00706C43">
        <w:rPr>
          <w:rFonts w:ascii="Arial" w:hAnsi="Arial" w:cs="Arial"/>
          <w:lang w:val="es-ES_tradnl"/>
        </w:rPr>
        <w:t xml:space="preserve"> es </w:t>
      </w:r>
      <w:r w:rsidR="00D96B20" w:rsidRPr="00706C43">
        <w:rPr>
          <w:rFonts w:ascii="Arial" w:hAnsi="Arial" w:cs="Arial"/>
          <w:lang w:val="es-ES_tradnl"/>
        </w:rPr>
        <w:t>el plantear</w:t>
      </w:r>
      <w:r w:rsidRPr="00706C43">
        <w:rPr>
          <w:rFonts w:ascii="Arial" w:hAnsi="Arial" w:cs="Arial"/>
          <w:lang w:val="es-ES_tradnl"/>
        </w:rPr>
        <w:t xml:space="preserve"> las preguntas adecuadas, para ello</w:t>
      </w:r>
      <w:r w:rsidR="00D96B20" w:rsidRPr="00706C43">
        <w:rPr>
          <w:rFonts w:ascii="Arial" w:hAnsi="Arial" w:cs="Arial"/>
          <w:lang w:val="es-ES_tradnl"/>
        </w:rPr>
        <w:t>,</w:t>
      </w:r>
      <w:r w:rsidR="00172A48" w:rsidRPr="00706C43">
        <w:rPr>
          <w:rFonts w:ascii="Arial" w:hAnsi="Arial" w:cs="Arial"/>
          <w:lang w:val="es-ES_tradnl"/>
        </w:rPr>
        <w:t xml:space="preserve"> se hace necesario el análisis pormenorizado de las fuerzas</w:t>
      </w:r>
      <w:r w:rsidR="00096B7D" w:rsidRPr="00706C43">
        <w:rPr>
          <w:rFonts w:ascii="Arial" w:hAnsi="Arial" w:cs="Arial"/>
          <w:lang w:val="es-ES_tradnl"/>
        </w:rPr>
        <w:t xml:space="preserve"> </w:t>
      </w:r>
      <w:r w:rsidR="00172A48" w:rsidRPr="00706C43">
        <w:rPr>
          <w:rFonts w:ascii="Arial" w:hAnsi="Arial" w:cs="Arial"/>
          <w:lang w:val="es-ES_tradnl"/>
        </w:rPr>
        <w:t xml:space="preserve">que actúan condicionando el devenir de la compañía, </w:t>
      </w:r>
      <w:r w:rsidR="007E67FB" w:rsidRPr="00706C43">
        <w:rPr>
          <w:rFonts w:ascii="Arial" w:hAnsi="Arial" w:cs="Arial"/>
          <w:lang w:val="es-ES_tradnl"/>
        </w:rPr>
        <w:t xml:space="preserve">en los ámbitos del </w:t>
      </w:r>
      <w:r w:rsidR="00172A48" w:rsidRPr="00706C43">
        <w:rPr>
          <w:rFonts w:ascii="Arial" w:hAnsi="Arial" w:cs="Arial"/>
          <w:b/>
          <w:bCs/>
          <w:lang w:val="es-ES_tradnl"/>
        </w:rPr>
        <w:t>macroentorno</w:t>
      </w:r>
      <w:r w:rsidR="007A2A56" w:rsidRPr="00706C43">
        <w:rPr>
          <w:rFonts w:ascii="Arial" w:hAnsi="Arial" w:cs="Arial"/>
          <w:lang w:val="es-ES_tradnl"/>
        </w:rPr>
        <w:t>,</w:t>
      </w:r>
      <w:r w:rsidR="00172A48" w:rsidRPr="00706C43">
        <w:rPr>
          <w:rFonts w:ascii="Arial" w:hAnsi="Arial" w:cs="Arial"/>
          <w:lang w:val="es-ES_tradnl"/>
        </w:rPr>
        <w:t xml:space="preserve"> </w:t>
      </w:r>
      <w:r w:rsidR="00172A48" w:rsidRPr="00706C43">
        <w:rPr>
          <w:rFonts w:ascii="Arial" w:hAnsi="Arial" w:cs="Arial"/>
          <w:b/>
          <w:bCs/>
          <w:lang w:val="es-ES_tradnl"/>
        </w:rPr>
        <w:t>microentorno</w:t>
      </w:r>
      <w:r w:rsidR="00172A48" w:rsidRPr="00706C43">
        <w:rPr>
          <w:rFonts w:ascii="Arial" w:hAnsi="Arial" w:cs="Arial"/>
          <w:lang w:val="es-ES_tradnl"/>
        </w:rPr>
        <w:t>,</w:t>
      </w:r>
      <w:r w:rsidR="007E67FB" w:rsidRPr="00706C43">
        <w:rPr>
          <w:rFonts w:ascii="Arial" w:hAnsi="Arial" w:cs="Arial"/>
          <w:lang w:val="es-ES_tradnl"/>
        </w:rPr>
        <w:t xml:space="preserve"> así</w:t>
      </w:r>
      <w:r w:rsidR="00172A48" w:rsidRPr="00706C43">
        <w:rPr>
          <w:rFonts w:ascii="Arial" w:hAnsi="Arial" w:cs="Arial"/>
          <w:lang w:val="es-ES_tradnl"/>
        </w:rPr>
        <w:t xml:space="preserve"> </w:t>
      </w:r>
      <w:r w:rsidR="007A2A56" w:rsidRPr="00706C43">
        <w:rPr>
          <w:rFonts w:ascii="Arial" w:hAnsi="Arial" w:cs="Arial"/>
          <w:lang w:val="es-ES_tradnl"/>
        </w:rPr>
        <w:t>como</w:t>
      </w:r>
      <w:r w:rsidR="00172A48" w:rsidRPr="00706C43">
        <w:rPr>
          <w:rFonts w:ascii="Arial" w:hAnsi="Arial" w:cs="Arial"/>
          <w:lang w:val="es-ES_tradnl"/>
        </w:rPr>
        <w:t xml:space="preserve"> los recursos y capacidades con los que cuenta a </w:t>
      </w:r>
      <w:r w:rsidR="00172A48" w:rsidRPr="00706C43">
        <w:rPr>
          <w:rFonts w:ascii="Arial" w:hAnsi="Arial" w:cs="Arial"/>
          <w:b/>
          <w:bCs/>
          <w:lang w:val="es-ES_tradnl"/>
        </w:rPr>
        <w:t>nivel interno</w:t>
      </w:r>
      <w:r w:rsidR="00172A48" w:rsidRPr="00706C43">
        <w:rPr>
          <w:rFonts w:ascii="Arial" w:hAnsi="Arial" w:cs="Arial"/>
          <w:lang w:val="es-ES_tradnl"/>
        </w:rPr>
        <w:t>.</w:t>
      </w:r>
      <w:r w:rsidR="00C86B6B" w:rsidRPr="00706C43">
        <w:rPr>
          <w:rFonts w:ascii="Arial" w:hAnsi="Arial" w:cs="Arial"/>
          <w:lang w:val="es-ES_tradnl"/>
        </w:rPr>
        <w:t xml:space="preserve"> </w:t>
      </w:r>
    </w:p>
    <w:p w14:paraId="45B64A68" w14:textId="00B17C9A" w:rsidR="006A41A7" w:rsidRPr="00706C43" w:rsidRDefault="0026039C" w:rsidP="00E1070D">
      <w:pPr>
        <w:pStyle w:val="Ttulo2"/>
        <w:numPr>
          <w:ilvl w:val="1"/>
          <w:numId w:val="7"/>
        </w:numPr>
        <w:spacing w:after="240" w:line="100" w:lineRule="atLeast"/>
        <w:rPr>
          <w:rFonts w:ascii="Arial" w:hAnsi="Arial" w:cs="Arial"/>
          <w:b/>
          <w:bCs/>
          <w:color w:val="074EC1"/>
          <w:sz w:val="24"/>
          <w:szCs w:val="24"/>
          <w:lang w:val="es-ES_tradnl"/>
        </w:rPr>
      </w:pPr>
      <w:bookmarkStart w:id="31" w:name="_Toc68021343"/>
      <w:bookmarkStart w:id="32" w:name="_Toc68371255"/>
      <w:bookmarkStart w:id="33" w:name="_Toc71920140"/>
      <w:bookmarkStart w:id="34" w:name="_Toc74133839"/>
      <w:bookmarkStart w:id="35" w:name="_Hlk67343685"/>
      <w:r w:rsidRPr="00706C43">
        <w:rPr>
          <w:rFonts w:ascii="Arial" w:hAnsi="Arial" w:cs="Arial"/>
          <w:b/>
          <w:bCs/>
          <w:color w:val="074EC1"/>
          <w:sz w:val="24"/>
          <w:szCs w:val="24"/>
          <w:lang w:val="es-ES_tradnl"/>
        </w:rPr>
        <w:t xml:space="preserve">Análisis </w:t>
      </w:r>
      <w:r w:rsidR="00A87D76" w:rsidRPr="00706C43">
        <w:rPr>
          <w:rFonts w:ascii="Arial" w:hAnsi="Arial" w:cs="Arial"/>
          <w:b/>
          <w:bCs/>
          <w:color w:val="074EC1"/>
          <w:sz w:val="24"/>
          <w:szCs w:val="24"/>
          <w:lang w:val="es-ES_tradnl"/>
        </w:rPr>
        <w:t xml:space="preserve">de la situación </w:t>
      </w:r>
      <w:r w:rsidRPr="00706C43">
        <w:rPr>
          <w:rFonts w:ascii="Arial" w:hAnsi="Arial" w:cs="Arial"/>
          <w:b/>
          <w:bCs/>
          <w:color w:val="074EC1"/>
          <w:sz w:val="24"/>
          <w:szCs w:val="24"/>
          <w:lang w:val="es-ES_tradnl"/>
        </w:rPr>
        <w:t>extern</w:t>
      </w:r>
      <w:r w:rsidR="00A87D76" w:rsidRPr="00706C43">
        <w:rPr>
          <w:rFonts w:ascii="Arial" w:hAnsi="Arial" w:cs="Arial"/>
          <w:b/>
          <w:bCs/>
          <w:color w:val="074EC1"/>
          <w:sz w:val="24"/>
          <w:szCs w:val="24"/>
          <w:lang w:val="es-ES_tradnl"/>
        </w:rPr>
        <w:t>a de la compañía</w:t>
      </w:r>
      <w:bookmarkEnd w:id="31"/>
      <w:bookmarkEnd w:id="32"/>
      <w:bookmarkEnd w:id="33"/>
      <w:bookmarkEnd w:id="34"/>
    </w:p>
    <w:bookmarkEnd w:id="35"/>
    <w:p w14:paraId="7D51621A" w14:textId="194BF73E" w:rsidR="002F59D9" w:rsidRPr="00706C43" w:rsidRDefault="00DE6B1A" w:rsidP="00E1070D">
      <w:pPr>
        <w:pStyle w:val="Textoindependiente"/>
        <w:spacing w:after="0" w:line="100" w:lineRule="atLeast"/>
        <w:rPr>
          <w:rFonts w:ascii="Arial" w:hAnsi="Arial" w:cs="Arial"/>
          <w:lang w:val="es-ES_tradnl"/>
        </w:rPr>
      </w:pPr>
      <w:r w:rsidRPr="00706C43">
        <w:rPr>
          <w:rFonts w:ascii="Arial" w:hAnsi="Arial" w:cs="Arial"/>
          <w:lang w:val="es-ES_tradnl"/>
        </w:rPr>
        <w:t>En este apartado se analizará el entorno económico en el que la compañía desarrolla su actividad. Para ello</w:t>
      </w:r>
      <w:r w:rsidR="003726CD" w:rsidRPr="00706C43">
        <w:rPr>
          <w:rFonts w:ascii="Arial" w:hAnsi="Arial" w:cs="Arial"/>
          <w:lang w:val="es-ES_tradnl"/>
        </w:rPr>
        <w:t>,</w:t>
      </w:r>
      <w:r w:rsidRPr="00706C43">
        <w:rPr>
          <w:rFonts w:ascii="Arial" w:hAnsi="Arial" w:cs="Arial"/>
          <w:lang w:val="es-ES_tradnl"/>
        </w:rPr>
        <w:t xml:space="preserve"> se estudiarán todos aquellos factores que de manera directa o indirecta influyen en </w:t>
      </w:r>
      <w:r w:rsidR="00AD3C67" w:rsidRPr="00706C43">
        <w:rPr>
          <w:rFonts w:ascii="Arial" w:hAnsi="Arial" w:cs="Arial"/>
          <w:lang w:val="es-ES_tradnl"/>
        </w:rPr>
        <w:t>su ecosistema</w:t>
      </w:r>
      <w:r w:rsidRPr="00706C43">
        <w:rPr>
          <w:rFonts w:ascii="Arial" w:hAnsi="Arial" w:cs="Arial"/>
          <w:lang w:val="es-ES_tradnl"/>
        </w:rPr>
        <w:t>.</w:t>
      </w:r>
    </w:p>
    <w:p w14:paraId="362D75FC" w14:textId="77777777" w:rsidR="002F59D9" w:rsidRPr="002F59D9" w:rsidRDefault="002F59D9" w:rsidP="00E1070D">
      <w:pPr>
        <w:pStyle w:val="Textoindependiente"/>
        <w:spacing w:after="0" w:line="100" w:lineRule="atLeast"/>
        <w:rPr>
          <w:rFonts w:ascii="Arial" w:hAnsi="Arial" w:cs="Arial"/>
          <w:sz w:val="22"/>
          <w:szCs w:val="22"/>
          <w:lang w:val="es-ES_tradnl"/>
        </w:rPr>
      </w:pPr>
    </w:p>
    <w:p w14:paraId="2502A6E8" w14:textId="3D5AD66F" w:rsidR="006D660B" w:rsidRPr="00B94749" w:rsidRDefault="002F59D9" w:rsidP="00A350DA">
      <w:pPr>
        <w:pStyle w:val="Ttulo3"/>
        <w:spacing w:before="0" w:after="240" w:line="100" w:lineRule="atLeast"/>
        <w:rPr>
          <w:rFonts w:ascii="Arial" w:hAnsi="Arial" w:cs="Arial"/>
          <w:b/>
          <w:bCs/>
          <w:i/>
          <w:iCs/>
          <w:color w:val="074EC1"/>
          <w:sz w:val="22"/>
          <w:szCs w:val="22"/>
          <w:lang w:val="es-ES_tradnl"/>
        </w:rPr>
      </w:pPr>
      <w:bookmarkStart w:id="36" w:name="_Toc71920141"/>
      <w:bookmarkStart w:id="37" w:name="_Toc74133840"/>
      <w:r w:rsidRPr="004F5BE7">
        <w:rPr>
          <w:rFonts w:ascii="Arial" w:hAnsi="Arial" w:cs="Arial"/>
          <w:b/>
          <w:bCs/>
          <w:i/>
          <w:iCs/>
          <w:color w:val="074EC1"/>
          <w:sz w:val="22"/>
          <w:szCs w:val="22"/>
          <w:lang w:val="es-ES_tradnl"/>
        </w:rPr>
        <w:t xml:space="preserve">1.1.1 </w:t>
      </w:r>
      <w:bookmarkStart w:id="38" w:name="_Toc68021344"/>
      <w:bookmarkStart w:id="39" w:name="_Toc68371256"/>
      <w:r w:rsidR="0026039C" w:rsidRPr="004F5BE7">
        <w:rPr>
          <w:rFonts w:ascii="Arial" w:hAnsi="Arial" w:cs="Arial"/>
          <w:b/>
          <w:bCs/>
          <w:i/>
          <w:iCs/>
          <w:color w:val="074EC1"/>
          <w:sz w:val="22"/>
          <w:szCs w:val="22"/>
          <w:lang w:val="es-ES_tradnl"/>
        </w:rPr>
        <w:t>Macroentorno</w:t>
      </w:r>
      <w:bookmarkEnd w:id="36"/>
      <w:bookmarkEnd w:id="37"/>
      <w:bookmarkEnd w:id="38"/>
      <w:bookmarkEnd w:id="39"/>
    </w:p>
    <w:p w14:paraId="75C0410D" w14:textId="323CDAA8" w:rsidR="00BD125F" w:rsidRDefault="006D660B" w:rsidP="00A350DA">
      <w:pPr>
        <w:pStyle w:val="Textoindependiente"/>
        <w:spacing w:line="100" w:lineRule="atLeast"/>
        <w:rPr>
          <w:rFonts w:ascii="Arial" w:hAnsi="Arial" w:cs="Arial"/>
          <w:lang w:val="es-ES_tradnl"/>
        </w:rPr>
      </w:pPr>
      <w:r w:rsidRPr="006D660B">
        <w:rPr>
          <w:rFonts w:ascii="Arial" w:hAnsi="Arial" w:cs="Arial"/>
          <w:lang w:val="es-ES_tradnl"/>
        </w:rPr>
        <w:t xml:space="preserve">Para </w:t>
      </w:r>
      <w:r>
        <w:rPr>
          <w:rFonts w:ascii="Arial" w:hAnsi="Arial" w:cs="Arial"/>
          <w:lang w:val="es-ES_tradnl"/>
        </w:rPr>
        <w:t>realizar el análisis externo, en concreto del macroentorno</w:t>
      </w:r>
      <w:r w:rsidR="00AD3C67">
        <w:rPr>
          <w:rFonts w:ascii="Arial" w:hAnsi="Arial" w:cs="Arial"/>
          <w:lang w:val="es-ES_tradnl"/>
        </w:rPr>
        <w:t>, consideraremos</w:t>
      </w:r>
      <w:r>
        <w:rPr>
          <w:rFonts w:ascii="Arial" w:hAnsi="Arial" w:cs="Arial"/>
          <w:lang w:val="es-ES_tradnl"/>
        </w:rPr>
        <w:t xml:space="preserve"> las variables significativas que puede</w:t>
      </w:r>
      <w:r w:rsidR="00AD3C67">
        <w:rPr>
          <w:rFonts w:ascii="Arial" w:hAnsi="Arial" w:cs="Arial"/>
          <w:lang w:val="es-ES_tradnl"/>
        </w:rPr>
        <w:t>n</w:t>
      </w:r>
      <w:r>
        <w:rPr>
          <w:rFonts w:ascii="Arial" w:hAnsi="Arial" w:cs="Arial"/>
          <w:lang w:val="es-ES_tradnl"/>
        </w:rPr>
        <w:t xml:space="preserve"> tener palanca en el de</w:t>
      </w:r>
      <w:r w:rsidR="00706C43">
        <w:rPr>
          <w:rFonts w:ascii="Arial" w:hAnsi="Arial" w:cs="Arial"/>
          <w:lang w:val="es-ES_tradnl"/>
        </w:rPr>
        <w:t>sempeño</w:t>
      </w:r>
      <w:r>
        <w:rPr>
          <w:rFonts w:ascii="Arial" w:hAnsi="Arial" w:cs="Arial"/>
          <w:lang w:val="es-ES_tradnl"/>
        </w:rPr>
        <w:t xml:space="preserve"> de la compañía. Utilizaremos la herramienta</w:t>
      </w:r>
      <w:r w:rsidR="00FF49E4">
        <w:rPr>
          <w:rFonts w:ascii="Arial" w:hAnsi="Arial" w:cs="Arial"/>
          <w:lang w:val="es-ES_tradnl"/>
        </w:rPr>
        <w:t xml:space="preserve"> </w:t>
      </w:r>
      <w:r w:rsidR="00D96B20">
        <w:rPr>
          <w:rFonts w:ascii="Arial" w:hAnsi="Arial" w:cs="Arial"/>
          <w:lang w:val="es-ES_tradnl"/>
        </w:rPr>
        <w:t>STEEPLED</w:t>
      </w:r>
      <w:r w:rsidR="00AD3C67">
        <w:rPr>
          <w:rFonts w:ascii="Arial" w:hAnsi="Arial" w:cs="Arial"/>
          <w:lang w:val="es-ES_tradnl"/>
        </w:rPr>
        <w:t>,</w:t>
      </w:r>
      <w:r>
        <w:rPr>
          <w:rFonts w:ascii="Arial" w:hAnsi="Arial" w:cs="Arial"/>
          <w:lang w:val="es-ES_tradnl"/>
        </w:rPr>
        <w:t xml:space="preserve"> </w:t>
      </w:r>
      <w:r w:rsidR="00AD3C67">
        <w:rPr>
          <w:rFonts w:ascii="Arial" w:hAnsi="Arial" w:cs="Arial"/>
          <w:lang w:val="es-ES_tradnl"/>
        </w:rPr>
        <w:t>revisar el</w:t>
      </w:r>
      <w:r w:rsidR="008651A3" w:rsidRPr="00036F57">
        <w:rPr>
          <w:rFonts w:ascii="Arial" w:hAnsi="Arial" w:cs="Arial"/>
          <w:lang w:val="es-ES_tradnl"/>
        </w:rPr>
        <w:t xml:space="preserve"> gráfico </w:t>
      </w:r>
      <w:r w:rsidR="00915C47" w:rsidRPr="00036F57">
        <w:rPr>
          <w:rFonts w:ascii="Arial" w:hAnsi="Arial" w:cs="Arial"/>
          <w:lang w:val="es-ES_tradnl"/>
        </w:rPr>
        <w:t>1</w:t>
      </w:r>
      <w:r w:rsidR="00B344E8" w:rsidRPr="00036F57">
        <w:rPr>
          <w:rFonts w:ascii="Arial" w:hAnsi="Arial" w:cs="Arial"/>
          <w:lang w:val="es-ES_tradnl"/>
        </w:rPr>
        <w:t xml:space="preserve"> </w:t>
      </w:r>
      <w:r>
        <w:rPr>
          <w:rFonts w:ascii="Arial" w:hAnsi="Arial" w:cs="Arial"/>
          <w:lang w:val="es-ES_tradnl"/>
        </w:rPr>
        <w:t>que toma en cuenta los factores (</w:t>
      </w:r>
      <w:r w:rsidR="008651A3">
        <w:rPr>
          <w:rFonts w:ascii="Arial" w:hAnsi="Arial" w:cs="Arial"/>
          <w:lang w:val="es-ES_tradnl"/>
        </w:rPr>
        <w:t>sociales y culturales,</w:t>
      </w:r>
      <w:r w:rsidR="008651A3" w:rsidRPr="008651A3">
        <w:rPr>
          <w:rFonts w:ascii="Arial" w:hAnsi="Arial" w:cs="Arial"/>
          <w:lang w:val="es-ES_tradnl"/>
        </w:rPr>
        <w:t xml:space="preserve"> </w:t>
      </w:r>
      <w:r w:rsidR="008651A3">
        <w:rPr>
          <w:rFonts w:ascii="Arial" w:hAnsi="Arial" w:cs="Arial"/>
          <w:lang w:val="es-ES_tradnl"/>
        </w:rPr>
        <w:t>tecnológicos, económicos, ecológicos</w:t>
      </w:r>
      <w:r w:rsidR="00D96B20">
        <w:rPr>
          <w:rFonts w:ascii="Arial" w:hAnsi="Arial" w:cs="Arial"/>
          <w:lang w:val="es-ES_tradnl"/>
        </w:rPr>
        <w:t xml:space="preserve"> o </w:t>
      </w:r>
      <w:r w:rsidR="00626F1B">
        <w:rPr>
          <w:rFonts w:ascii="Arial" w:hAnsi="Arial" w:cs="Arial"/>
          <w:lang w:val="es-ES_tradnl"/>
        </w:rPr>
        <w:t>medioambientales</w:t>
      </w:r>
      <w:r w:rsidR="008651A3">
        <w:rPr>
          <w:rFonts w:ascii="Arial" w:hAnsi="Arial" w:cs="Arial"/>
          <w:lang w:val="es-ES_tradnl"/>
        </w:rPr>
        <w:t xml:space="preserve">, </w:t>
      </w:r>
      <w:r w:rsidR="008651A3" w:rsidRPr="008651A3">
        <w:rPr>
          <w:rFonts w:ascii="Arial" w:hAnsi="Arial" w:cs="Arial"/>
          <w:lang w:val="es-ES_tradnl"/>
        </w:rPr>
        <w:t>políticos legales</w:t>
      </w:r>
      <w:r w:rsidR="008651A3">
        <w:rPr>
          <w:rFonts w:ascii="Arial" w:hAnsi="Arial" w:cs="Arial"/>
          <w:lang w:val="es-ES_tradnl"/>
        </w:rPr>
        <w:t xml:space="preserve">, éticos, </w:t>
      </w:r>
      <w:r w:rsidR="00144E1D">
        <w:rPr>
          <w:rFonts w:ascii="Arial" w:hAnsi="Arial" w:cs="Arial"/>
          <w:lang w:val="es-ES_tradnl"/>
        </w:rPr>
        <w:t>demográficos</w:t>
      </w:r>
      <w:r>
        <w:rPr>
          <w:rFonts w:ascii="Arial" w:hAnsi="Arial" w:cs="Arial"/>
          <w:lang w:val="es-ES_tradnl"/>
        </w:rPr>
        <w:t>).</w:t>
      </w:r>
    </w:p>
    <w:p w14:paraId="59ED9875" w14:textId="77777777" w:rsidR="00A350DA" w:rsidRPr="00B442D2" w:rsidRDefault="00A350DA" w:rsidP="00A350DA">
      <w:pPr>
        <w:pStyle w:val="Ttulo3"/>
        <w:spacing w:line="100" w:lineRule="atLeast"/>
        <w:rPr>
          <w:rFonts w:ascii="Arial" w:hAnsi="Arial" w:cs="Arial"/>
          <w:color w:val="auto"/>
          <w:sz w:val="20"/>
          <w:szCs w:val="20"/>
          <w:lang w:val="es-ES_tradnl"/>
        </w:rPr>
      </w:pPr>
      <w:bookmarkStart w:id="40" w:name="_Toc71920209"/>
      <w:bookmarkStart w:id="41" w:name="_Toc74133841"/>
      <w:r w:rsidRPr="00B442D2">
        <w:rPr>
          <w:rFonts w:ascii="Arial" w:hAnsi="Arial" w:cs="Arial"/>
          <w:b/>
          <w:bCs/>
          <w:color w:val="auto"/>
          <w:sz w:val="20"/>
          <w:szCs w:val="20"/>
          <w:lang w:val="es-ES_tradnl"/>
        </w:rPr>
        <w:t>Gráfico 1.</w:t>
      </w:r>
      <w:r w:rsidRPr="00B442D2">
        <w:rPr>
          <w:rFonts w:ascii="Arial" w:hAnsi="Arial" w:cs="Arial"/>
          <w:color w:val="auto"/>
          <w:sz w:val="20"/>
          <w:szCs w:val="20"/>
          <w:lang w:val="es-ES_tradnl"/>
        </w:rPr>
        <w:t xml:space="preserve"> Modelo de análisis STEEPLED (2021)</w:t>
      </w:r>
      <w:bookmarkEnd w:id="40"/>
      <w:bookmarkEnd w:id="41"/>
    </w:p>
    <w:p w14:paraId="0AFE9E8B" w14:textId="77777777" w:rsidR="00A350DA" w:rsidRDefault="00A350DA" w:rsidP="00A350DA">
      <w:pPr>
        <w:pStyle w:val="Textoindependiente"/>
        <w:spacing w:after="0" w:line="100" w:lineRule="atLeast"/>
        <w:jc w:val="center"/>
        <w:rPr>
          <w:rFonts w:ascii="Arial" w:hAnsi="Arial" w:cs="Arial"/>
          <w:lang w:val="es-ES_tradnl"/>
        </w:rPr>
      </w:pPr>
      <w:r>
        <w:rPr>
          <w:noProof/>
        </w:rPr>
        <w:drawing>
          <wp:inline distT="0" distB="0" distL="0" distR="0" wp14:anchorId="6EBDDDD8" wp14:editId="0F139825">
            <wp:extent cx="4252904" cy="2205729"/>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83904" cy="2221807"/>
                    </a:xfrm>
                    <a:prstGeom prst="rect">
                      <a:avLst/>
                    </a:prstGeom>
                    <a:noFill/>
                    <a:ln>
                      <a:noFill/>
                    </a:ln>
                  </pic:spPr>
                </pic:pic>
              </a:graphicData>
            </a:graphic>
          </wp:inline>
        </w:drawing>
      </w:r>
    </w:p>
    <w:p w14:paraId="7B4BADE3" w14:textId="76D89BFE" w:rsidR="00A350DA" w:rsidRPr="00A350DA" w:rsidRDefault="00A350DA" w:rsidP="00E1070D">
      <w:pPr>
        <w:pStyle w:val="Textoindependiente"/>
        <w:spacing w:after="0" w:line="100" w:lineRule="atLeast"/>
        <w:rPr>
          <w:sz w:val="14"/>
          <w:szCs w:val="14"/>
        </w:rPr>
      </w:pPr>
      <w:r w:rsidRPr="00F914B9">
        <w:rPr>
          <w:rFonts w:ascii="Arial" w:hAnsi="Arial" w:cs="Arial"/>
          <w:b/>
          <w:bCs/>
          <w:sz w:val="14"/>
          <w:szCs w:val="14"/>
          <w:lang w:val="es-ES_tradnl"/>
        </w:rPr>
        <w:t>Gráfico 1.</w:t>
      </w:r>
      <w:r w:rsidRPr="00F914B9">
        <w:rPr>
          <w:rFonts w:ascii="Arial" w:hAnsi="Arial" w:cs="Arial"/>
          <w:sz w:val="14"/>
          <w:szCs w:val="14"/>
          <w:lang w:val="es-ES_tradnl"/>
        </w:rPr>
        <w:t xml:space="preserve"> Elaboración propia (2021) a partir de</w:t>
      </w:r>
      <w:r w:rsidRPr="008651A3">
        <w:rPr>
          <w:rFonts w:ascii="Arial" w:hAnsi="Arial" w:cs="Arial"/>
          <w:color w:val="FF0000"/>
          <w:sz w:val="14"/>
          <w:szCs w:val="14"/>
          <w:lang w:val="es-ES_tradnl"/>
        </w:rPr>
        <w:t>:</w:t>
      </w:r>
      <w:r w:rsidRPr="00F914B9">
        <w:t xml:space="preserve"> </w:t>
      </w:r>
      <w:hyperlink r:id="rId15" w:history="1">
        <w:r w:rsidRPr="00747030">
          <w:rPr>
            <w:rStyle w:val="Hipervnculo"/>
            <w:sz w:val="14"/>
            <w:szCs w:val="14"/>
          </w:rPr>
          <w:t>http://clearlogic.ca/handling-the-forces-your-business-cant-control/</w:t>
        </w:r>
      </w:hyperlink>
    </w:p>
    <w:bookmarkEnd w:id="26"/>
    <w:p w14:paraId="3513E790" w14:textId="1478C53B" w:rsidR="00721547" w:rsidRPr="00B94749" w:rsidRDefault="00BA1A94" w:rsidP="00E1070D">
      <w:pPr>
        <w:pStyle w:val="Textoindependiente"/>
        <w:spacing w:before="240" w:line="100" w:lineRule="atLeast"/>
        <w:rPr>
          <w:rFonts w:ascii="Arial" w:hAnsi="Arial" w:cs="Arial"/>
          <w:b/>
          <w:bCs/>
          <w:color w:val="074EC1"/>
          <w:lang w:val="es-ES_tradnl"/>
        </w:rPr>
      </w:pPr>
      <w:r w:rsidRPr="004F5BE7">
        <w:rPr>
          <w:rFonts w:ascii="Arial" w:hAnsi="Arial" w:cs="Arial"/>
          <w:b/>
          <w:bCs/>
          <w:color w:val="074EC1"/>
          <w:lang w:val="es-ES_tradnl"/>
        </w:rPr>
        <w:t>Demografía</w:t>
      </w:r>
    </w:p>
    <w:p w14:paraId="6E4FCA78" w14:textId="67E2C0EA" w:rsidR="00DB7A8A" w:rsidRPr="00036F57" w:rsidRDefault="00FA0FA9" w:rsidP="00E1070D">
      <w:pPr>
        <w:pStyle w:val="Textoindependiente"/>
        <w:spacing w:after="0" w:line="100" w:lineRule="atLeast"/>
        <w:rPr>
          <w:rFonts w:ascii="Arial" w:hAnsi="Arial" w:cs="Arial"/>
          <w:lang w:val="es-ES_tradnl"/>
        </w:rPr>
      </w:pPr>
      <w:r w:rsidRPr="00DE471B">
        <w:rPr>
          <w:rFonts w:ascii="Arial" w:hAnsi="Arial" w:cs="Arial"/>
          <w:lang w:val="es-ES_tradnl"/>
        </w:rPr>
        <w:t xml:space="preserve">Para </w:t>
      </w:r>
      <w:r w:rsidR="00880135" w:rsidRPr="00DE471B">
        <w:rPr>
          <w:rFonts w:ascii="Arial" w:hAnsi="Arial" w:cs="Arial"/>
          <w:lang w:val="es-ES_tradnl"/>
        </w:rPr>
        <w:t>realizar el análisis</w:t>
      </w:r>
      <w:r w:rsidR="009C42C4">
        <w:rPr>
          <w:rFonts w:ascii="Arial" w:hAnsi="Arial" w:cs="Arial"/>
          <w:lang w:val="es-ES_tradnl"/>
        </w:rPr>
        <w:t xml:space="preserve">, </w:t>
      </w:r>
      <w:r w:rsidRPr="00DE471B">
        <w:rPr>
          <w:rFonts w:ascii="Arial" w:hAnsi="Arial" w:cs="Arial"/>
          <w:lang w:val="es-ES_tradnl"/>
        </w:rPr>
        <w:t xml:space="preserve">es fundamental estudiar </w:t>
      </w:r>
      <w:r w:rsidR="009C42C4">
        <w:rPr>
          <w:rFonts w:ascii="Arial" w:hAnsi="Arial" w:cs="Arial"/>
          <w:lang w:val="es-ES_tradnl"/>
        </w:rPr>
        <w:t xml:space="preserve">los </w:t>
      </w:r>
      <w:r w:rsidRPr="00DE471B">
        <w:rPr>
          <w:rFonts w:ascii="Arial" w:hAnsi="Arial" w:cs="Arial"/>
          <w:lang w:val="es-ES_tradnl"/>
        </w:rPr>
        <w:t>factores demográficos que condicionan el entorno de la compañía</w:t>
      </w:r>
      <w:r w:rsidR="009C42C4">
        <w:rPr>
          <w:rFonts w:ascii="Arial" w:hAnsi="Arial" w:cs="Arial"/>
          <w:lang w:val="es-ES_tradnl"/>
        </w:rPr>
        <w:t>, s</w:t>
      </w:r>
      <w:r w:rsidRPr="00DE471B">
        <w:rPr>
          <w:rFonts w:ascii="Arial" w:hAnsi="Arial" w:cs="Arial"/>
          <w:lang w:val="es-ES_tradnl"/>
        </w:rPr>
        <w:t>e ha</w:t>
      </w:r>
      <w:r w:rsidR="00103820" w:rsidRPr="00DE471B">
        <w:rPr>
          <w:rFonts w:ascii="Arial" w:hAnsi="Arial" w:cs="Arial"/>
          <w:lang w:val="es-ES_tradnl"/>
        </w:rPr>
        <w:t xml:space="preserve"> utilizado </w:t>
      </w:r>
      <w:r w:rsidR="009C42C4">
        <w:rPr>
          <w:rFonts w:ascii="Arial" w:hAnsi="Arial" w:cs="Arial"/>
          <w:lang w:val="es-ES_tradnl"/>
        </w:rPr>
        <w:t>como fuente a</w:t>
      </w:r>
      <w:r w:rsidR="00103820" w:rsidRPr="00DE471B">
        <w:rPr>
          <w:rFonts w:ascii="Arial" w:hAnsi="Arial" w:cs="Arial"/>
          <w:lang w:val="es-ES_tradnl"/>
        </w:rPr>
        <w:t>l</w:t>
      </w:r>
      <w:r w:rsidRPr="00DE471B">
        <w:rPr>
          <w:rFonts w:ascii="Arial" w:hAnsi="Arial" w:cs="Arial"/>
          <w:lang w:val="es-ES_tradnl"/>
        </w:rPr>
        <w:t xml:space="preserve"> Instituto Nacional de Estadística</w:t>
      </w:r>
      <w:r w:rsidR="00D117FD">
        <w:rPr>
          <w:rFonts w:ascii="Arial" w:hAnsi="Arial" w:cs="Arial"/>
          <w:lang w:val="es-ES_tradnl"/>
        </w:rPr>
        <w:t xml:space="preserve"> (INE)</w:t>
      </w:r>
      <w:r w:rsidRPr="00DE471B">
        <w:rPr>
          <w:rFonts w:ascii="Arial" w:hAnsi="Arial" w:cs="Arial"/>
          <w:lang w:val="es-ES_tradnl"/>
        </w:rPr>
        <w:t>.</w:t>
      </w:r>
      <w:r w:rsidR="00721547">
        <w:rPr>
          <w:rFonts w:ascii="Arial" w:hAnsi="Arial" w:cs="Arial"/>
          <w:b/>
          <w:bCs/>
          <w:lang w:val="es-ES_tradnl"/>
        </w:rPr>
        <w:t xml:space="preserve"> </w:t>
      </w:r>
      <w:r w:rsidR="00681301" w:rsidRPr="00DE471B">
        <w:rPr>
          <w:rFonts w:ascii="Arial" w:hAnsi="Arial" w:cs="Arial"/>
          <w:lang w:val="es-ES_tradnl"/>
        </w:rPr>
        <w:t xml:space="preserve">En España </w:t>
      </w:r>
      <w:r w:rsidR="00F96209" w:rsidRPr="00DE471B">
        <w:rPr>
          <w:rFonts w:ascii="Arial" w:hAnsi="Arial" w:cs="Arial"/>
          <w:lang w:val="es-ES_tradnl"/>
        </w:rPr>
        <w:t>el</w:t>
      </w:r>
      <w:r w:rsidR="00681301" w:rsidRPr="00DE471B">
        <w:rPr>
          <w:rFonts w:ascii="Arial" w:hAnsi="Arial" w:cs="Arial"/>
          <w:lang w:val="es-ES_tradnl"/>
        </w:rPr>
        <w:t xml:space="preserve"> </w:t>
      </w:r>
      <w:r w:rsidRPr="00DE471B">
        <w:rPr>
          <w:rFonts w:ascii="Arial" w:hAnsi="Arial" w:cs="Arial"/>
          <w:b/>
          <w:bCs/>
          <w:lang w:val="es-ES_tradnl"/>
        </w:rPr>
        <w:t>tamaño de la población</w:t>
      </w:r>
      <w:r w:rsidR="00681301" w:rsidRPr="00DE471B">
        <w:rPr>
          <w:rFonts w:ascii="Arial" w:hAnsi="Arial" w:cs="Arial"/>
          <w:lang w:val="es-ES_tradnl"/>
        </w:rPr>
        <w:t xml:space="preserve"> en el</w:t>
      </w:r>
      <w:r w:rsidR="00DE471B" w:rsidRPr="00DE471B">
        <w:rPr>
          <w:rFonts w:ascii="Arial" w:hAnsi="Arial" w:cs="Arial"/>
          <w:lang w:val="es-ES_tradnl"/>
        </w:rPr>
        <w:t xml:space="preserve"> año</w:t>
      </w:r>
      <w:r w:rsidR="00681301" w:rsidRPr="00DE471B">
        <w:rPr>
          <w:rFonts w:ascii="Arial" w:hAnsi="Arial" w:cs="Arial"/>
          <w:lang w:val="es-ES_tradnl"/>
        </w:rPr>
        <w:t xml:space="preserve"> 2020 </w:t>
      </w:r>
      <w:r w:rsidR="00DE471B" w:rsidRPr="00DE471B">
        <w:rPr>
          <w:rFonts w:ascii="Arial" w:hAnsi="Arial" w:cs="Arial"/>
          <w:lang w:val="es-ES_tradnl"/>
        </w:rPr>
        <w:t xml:space="preserve">era </w:t>
      </w:r>
      <w:r w:rsidR="00681301" w:rsidRPr="00DE471B">
        <w:rPr>
          <w:rFonts w:ascii="Arial" w:hAnsi="Arial" w:cs="Arial"/>
          <w:lang w:val="es-ES_tradnl"/>
        </w:rPr>
        <w:t>de 47.450.795 millones, 424</w:t>
      </w:r>
      <w:r w:rsidR="00DE471B" w:rsidRPr="00DE471B">
        <w:rPr>
          <w:rFonts w:ascii="Arial" w:hAnsi="Arial" w:cs="Arial"/>
          <w:lang w:val="es-ES_tradnl"/>
        </w:rPr>
        <w:t>.</w:t>
      </w:r>
      <w:r w:rsidR="00681301" w:rsidRPr="00DE471B">
        <w:rPr>
          <w:rFonts w:ascii="Arial" w:hAnsi="Arial" w:cs="Arial"/>
          <w:lang w:val="es-ES_tradnl"/>
        </w:rPr>
        <w:t xml:space="preserve">587 personas más que en el </w:t>
      </w:r>
      <w:r w:rsidR="00DE471B" w:rsidRPr="00DE471B">
        <w:rPr>
          <w:rFonts w:ascii="Arial" w:hAnsi="Arial" w:cs="Arial"/>
          <w:lang w:val="es-ES_tradnl"/>
        </w:rPr>
        <w:t xml:space="preserve">año </w:t>
      </w:r>
      <w:r w:rsidR="00681301" w:rsidRPr="00DE471B">
        <w:rPr>
          <w:rFonts w:ascii="Arial" w:hAnsi="Arial" w:cs="Arial"/>
          <w:lang w:val="es-ES_tradnl"/>
        </w:rPr>
        <w:t>2019</w:t>
      </w:r>
      <w:r w:rsidR="00AD3C67">
        <w:rPr>
          <w:rFonts w:ascii="Arial" w:hAnsi="Arial" w:cs="Arial"/>
          <w:lang w:val="es-ES_tradnl"/>
        </w:rPr>
        <w:t>, revisar en el anexo el</w:t>
      </w:r>
      <w:r w:rsidR="00681301" w:rsidRPr="00036F57">
        <w:rPr>
          <w:rFonts w:ascii="Arial" w:hAnsi="Arial" w:cs="Arial"/>
          <w:lang w:val="es-ES_tradnl"/>
        </w:rPr>
        <w:t xml:space="preserve"> </w:t>
      </w:r>
      <w:r w:rsidR="009B6889" w:rsidRPr="00036F57">
        <w:rPr>
          <w:rFonts w:ascii="Arial" w:hAnsi="Arial" w:cs="Arial"/>
          <w:lang w:val="es-ES_tradnl"/>
        </w:rPr>
        <w:t xml:space="preserve">gráfico </w:t>
      </w:r>
      <w:r w:rsidR="00915C47" w:rsidRPr="00036F57">
        <w:rPr>
          <w:rFonts w:ascii="Arial" w:hAnsi="Arial" w:cs="Arial"/>
          <w:lang w:val="es-ES_tradnl"/>
        </w:rPr>
        <w:t>2</w:t>
      </w:r>
      <w:r w:rsidR="00A82006" w:rsidRPr="00036F57">
        <w:rPr>
          <w:rFonts w:ascii="Arial" w:hAnsi="Arial" w:cs="Arial"/>
          <w:lang w:val="es-ES_tradnl"/>
        </w:rPr>
        <w:t>.</w:t>
      </w:r>
      <w:r w:rsidR="00681301" w:rsidRPr="00036F57">
        <w:rPr>
          <w:rFonts w:ascii="Arial" w:hAnsi="Arial" w:cs="Arial"/>
          <w:lang w:val="es-ES_tradnl"/>
        </w:rPr>
        <w:t xml:space="preserve"> </w:t>
      </w:r>
      <w:r w:rsidR="009C735D" w:rsidRPr="00036F57">
        <w:rPr>
          <w:rFonts w:ascii="Arial" w:hAnsi="Arial" w:cs="Arial"/>
          <w:lang w:val="es-ES_tradnl"/>
        </w:rPr>
        <w:t>(</w:t>
      </w:r>
      <w:r w:rsidR="00681301" w:rsidRPr="00036F57">
        <w:rPr>
          <w:rFonts w:ascii="Arial" w:hAnsi="Arial" w:cs="Arial"/>
          <w:lang w:val="es-ES_tradnl"/>
        </w:rPr>
        <w:t>INE</w:t>
      </w:r>
      <w:r w:rsidR="009C735D" w:rsidRPr="00036F57">
        <w:rPr>
          <w:rFonts w:ascii="Arial" w:hAnsi="Arial" w:cs="Arial"/>
          <w:lang w:val="es-ES_tradnl"/>
        </w:rPr>
        <w:t>, 2020)</w:t>
      </w:r>
      <w:r w:rsidR="00681301" w:rsidRPr="00036F57">
        <w:rPr>
          <w:rFonts w:ascii="Arial" w:hAnsi="Arial" w:cs="Arial"/>
          <w:lang w:val="es-ES_tradnl"/>
        </w:rPr>
        <w:t xml:space="preserve">. </w:t>
      </w:r>
      <w:r w:rsidR="00DB7A8A" w:rsidRPr="00AD266E">
        <w:rPr>
          <w:rFonts w:ascii="Arial" w:hAnsi="Arial" w:cs="Arial"/>
          <w:lang w:val="es-ES_tradnl"/>
        </w:rPr>
        <w:t xml:space="preserve">La </w:t>
      </w:r>
      <w:r w:rsidR="00DB7A8A" w:rsidRPr="00AD266E">
        <w:rPr>
          <w:rFonts w:ascii="Arial" w:hAnsi="Arial" w:cs="Arial"/>
          <w:b/>
          <w:bCs/>
          <w:lang w:val="es-ES_tradnl"/>
        </w:rPr>
        <w:t>esperanza de vida</w:t>
      </w:r>
      <w:r w:rsidR="00FF49E4">
        <w:rPr>
          <w:rFonts w:ascii="Arial" w:hAnsi="Arial" w:cs="Arial"/>
          <w:lang w:val="es-ES_tradnl"/>
        </w:rPr>
        <w:t xml:space="preserve"> al nace</w:t>
      </w:r>
      <w:r w:rsidR="00C85A70">
        <w:rPr>
          <w:rFonts w:ascii="Arial" w:hAnsi="Arial" w:cs="Arial"/>
          <w:lang w:val="es-ES_tradnl"/>
        </w:rPr>
        <w:t>r</w:t>
      </w:r>
      <w:r w:rsidR="00FF49E4">
        <w:rPr>
          <w:rFonts w:ascii="Arial" w:hAnsi="Arial" w:cs="Arial"/>
          <w:lang w:val="es-ES_tradnl"/>
        </w:rPr>
        <w:t>,</w:t>
      </w:r>
      <w:r w:rsidR="009C42C4">
        <w:rPr>
          <w:rFonts w:ascii="Arial" w:hAnsi="Arial" w:cs="Arial"/>
          <w:lang w:val="es-ES_tradnl"/>
        </w:rPr>
        <w:t xml:space="preserve"> ver</w:t>
      </w:r>
      <w:r w:rsidR="00AD3C67">
        <w:rPr>
          <w:rFonts w:ascii="Arial" w:hAnsi="Arial" w:cs="Arial"/>
          <w:lang w:val="es-ES_tradnl"/>
        </w:rPr>
        <w:t xml:space="preserve"> el</w:t>
      </w:r>
      <w:r w:rsidR="00DB7A8A" w:rsidRPr="00036F57">
        <w:rPr>
          <w:rFonts w:ascii="Arial" w:hAnsi="Arial" w:cs="Arial"/>
          <w:lang w:val="es-ES_tradnl"/>
        </w:rPr>
        <w:t xml:space="preserve"> </w:t>
      </w:r>
      <w:r w:rsidR="009B6889" w:rsidRPr="00036F57">
        <w:rPr>
          <w:rFonts w:ascii="Arial" w:hAnsi="Arial" w:cs="Arial"/>
          <w:lang w:val="es-ES_tradnl"/>
        </w:rPr>
        <w:t>gráfico</w:t>
      </w:r>
      <w:r w:rsidR="00DB7A8A" w:rsidRPr="00036F57">
        <w:rPr>
          <w:rFonts w:ascii="Arial" w:hAnsi="Arial" w:cs="Arial"/>
          <w:lang w:val="es-ES_tradnl"/>
        </w:rPr>
        <w:t xml:space="preserve"> </w:t>
      </w:r>
      <w:r w:rsidR="00915C47" w:rsidRPr="00036F57">
        <w:rPr>
          <w:rFonts w:ascii="Arial" w:hAnsi="Arial" w:cs="Arial"/>
          <w:lang w:val="es-ES_tradnl"/>
        </w:rPr>
        <w:t>3</w:t>
      </w:r>
      <w:r w:rsidR="00AD3C67">
        <w:rPr>
          <w:rFonts w:ascii="Arial" w:hAnsi="Arial" w:cs="Arial"/>
          <w:lang w:val="es-ES_tradnl"/>
        </w:rPr>
        <w:t xml:space="preserve"> en el anexo</w:t>
      </w:r>
      <w:r w:rsidR="00DB7A8A" w:rsidRPr="00036F57">
        <w:rPr>
          <w:rFonts w:ascii="Arial" w:hAnsi="Arial" w:cs="Arial"/>
          <w:lang w:val="es-ES_tradnl"/>
        </w:rPr>
        <w:t>. (INE, 2019) para ambos sexos en el 2019 era de 83,58 años, desagregada por sexo</w:t>
      </w:r>
      <w:r w:rsidR="009C42C4">
        <w:rPr>
          <w:rFonts w:ascii="Arial" w:hAnsi="Arial" w:cs="Arial"/>
          <w:lang w:val="es-ES_tradnl"/>
        </w:rPr>
        <w:t xml:space="preserve"> en </w:t>
      </w:r>
      <w:r w:rsidR="00E20DE9">
        <w:rPr>
          <w:rFonts w:ascii="Arial" w:hAnsi="Arial" w:cs="Arial"/>
          <w:lang w:val="es-ES_tradnl"/>
        </w:rPr>
        <w:t xml:space="preserve">los </w:t>
      </w:r>
      <w:r w:rsidR="00E20DE9" w:rsidRPr="00036F57">
        <w:rPr>
          <w:rFonts w:ascii="Arial" w:hAnsi="Arial" w:cs="Arial"/>
          <w:lang w:val="es-ES_tradnl"/>
        </w:rPr>
        <w:t>hombres</w:t>
      </w:r>
      <w:r w:rsidR="00DB7A8A" w:rsidRPr="00036F57">
        <w:rPr>
          <w:rFonts w:ascii="Arial" w:hAnsi="Arial" w:cs="Arial"/>
          <w:lang w:val="es-ES_tradnl"/>
        </w:rPr>
        <w:t xml:space="preserve"> 80,86 y </w:t>
      </w:r>
      <w:r w:rsidR="009C42C4">
        <w:rPr>
          <w:rFonts w:ascii="Arial" w:hAnsi="Arial" w:cs="Arial"/>
          <w:lang w:val="es-ES_tradnl"/>
        </w:rPr>
        <w:t xml:space="preserve">en las </w:t>
      </w:r>
      <w:r w:rsidR="00DB7A8A" w:rsidRPr="00036F57">
        <w:rPr>
          <w:rFonts w:ascii="Arial" w:hAnsi="Arial" w:cs="Arial"/>
          <w:lang w:val="es-ES_tradnl"/>
        </w:rPr>
        <w:t xml:space="preserve">mujeres 86,22, una </w:t>
      </w:r>
      <w:r w:rsidR="009C42C4">
        <w:rPr>
          <w:rFonts w:ascii="Arial" w:hAnsi="Arial" w:cs="Arial"/>
          <w:lang w:val="es-ES_tradnl"/>
        </w:rPr>
        <w:t xml:space="preserve">esperanza de vida </w:t>
      </w:r>
      <w:r w:rsidR="00DB7A8A" w:rsidRPr="00036F57">
        <w:rPr>
          <w:rFonts w:ascii="Arial" w:hAnsi="Arial" w:cs="Arial"/>
          <w:lang w:val="es-ES_tradnl"/>
        </w:rPr>
        <w:t>de las más altas del mundo. En España había 18.625.700 millones de</w:t>
      </w:r>
      <w:r w:rsidR="00DB7A8A" w:rsidRPr="00036F57">
        <w:rPr>
          <w:rFonts w:ascii="Arial" w:hAnsi="Arial" w:cs="Arial"/>
          <w:b/>
          <w:bCs/>
          <w:lang w:val="es-ES_tradnl"/>
        </w:rPr>
        <w:t xml:space="preserve"> hogares</w:t>
      </w:r>
      <w:r w:rsidR="00DB7A8A" w:rsidRPr="00036F57">
        <w:rPr>
          <w:rFonts w:ascii="Arial" w:hAnsi="Arial" w:cs="Arial"/>
          <w:lang w:val="es-ES_tradnl"/>
        </w:rPr>
        <w:t xml:space="preserve"> en el año 2019 (INE, 2019), y el tamaño medio del hogar era de 2,5 personas, y de todos ellos sólo 6.219.000 millones son </w:t>
      </w:r>
      <w:r w:rsidR="00DB7A8A" w:rsidRPr="00036F57">
        <w:rPr>
          <w:rFonts w:ascii="Arial" w:hAnsi="Arial" w:cs="Arial"/>
          <w:b/>
          <w:bCs/>
          <w:lang w:val="es-ES_tradnl"/>
        </w:rPr>
        <w:t>parejas con hijos</w:t>
      </w:r>
      <w:r w:rsidR="00DB7A8A" w:rsidRPr="00036F57">
        <w:rPr>
          <w:rFonts w:ascii="Arial" w:hAnsi="Arial" w:cs="Arial"/>
          <w:lang w:val="es-ES_tradnl"/>
        </w:rPr>
        <w:t xml:space="preserve">. </w:t>
      </w:r>
    </w:p>
    <w:p w14:paraId="542E8C4B" w14:textId="77777777" w:rsidR="00DB7A8A" w:rsidRPr="00036F57" w:rsidRDefault="00DB7A8A" w:rsidP="00E1070D">
      <w:pPr>
        <w:pStyle w:val="Textoindependiente"/>
        <w:spacing w:after="0" w:line="100" w:lineRule="atLeast"/>
        <w:rPr>
          <w:rFonts w:ascii="Arial" w:hAnsi="Arial" w:cs="Arial"/>
          <w:lang w:val="es-ES_tradnl"/>
        </w:rPr>
      </w:pPr>
    </w:p>
    <w:p w14:paraId="01CC8632" w14:textId="4FF01445" w:rsidR="00721547" w:rsidRDefault="009C42C4" w:rsidP="00E1070D">
      <w:pPr>
        <w:pStyle w:val="Textoindependiente"/>
        <w:spacing w:after="0" w:line="100" w:lineRule="atLeast"/>
        <w:rPr>
          <w:rFonts w:ascii="Arial" w:hAnsi="Arial" w:cs="Arial"/>
          <w:lang w:val="es-ES_tradnl"/>
        </w:rPr>
      </w:pPr>
      <w:r>
        <w:rPr>
          <w:rFonts w:ascii="Arial" w:hAnsi="Arial" w:cs="Arial"/>
          <w:lang w:val="es-ES_tradnl"/>
        </w:rPr>
        <w:t xml:space="preserve">La horquilla de edad de los responsables de compras clientes objetivos en la industria sería de 35 a 55 años. </w:t>
      </w:r>
      <w:r w:rsidR="00C85A70" w:rsidRPr="00036F57">
        <w:rPr>
          <w:rFonts w:ascii="Arial" w:hAnsi="Arial" w:cs="Arial"/>
          <w:lang w:val="es-ES_tradnl"/>
        </w:rPr>
        <w:t>En l</w:t>
      </w:r>
      <w:r w:rsidR="00721547" w:rsidRPr="00036F57">
        <w:rPr>
          <w:rFonts w:ascii="Arial" w:hAnsi="Arial" w:cs="Arial"/>
          <w:lang w:val="es-ES_tradnl"/>
        </w:rPr>
        <w:t>a</w:t>
      </w:r>
      <w:r w:rsidR="00AD266E" w:rsidRPr="00036F57">
        <w:rPr>
          <w:rFonts w:ascii="Arial" w:hAnsi="Arial" w:cs="Arial"/>
          <w:lang w:val="es-ES_tradnl"/>
        </w:rPr>
        <w:t xml:space="preserve"> </w:t>
      </w:r>
      <w:r w:rsidR="00E05323" w:rsidRPr="00036F57">
        <w:rPr>
          <w:rFonts w:ascii="Arial" w:hAnsi="Arial" w:cs="Arial"/>
          <w:b/>
          <w:bCs/>
          <w:lang w:val="es-ES_tradnl"/>
        </w:rPr>
        <w:t>P</w:t>
      </w:r>
      <w:r w:rsidR="00AD266E" w:rsidRPr="00036F57">
        <w:rPr>
          <w:rFonts w:ascii="Arial" w:hAnsi="Arial" w:cs="Arial"/>
          <w:b/>
          <w:bCs/>
          <w:lang w:val="es-ES_tradnl"/>
        </w:rPr>
        <w:t xml:space="preserve">irámide </w:t>
      </w:r>
      <w:r w:rsidR="00E05323" w:rsidRPr="00036F57">
        <w:rPr>
          <w:rFonts w:ascii="Arial" w:hAnsi="Arial" w:cs="Arial"/>
          <w:b/>
          <w:bCs/>
          <w:lang w:val="es-ES_tradnl"/>
        </w:rPr>
        <w:t>P</w:t>
      </w:r>
      <w:r w:rsidR="00AD266E" w:rsidRPr="00036F57">
        <w:rPr>
          <w:rFonts w:ascii="Arial" w:hAnsi="Arial" w:cs="Arial"/>
          <w:b/>
          <w:bCs/>
          <w:lang w:val="es-ES_tradnl"/>
        </w:rPr>
        <w:t xml:space="preserve">oblacional </w:t>
      </w:r>
      <w:r w:rsidR="00301ED0">
        <w:rPr>
          <w:rFonts w:ascii="Arial" w:hAnsi="Arial" w:cs="Arial"/>
          <w:lang w:val="es-ES_tradnl"/>
        </w:rPr>
        <w:t>española</w:t>
      </w:r>
      <w:r w:rsidR="00AD3C67">
        <w:rPr>
          <w:rFonts w:ascii="Arial" w:hAnsi="Arial" w:cs="Arial"/>
          <w:lang w:val="es-ES_tradnl"/>
        </w:rPr>
        <w:t>, revisar en el anexo el</w:t>
      </w:r>
      <w:r w:rsidR="0017782B" w:rsidRPr="00036F57">
        <w:rPr>
          <w:rFonts w:ascii="Arial" w:hAnsi="Arial" w:cs="Arial"/>
          <w:lang w:val="es-ES_tradnl"/>
        </w:rPr>
        <w:t xml:space="preserve"> </w:t>
      </w:r>
      <w:r w:rsidR="009B6889" w:rsidRPr="00036F57">
        <w:rPr>
          <w:rFonts w:ascii="Arial" w:hAnsi="Arial" w:cs="Arial"/>
          <w:lang w:val="es-ES_tradnl"/>
        </w:rPr>
        <w:t xml:space="preserve">gráfico </w:t>
      </w:r>
      <w:r w:rsidR="00915C47" w:rsidRPr="00036F57">
        <w:rPr>
          <w:rFonts w:ascii="Arial" w:hAnsi="Arial" w:cs="Arial"/>
          <w:lang w:val="es-ES_tradnl"/>
        </w:rPr>
        <w:t>4</w:t>
      </w:r>
      <w:r w:rsidR="00A82006" w:rsidRPr="00036F57">
        <w:rPr>
          <w:rFonts w:ascii="Arial" w:hAnsi="Arial" w:cs="Arial"/>
          <w:lang w:val="es-ES_tradnl"/>
        </w:rPr>
        <w:t>.</w:t>
      </w:r>
      <w:r w:rsidR="0017782B" w:rsidRPr="00036F57">
        <w:rPr>
          <w:rFonts w:ascii="Arial" w:hAnsi="Arial" w:cs="Arial"/>
          <w:lang w:val="es-ES_tradnl"/>
        </w:rPr>
        <w:t xml:space="preserve"> </w:t>
      </w:r>
      <w:r w:rsidR="009C735D" w:rsidRPr="00036F57">
        <w:rPr>
          <w:rFonts w:ascii="Arial" w:hAnsi="Arial" w:cs="Arial"/>
          <w:lang w:val="es-ES_tradnl"/>
        </w:rPr>
        <w:t>(</w:t>
      </w:r>
      <w:r w:rsidR="005B5420" w:rsidRPr="00036F57">
        <w:rPr>
          <w:rFonts w:ascii="Arial" w:hAnsi="Arial" w:cs="Arial"/>
          <w:lang w:val="es-ES_tradnl"/>
        </w:rPr>
        <w:t>INE</w:t>
      </w:r>
      <w:r w:rsidR="009C735D" w:rsidRPr="00036F57">
        <w:rPr>
          <w:rFonts w:ascii="Arial" w:hAnsi="Arial" w:cs="Arial"/>
          <w:lang w:val="es-ES_tradnl"/>
        </w:rPr>
        <w:t>,</w:t>
      </w:r>
      <w:r w:rsidR="00721547" w:rsidRPr="00036F57">
        <w:rPr>
          <w:rFonts w:ascii="Arial" w:hAnsi="Arial" w:cs="Arial"/>
          <w:lang w:val="es-ES_tradnl"/>
        </w:rPr>
        <w:t xml:space="preserve"> </w:t>
      </w:r>
      <w:r w:rsidR="009C735D" w:rsidRPr="00036F57">
        <w:rPr>
          <w:rFonts w:ascii="Arial" w:hAnsi="Arial" w:cs="Arial"/>
          <w:lang w:val="es-ES_tradnl"/>
        </w:rPr>
        <w:t>2021)</w:t>
      </w:r>
      <w:r w:rsidR="0017782B" w:rsidRPr="00036F57">
        <w:rPr>
          <w:rFonts w:ascii="Arial" w:hAnsi="Arial" w:cs="Arial"/>
          <w:b/>
          <w:bCs/>
          <w:lang w:val="es-ES_tradnl"/>
        </w:rPr>
        <w:t>,</w:t>
      </w:r>
      <w:r w:rsidR="0017782B" w:rsidRPr="00036F57">
        <w:rPr>
          <w:rFonts w:ascii="Arial" w:hAnsi="Arial" w:cs="Arial"/>
          <w:lang w:val="es-ES_tradnl"/>
        </w:rPr>
        <w:t xml:space="preserve"> </w:t>
      </w:r>
      <w:r w:rsidR="00721547" w:rsidRPr="00036F57">
        <w:rPr>
          <w:rFonts w:ascii="Arial" w:hAnsi="Arial" w:cs="Arial"/>
          <w:lang w:val="es-ES_tradnl"/>
        </w:rPr>
        <w:t>la franja de edad</w:t>
      </w:r>
      <w:r w:rsidR="0017782B" w:rsidRPr="00036F57">
        <w:rPr>
          <w:rFonts w:ascii="Arial" w:hAnsi="Arial" w:cs="Arial"/>
          <w:lang w:val="es-ES_tradnl"/>
        </w:rPr>
        <w:t xml:space="preserve"> </w:t>
      </w:r>
      <w:r w:rsidR="00301ED0">
        <w:rPr>
          <w:rFonts w:ascii="Arial" w:hAnsi="Arial" w:cs="Arial"/>
          <w:lang w:val="es-ES_tradnl"/>
        </w:rPr>
        <w:t xml:space="preserve">de </w:t>
      </w:r>
      <w:r w:rsidR="0017782B" w:rsidRPr="00036F57">
        <w:rPr>
          <w:rFonts w:ascii="Arial" w:hAnsi="Arial" w:cs="Arial"/>
          <w:lang w:val="es-ES_tradnl"/>
        </w:rPr>
        <w:t>35 a 55 años</w:t>
      </w:r>
      <w:r w:rsidR="00545D2B" w:rsidRPr="00036F57">
        <w:rPr>
          <w:rFonts w:ascii="Arial" w:hAnsi="Arial" w:cs="Arial"/>
          <w:lang w:val="es-ES_tradnl"/>
        </w:rPr>
        <w:t xml:space="preserve">, </w:t>
      </w:r>
      <w:r w:rsidR="0017782B" w:rsidRPr="00036F57">
        <w:rPr>
          <w:rFonts w:ascii="Arial" w:hAnsi="Arial" w:cs="Arial"/>
          <w:lang w:val="es-ES_tradnl"/>
        </w:rPr>
        <w:t>supone un 31,5% de la población</w:t>
      </w:r>
      <w:r w:rsidR="005B5420" w:rsidRPr="00036F57">
        <w:rPr>
          <w:rFonts w:ascii="Arial" w:hAnsi="Arial" w:cs="Arial"/>
          <w:lang w:val="es-ES_tradnl"/>
        </w:rPr>
        <w:t xml:space="preserve"> total, </w:t>
      </w:r>
      <w:r w:rsidR="00301ED0">
        <w:rPr>
          <w:rFonts w:ascii="Arial" w:hAnsi="Arial" w:cs="Arial"/>
          <w:lang w:val="es-ES_tradnl"/>
        </w:rPr>
        <w:t>aunque</w:t>
      </w:r>
      <w:r w:rsidR="005B5420" w:rsidRPr="00036F57">
        <w:rPr>
          <w:rFonts w:ascii="Arial" w:hAnsi="Arial" w:cs="Arial"/>
          <w:lang w:val="es-ES_tradnl"/>
        </w:rPr>
        <w:t xml:space="preserve"> el segmento más numeroso en España</w:t>
      </w:r>
      <w:r w:rsidR="00301ED0">
        <w:rPr>
          <w:rFonts w:ascii="Arial" w:hAnsi="Arial" w:cs="Arial"/>
          <w:lang w:val="es-ES_tradnl"/>
        </w:rPr>
        <w:t xml:space="preserve"> se sitúa en</w:t>
      </w:r>
      <w:r w:rsidR="005B5420" w:rsidRPr="00036F57">
        <w:rPr>
          <w:rFonts w:ascii="Arial" w:hAnsi="Arial" w:cs="Arial"/>
          <w:lang w:val="es-ES_tradnl"/>
        </w:rPr>
        <w:t xml:space="preserve"> la</w:t>
      </w:r>
      <w:r w:rsidR="00301ED0">
        <w:rPr>
          <w:rFonts w:ascii="Arial" w:hAnsi="Arial" w:cs="Arial"/>
          <w:lang w:val="es-ES_tradnl"/>
        </w:rPr>
        <w:t xml:space="preserve"> </w:t>
      </w:r>
      <w:r w:rsidR="005B5420" w:rsidRPr="00036F57">
        <w:rPr>
          <w:rFonts w:ascii="Arial" w:hAnsi="Arial" w:cs="Arial"/>
          <w:lang w:val="es-ES_tradnl"/>
        </w:rPr>
        <w:t>edad comprendida entre 40 a 44 años</w:t>
      </w:r>
      <w:r w:rsidR="00FF49E4" w:rsidRPr="00036F57">
        <w:rPr>
          <w:rFonts w:ascii="Arial" w:hAnsi="Arial" w:cs="Arial"/>
          <w:lang w:val="es-ES_tradnl"/>
        </w:rPr>
        <w:t xml:space="preserve"> </w:t>
      </w:r>
      <w:r w:rsidR="00FF49E4">
        <w:rPr>
          <w:rFonts w:ascii="Arial" w:hAnsi="Arial" w:cs="Arial"/>
          <w:lang w:val="es-ES_tradnl"/>
        </w:rPr>
        <w:t>de ambos sexos</w:t>
      </w:r>
      <w:r w:rsidR="00C85A70">
        <w:rPr>
          <w:rFonts w:ascii="Arial" w:hAnsi="Arial" w:cs="Arial"/>
          <w:lang w:val="es-ES_tradnl"/>
        </w:rPr>
        <w:t xml:space="preserve"> con un</w:t>
      </w:r>
      <w:r w:rsidR="005B5420">
        <w:rPr>
          <w:rFonts w:ascii="Arial" w:hAnsi="Arial" w:cs="Arial"/>
          <w:lang w:val="es-ES_tradnl"/>
        </w:rPr>
        <w:t xml:space="preserve"> 8,42%</w:t>
      </w:r>
      <w:r w:rsidR="00A17555">
        <w:rPr>
          <w:rFonts w:ascii="Arial" w:hAnsi="Arial" w:cs="Arial"/>
          <w:lang w:val="es-ES_tradnl"/>
        </w:rPr>
        <w:t xml:space="preserve">. </w:t>
      </w:r>
    </w:p>
    <w:p w14:paraId="087A7861" w14:textId="78332EF0" w:rsidR="00DE471B" w:rsidRPr="00B94749" w:rsidRDefault="002140C6" w:rsidP="00E1070D">
      <w:pPr>
        <w:pStyle w:val="Textoindependiente"/>
        <w:spacing w:before="240" w:line="100" w:lineRule="atLeast"/>
        <w:rPr>
          <w:rFonts w:ascii="Arial" w:hAnsi="Arial" w:cs="Arial"/>
          <w:b/>
          <w:bCs/>
          <w:color w:val="074EC1"/>
          <w:lang w:val="es-ES_tradnl"/>
        </w:rPr>
      </w:pPr>
      <w:r w:rsidRPr="004F5BE7">
        <w:rPr>
          <w:rFonts w:ascii="Arial" w:hAnsi="Arial" w:cs="Arial"/>
          <w:b/>
          <w:bCs/>
          <w:color w:val="074EC1"/>
          <w:lang w:val="es-ES_tradnl"/>
        </w:rPr>
        <w:t>Economía:</w:t>
      </w:r>
      <w:r w:rsidR="00C24821" w:rsidRPr="004F5BE7">
        <w:rPr>
          <w:rFonts w:ascii="Arial" w:hAnsi="Arial" w:cs="Arial"/>
          <w:b/>
          <w:bCs/>
          <w:color w:val="074EC1"/>
          <w:lang w:val="es-ES_tradnl"/>
        </w:rPr>
        <w:t xml:space="preserve"> </w:t>
      </w:r>
    </w:p>
    <w:p w14:paraId="004D944D" w14:textId="69BD0E0D" w:rsidR="009C42C4" w:rsidRDefault="00DE471B" w:rsidP="00E1070D">
      <w:pPr>
        <w:pStyle w:val="Textoindependiente"/>
        <w:spacing w:after="0" w:line="100" w:lineRule="atLeast"/>
        <w:rPr>
          <w:rFonts w:ascii="Arial" w:hAnsi="Arial" w:cs="Arial"/>
          <w:lang w:val="es-ES_tradnl"/>
        </w:rPr>
      </w:pPr>
      <w:r>
        <w:rPr>
          <w:rFonts w:ascii="Arial" w:hAnsi="Arial" w:cs="Arial"/>
          <w:lang w:val="es-ES_tradnl"/>
        </w:rPr>
        <w:t xml:space="preserve">La </w:t>
      </w:r>
      <w:r w:rsidR="001F36D7">
        <w:rPr>
          <w:rFonts w:ascii="Arial" w:hAnsi="Arial" w:cs="Arial"/>
          <w:lang w:val="es-ES_tradnl"/>
        </w:rPr>
        <w:t>c</w:t>
      </w:r>
      <w:r>
        <w:rPr>
          <w:rFonts w:ascii="Arial" w:hAnsi="Arial" w:cs="Arial"/>
          <w:lang w:val="es-ES_tradnl"/>
        </w:rPr>
        <w:t xml:space="preserve">ompañía XXXX, S.A cuya actividad se dirige al sector industrial, se ve afectada por la </w:t>
      </w:r>
      <w:r w:rsidR="009C42C4">
        <w:rPr>
          <w:rFonts w:ascii="Arial" w:hAnsi="Arial" w:cs="Arial"/>
          <w:lang w:val="es-ES_tradnl"/>
        </w:rPr>
        <w:t>crisis</w:t>
      </w:r>
      <w:r>
        <w:rPr>
          <w:rFonts w:ascii="Arial" w:hAnsi="Arial" w:cs="Arial"/>
          <w:lang w:val="es-ES_tradnl"/>
        </w:rPr>
        <w:t xml:space="preserve"> económica, por</w:t>
      </w:r>
      <w:r w:rsidR="009641C5">
        <w:rPr>
          <w:rFonts w:ascii="Arial" w:hAnsi="Arial" w:cs="Arial"/>
          <w:lang w:val="es-ES_tradnl"/>
        </w:rPr>
        <w:t xml:space="preserve"> ello se </w:t>
      </w:r>
      <w:r w:rsidR="002D788C">
        <w:rPr>
          <w:rFonts w:ascii="Arial" w:hAnsi="Arial" w:cs="Arial"/>
          <w:lang w:val="es-ES_tradnl"/>
        </w:rPr>
        <w:t>estudiarán</w:t>
      </w:r>
      <w:r>
        <w:rPr>
          <w:rFonts w:ascii="Arial" w:hAnsi="Arial" w:cs="Arial"/>
          <w:lang w:val="es-ES_tradnl"/>
        </w:rPr>
        <w:t xml:space="preserve"> los principales indicadores </w:t>
      </w:r>
      <w:r w:rsidR="00962A6B">
        <w:rPr>
          <w:rFonts w:ascii="Arial" w:hAnsi="Arial" w:cs="Arial"/>
          <w:lang w:val="es-ES_tradnl"/>
        </w:rPr>
        <w:t xml:space="preserve">económicos </w:t>
      </w:r>
      <w:r>
        <w:rPr>
          <w:rFonts w:ascii="Arial" w:hAnsi="Arial" w:cs="Arial"/>
          <w:lang w:val="es-ES_tradnl"/>
        </w:rPr>
        <w:t xml:space="preserve">para evaluar la </w:t>
      </w:r>
      <w:r w:rsidR="00C000CE">
        <w:rPr>
          <w:rFonts w:ascii="Arial" w:hAnsi="Arial" w:cs="Arial"/>
          <w:lang w:val="es-ES_tradnl"/>
        </w:rPr>
        <w:t xml:space="preserve">presente </w:t>
      </w:r>
      <w:r>
        <w:rPr>
          <w:rFonts w:ascii="Arial" w:hAnsi="Arial" w:cs="Arial"/>
          <w:lang w:val="es-ES_tradnl"/>
        </w:rPr>
        <w:lastRenderedPageBreak/>
        <w:t>situación.</w:t>
      </w:r>
      <w:r w:rsidR="009C42C4">
        <w:rPr>
          <w:rFonts w:ascii="Arial" w:hAnsi="Arial" w:cs="Arial"/>
          <w:lang w:val="es-ES_tradnl"/>
        </w:rPr>
        <w:t xml:space="preserve"> </w:t>
      </w:r>
      <w:r w:rsidR="009641C5">
        <w:rPr>
          <w:rFonts w:ascii="Arial" w:hAnsi="Arial" w:cs="Arial"/>
          <w:lang w:val="es-ES_tradnl"/>
        </w:rPr>
        <w:t xml:space="preserve">El estallido de la </w:t>
      </w:r>
      <w:r w:rsidR="00C000CE">
        <w:rPr>
          <w:rFonts w:ascii="Arial" w:hAnsi="Arial" w:cs="Arial"/>
          <w:lang w:val="es-ES_tradnl"/>
        </w:rPr>
        <w:t>pandemia</w:t>
      </w:r>
      <w:r w:rsidR="009641C5">
        <w:rPr>
          <w:rFonts w:ascii="Arial" w:hAnsi="Arial" w:cs="Arial"/>
          <w:lang w:val="es-ES_tradnl"/>
        </w:rPr>
        <w:t xml:space="preserve"> sanitaria del Covid 19 en marzo del año</w:t>
      </w:r>
      <w:r w:rsidR="002140C6">
        <w:rPr>
          <w:rFonts w:ascii="Arial" w:hAnsi="Arial" w:cs="Arial"/>
          <w:lang w:val="es-ES_tradnl"/>
        </w:rPr>
        <w:t xml:space="preserve"> 2020 </w:t>
      </w:r>
      <w:r w:rsidR="009641C5">
        <w:rPr>
          <w:rFonts w:ascii="Arial" w:hAnsi="Arial" w:cs="Arial"/>
          <w:lang w:val="es-ES_tradnl"/>
        </w:rPr>
        <w:t xml:space="preserve">hizo necesario </w:t>
      </w:r>
      <w:r w:rsidR="002140C6">
        <w:rPr>
          <w:rFonts w:ascii="Arial" w:hAnsi="Arial" w:cs="Arial"/>
          <w:lang w:val="es-ES_tradnl"/>
        </w:rPr>
        <w:t>el confinamiento de la población</w:t>
      </w:r>
      <w:r w:rsidR="009F4C2D">
        <w:rPr>
          <w:rFonts w:ascii="Arial" w:hAnsi="Arial" w:cs="Arial"/>
          <w:lang w:val="es-ES_tradnl"/>
        </w:rPr>
        <w:t>,</w:t>
      </w:r>
      <w:r w:rsidR="002140C6">
        <w:rPr>
          <w:rFonts w:ascii="Arial" w:hAnsi="Arial" w:cs="Arial"/>
          <w:lang w:val="es-ES_tradnl"/>
        </w:rPr>
        <w:t xml:space="preserve"> </w:t>
      </w:r>
      <w:r w:rsidR="009641C5">
        <w:rPr>
          <w:rFonts w:ascii="Arial" w:hAnsi="Arial" w:cs="Arial"/>
          <w:lang w:val="es-ES_tradnl"/>
        </w:rPr>
        <w:t>un hecho sin precedentes que</w:t>
      </w:r>
      <w:r w:rsidR="002140C6">
        <w:rPr>
          <w:rFonts w:ascii="Arial" w:hAnsi="Arial" w:cs="Arial"/>
          <w:lang w:val="es-ES_tradnl"/>
        </w:rPr>
        <w:t xml:space="preserve"> </w:t>
      </w:r>
      <w:r w:rsidR="009F4C2D">
        <w:rPr>
          <w:rFonts w:ascii="Arial" w:hAnsi="Arial" w:cs="Arial"/>
          <w:lang w:val="es-ES_tradnl"/>
        </w:rPr>
        <w:t>desencaden</w:t>
      </w:r>
      <w:r w:rsidR="00171D52">
        <w:rPr>
          <w:rFonts w:ascii="Arial" w:hAnsi="Arial" w:cs="Arial"/>
          <w:lang w:val="es-ES_tradnl"/>
        </w:rPr>
        <w:t>ó</w:t>
      </w:r>
      <w:r w:rsidR="002140C6">
        <w:rPr>
          <w:rFonts w:ascii="Arial" w:hAnsi="Arial" w:cs="Arial"/>
          <w:lang w:val="es-ES_tradnl"/>
        </w:rPr>
        <w:t xml:space="preserve"> graves perturbaciones </w:t>
      </w:r>
      <w:r w:rsidR="009641C5">
        <w:rPr>
          <w:rFonts w:ascii="Arial" w:hAnsi="Arial" w:cs="Arial"/>
          <w:lang w:val="es-ES_tradnl"/>
        </w:rPr>
        <w:t>a todos los niveles</w:t>
      </w:r>
      <w:r>
        <w:rPr>
          <w:rFonts w:ascii="Arial" w:hAnsi="Arial" w:cs="Arial"/>
          <w:lang w:val="es-ES_tradnl"/>
        </w:rPr>
        <w:t>,</w:t>
      </w:r>
      <w:r w:rsidR="002140C6">
        <w:rPr>
          <w:rFonts w:ascii="Arial" w:hAnsi="Arial" w:cs="Arial"/>
          <w:lang w:val="es-ES_tradnl"/>
        </w:rPr>
        <w:t xml:space="preserve"> </w:t>
      </w:r>
      <w:r w:rsidR="009641C5">
        <w:rPr>
          <w:rFonts w:ascii="Arial" w:hAnsi="Arial" w:cs="Arial"/>
          <w:lang w:val="es-ES_tradnl"/>
        </w:rPr>
        <w:t>estudiaremos las consecuencias económica</w:t>
      </w:r>
      <w:r w:rsidR="009C42C4">
        <w:rPr>
          <w:rFonts w:ascii="Arial" w:hAnsi="Arial" w:cs="Arial"/>
          <w:lang w:val="es-ES_tradnl"/>
        </w:rPr>
        <w:t xml:space="preserve">s. </w:t>
      </w:r>
      <w:r w:rsidR="00B4073F">
        <w:rPr>
          <w:rFonts w:ascii="Arial" w:hAnsi="Arial" w:cs="Arial"/>
          <w:lang w:val="es-ES_tradnl"/>
        </w:rPr>
        <w:t>Además, e</w:t>
      </w:r>
      <w:r w:rsidR="009C42C4">
        <w:rPr>
          <w:rFonts w:ascii="Arial" w:hAnsi="Arial" w:cs="Arial"/>
          <w:lang w:val="es-ES_tradnl"/>
        </w:rPr>
        <w:t>sto sucede</w:t>
      </w:r>
      <w:r w:rsidR="00534110">
        <w:rPr>
          <w:rFonts w:ascii="Arial" w:hAnsi="Arial" w:cs="Arial"/>
          <w:lang w:val="es-ES_tradnl"/>
        </w:rPr>
        <w:t xml:space="preserve"> cuando</w:t>
      </w:r>
      <w:r w:rsidR="00EA6504">
        <w:rPr>
          <w:rFonts w:ascii="Arial" w:hAnsi="Arial" w:cs="Arial"/>
          <w:lang w:val="es-ES_tradnl"/>
        </w:rPr>
        <w:t xml:space="preserve"> </w:t>
      </w:r>
      <w:r w:rsidR="00BA1A94">
        <w:rPr>
          <w:rFonts w:ascii="Arial" w:hAnsi="Arial" w:cs="Arial"/>
          <w:lang w:val="es-ES_tradnl"/>
        </w:rPr>
        <w:t xml:space="preserve">la recuperación de la anterior crisis inmobiliaria y financiera </w:t>
      </w:r>
      <w:r w:rsidR="00FB0DA2">
        <w:rPr>
          <w:rFonts w:ascii="Arial" w:hAnsi="Arial" w:cs="Arial"/>
          <w:lang w:val="es-ES_tradnl"/>
        </w:rPr>
        <w:t xml:space="preserve">del 2008 </w:t>
      </w:r>
      <w:r w:rsidR="00BA1A94">
        <w:rPr>
          <w:rFonts w:ascii="Arial" w:hAnsi="Arial" w:cs="Arial"/>
          <w:lang w:val="es-ES_tradnl"/>
        </w:rPr>
        <w:t xml:space="preserve">comenzaba </w:t>
      </w:r>
      <w:r w:rsidR="00FB0DA2" w:rsidRPr="00036F57">
        <w:rPr>
          <w:rFonts w:ascii="Arial" w:hAnsi="Arial" w:cs="Arial"/>
          <w:lang w:val="es-ES_tradnl"/>
        </w:rPr>
        <w:t>asentarse</w:t>
      </w:r>
      <w:r w:rsidR="00CC2EF8" w:rsidRPr="00036F57">
        <w:rPr>
          <w:rFonts w:ascii="Arial" w:hAnsi="Arial" w:cs="Arial"/>
          <w:lang w:val="es-ES_tradnl"/>
        </w:rPr>
        <w:t xml:space="preserve">, </w:t>
      </w:r>
      <w:r w:rsidR="00EA6504" w:rsidRPr="00036F57">
        <w:rPr>
          <w:rFonts w:ascii="Arial" w:hAnsi="Arial" w:cs="Arial"/>
          <w:lang w:val="es-ES_tradnl"/>
        </w:rPr>
        <w:t>puede observarse</w:t>
      </w:r>
      <w:r w:rsidR="00B4073F">
        <w:rPr>
          <w:rFonts w:ascii="Arial" w:hAnsi="Arial" w:cs="Arial"/>
          <w:lang w:val="es-ES_tradnl"/>
        </w:rPr>
        <w:t xml:space="preserve"> en la tabla 1 en el anexo</w:t>
      </w:r>
      <w:r w:rsidR="00EA6504" w:rsidRPr="00036F57">
        <w:rPr>
          <w:rFonts w:ascii="Arial" w:hAnsi="Arial" w:cs="Arial"/>
          <w:lang w:val="es-ES_tradnl"/>
        </w:rPr>
        <w:t xml:space="preserve"> que </w:t>
      </w:r>
      <w:r w:rsidR="00FB0DA2" w:rsidRPr="00036F57">
        <w:rPr>
          <w:rFonts w:ascii="Arial" w:hAnsi="Arial" w:cs="Arial"/>
          <w:lang w:val="es-ES_tradnl"/>
        </w:rPr>
        <w:t xml:space="preserve">hasta el 2016 </w:t>
      </w:r>
      <w:r w:rsidR="00EA551C">
        <w:rPr>
          <w:rFonts w:ascii="Arial" w:hAnsi="Arial" w:cs="Arial"/>
          <w:lang w:val="es-ES_tradnl"/>
        </w:rPr>
        <w:t>con un PIB 1.113.840</w:t>
      </w:r>
      <w:r w:rsidR="00171D52">
        <w:rPr>
          <w:rFonts w:ascii="Arial" w:hAnsi="Arial" w:cs="Arial"/>
          <w:lang w:val="es-ES_tradnl"/>
        </w:rPr>
        <w:t xml:space="preserve"> </w:t>
      </w:r>
      <w:r w:rsidR="00EA551C">
        <w:rPr>
          <w:rFonts w:ascii="Arial" w:hAnsi="Arial" w:cs="Arial"/>
          <w:lang w:val="es-ES_tradnl"/>
        </w:rPr>
        <w:t xml:space="preserve">M.€ </w:t>
      </w:r>
      <w:r w:rsidR="00FB0DA2" w:rsidRPr="00036F57">
        <w:rPr>
          <w:rFonts w:ascii="Arial" w:hAnsi="Arial" w:cs="Arial"/>
          <w:lang w:val="es-ES_tradnl"/>
        </w:rPr>
        <w:t>no se superó la cifra de P</w:t>
      </w:r>
      <w:r w:rsidR="00E05323" w:rsidRPr="00036F57">
        <w:rPr>
          <w:rFonts w:ascii="Arial" w:hAnsi="Arial" w:cs="Arial"/>
          <w:lang w:val="es-ES_tradnl"/>
        </w:rPr>
        <w:t xml:space="preserve">roducto </w:t>
      </w:r>
      <w:r w:rsidR="00FB0DA2" w:rsidRPr="00036F57">
        <w:rPr>
          <w:rFonts w:ascii="Arial" w:hAnsi="Arial" w:cs="Arial"/>
          <w:lang w:val="es-ES_tradnl"/>
        </w:rPr>
        <w:t>I</w:t>
      </w:r>
      <w:r w:rsidR="00E05323" w:rsidRPr="00036F57">
        <w:rPr>
          <w:rFonts w:ascii="Arial" w:hAnsi="Arial" w:cs="Arial"/>
          <w:lang w:val="es-ES_tradnl"/>
        </w:rPr>
        <w:t xml:space="preserve">nterior </w:t>
      </w:r>
      <w:r w:rsidR="00FB0DA2" w:rsidRPr="00036F57">
        <w:rPr>
          <w:rFonts w:ascii="Arial" w:hAnsi="Arial" w:cs="Arial"/>
          <w:lang w:val="es-ES_tradnl"/>
        </w:rPr>
        <w:t>B</w:t>
      </w:r>
      <w:r w:rsidR="00E05323" w:rsidRPr="00036F57">
        <w:rPr>
          <w:rFonts w:ascii="Arial" w:hAnsi="Arial" w:cs="Arial"/>
          <w:lang w:val="es-ES_tradnl"/>
        </w:rPr>
        <w:t>ruto (PIB)</w:t>
      </w:r>
      <w:r w:rsidR="00FB0DA2" w:rsidRPr="00036F57">
        <w:rPr>
          <w:rFonts w:ascii="Arial" w:hAnsi="Arial" w:cs="Arial"/>
          <w:lang w:val="es-ES_tradnl"/>
        </w:rPr>
        <w:t xml:space="preserve"> del 2008</w:t>
      </w:r>
      <w:r w:rsidR="00EA551C">
        <w:rPr>
          <w:rFonts w:ascii="Arial" w:hAnsi="Arial" w:cs="Arial"/>
          <w:lang w:val="es-ES_tradnl"/>
        </w:rPr>
        <w:t xml:space="preserve"> que ascendía a 1.109.514M.€</w:t>
      </w:r>
      <w:r w:rsidR="00EA6504" w:rsidRPr="00036F57">
        <w:rPr>
          <w:rFonts w:ascii="Arial" w:hAnsi="Arial" w:cs="Arial"/>
          <w:lang w:val="es-ES_tradnl"/>
        </w:rPr>
        <w:t xml:space="preserve">. </w:t>
      </w:r>
    </w:p>
    <w:p w14:paraId="7B698779" w14:textId="77777777" w:rsidR="009C42C4" w:rsidRDefault="009C42C4" w:rsidP="00E1070D">
      <w:pPr>
        <w:pStyle w:val="Textoindependiente"/>
        <w:spacing w:after="0" w:line="100" w:lineRule="atLeast"/>
        <w:rPr>
          <w:rFonts w:ascii="Arial" w:hAnsi="Arial" w:cs="Arial"/>
          <w:lang w:val="es-ES_tradnl"/>
        </w:rPr>
      </w:pPr>
    </w:p>
    <w:p w14:paraId="560CC5F5" w14:textId="606FB65D" w:rsidR="00340DED" w:rsidRPr="00036F57" w:rsidRDefault="00EA6504" w:rsidP="00E1070D">
      <w:pPr>
        <w:pStyle w:val="Textoindependiente"/>
        <w:spacing w:after="0" w:line="100" w:lineRule="atLeast"/>
        <w:rPr>
          <w:rFonts w:ascii="Arial" w:hAnsi="Arial" w:cs="Arial"/>
          <w:lang w:val="es-ES_tradnl"/>
        </w:rPr>
      </w:pPr>
      <w:r w:rsidRPr="00036F57">
        <w:rPr>
          <w:rFonts w:ascii="Arial" w:hAnsi="Arial" w:cs="Arial"/>
          <w:lang w:val="es-ES_tradnl"/>
        </w:rPr>
        <w:t>En</w:t>
      </w:r>
      <w:r w:rsidR="002007EE" w:rsidRPr="00036F57">
        <w:rPr>
          <w:rFonts w:ascii="Arial" w:hAnsi="Arial" w:cs="Arial"/>
          <w:lang w:val="es-ES_tradnl"/>
        </w:rPr>
        <w:t xml:space="preserve"> el</w:t>
      </w:r>
      <w:r w:rsidR="002007EE" w:rsidRPr="00036F57">
        <w:rPr>
          <w:rFonts w:ascii="Arial" w:hAnsi="Arial" w:cs="Arial"/>
          <w:b/>
          <w:bCs/>
          <w:lang w:val="es-ES_tradnl"/>
        </w:rPr>
        <w:t xml:space="preserve"> 2020 el PIB ha caído un 1</w:t>
      </w:r>
      <w:r w:rsidRPr="00036F57">
        <w:rPr>
          <w:rFonts w:ascii="Arial" w:hAnsi="Arial" w:cs="Arial"/>
          <w:b/>
          <w:bCs/>
          <w:lang w:val="es-ES_tradnl"/>
        </w:rPr>
        <w:t>1</w:t>
      </w:r>
      <w:r w:rsidR="002007EE" w:rsidRPr="00036F57">
        <w:rPr>
          <w:rFonts w:ascii="Arial" w:hAnsi="Arial" w:cs="Arial"/>
          <w:b/>
          <w:bCs/>
          <w:lang w:val="es-ES_tradnl"/>
        </w:rPr>
        <w:t>%</w:t>
      </w:r>
      <w:r w:rsidRPr="00036F57">
        <w:rPr>
          <w:rFonts w:ascii="Arial" w:hAnsi="Arial" w:cs="Arial"/>
          <w:lang w:val="es-ES_tradnl"/>
        </w:rPr>
        <w:t xml:space="preserve">, </w:t>
      </w:r>
      <w:r w:rsidR="00EA551C">
        <w:rPr>
          <w:rFonts w:ascii="Arial" w:hAnsi="Arial" w:cs="Arial"/>
          <w:lang w:val="es-ES_tradnl"/>
        </w:rPr>
        <w:t>con 1.119.976</w:t>
      </w:r>
      <w:r w:rsidR="00171D52">
        <w:rPr>
          <w:rFonts w:ascii="Arial" w:hAnsi="Arial" w:cs="Arial"/>
          <w:lang w:val="es-ES_tradnl"/>
        </w:rPr>
        <w:t xml:space="preserve"> </w:t>
      </w:r>
      <w:r w:rsidR="00EA551C">
        <w:rPr>
          <w:rFonts w:ascii="Arial" w:hAnsi="Arial" w:cs="Arial"/>
          <w:lang w:val="es-ES_tradnl"/>
        </w:rPr>
        <w:t xml:space="preserve">M.€ </w:t>
      </w:r>
      <w:r w:rsidRPr="00036F57">
        <w:rPr>
          <w:rFonts w:ascii="Arial" w:hAnsi="Arial" w:cs="Arial"/>
          <w:lang w:val="es-ES_tradnl"/>
        </w:rPr>
        <w:t>situándo</w:t>
      </w:r>
      <w:r w:rsidR="00171D52">
        <w:rPr>
          <w:rFonts w:ascii="Arial" w:hAnsi="Arial" w:cs="Arial"/>
          <w:lang w:val="es-ES_tradnl"/>
        </w:rPr>
        <w:t>se</w:t>
      </w:r>
      <w:r w:rsidRPr="00036F57">
        <w:rPr>
          <w:rFonts w:ascii="Arial" w:hAnsi="Arial" w:cs="Arial"/>
          <w:lang w:val="es-ES_tradnl"/>
        </w:rPr>
        <w:t xml:space="preserve"> de nuevo </w:t>
      </w:r>
      <w:r w:rsidR="00C000CE">
        <w:rPr>
          <w:rFonts w:ascii="Arial" w:hAnsi="Arial" w:cs="Arial"/>
          <w:lang w:val="es-ES_tradnl"/>
        </w:rPr>
        <w:t xml:space="preserve">en </w:t>
      </w:r>
      <w:r w:rsidR="00EA551C">
        <w:rPr>
          <w:rFonts w:ascii="Arial" w:hAnsi="Arial" w:cs="Arial"/>
          <w:lang w:val="es-ES_tradnl"/>
        </w:rPr>
        <w:t>un valor ligeramente por encima del 2016, y similar al del año 2008</w:t>
      </w:r>
      <w:r w:rsidR="00C000CE">
        <w:rPr>
          <w:rFonts w:ascii="Arial" w:hAnsi="Arial" w:cs="Arial"/>
          <w:lang w:val="es-ES_tradnl"/>
        </w:rPr>
        <w:t>, revisar para ello</w:t>
      </w:r>
      <w:r w:rsidR="00FB0DA2" w:rsidRPr="00036F57">
        <w:rPr>
          <w:rFonts w:ascii="Arial" w:hAnsi="Arial" w:cs="Arial"/>
          <w:lang w:val="es-ES_tradnl"/>
        </w:rPr>
        <w:t xml:space="preserve"> </w:t>
      </w:r>
      <w:r w:rsidRPr="00036F57">
        <w:rPr>
          <w:rFonts w:ascii="Arial" w:hAnsi="Arial" w:cs="Arial"/>
          <w:lang w:val="es-ES_tradnl"/>
        </w:rPr>
        <w:t>tabla 1 en el anexo</w:t>
      </w:r>
      <w:r w:rsidR="00A82006" w:rsidRPr="00036F57">
        <w:rPr>
          <w:rFonts w:ascii="Arial" w:hAnsi="Arial" w:cs="Arial"/>
          <w:lang w:val="es-ES_tradnl"/>
        </w:rPr>
        <w:t>.</w:t>
      </w:r>
      <w:r w:rsidR="00DE471B" w:rsidRPr="00036F57">
        <w:rPr>
          <w:rFonts w:ascii="Arial" w:hAnsi="Arial" w:cs="Arial"/>
          <w:lang w:val="es-ES_tradnl"/>
        </w:rPr>
        <w:t xml:space="preserve"> </w:t>
      </w:r>
      <w:r w:rsidR="00CC2EF8" w:rsidRPr="00036F57">
        <w:rPr>
          <w:rFonts w:ascii="Arial" w:hAnsi="Arial" w:cs="Arial"/>
          <w:lang w:val="es-ES_tradnl"/>
        </w:rPr>
        <w:t>(Expansión, 2021)</w:t>
      </w:r>
      <w:r w:rsidR="00DE471B" w:rsidRPr="00036F57">
        <w:rPr>
          <w:rFonts w:ascii="Arial" w:hAnsi="Arial" w:cs="Arial"/>
          <w:lang w:val="es-ES_tradnl"/>
        </w:rPr>
        <w:t>.</w:t>
      </w:r>
      <w:r w:rsidR="009C42C4">
        <w:rPr>
          <w:rFonts w:ascii="Arial" w:hAnsi="Arial" w:cs="Arial"/>
          <w:lang w:val="es-ES_tradnl"/>
        </w:rPr>
        <w:t xml:space="preserve"> </w:t>
      </w:r>
      <w:r w:rsidRPr="00036F57">
        <w:rPr>
          <w:rFonts w:ascii="Arial" w:hAnsi="Arial" w:cs="Arial"/>
          <w:lang w:val="es-ES_tradnl"/>
        </w:rPr>
        <w:t>La e</w:t>
      </w:r>
      <w:r w:rsidR="00340DED" w:rsidRPr="00036F57">
        <w:rPr>
          <w:rFonts w:ascii="Arial" w:hAnsi="Arial" w:cs="Arial"/>
          <w:lang w:val="es-ES_tradnl"/>
        </w:rPr>
        <w:t xml:space="preserve">volución </w:t>
      </w:r>
      <w:r w:rsidR="00EA551C">
        <w:rPr>
          <w:rFonts w:ascii="Arial" w:hAnsi="Arial" w:cs="Arial"/>
          <w:b/>
          <w:bCs/>
          <w:lang w:val="es-ES_tradnl"/>
        </w:rPr>
        <w:t>la Renta Per Cápita</w:t>
      </w:r>
      <w:r w:rsidR="00340DED" w:rsidRPr="00036F57">
        <w:rPr>
          <w:rFonts w:ascii="Arial" w:hAnsi="Arial" w:cs="Arial"/>
          <w:lang w:val="es-ES_tradnl"/>
        </w:rPr>
        <w:t xml:space="preserve"> en el 2020 sufrió una caída de 10,6%</w:t>
      </w:r>
      <w:r w:rsidR="008E46D7" w:rsidRPr="00036F57">
        <w:rPr>
          <w:rFonts w:ascii="Arial" w:hAnsi="Arial" w:cs="Arial"/>
          <w:lang w:val="es-ES_tradnl"/>
        </w:rPr>
        <w:t xml:space="preserve"> deja una cifra de</w:t>
      </w:r>
      <w:r w:rsidR="00340DED" w:rsidRPr="00036F57">
        <w:rPr>
          <w:rFonts w:ascii="Arial" w:hAnsi="Arial" w:cs="Arial"/>
          <w:lang w:val="es-ES_tradnl"/>
        </w:rPr>
        <w:t xml:space="preserve"> 23.640€ </w:t>
      </w:r>
      <w:r w:rsidR="00C000CE">
        <w:rPr>
          <w:rFonts w:ascii="Arial" w:hAnsi="Arial" w:cs="Arial"/>
          <w:lang w:val="es-ES_tradnl"/>
        </w:rPr>
        <w:t>revisar en el anexo la</w:t>
      </w:r>
      <w:r w:rsidR="00340DED" w:rsidRPr="00036F57">
        <w:rPr>
          <w:rFonts w:ascii="Arial" w:hAnsi="Arial" w:cs="Arial"/>
          <w:lang w:val="es-ES_tradnl"/>
        </w:rPr>
        <w:t xml:space="preserve"> </w:t>
      </w:r>
      <w:r w:rsidR="009B6889" w:rsidRPr="00036F57">
        <w:rPr>
          <w:rFonts w:ascii="Arial" w:hAnsi="Arial" w:cs="Arial"/>
          <w:lang w:val="es-ES_tradnl"/>
        </w:rPr>
        <w:t>tabla 1</w:t>
      </w:r>
      <w:r w:rsidR="00340DED" w:rsidRPr="00036F57">
        <w:rPr>
          <w:rFonts w:ascii="Arial" w:hAnsi="Arial" w:cs="Arial"/>
          <w:lang w:val="es-ES_tradnl"/>
        </w:rPr>
        <w:t xml:space="preserve"> (fuente Expansión),</w:t>
      </w:r>
      <w:r w:rsidR="008E46D7" w:rsidRPr="00036F57">
        <w:rPr>
          <w:rFonts w:ascii="Arial" w:hAnsi="Arial" w:cs="Arial"/>
          <w:lang w:val="es-ES_tradnl"/>
        </w:rPr>
        <w:t xml:space="preserve"> un recorte de 2.790€ con respecto al 2019, es un</w:t>
      </w:r>
      <w:r w:rsidR="00340DED" w:rsidRPr="00036F57">
        <w:rPr>
          <w:rFonts w:ascii="Arial" w:hAnsi="Arial" w:cs="Arial"/>
          <w:lang w:val="es-ES_tradnl"/>
        </w:rPr>
        <w:t xml:space="preserve"> valor similar</w:t>
      </w:r>
      <w:r w:rsidR="008E46D7" w:rsidRPr="00036F57">
        <w:rPr>
          <w:rFonts w:ascii="Arial" w:hAnsi="Arial" w:cs="Arial"/>
          <w:lang w:val="es-ES_tradnl"/>
        </w:rPr>
        <w:t xml:space="preserve"> </w:t>
      </w:r>
      <w:r w:rsidR="00340DED" w:rsidRPr="00036F57">
        <w:rPr>
          <w:rFonts w:ascii="Arial" w:hAnsi="Arial" w:cs="Arial"/>
          <w:lang w:val="es-ES_tradnl"/>
        </w:rPr>
        <w:t>al 2016 cuyo importe era de 23.980€, e inferior al</w:t>
      </w:r>
      <w:r w:rsidR="008E46D7" w:rsidRPr="00036F57">
        <w:rPr>
          <w:rFonts w:ascii="Arial" w:hAnsi="Arial" w:cs="Arial"/>
          <w:lang w:val="es-ES_tradnl"/>
        </w:rPr>
        <w:t xml:space="preserve"> del </w:t>
      </w:r>
      <w:r w:rsidR="00340DED" w:rsidRPr="00036F57">
        <w:rPr>
          <w:rFonts w:ascii="Arial" w:hAnsi="Arial" w:cs="Arial"/>
          <w:lang w:val="es-ES_tradnl"/>
        </w:rPr>
        <w:t>2008 cuando comenzó la crisis inmobiliaria y financiera, donde la</w:t>
      </w:r>
      <w:r w:rsidR="00676A19" w:rsidRPr="00036F57">
        <w:rPr>
          <w:rFonts w:ascii="Arial" w:hAnsi="Arial" w:cs="Arial"/>
          <w:lang w:val="es-ES_tradnl"/>
        </w:rPr>
        <w:t xml:space="preserve"> </w:t>
      </w:r>
      <w:r w:rsidR="00676A19" w:rsidRPr="00C000CE">
        <w:rPr>
          <w:rFonts w:ascii="Arial" w:hAnsi="Arial" w:cs="Arial"/>
          <w:b/>
          <w:bCs/>
          <w:lang w:val="es-ES_tradnl"/>
        </w:rPr>
        <w:t>R</w:t>
      </w:r>
      <w:r w:rsidR="00C000CE" w:rsidRPr="00C000CE">
        <w:rPr>
          <w:rFonts w:ascii="Arial" w:hAnsi="Arial" w:cs="Arial"/>
          <w:b/>
          <w:bCs/>
          <w:lang w:val="es-ES_tradnl"/>
        </w:rPr>
        <w:t>enta Per Cápita</w:t>
      </w:r>
      <w:r w:rsidR="00340DED" w:rsidRPr="00036F57">
        <w:rPr>
          <w:rFonts w:ascii="Arial" w:hAnsi="Arial" w:cs="Arial"/>
          <w:lang w:val="es-ES_tradnl"/>
        </w:rPr>
        <w:t xml:space="preserve"> se situaba en 24.130€. </w:t>
      </w:r>
    </w:p>
    <w:p w14:paraId="531CA993" w14:textId="77777777" w:rsidR="0067477E" w:rsidRPr="00036F57" w:rsidRDefault="0067477E" w:rsidP="00E1070D">
      <w:pPr>
        <w:pStyle w:val="Textoindependiente"/>
        <w:spacing w:after="0" w:line="100" w:lineRule="atLeast"/>
        <w:rPr>
          <w:rFonts w:ascii="Arial" w:hAnsi="Arial" w:cs="Arial"/>
          <w:lang w:val="es-ES_tradnl"/>
        </w:rPr>
      </w:pPr>
    </w:p>
    <w:p w14:paraId="6C4530F0" w14:textId="77777777" w:rsidR="00A350DA" w:rsidRDefault="005472B2" w:rsidP="00E1070D">
      <w:pPr>
        <w:pStyle w:val="Textoindependiente"/>
        <w:spacing w:after="0" w:line="100" w:lineRule="atLeast"/>
        <w:rPr>
          <w:rFonts w:ascii="Arial" w:hAnsi="Arial" w:cs="Arial"/>
          <w:lang w:val="es-ES_tradnl"/>
        </w:rPr>
      </w:pPr>
      <w:r w:rsidRPr="00036F57">
        <w:rPr>
          <w:rFonts w:ascii="Arial" w:hAnsi="Arial" w:cs="Arial"/>
          <w:lang w:val="es-ES_tradnl"/>
        </w:rPr>
        <w:t>E</w:t>
      </w:r>
      <w:r w:rsidR="00184AEA">
        <w:rPr>
          <w:rFonts w:ascii="Arial" w:hAnsi="Arial" w:cs="Arial"/>
          <w:lang w:val="es-ES_tradnl"/>
        </w:rPr>
        <w:t xml:space="preserve">n el </w:t>
      </w:r>
      <w:r w:rsidRPr="00036F57">
        <w:rPr>
          <w:rFonts w:ascii="Arial" w:hAnsi="Arial" w:cs="Arial"/>
          <w:b/>
          <w:bCs/>
          <w:lang w:val="es-ES_tradnl"/>
        </w:rPr>
        <w:t>PIB a precios de mercado</w:t>
      </w:r>
      <w:r w:rsidR="00184AEA">
        <w:rPr>
          <w:rFonts w:ascii="Arial" w:hAnsi="Arial" w:cs="Arial"/>
          <w:b/>
          <w:bCs/>
          <w:lang w:val="es-ES_tradnl"/>
        </w:rPr>
        <w:t xml:space="preserve"> </w:t>
      </w:r>
      <w:r w:rsidR="00184AEA" w:rsidRPr="00184AEA">
        <w:rPr>
          <w:rFonts w:ascii="Arial" w:hAnsi="Arial" w:cs="Arial"/>
          <w:lang w:val="es-ES_tradnl"/>
        </w:rPr>
        <w:t>tenemos</w:t>
      </w:r>
      <w:r w:rsidRPr="00184AEA">
        <w:rPr>
          <w:rFonts w:ascii="Arial" w:hAnsi="Arial" w:cs="Arial"/>
          <w:lang w:val="es-ES_tradnl"/>
        </w:rPr>
        <w:t xml:space="preserve"> </w:t>
      </w:r>
      <w:r w:rsidR="00184AEA">
        <w:rPr>
          <w:rFonts w:ascii="Arial" w:hAnsi="Arial" w:cs="Arial"/>
          <w:lang w:val="es-ES_tradnl"/>
        </w:rPr>
        <w:t>una</w:t>
      </w:r>
      <w:r w:rsidR="00461ADF" w:rsidRPr="00036F57">
        <w:rPr>
          <w:rFonts w:ascii="Arial" w:hAnsi="Arial" w:cs="Arial"/>
          <w:lang w:val="es-ES_tradnl"/>
        </w:rPr>
        <w:t xml:space="preserve"> caída de la tasa</w:t>
      </w:r>
      <w:r w:rsidR="00184AEA" w:rsidRPr="00184AEA">
        <w:rPr>
          <w:rFonts w:ascii="Arial" w:hAnsi="Arial" w:cs="Arial"/>
          <w:lang w:val="es-ES_tradnl"/>
        </w:rPr>
        <w:t xml:space="preserve"> </w:t>
      </w:r>
      <w:r w:rsidR="00184AEA" w:rsidRPr="00036F57">
        <w:rPr>
          <w:rFonts w:ascii="Arial" w:hAnsi="Arial" w:cs="Arial"/>
          <w:lang w:val="es-ES_tradnl"/>
        </w:rPr>
        <w:t>de un -17,</w:t>
      </w:r>
      <w:r w:rsidR="00F139F9">
        <w:rPr>
          <w:rFonts w:ascii="Arial" w:hAnsi="Arial" w:cs="Arial"/>
          <w:lang w:val="es-ES_tradnl"/>
        </w:rPr>
        <w:t>78</w:t>
      </w:r>
      <w:r w:rsidR="00184AEA" w:rsidRPr="00036F57">
        <w:rPr>
          <w:rFonts w:ascii="Arial" w:hAnsi="Arial" w:cs="Arial"/>
          <w:lang w:val="es-ES_tradnl"/>
        </w:rPr>
        <w:t xml:space="preserve">% </w:t>
      </w:r>
      <w:r w:rsidR="00184AEA">
        <w:rPr>
          <w:rFonts w:ascii="Arial" w:hAnsi="Arial" w:cs="Arial"/>
          <w:lang w:val="es-ES_tradnl"/>
        </w:rPr>
        <w:t>en el</w:t>
      </w:r>
      <w:r w:rsidR="00461ADF" w:rsidRPr="00036F57">
        <w:rPr>
          <w:rFonts w:ascii="Arial" w:hAnsi="Arial" w:cs="Arial"/>
          <w:lang w:val="es-ES_tradnl"/>
        </w:rPr>
        <w:t xml:space="preserve"> segundo</w:t>
      </w:r>
      <w:r w:rsidR="008E46D7" w:rsidRPr="00036F57">
        <w:rPr>
          <w:rFonts w:ascii="Arial" w:hAnsi="Arial" w:cs="Arial"/>
          <w:lang w:val="es-ES_tradnl"/>
        </w:rPr>
        <w:t xml:space="preserve"> trimestre del 2020</w:t>
      </w:r>
      <w:r w:rsidR="00184AEA">
        <w:rPr>
          <w:rFonts w:ascii="Arial" w:hAnsi="Arial" w:cs="Arial"/>
          <w:lang w:val="es-ES_tradnl"/>
        </w:rPr>
        <w:t xml:space="preserve">, </w:t>
      </w:r>
      <w:r w:rsidRPr="00036F57">
        <w:rPr>
          <w:rFonts w:ascii="Arial" w:hAnsi="Arial" w:cs="Arial"/>
          <w:lang w:val="es-ES_tradnl"/>
        </w:rPr>
        <w:t xml:space="preserve">y una tasa </w:t>
      </w:r>
      <w:r w:rsidR="00184AEA">
        <w:rPr>
          <w:rFonts w:ascii="Arial" w:hAnsi="Arial" w:cs="Arial"/>
          <w:lang w:val="es-ES_tradnl"/>
        </w:rPr>
        <w:t xml:space="preserve">de </w:t>
      </w:r>
      <w:r w:rsidRPr="00036F57">
        <w:rPr>
          <w:rFonts w:ascii="Arial" w:hAnsi="Arial" w:cs="Arial"/>
          <w:lang w:val="es-ES_tradnl"/>
        </w:rPr>
        <w:t>variación anual de</w:t>
      </w:r>
      <w:r w:rsidR="00184AEA">
        <w:rPr>
          <w:rFonts w:ascii="Arial" w:hAnsi="Arial" w:cs="Arial"/>
          <w:lang w:val="es-ES_tradnl"/>
        </w:rPr>
        <w:t xml:space="preserve"> un</w:t>
      </w:r>
      <w:r w:rsidRPr="00036F57">
        <w:rPr>
          <w:rFonts w:ascii="Arial" w:hAnsi="Arial" w:cs="Arial"/>
          <w:lang w:val="es-ES_tradnl"/>
        </w:rPr>
        <w:t xml:space="preserve"> -</w:t>
      </w:r>
      <w:r w:rsidR="000C0132" w:rsidRPr="00036F57">
        <w:rPr>
          <w:rFonts w:ascii="Arial" w:hAnsi="Arial" w:cs="Arial"/>
          <w:lang w:val="es-ES_tradnl"/>
        </w:rPr>
        <w:t>9,1</w:t>
      </w:r>
      <w:r w:rsidR="00184AEA">
        <w:rPr>
          <w:rFonts w:ascii="Arial" w:hAnsi="Arial" w:cs="Arial"/>
          <w:lang w:val="es-ES_tradnl"/>
        </w:rPr>
        <w:t>%, es un dato provisional</w:t>
      </w:r>
      <w:r w:rsidR="00FE3F6B">
        <w:rPr>
          <w:rFonts w:ascii="Arial" w:hAnsi="Arial" w:cs="Arial"/>
          <w:lang w:val="es-ES_tradnl"/>
        </w:rPr>
        <w:t xml:space="preserve">, </w:t>
      </w:r>
      <w:r w:rsidR="00F139F9">
        <w:rPr>
          <w:rFonts w:ascii="Arial" w:hAnsi="Arial" w:cs="Arial"/>
          <w:lang w:val="es-ES_tradnl"/>
        </w:rPr>
        <w:t xml:space="preserve">los datos han ido mejorando y </w:t>
      </w:r>
      <w:r w:rsidR="00FE3F6B">
        <w:rPr>
          <w:rFonts w:ascii="Arial" w:hAnsi="Arial" w:cs="Arial"/>
          <w:lang w:val="es-ES_tradnl"/>
        </w:rPr>
        <w:t>en el primer trimestre</w:t>
      </w:r>
      <w:r w:rsidR="00F139F9">
        <w:rPr>
          <w:rFonts w:ascii="Arial" w:hAnsi="Arial" w:cs="Arial"/>
          <w:lang w:val="es-ES_tradnl"/>
        </w:rPr>
        <w:t xml:space="preserve"> del 2021 la tasa es de -0,5162</w:t>
      </w:r>
      <w:r w:rsidR="00676A19" w:rsidRPr="00036F57">
        <w:rPr>
          <w:rFonts w:ascii="Arial" w:hAnsi="Arial" w:cs="Arial"/>
          <w:lang w:val="es-ES_tradnl"/>
        </w:rPr>
        <w:t>. Además, l</w:t>
      </w:r>
      <w:r w:rsidR="00103FA4" w:rsidRPr="00036F57">
        <w:rPr>
          <w:rFonts w:ascii="Arial" w:hAnsi="Arial" w:cs="Arial"/>
          <w:lang w:val="es-ES_tradnl"/>
        </w:rPr>
        <w:t xml:space="preserve">a tasa de </w:t>
      </w:r>
      <w:r w:rsidR="00103FA4" w:rsidRPr="00036F57">
        <w:rPr>
          <w:rFonts w:ascii="Arial" w:hAnsi="Arial" w:cs="Arial"/>
          <w:b/>
          <w:bCs/>
          <w:lang w:val="es-ES_tradnl"/>
        </w:rPr>
        <w:t>E</w:t>
      </w:r>
      <w:r w:rsidRPr="00036F57">
        <w:rPr>
          <w:rFonts w:ascii="Arial" w:hAnsi="Arial" w:cs="Arial"/>
          <w:b/>
          <w:bCs/>
          <w:lang w:val="es-ES_tradnl"/>
        </w:rPr>
        <w:t xml:space="preserve">mpleo </w:t>
      </w:r>
      <w:r w:rsidR="00103FA4" w:rsidRPr="00036F57">
        <w:rPr>
          <w:rFonts w:ascii="Arial" w:hAnsi="Arial" w:cs="Arial"/>
          <w:b/>
          <w:bCs/>
          <w:lang w:val="es-ES_tradnl"/>
        </w:rPr>
        <w:t>E</w:t>
      </w:r>
      <w:r w:rsidRPr="00036F57">
        <w:rPr>
          <w:rFonts w:ascii="Arial" w:hAnsi="Arial" w:cs="Arial"/>
          <w:b/>
          <w:bCs/>
          <w:lang w:val="es-ES_tradnl"/>
        </w:rPr>
        <w:t>quivalente a tiempo completo</w:t>
      </w:r>
      <w:r w:rsidRPr="00036F57">
        <w:rPr>
          <w:rFonts w:ascii="Arial" w:hAnsi="Arial" w:cs="Arial"/>
          <w:lang w:val="es-ES_tradnl"/>
        </w:rPr>
        <w:t xml:space="preserve"> </w:t>
      </w:r>
      <w:r w:rsidR="000C0132" w:rsidRPr="00036F57">
        <w:rPr>
          <w:rFonts w:ascii="Arial" w:hAnsi="Arial" w:cs="Arial"/>
          <w:lang w:val="es-ES_tradnl"/>
        </w:rPr>
        <w:t>sufrió en el mismo per</w:t>
      </w:r>
      <w:r w:rsidR="00962A6B">
        <w:rPr>
          <w:rFonts w:ascii="Arial" w:hAnsi="Arial" w:cs="Arial"/>
          <w:lang w:val="es-ES_tradnl"/>
        </w:rPr>
        <w:t>í</w:t>
      </w:r>
      <w:r w:rsidR="000C0132" w:rsidRPr="00036F57">
        <w:rPr>
          <w:rFonts w:ascii="Arial" w:hAnsi="Arial" w:cs="Arial"/>
          <w:lang w:val="es-ES_tradnl"/>
        </w:rPr>
        <w:t>odo una caída similar de un -17,6</w:t>
      </w:r>
      <w:r w:rsidR="00F139F9">
        <w:rPr>
          <w:rFonts w:ascii="Arial" w:hAnsi="Arial" w:cs="Arial"/>
          <w:lang w:val="es-ES_tradnl"/>
        </w:rPr>
        <w:t>6</w:t>
      </w:r>
      <w:r w:rsidR="00184AEA">
        <w:rPr>
          <w:rFonts w:ascii="Arial" w:hAnsi="Arial" w:cs="Arial"/>
          <w:lang w:val="es-ES_tradnl"/>
        </w:rPr>
        <w:t>%</w:t>
      </w:r>
      <w:r w:rsidRPr="00036F57">
        <w:rPr>
          <w:rFonts w:ascii="Arial" w:hAnsi="Arial" w:cs="Arial"/>
          <w:lang w:val="es-ES_tradnl"/>
        </w:rPr>
        <w:t xml:space="preserve"> y de -5.</w:t>
      </w:r>
      <w:r w:rsidR="00461ADF" w:rsidRPr="00036F57">
        <w:rPr>
          <w:rFonts w:ascii="Arial" w:hAnsi="Arial" w:cs="Arial"/>
          <w:lang w:val="es-ES_tradnl"/>
        </w:rPr>
        <w:t>2</w:t>
      </w:r>
      <w:r w:rsidR="00184AEA">
        <w:rPr>
          <w:rFonts w:ascii="Arial" w:hAnsi="Arial" w:cs="Arial"/>
          <w:lang w:val="es-ES_tradnl"/>
        </w:rPr>
        <w:t>%</w:t>
      </w:r>
      <w:r w:rsidRPr="00036F57">
        <w:rPr>
          <w:rFonts w:ascii="Arial" w:hAnsi="Arial" w:cs="Arial"/>
          <w:lang w:val="es-ES_tradnl"/>
        </w:rPr>
        <w:t xml:space="preserve"> en la tasa de variación anual</w:t>
      </w:r>
      <w:r w:rsidR="00676A19" w:rsidRPr="00036F57">
        <w:rPr>
          <w:rFonts w:ascii="Arial" w:hAnsi="Arial" w:cs="Arial"/>
          <w:lang w:val="es-ES_tradnl"/>
        </w:rPr>
        <w:t>,</w:t>
      </w:r>
      <w:r w:rsidR="00F139F9" w:rsidRPr="00F139F9">
        <w:rPr>
          <w:rFonts w:ascii="Arial" w:hAnsi="Arial" w:cs="Arial"/>
          <w:lang w:val="es-ES_tradnl"/>
        </w:rPr>
        <w:t xml:space="preserve"> </w:t>
      </w:r>
      <w:r w:rsidR="00F139F9">
        <w:rPr>
          <w:rFonts w:ascii="Arial" w:hAnsi="Arial" w:cs="Arial"/>
          <w:lang w:val="es-ES_tradnl"/>
        </w:rPr>
        <w:t xml:space="preserve">al igual que en el caso anterior la tasa ha mejorado en el primer trimestre del 2021 situándose en 1.4168, </w:t>
      </w:r>
      <w:r w:rsidR="00BD5E3B">
        <w:rPr>
          <w:rFonts w:ascii="Arial" w:hAnsi="Arial" w:cs="Arial"/>
          <w:lang w:val="es-ES_tradnl"/>
        </w:rPr>
        <w:t xml:space="preserve">revisar </w:t>
      </w:r>
      <w:r w:rsidR="00184AEA">
        <w:rPr>
          <w:rFonts w:ascii="Arial" w:hAnsi="Arial" w:cs="Arial"/>
          <w:lang w:val="es-ES_tradnl"/>
        </w:rPr>
        <w:t xml:space="preserve">ambos datos </w:t>
      </w:r>
      <w:r w:rsidR="00BD5E3B">
        <w:rPr>
          <w:rFonts w:ascii="Arial" w:hAnsi="Arial" w:cs="Arial"/>
          <w:lang w:val="es-ES_tradnl"/>
        </w:rPr>
        <w:t>en el anexo el</w:t>
      </w:r>
      <w:r w:rsidR="00676A19" w:rsidRPr="00036F57">
        <w:rPr>
          <w:rFonts w:ascii="Arial" w:hAnsi="Arial" w:cs="Arial"/>
          <w:lang w:val="es-ES_tradnl"/>
        </w:rPr>
        <w:t xml:space="preserve"> </w:t>
      </w:r>
      <w:r w:rsidR="00184AEA">
        <w:rPr>
          <w:rFonts w:ascii="Arial" w:hAnsi="Arial" w:cs="Arial"/>
          <w:lang w:val="es-ES_tradnl"/>
        </w:rPr>
        <w:t>g</w:t>
      </w:r>
      <w:r w:rsidR="009B6889" w:rsidRPr="00036F57">
        <w:rPr>
          <w:rFonts w:ascii="Arial" w:hAnsi="Arial" w:cs="Arial"/>
          <w:lang w:val="es-ES_tradnl"/>
        </w:rPr>
        <w:t xml:space="preserve">ráfico </w:t>
      </w:r>
      <w:r w:rsidR="00915C47" w:rsidRPr="00036F57">
        <w:rPr>
          <w:rFonts w:ascii="Arial" w:hAnsi="Arial" w:cs="Arial"/>
          <w:lang w:val="es-ES_tradnl"/>
        </w:rPr>
        <w:t>5</w:t>
      </w:r>
      <w:r w:rsidR="00A82006" w:rsidRPr="00036F57">
        <w:rPr>
          <w:rFonts w:ascii="Arial" w:hAnsi="Arial" w:cs="Arial"/>
          <w:lang w:val="es-ES_tradnl"/>
        </w:rPr>
        <w:t xml:space="preserve">. </w:t>
      </w:r>
      <w:r w:rsidR="002C7940" w:rsidRPr="00036F57">
        <w:rPr>
          <w:rFonts w:ascii="Arial" w:hAnsi="Arial" w:cs="Arial"/>
          <w:lang w:val="es-ES_tradnl"/>
        </w:rPr>
        <w:t>(</w:t>
      </w:r>
      <w:r w:rsidRPr="00036F57">
        <w:rPr>
          <w:rFonts w:ascii="Arial" w:hAnsi="Arial" w:cs="Arial"/>
          <w:lang w:val="es-ES_tradnl"/>
        </w:rPr>
        <w:t>INE</w:t>
      </w:r>
      <w:r w:rsidR="002C7940" w:rsidRPr="00036F57">
        <w:rPr>
          <w:rFonts w:ascii="Arial" w:hAnsi="Arial" w:cs="Arial"/>
          <w:lang w:val="es-ES_tradnl"/>
        </w:rPr>
        <w:t>, 2020)</w:t>
      </w:r>
      <w:r w:rsidRPr="00036F57">
        <w:rPr>
          <w:rFonts w:ascii="Arial" w:hAnsi="Arial" w:cs="Arial"/>
          <w:lang w:val="es-ES_tradnl"/>
        </w:rPr>
        <w:t>.</w:t>
      </w:r>
      <w:r w:rsidR="00BA1A94" w:rsidRPr="00036F57">
        <w:rPr>
          <w:rFonts w:ascii="Arial" w:hAnsi="Arial" w:cs="Arial"/>
          <w:lang w:val="es-ES_tradnl"/>
        </w:rPr>
        <w:t xml:space="preserve"> </w:t>
      </w:r>
    </w:p>
    <w:p w14:paraId="231689E8" w14:textId="77777777" w:rsidR="00A350DA" w:rsidRDefault="00A350DA" w:rsidP="00E1070D">
      <w:pPr>
        <w:pStyle w:val="Textoindependiente"/>
        <w:spacing w:after="0" w:line="100" w:lineRule="atLeast"/>
        <w:rPr>
          <w:rFonts w:ascii="Arial" w:hAnsi="Arial" w:cs="Arial"/>
          <w:lang w:val="es-ES_tradnl"/>
        </w:rPr>
      </w:pPr>
    </w:p>
    <w:p w14:paraId="7ABCA734" w14:textId="5613BCA2" w:rsidR="004E1595" w:rsidRDefault="00052E5A" w:rsidP="00E1070D">
      <w:pPr>
        <w:pStyle w:val="Textoindependiente"/>
        <w:spacing w:after="0" w:line="100" w:lineRule="atLeast"/>
        <w:rPr>
          <w:rFonts w:ascii="Arial" w:hAnsi="Arial" w:cs="Arial"/>
          <w:lang w:val="es-ES_tradnl"/>
        </w:rPr>
      </w:pPr>
      <w:r w:rsidRPr="00036F57">
        <w:rPr>
          <w:rFonts w:ascii="Arial" w:hAnsi="Arial" w:cs="Arial"/>
          <w:lang w:val="es-ES_tradnl"/>
        </w:rPr>
        <w:t xml:space="preserve">La </w:t>
      </w:r>
      <w:r w:rsidRPr="00036F57">
        <w:rPr>
          <w:rFonts w:ascii="Arial" w:hAnsi="Arial" w:cs="Arial"/>
          <w:b/>
          <w:bCs/>
          <w:lang w:val="es-ES_tradnl"/>
        </w:rPr>
        <w:t>cifra de paro</w:t>
      </w:r>
      <w:r w:rsidRPr="00036F57">
        <w:rPr>
          <w:rFonts w:ascii="Arial" w:hAnsi="Arial" w:cs="Arial"/>
          <w:lang w:val="es-ES_tradnl"/>
        </w:rPr>
        <w:t xml:space="preserve"> en el cuarto trimestre del año 2020 fue de 3.719.800 persona</w:t>
      </w:r>
      <w:r w:rsidR="00676A19" w:rsidRPr="00036F57">
        <w:rPr>
          <w:rFonts w:ascii="Arial" w:hAnsi="Arial" w:cs="Arial"/>
          <w:lang w:val="es-ES_tradnl"/>
        </w:rPr>
        <w:t>s,</w:t>
      </w:r>
      <w:r w:rsidRPr="00036F57">
        <w:rPr>
          <w:rFonts w:ascii="Arial" w:hAnsi="Arial" w:cs="Arial"/>
          <w:lang w:val="es-ES_tradnl"/>
        </w:rPr>
        <w:t xml:space="preserve"> lo que supone un 16,54% sobre la cifra de ocupado</w:t>
      </w:r>
      <w:r w:rsidR="009A7326" w:rsidRPr="00036F57">
        <w:rPr>
          <w:rFonts w:ascii="Arial" w:hAnsi="Arial" w:cs="Arial"/>
          <w:lang w:val="es-ES_tradnl"/>
        </w:rPr>
        <w:t>s</w:t>
      </w:r>
      <w:r w:rsidR="00D117FD">
        <w:rPr>
          <w:rFonts w:ascii="Arial" w:hAnsi="Arial" w:cs="Arial"/>
          <w:lang w:val="es-ES_tradnl"/>
        </w:rPr>
        <w:t>. P</w:t>
      </w:r>
      <w:r w:rsidR="00F139F9" w:rsidRPr="00F139F9">
        <w:rPr>
          <w:rFonts w:ascii="Arial" w:hAnsi="Arial" w:cs="Arial"/>
          <w:lang w:val="es-ES_tradnl"/>
        </w:rPr>
        <w:t>ara</w:t>
      </w:r>
      <w:r w:rsidR="00171D52">
        <w:rPr>
          <w:rFonts w:ascii="Arial" w:hAnsi="Arial" w:cs="Arial"/>
          <w:lang w:val="es-ES_tradnl"/>
        </w:rPr>
        <w:t xml:space="preserve"> el</w:t>
      </w:r>
      <w:r w:rsidR="00F139F9" w:rsidRPr="00F139F9">
        <w:rPr>
          <w:rFonts w:ascii="Arial" w:hAnsi="Arial" w:cs="Arial"/>
          <w:lang w:val="es-ES_tradnl"/>
        </w:rPr>
        <w:t xml:space="preserve"> primer trimestre del 2021 el dato del paro tiene una ligera variación a la baja 3.653.900.</w:t>
      </w:r>
      <w:r w:rsidR="00184AEA">
        <w:rPr>
          <w:rFonts w:ascii="Arial" w:hAnsi="Arial" w:cs="Arial"/>
          <w:lang w:val="es-ES_tradnl"/>
        </w:rPr>
        <w:t xml:space="preserve"> </w:t>
      </w:r>
      <w:r w:rsidR="00F139F9">
        <w:rPr>
          <w:rFonts w:ascii="Arial" w:hAnsi="Arial" w:cs="Arial"/>
          <w:lang w:val="es-ES_tradnl"/>
        </w:rPr>
        <w:t>R</w:t>
      </w:r>
      <w:r w:rsidR="00184AEA">
        <w:rPr>
          <w:rFonts w:ascii="Arial" w:hAnsi="Arial" w:cs="Arial"/>
          <w:lang w:val="es-ES_tradnl"/>
        </w:rPr>
        <w:t>evisar en el anexo el</w:t>
      </w:r>
      <w:r w:rsidR="0067477E" w:rsidRPr="00036F57">
        <w:rPr>
          <w:rFonts w:ascii="Arial" w:hAnsi="Arial" w:cs="Arial"/>
          <w:lang w:val="es-ES_tradnl"/>
        </w:rPr>
        <w:t xml:space="preserve"> </w:t>
      </w:r>
      <w:r w:rsidR="00184AEA">
        <w:rPr>
          <w:rFonts w:ascii="Arial" w:hAnsi="Arial" w:cs="Arial"/>
          <w:lang w:val="es-ES_tradnl"/>
        </w:rPr>
        <w:t>g</w:t>
      </w:r>
      <w:r w:rsidR="009B6889" w:rsidRPr="00036F57">
        <w:rPr>
          <w:rFonts w:ascii="Arial" w:hAnsi="Arial" w:cs="Arial"/>
          <w:lang w:val="es-ES_tradnl"/>
        </w:rPr>
        <w:t xml:space="preserve">ráfico </w:t>
      </w:r>
      <w:r w:rsidR="008E0960" w:rsidRPr="00036F57">
        <w:rPr>
          <w:rFonts w:ascii="Arial" w:hAnsi="Arial" w:cs="Arial"/>
          <w:lang w:val="es-ES_tradnl"/>
        </w:rPr>
        <w:t>6</w:t>
      </w:r>
      <w:r w:rsidR="00676A19" w:rsidRPr="00036F57">
        <w:rPr>
          <w:rFonts w:ascii="Arial" w:hAnsi="Arial" w:cs="Arial"/>
          <w:lang w:val="es-ES_tradnl"/>
        </w:rPr>
        <w:t xml:space="preserve"> con la</w:t>
      </w:r>
      <w:r w:rsidR="0067477E" w:rsidRPr="00036F57">
        <w:rPr>
          <w:rFonts w:ascii="Arial" w:hAnsi="Arial" w:cs="Arial"/>
          <w:lang w:val="es-ES_tradnl"/>
        </w:rPr>
        <w:t xml:space="preserve"> evolución de </w:t>
      </w:r>
      <w:r w:rsidR="00676A19" w:rsidRPr="00036F57">
        <w:rPr>
          <w:rFonts w:ascii="Arial" w:hAnsi="Arial" w:cs="Arial"/>
          <w:lang w:val="es-ES_tradnl"/>
        </w:rPr>
        <w:t xml:space="preserve">Encuesta de </w:t>
      </w:r>
      <w:r w:rsidR="00184AEA">
        <w:rPr>
          <w:rFonts w:ascii="Arial" w:hAnsi="Arial" w:cs="Arial"/>
          <w:lang w:val="es-ES_tradnl"/>
        </w:rPr>
        <w:t>P</w:t>
      </w:r>
      <w:r w:rsidR="00676A19" w:rsidRPr="00036F57">
        <w:rPr>
          <w:rFonts w:ascii="Arial" w:hAnsi="Arial" w:cs="Arial"/>
          <w:lang w:val="es-ES_tradnl"/>
        </w:rPr>
        <w:t>oblación Activa</w:t>
      </w:r>
      <w:r w:rsidR="008A6984" w:rsidRPr="00036F57">
        <w:rPr>
          <w:rFonts w:ascii="Arial" w:hAnsi="Arial" w:cs="Arial"/>
          <w:b/>
          <w:bCs/>
          <w:lang w:val="es-ES_tradnl"/>
        </w:rPr>
        <w:t xml:space="preserve"> </w:t>
      </w:r>
      <w:r w:rsidR="00676A19" w:rsidRPr="00036F57">
        <w:rPr>
          <w:rFonts w:ascii="Arial" w:hAnsi="Arial" w:cs="Arial"/>
          <w:b/>
          <w:bCs/>
          <w:lang w:val="es-ES_tradnl"/>
        </w:rPr>
        <w:t xml:space="preserve">(EPA), </w:t>
      </w:r>
      <w:r w:rsidR="008A6984" w:rsidRPr="00036F57">
        <w:rPr>
          <w:rFonts w:ascii="Arial" w:hAnsi="Arial" w:cs="Arial"/>
          <w:b/>
          <w:bCs/>
          <w:lang w:val="es-ES_tradnl"/>
        </w:rPr>
        <w:t>(</w:t>
      </w:r>
      <w:r w:rsidR="008A6984" w:rsidRPr="00036F57">
        <w:rPr>
          <w:rFonts w:ascii="Arial" w:hAnsi="Arial" w:cs="Arial"/>
          <w:lang w:val="es-ES_tradnl"/>
        </w:rPr>
        <w:t>INE</w:t>
      </w:r>
      <w:r w:rsidR="00D05704" w:rsidRPr="00036F57">
        <w:rPr>
          <w:rFonts w:ascii="Arial" w:hAnsi="Arial" w:cs="Arial"/>
          <w:lang w:val="es-ES_tradnl"/>
        </w:rPr>
        <w:t>, 2020</w:t>
      </w:r>
      <w:r w:rsidR="008A6984" w:rsidRPr="00036F57">
        <w:rPr>
          <w:rFonts w:ascii="Arial" w:hAnsi="Arial" w:cs="Arial"/>
          <w:lang w:val="es-ES_tradnl"/>
        </w:rPr>
        <w:t>)</w:t>
      </w:r>
      <w:r w:rsidR="00F139F9">
        <w:rPr>
          <w:rFonts w:ascii="Arial" w:hAnsi="Arial" w:cs="Arial"/>
          <w:lang w:val="es-ES_tradnl"/>
        </w:rPr>
        <w:t xml:space="preserve">. </w:t>
      </w:r>
    </w:p>
    <w:p w14:paraId="56BA7154" w14:textId="77777777" w:rsidR="003D5DA3" w:rsidRDefault="003D5DA3" w:rsidP="00E1070D">
      <w:pPr>
        <w:pStyle w:val="Textoindependiente"/>
        <w:spacing w:after="0" w:line="100" w:lineRule="atLeast"/>
        <w:rPr>
          <w:rFonts w:ascii="Arial" w:hAnsi="Arial" w:cs="Arial"/>
          <w:lang w:val="es-ES_tradnl"/>
        </w:rPr>
      </w:pPr>
    </w:p>
    <w:p w14:paraId="31D528A0" w14:textId="6746C19B" w:rsidR="003D5DA3" w:rsidRDefault="003D5DA3" w:rsidP="00E1070D">
      <w:pPr>
        <w:pStyle w:val="Textoindependiente"/>
        <w:spacing w:after="0" w:line="100" w:lineRule="atLeast"/>
        <w:rPr>
          <w:rFonts w:ascii="Arial" w:hAnsi="Arial" w:cs="Arial"/>
          <w:lang w:val="es-ES_tradnl"/>
        </w:rPr>
      </w:pPr>
      <w:r w:rsidRPr="003D5DA3">
        <w:rPr>
          <w:rFonts w:ascii="Arial" w:hAnsi="Arial" w:cs="Arial"/>
          <w:lang w:val="es-ES_tradnl"/>
        </w:rPr>
        <w:t xml:space="preserve">El cliente target de la compañía son empresas del sector secundario, del que además forma parte, el indicador que mejor describe la situación en consecuencia es el </w:t>
      </w:r>
      <w:r w:rsidRPr="003D5DA3">
        <w:rPr>
          <w:rFonts w:ascii="Arial" w:hAnsi="Arial" w:cs="Arial"/>
          <w:b/>
          <w:bCs/>
          <w:lang w:val="es-ES_tradnl"/>
        </w:rPr>
        <w:t>Índice de Producción</w:t>
      </w:r>
      <w:r w:rsidRPr="003D5DA3">
        <w:rPr>
          <w:rFonts w:ascii="Arial" w:hAnsi="Arial" w:cs="Arial"/>
          <w:lang w:val="es-ES_tradnl"/>
        </w:rPr>
        <w:t xml:space="preserve"> </w:t>
      </w:r>
      <w:r w:rsidRPr="003D5DA3">
        <w:rPr>
          <w:rFonts w:ascii="Arial" w:hAnsi="Arial" w:cs="Arial"/>
          <w:b/>
          <w:bCs/>
          <w:lang w:val="es-ES_tradnl"/>
        </w:rPr>
        <w:t>Industrial (IPI),</w:t>
      </w:r>
      <w:r w:rsidRPr="003D5DA3">
        <w:rPr>
          <w:rFonts w:ascii="Arial" w:hAnsi="Arial" w:cs="Arial"/>
          <w:lang w:val="es-ES_tradnl"/>
        </w:rPr>
        <w:t xml:space="preserve"> revisar en el anexo el gráfico 7. (INE, 2021), en el mes de abril del 2020 con respecto al mes del año anterior el IPI sufrió su mayor caída con una la tasa -34.1%, y en mayo la tasa fue de -28.0%. En este momento el último dato disponible de </w:t>
      </w:r>
      <w:r w:rsidR="0004156C">
        <w:rPr>
          <w:rFonts w:ascii="Arial" w:hAnsi="Arial" w:cs="Arial"/>
          <w:lang w:val="es-ES_tradnl"/>
        </w:rPr>
        <w:t>marzo</w:t>
      </w:r>
      <w:r w:rsidRPr="003D5DA3">
        <w:rPr>
          <w:rFonts w:ascii="Arial" w:hAnsi="Arial" w:cs="Arial"/>
          <w:lang w:val="es-ES_tradnl"/>
        </w:rPr>
        <w:t xml:space="preserve"> 2021 comparado con el año 2020 presenta un valor de</w:t>
      </w:r>
      <w:r w:rsidR="00171D52">
        <w:rPr>
          <w:rFonts w:ascii="Arial" w:hAnsi="Arial" w:cs="Arial"/>
          <w:lang w:val="es-ES_tradnl"/>
        </w:rPr>
        <w:t xml:space="preserve">l </w:t>
      </w:r>
      <w:r w:rsidR="0004156C">
        <w:rPr>
          <w:rFonts w:ascii="Arial" w:hAnsi="Arial" w:cs="Arial"/>
          <w:lang w:val="es-ES_tradnl"/>
        </w:rPr>
        <w:t>15,1</w:t>
      </w:r>
      <w:r w:rsidRPr="003D5DA3">
        <w:rPr>
          <w:rFonts w:ascii="Arial" w:hAnsi="Arial" w:cs="Arial"/>
          <w:lang w:val="es-ES_tradnl"/>
        </w:rPr>
        <w:t>% en la tasa IPI</w:t>
      </w:r>
      <w:r w:rsidR="0004156C">
        <w:rPr>
          <w:rFonts w:ascii="Arial" w:hAnsi="Arial" w:cs="Arial"/>
          <w:lang w:val="es-ES_tradnl"/>
        </w:rPr>
        <w:t>, con una variación en positivo 1.2 por primera vez en lo que va de año</w:t>
      </w:r>
      <w:r w:rsidRPr="003D5DA3">
        <w:rPr>
          <w:rFonts w:ascii="Arial" w:hAnsi="Arial" w:cs="Arial"/>
          <w:lang w:val="es-ES_tradnl"/>
        </w:rPr>
        <w:t>.</w:t>
      </w:r>
    </w:p>
    <w:p w14:paraId="38D9648C" w14:textId="06F328C7" w:rsidR="003D5DA3" w:rsidRDefault="003D5DA3" w:rsidP="00E1070D">
      <w:pPr>
        <w:pStyle w:val="Textoindependiente"/>
        <w:spacing w:after="0" w:line="100" w:lineRule="atLeast"/>
        <w:rPr>
          <w:rFonts w:ascii="Arial" w:hAnsi="Arial" w:cs="Arial"/>
          <w:lang w:val="es-ES_tradnl"/>
        </w:rPr>
      </w:pPr>
    </w:p>
    <w:p w14:paraId="2D5EAF41" w14:textId="39BD4003" w:rsidR="003D5DA3" w:rsidRPr="003D5DA3" w:rsidRDefault="003D5DA3" w:rsidP="00E1070D">
      <w:pPr>
        <w:pStyle w:val="Textoindependiente"/>
        <w:spacing w:after="0" w:line="100" w:lineRule="atLeast"/>
        <w:rPr>
          <w:rFonts w:ascii="Arial" w:hAnsi="Arial" w:cs="Arial"/>
          <w:lang w:val="es-ES_tradnl"/>
        </w:rPr>
      </w:pPr>
      <w:r w:rsidRPr="003D5DA3">
        <w:rPr>
          <w:rFonts w:ascii="Arial" w:hAnsi="Arial" w:cs="Arial"/>
          <w:lang w:val="es-ES_tradnl"/>
        </w:rPr>
        <w:t xml:space="preserve">Relevante para esta investigación es el estudio del </w:t>
      </w:r>
      <w:r w:rsidRPr="003D5DA3">
        <w:rPr>
          <w:rFonts w:ascii="Arial" w:hAnsi="Arial" w:cs="Arial"/>
          <w:b/>
          <w:bCs/>
          <w:lang w:val="es-ES_tradnl"/>
        </w:rPr>
        <w:t>Índice de Precios al Consumo (IPC)</w:t>
      </w:r>
      <w:r w:rsidRPr="003D5DA3">
        <w:rPr>
          <w:rFonts w:ascii="Arial" w:hAnsi="Arial" w:cs="Arial"/>
          <w:lang w:val="es-ES_tradnl"/>
        </w:rPr>
        <w:t xml:space="preserve"> (fuente INE, 2020). En el 2020 desde abril la evolución de índice fue negativa en todos los meses</w:t>
      </w:r>
      <w:r w:rsidR="008F770F">
        <w:rPr>
          <w:rFonts w:ascii="Arial" w:hAnsi="Arial" w:cs="Arial"/>
          <w:lang w:val="es-ES_tradnl"/>
        </w:rPr>
        <w:t xml:space="preserve"> del año 2020</w:t>
      </w:r>
      <w:r w:rsidRPr="003D5DA3">
        <w:rPr>
          <w:rFonts w:ascii="Arial" w:hAnsi="Arial" w:cs="Arial"/>
          <w:lang w:val="es-ES_tradnl"/>
        </w:rPr>
        <w:t xml:space="preserve">, con el peor dato de la serie en mayo un -0.9% de caída, el último registro en diciembre del 2020, tuvo una tasa de un -0.5%. </w:t>
      </w:r>
      <w:r w:rsidR="008F770F">
        <w:rPr>
          <w:rFonts w:ascii="Arial" w:hAnsi="Arial" w:cs="Arial"/>
          <w:lang w:val="es-ES_tradnl"/>
        </w:rPr>
        <w:t>En lo que va del 2021 el IPC de abril fue de 2,2% ha crecido con respecto al mes anterior en 9 décimas</w:t>
      </w:r>
      <w:r w:rsidR="00B4073F">
        <w:rPr>
          <w:rFonts w:ascii="Arial" w:hAnsi="Arial" w:cs="Arial"/>
          <w:lang w:val="es-ES_tradnl"/>
        </w:rPr>
        <w:t xml:space="preserve">, </w:t>
      </w:r>
      <w:r w:rsidR="008F770F">
        <w:rPr>
          <w:rFonts w:ascii="Arial" w:hAnsi="Arial" w:cs="Arial"/>
          <w:lang w:val="es-ES_tradnl"/>
        </w:rPr>
        <w:t>la inflación acumulada en el 2021 es de un 1,6%,</w:t>
      </w:r>
      <w:r w:rsidRPr="003D5DA3">
        <w:rPr>
          <w:rFonts w:ascii="Arial" w:hAnsi="Arial" w:cs="Arial"/>
          <w:lang w:val="es-ES_tradnl"/>
        </w:rPr>
        <w:t xml:space="preserve"> </w:t>
      </w:r>
      <w:r w:rsidR="00B4073F">
        <w:rPr>
          <w:rFonts w:ascii="Arial" w:hAnsi="Arial" w:cs="Arial"/>
          <w:lang w:val="es-ES_tradnl"/>
        </w:rPr>
        <w:t>ver</w:t>
      </w:r>
      <w:r w:rsidR="008F770F" w:rsidRPr="003D5DA3">
        <w:rPr>
          <w:rFonts w:ascii="Arial" w:hAnsi="Arial" w:cs="Arial"/>
          <w:lang w:val="es-ES_tradnl"/>
        </w:rPr>
        <w:t xml:space="preserve"> en el anexo el gráfico 8.</w:t>
      </w:r>
    </w:p>
    <w:p w14:paraId="24761A58" w14:textId="77777777" w:rsidR="003D5DA3" w:rsidRPr="003D5DA3" w:rsidRDefault="003D5DA3" w:rsidP="00E1070D">
      <w:pPr>
        <w:pStyle w:val="Textoindependiente"/>
        <w:spacing w:after="0" w:line="100" w:lineRule="atLeast"/>
        <w:rPr>
          <w:rFonts w:ascii="Arial" w:hAnsi="Arial" w:cs="Arial"/>
          <w:lang w:val="es-ES_tradnl"/>
        </w:rPr>
      </w:pPr>
    </w:p>
    <w:p w14:paraId="571E6B5D" w14:textId="2BC9075B" w:rsidR="00A350DA" w:rsidRDefault="003D5DA3" w:rsidP="00E1070D">
      <w:pPr>
        <w:pStyle w:val="Textoindependiente"/>
        <w:spacing w:after="0" w:line="100" w:lineRule="atLeast"/>
        <w:rPr>
          <w:rFonts w:ascii="Arial" w:hAnsi="Arial" w:cs="Arial"/>
          <w:lang w:val="es-ES_tradnl"/>
        </w:rPr>
      </w:pPr>
      <w:r w:rsidRPr="003D5DA3">
        <w:rPr>
          <w:rFonts w:ascii="Arial" w:hAnsi="Arial" w:cs="Arial"/>
          <w:lang w:val="es-ES_tradnl"/>
        </w:rPr>
        <w:t xml:space="preserve">En cuanto al </w:t>
      </w:r>
      <w:r w:rsidRPr="003D5DA3">
        <w:rPr>
          <w:rFonts w:ascii="Arial" w:hAnsi="Arial" w:cs="Arial"/>
          <w:b/>
          <w:bCs/>
          <w:lang w:val="es-ES_tradnl"/>
        </w:rPr>
        <w:t xml:space="preserve">tipo de cambio medio del </w:t>
      </w:r>
      <w:proofErr w:type="gramStart"/>
      <w:r w:rsidRPr="003D5DA3">
        <w:rPr>
          <w:rFonts w:ascii="Arial" w:hAnsi="Arial" w:cs="Arial"/>
          <w:b/>
          <w:bCs/>
          <w:lang w:val="es-ES_tradnl"/>
        </w:rPr>
        <w:t>Euro</w:t>
      </w:r>
      <w:proofErr w:type="gramEnd"/>
      <w:r w:rsidRPr="003D5DA3">
        <w:rPr>
          <w:rFonts w:ascii="Arial" w:hAnsi="Arial" w:cs="Arial"/>
          <w:b/>
          <w:bCs/>
          <w:lang w:val="es-ES_tradnl"/>
        </w:rPr>
        <w:t>/Dólar,</w:t>
      </w:r>
      <w:r w:rsidRPr="003D5DA3">
        <w:rPr>
          <w:rFonts w:ascii="Arial" w:hAnsi="Arial" w:cs="Arial"/>
          <w:lang w:val="es-ES_tradnl"/>
        </w:rPr>
        <w:t xml:space="preserve"> revisar el gráfico 9 en el anexo (BdE, 2021) estuvo en 1,124€ en el 2019, en 1,156€ para el año 2020, en estos momentos (marzo 2021) el tipo medio en lo que va de año 2021</w:t>
      </w:r>
      <w:r w:rsidR="000C0F6E">
        <w:rPr>
          <w:rFonts w:ascii="Arial" w:hAnsi="Arial" w:cs="Arial"/>
          <w:lang w:val="es-ES_tradnl"/>
        </w:rPr>
        <w:t xml:space="preserve"> (27</w:t>
      </w:r>
      <w:r w:rsidR="00B4073F">
        <w:rPr>
          <w:rFonts w:ascii="Arial" w:hAnsi="Arial" w:cs="Arial"/>
          <w:lang w:val="es-ES_tradnl"/>
        </w:rPr>
        <w:t>/</w:t>
      </w:r>
      <w:r w:rsidR="000C0F6E">
        <w:rPr>
          <w:rFonts w:ascii="Arial" w:hAnsi="Arial" w:cs="Arial"/>
          <w:lang w:val="es-ES_tradnl"/>
        </w:rPr>
        <w:t>05/2021)</w:t>
      </w:r>
      <w:r w:rsidRPr="003D5DA3">
        <w:rPr>
          <w:rFonts w:ascii="Arial" w:hAnsi="Arial" w:cs="Arial"/>
          <w:lang w:val="es-ES_tradnl"/>
        </w:rPr>
        <w:t xml:space="preserve"> está a </w:t>
      </w:r>
      <w:r w:rsidR="000C0F6E" w:rsidRPr="000C0F6E">
        <w:rPr>
          <w:rFonts w:ascii="Arial" w:hAnsi="Arial" w:cs="Arial"/>
          <w:lang w:val="es-ES_tradnl"/>
        </w:rPr>
        <w:t>1,217159</w:t>
      </w:r>
      <w:r w:rsidRPr="003D5DA3">
        <w:rPr>
          <w:rFonts w:ascii="Arial" w:hAnsi="Arial" w:cs="Arial"/>
          <w:lang w:val="es-ES_tradnl"/>
        </w:rPr>
        <w:t xml:space="preserve">€. El dato es relevante porque el precio de las materias primas plásticas se fija en </w:t>
      </w:r>
      <w:r w:rsidR="00852074">
        <w:rPr>
          <w:rFonts w:ascii="Arial" w:hAnsi="Arial" w:cs="Arial"/>
          <w:lang w:val="es-ES_tradnl"/>
        </w:rPr>
        <w:t>d</w:t>
      </w:r>
      <w:r w:rsidRPr="003D5DA3">
        <w:rPr>
          <w:rFonts w:ascii="Arial" w:hAnsi="Arial" w:cs="Arial"/>
          <w:lang w:val="es-ES_tradnl"/>
        </w:rPr>
        <w:t xml:space="preserve">ólares, con lo que afecta de forma directa a los precios que pagará por ellas la </w:t>
      </w:r>
      <w:r w:rsidR="001F36D7">
        <w:rPr>
          <w:rFonts w:ascii="Arial" w:hAnsi="Arial" w:cs="Arial"/>
          <w:lang w:val="es-ES_tradnl"/>
        </w:rPr>
        <w:t>c</w:t>
      </w:r>
      <w:r w:rsidRPr="003D5DA3">
        <w:rPr>
          <w:rFonts w:ascii="Arial" w:hAnsi="Arial" w:cs="Arial"/>
          <w:lang w:val="es-ES_tradnl"/>
        </w:rPr>
        <w:t>ompañía XXXX, S.A.</w:t>
      </w:r>
    </w:p>
    <w:p w14:paraId="1F4ECB86" w14:textId="77777777" w:rsidR="00A350DA" w:rsidRDefault="00A350DA" w:rsidP="00E1070D">
      <w:pPr>
        <w:pStyle w:val="Textoindependiente"/>
        <w:spacing w:after="0" w:line="100" w:lineRule="atLeast"/>
        <w:rPr>
          <w:rFonts w:ascii="Arial" w:hAnsi="Arial" w:cs="Arial"/>
          <w:lang w:val="es-ES_tradnl"/>
        </w:rPr>
      </w:pPr>
    </w:p>
    <w:p w14:paraId="39700C92" w14:textId="32B55D5A" w:rsidR="003D5DA3" w:rsidRDefault="003D5DA3" w:rsidP="00E1070D">
      <w:pPr>
        <w:pStyle w:val="Textoindependiente"/>
        <w:spacing w:after="0" w:line="100" w:lineRule="atLeast"/>
        <w:rPr>
          <w:rFonts w:ascii="Arial" w:hAnsi="Arial" w:cs="Arial"/>
          <w:lang w:val="es-ES_tradnl"/>
        </w:rPr>
      </w:pPr>
      <w:r w:rsidRPr="003D5DA3">
        <w:rPr>
          <w:rFonts w:ascii="Arial" w:hAnsi="Arial" w:cs="Arial"/>
          <w:b/>
          <w:bCs/>
          <w:lang w:val="es-ES_tradnl"/>
        </w:rPr>
        <w:t>El informe España en cifras</w:t>
      </w:r>
      <w:r w:rsidRPr="003D5DA3">
        <w:rPr>
          <w:rFonts w:ascii="Arial" w:hAnsi="Arial" w:cs="Arial"/>
          <w:lang w:val="es-ES_tradnl"/>
        </w:rPr>
        <w:t xml:space="preserve"> (INE, 2019) (pág. 40-41), expone que el destino geográfico de un tercio de las ventas de la industria en el 2016 se produjo en el exterior, </w:t>
      </w:r>
      <w:r w:rsidR="00852074">
        <w:rPr>
          <w:rFonts w:ascii="Arial" w:hAnsi="Arial" w:cs="Arial"/>
          <w:lang w:val="es-ES_tradnl"/>
        </w:rPr>
        <w:t>el dato</w:t>
      </w:r>
      <w:r w:rsidRPr="003D5DA3">
        <w:rPr>
          <w:rFonts w:ascii="Arial" w:hAnsi="Arial" w:cs="Arial"/>
          <w:lang w:val="es-ES_tradnl"/>
        </w:rPr>
        <w:t xml:space="preserve"> es significativ</w:t>
      </w:r>
      <w:r w:rsidR="00852074">
        <w:rPr>
          <w:rFonts w:ascii="Arial" w:hAnsi="Arial" w:cs="Arial"/>
          <w:lang w:val="es-ES_tradnl"/>
        </w:rPr>
        <w:t>o</w:t>
      </w:r>
      <w:r w:rsidRPr="003D5DA3">
        <w:rPr>
          <w:rFonts w:ascii="Arial" w:hAnsi="Arial" w:cs="Arial"/>
          <w:lang w:val="es-ES_tradnl"/>
        </w:rPr>
        <w:t xml:space="preserve"> porque tiene impacto tanto en las compañías industriales</w:t>
      </w:r>
      <w:r w:rsidR="00B4073F">
        <w:rPr>
          <w:rFonts w:ascii="Arial" w:hAnsi="Arial" w:cs="Arial"/>
          <w:lang w:val="es-ES_tradnl"/>
        </w:rPr>
        <w:t xml:space="preserve"> (target)</w:t>
      </w:r>
      <w:r w:rsidRPr="003D5DA3">
        <w:rPr>
          <w:rFonts w:ascii="Arial" w:hAnsi="Arial" w:cs="Arial"/>
          <w:lang w:val="es-ES_tradnl"/>
        </w:rPr>
        <w:t xml:space="preserve"> que además son exportadoras, </w:t>
      </w:r>
      <w:r w:rsidR="00852074">
        <w:rPr>
          <w:rFonts w:ascii="Arial" w:hAnsi="Arial" w:cs="Arial"/>
          <w:lang w:val="es-ES_tradnl"/>
        </w:rPr>
        <w:t>como en</w:t>
      </w:r>
      <w:r w:rsidRPr="003D5DA3">
        <w:rPr>
          <w:rFonts w:ascii="Arial" w:hAnsi="Arial" w:cs="Arial"/>
          <w:lang w:val="es-ES_tradnl"/>
        </w:rPr>
        <w:t xml:space="preserve"> la propia empresa que también exporta una parte de su producción dentro y fuera de la UE.</w:t>
      </w:r>
    </w:p>
    <w:p w14:paraId="72CB17E4" w14:textId="746069A1" w:rsidR="00A350DA" w:rsidRDefault="00A350DA" w:rsidP="00E1070D">
      <w:pPr>
        <w:pStyle w:val="Textoindependiente"/>
        <w:spacing w:after="0" w:line="100" w:lineRule="atLeast"/>
        <w:rPr>
          <w:rFonts w:ascii="Arial" w:hAnsi="Arial" w:cs="Arial"/>
          <w:lang w:val="es-ES_tradnl"/>
        </w:rPr>
      </w:pPr>
    </w:p>
    <w:p w14:paraId="31C14398" w14:textId="1E227F1D" w:rsidR="00A350DA" w:rsidRDefault="00871C19" w:rsidP="00E1070D">
      <w:pPr>
        <w:pStyle w:val="Textoindependiente"/>
        <w:spacing w:after="0" w:line="100" w:lineRule="atLeast"/>
        <w:rPr>
          <w:rFonts w:ascii="Arial" w:hAnsi="Arial" w:cs="Arial"/>
          <w:lang w:val="es-ES_tradnl"/>
        </w:rPr>
      </w:pPr>
      <w:r w:rsidRPr="00871C19">
        <w:rPr>
          <w:rFonts w:ascii="Arial" w:hAnsi="Arial" w:cs="Arial"/>
          <w:b/>
          <w:bCs/>
          <w:lang w:val="es-ES_tradnl"/>
        </w:rPr>
        <w:t>The IMI</w:t>
      </w:r>
      <w:r>
        <w:rPr>
          <w:rFonts w:ascii="Arial" w:hAnsi="Arial" w:cs="Arial"/>
          <w:lang w:val="es-ES_tradnl"/>
        </w:rPr>
        <w:t xml:space="preserve"> </w:t>
      </w:r>
      <w:r w:rsidR="005D1A9D">
        <w:rPr>
          <w:rFonts w:ascii="Arial" w:hAnsi="Arial" w:cs="Arial"/>
          <w:lang w:val="es-ES_tradnl"/>
        </w:rPr>
        <w:t>(Zac Rogers, 04/05/2021)</w:t>
      </w:r>
      <w:r w:rsidR="00D117FD">
        <w:rPr>
          <w:rFonts w:ascii="Arial" w:hAnsi="Arial" w:cs="Arial"/>
          <w:lang w:val="es-ES_tradnl"/>
        </w:rPr>
        <w:t xml:space="preserve"> </w:t>
      </w:r>
      <w:r>
        <w:rPr>
          <w:rFonts w:ascii="Arial" w:hAnsi="Arial" w:cs="Arial"/>
          <w:lang w:val="es-ES_tradnl"/>
        </w:rPr>
        <w:t>es el Índice de gerentes de logística en USA, es una encuesta que se realiza con periodicidad mensual, pregunta por los costes de almacén, inventario, y transporte, situación actual y en un año. Sus predicciones aciertan en un 90% de los casos,</w:t>
      </w:r>
      <w:r w:rsidR="005D1A9D">
        <w:rPr>
          <w:rFonts w:ascii="Arial" w:hAnsi="Arial" w:cs="Arial"/>
          <w:lang w:val="es-ES_tradnl"/>
        </w:rPr>
        <w:t xml:space="preserve"> y</w:t>
      </w:r>
      <w:r>
        <w:rPr>
          <w:rFonts w:ascii="Arial" w:hAnsi="Arial" w:cs="Arial"/>
          <w:lang w:val="es-ES_tradnl"/>
        </w:rPr>
        <w:t xml:space="preserve"> </w:t>
      </w:r>
      <w:r w:rsidR="005D1A9D">
        <w:rPr>
          <w:rFonts w:ascii="Arial" w:hAnsi="Arial" w:cs="Arial"/>
          <w:lang w:val="es-ES_tradnl"/>
        </w:rPr>
        <w:t>según este los precios subirán o se mantendrán hasta finales del 2021</w:t>
      </w:r>
      <w:r>
        <w:rPr>
          <w:rFonts w:ascii="Arial" w:hAnsi="Arial" w:cs="Arial"/>
          <w:lang w:val="es-ES_tradnl"/>
        </w:rPr>
        <w:t>. En este momento las compañías prefieren incurrir en costes de inventario, acaparar aprovisionamientos en las estanterías</w:t>
      </w:r>
      <w:r w:rsidR="005D1A9D">
        <w:rPr>
          <w:rFonts w:ascii="Arial" w:hAnsi="Arial" w:cs="Arial"/>
          <w:lang w:val="es-ES_tradnl"/>
        </w:rPr>
        <w:t>,</w:t>
      </w:r>
      <w:r>
        <w:rPr>
          <w:rFonts w:ascii="Arial" w:hAnsi="Arial" w:cs="Arial"/>
          <w:lang w:val="es-ES_tradnl"/>
        </w:rPr>
        <w:t xml:space="preserve"> a correr el riesgo de no poder producir cuando lo necesiten. El comercio electrónico ha hecho que se multipliquen las </w:t>
      </w:r>
      <w:r>
        <w:rPr>
          <w:rFonts w:ascii="Arial" w:hAnsi="Arial" w:cs="Arial"/>
          <w:lang w:val="es-ES_tradnl"/>
        </w:rPr>
        <w:lastRenderedPageBreak/>
        <w:t>necesidades en la última milla, antes el cliente iba a la tienda, ahora hay que entregárselo en cas</w:t>
      </w:r>
      <w:r w:rsidR="005D1A9D">
        <w:rPr>
          <w:rFonts w:ascii="Arial" w:hAnsi="Arial" w:cs="Arial"/>
          <w:lang w:val="es-ES_tradnl"/>
        </w:rPr>
        <w:t xml:space="preserve">a, lo que </w:t>
      </w:r>
      <w:r w:rsidR="00D117FD">
        <w:rPr>
          <w:rFonts w:ascii="Arial" w:hAnsi="Arial" w:cs="Arial"/>
          <w:lang w:val="es-ES_tradnl"/>
        </w:rPr>
        <w:t>impulsa al alza</w:t>
      </w:r>
      <w:r>
        <w:rPr>
          <w:rFonts w:ascii="Arial" w:hAnsi="Arial" w:cs="Arial"/>
          <w:lang w:val="es-ES_tradnl"/>
        </w:rPr>
        <w:t xml:space="preserve"> el precio del transporte. </w:t>
      </w:r>
    </w:p>
    <w:p w14:paraId="31D65BC4" w14:textId="77777777" w:rsidR="005E673C" w:rsidRPr="003D5DA3" w:rsidRDefault="005E673C" w:rsidP="00E1070D">
      <w:pPr>
        <w:pStyle w:val="Textoindependiente"/>
        <w:spacing w:after="0" w:line="100" w:lineRule="atLeast"/>
        <w:rPr>
          <w:rFonts w:ascii="Arial" w:hAnsi="Arial" w:cs="Arial"/>
          <w:lang w:val="es-ES_tradnl"/>
        </w:rPr>
      </w:pPr>
    </w:p>
    <w:p w14:paraId="149D92AD" w14:textId="0E53A39A" w:rsidR="00C24821" w:rsidRPr="004F5BE7" w:rsidRDefault="00C24821" w:rsidP="00E1070D">
      <w:pPr>
        <w:pStyle w:val="Textoindependiente"/>
        <w:spacing w:after="0" w:line="100" w:lineRule="atLeast"/>
        <w:rPr>
          <w:rFonts w:ascii="Arial" w:hAnsi="Arial" w:cs="Arial"/>
          <w:b/>
          <w:bCs/>
          <w:color w:val="074EC1"/>
          <w:lang w:val="es-ES_tradnl"/>
        </w:rPr>
      </w:pPr>
      <w:r w:rsidRPr="004F5BE7">
        <w:rPr>
          <w:rFonts w:ascii="Arial" w:hAnsi="Arial" w:cs="Arial"/>
          <w:b/>
          <w:bCs/>
          <w:color w:val="074EC1"/>
          <w:lang w:val="es-ES_tradnl"/>
        </w:rPr>
        <w:t xml:space="preserve">Sociales y culturales: </w:t>
      </w:r>
    </w:p>
    <w:p w14:paraId="7C10B1F6" w14:textId="77777777" w:rsidR="00EF77D9" w:rsidRDefault="00EF77D9" w:rsidP="00E1070D">
      <w:pPr>
        <w:pStyle w:val="Textoindependiente"/>
        <w:spacing w:after="0" w:line="100" w:lineRule="atLeast"/>
        <w:rPr>
          <w:rFonts w:ascii="Arial" w:hAnsi="Arial" w:cs="Arial"/>
          <w:b/>
          <w:bCs/>
          <w:lang w:val="es-ES_tradnl"/>
        </w:rPr>
      </w:pPr>
    </w:p>
    <w:p w14:paraId="278836A2" w14:textId="774CEF2E" w:rsidR="00EF77D9" w:rsidRPr="000308F8" w:rsidRDefault="00EF77D9" w:rsidP="00E1070D">
      <w:pPr>
        <w:pStyle w:val="Textoindependiente"/>
        <w:spacing w:after="0" w:line="100" w:lineRule="atLeast"/>
        <w:rPr>
          <w:rFonts w:ascii="Arial" w:hAnsi="Arial" w:cs="Arial"/>
          <w:lang w:val="es-ES_tradnl"/>
        </w:rPr>
      </w:pPr>
      <w:r w:rsidRPr="00EF77D9">
        <w:rPr>
          <w:rFonts w:ascii="Arial" w:hAnsi="Arial" w:cs="Arial"/>
          <w:lang w:val="es-ES_tradnl"/>
        </w:rPr>
        <w:t xml:space="preserve">Hay un hilo conductor en los cambios sociales y culturales que </w:t>
      </w:r>
      <w:r w:rsidR="00637674">
        <w:rPr>
          <w:rFonts w:ascii="Arial" w:hAnsi="Arial" w:cs="Arial"/>
          <w:lang w:val="es-ES_tradnl"/>
        </w:rPr>
        <w:t xml:space="preserve">finalmente modifican </w:t>
      </w:r>
      <w:r w:rsidRPr="00EF77D9">
        <w:rPr>
          <w:rFonts w:ascii="Arial" w:hAnsi="Arial" w:cs="Arial"/>
          <w:lang w:val="es-ES_tradnl"/>
        </w:rPr>
        <w:t xml:space="preserve">el </w:t>
      </w:r>
      <w:r w:rsidRPr="00A40691">
        <w:rPr>
          <w:rFonts w:ascii="Arial" w:hAnsi="Arial" w:cs="Arial"/>
          <w:b/>
          <w:bCs/>
          <w:lang w:val="es-ES_tradnl"/>
        </w:rPr>
        <w:t xml:space="preserve">comportamiento de compra del </w:t>
      </w:r>
      <w:r w:rsidR="00637674">
        <w:rPr>
          <w:rFonts w:ascii="Arial" w:hAnsi="Arial" w:cs="Arial"/>
          <w:b/>
          <w:bCs/>
          <w:lang w:val="es-ES_tradnl"/>
        </w:rPr>
        <w:t>consumidor</w:t>
      </w:r>
      <w:r w:rsidRPr="00A40691">
        <w:rPr>
          <w:rFonts w:ascii="Arial" w:hAnsi="Arial" w:cs="Arial"/>
          <w:lang w:val="es-ES_tradnl"/>
        </w:rPr>
        <w:t xml:space="preserve">, </w:t>
      </w:r>
      <w:r w:rsidR="00534110">
        <w:rPr>
          <w:rFonts w:ascii="Arial" w:hAnsi="Arial" w:cs="Arial"/>
          <w:lang w:val="es-ES_tradnl"/>
        </w:rPr>
        <w:t>es necesario su estudio</w:t>
      </w:r>
      <w:r w:rsidRPr="00EF77D9">
        <w:rPr>
          <w:rFonts w:ascii="Arial" w:hAnsi="Arial" w:cs="Arial"/>
          <w:lang w:val="es-ES_tradnl"/>
        </w:rPr>
        <w:t xml:space="preserve"> para</w:t>
      </w:r>
      <w:r w:rsidR="007F584E">
        <w:rPr>
          <w:rFonts w:ascii="Arial" w:hAnsi="Arial" w:cs="Arial"/>
          <w:lang w:val="es-ES_tradnl"/>
        </w:rPr>
        <w:t xml:space="preserve"> </w:t>
      </w:r>
      <w:r w:rsidR="00852074">
        <w:rPr>
          <w:rFonts w:ascii="Arial" w:hAnsi="Arial" w:cs="Arial"/>
          <w:lang w:val="es-ES_tradnl"/>
        </w:rPr>
        <w:t>comprender c</w:t>
      </w:r>
      <w:r w:rsidR="00171D52">
        <w:rPr>
          <w:rFonts w:ascii="Arial" w:hAnsi="Arial" w:cs="Arial"/>
          <w:lang w:val="es-ES_tradnl"/>
        </w:rPr>
        <w:t>ó</w:t>
      </w:r>
      <w:r w:rsidR="00852074">
        <w:rPr>
          <w:rFonts w:ascii="Arial" w:hAnsi="Arial" w:cs="Arial"/>
          <w:lang w:val="es-ES_tradnl"/>
        </w:rPr>
        <w:t>mo terminará afectando</w:t>
      </w:r>
      <w:r w:rsidR="00637674">
        <w:rPr>
          <w:rFonts w:ascii="Arial" w:hAnsi="Arial" w:cs="Arial"/>
          <w:lang w:val="es-ES_tradnl"/>
        </w:rPr>
        <w:t xml:space="preserve"> a </w:t>
      </w:r>
      <w:r w:rsidRPr="00EF77D9">
        <w:rPr>
          <w:rFonts w:ascii="Arial" w:hAnsi="Arial" w:cs="Arial"/>
          <w:lang w:val="es-ES_tradnl"/>
        </w:rPr>
        <w:t>la industria.</w:t>
      </w:r>
      <w:r>
        <w:rPr>
          <w:rFonts w:ascii="Arial" w:hAnsi="Arial" w:cs="Arial"/>
          <w:lang w:val="es-ES_tradnl"/>
        </w:rPr>
        <w:t xml:space="preserve"> En el estudio global</w:t>
      </w:r>
      <w:r w:rsidR="007F584E">
        <w:rPr>
          <w:rFonts w:ascii="Arial" w:hAnsi="Arial" w:cs="Arial"/>
          <w:lang w:val="es-ES_tradnl"/>
        </w:rPr>
        <w:t xml:space="preserve"> </w:t>
      </w:r>
      <w:r w:rsidR="00534110">
        <w:rPr>
          <w:rFonts w:ascii="Arial" w:hAnsi="Arial" w:cs="Arial"/>
          <w:lang w:val="es-ES_tradnl"/>
        </w:rPr>
        <w:t>“</w:t>
      </w:r>
      <w:r w:rsidR="007F584E" w:rsidRPr="007F584E">
        <w:rPr>
          <w:rFonts w:ascii="Arial" w:hAnsi="Arial" w:cs="Arial"/>
          <w:i/>
          <w:iCs/>
          <w:lang w:val="es-ES_tradnl"/>
        </w:rPr>
        <w:t>Estilos de vida generacionales:</w:t>
      </w:r>
      <w:r w:rsidR="00534110">
        <w:rPr>
          <w:rFonts w:ascii="Arial" w:hAnsi="Arial" w:cs="Arial"/>
          <w:i/>
          <w:iCs/>
          <w:lang w:val="es-ES_tradnl"/>
        </w:rPr>
        <w:t xml:space="preserve"> c</w:t>
      </w:r>
      <w:r w:rsidRPr="00EF77D9">
        <w:rPr>
          <w:rFonts w:ascii="Arial" w:hAnsi="Arial" w:cs="Arial"/>
          <w:i/>
          <w:iCs/>
          <w:lang w:val="es-ES_tradnl"/>
        </w:rPr>
        <w:t>ómo vivimos, comemos, jugamos, trabajamos y</w:t>
      </w:r>
      <w:r>
        <w:rPr>
          <w:rFonts w:ascii="Arial" w:hAnsi="Arial" w:cs="Arial"/>
          <w:i/>
          <w:iCs/>
          <w:lang w:val="es-ES_tradnl"/>
        </w:rPr>
        <w:t xml:space="preserve"> </w:t>
      </w:r>
      <w:r w:rsidRPr="00EF77D9">
        <w:rPr>
          <w:rFonts w:ascii="Arial" w:hAnsi="Arial" w:cs="Arial"/>
          <w:i/>
          <w:iCs/>
          <w:lang w:val="es-ES_tradnl"/>
        </w:rPr>
        <w:t>ahorramos para nuestro futuro</w:t>
      </w:r>
      <w:r>
        <w:rPr>
          <w:rFonts w:ascii="Arial" w:hAnsi="Arial" w:cs="Arial"/>
          <w:i/>
          <w:iCs/>
          <w:lang w:val="es-ES_tradnl"/>
        </w:rPr>
        <w:t xml:space="preserve">” </w:t>
      </w:r>
      <w:r w:rsidR="007F584E">
        <w:rPr>
          <w:rFonts w:ascii="Arial" w:hAnsi="Arial" w:cs="Arial"/>
          <w:lang w:val="es-ES_tradnl"/>
        </w:rPr>
        <w:t>realizado por Nielsen (2015)</w:t>
      </w:r>
      <w:r w:rsidR="00637674">
        <w:rPr>
          <w:rFonts w:ascii="Arial" w:hAnsi="Arial" w:cs="Arial"/>
          <w:color w:val="0070C0"/>
          <w:lang w:val="es-ES_tradnl"/>
        </w:rPr>
        <w:t xml:space="preserve"> </w:t>
      </w:r>
      <w:r w:rsidR="00637674">
        <w:rPr>
          <w:rFonts w:ascii="Arial" w:hAnsi="Arial" w:cs="Arial"/>
          <w:lang w:val="es-ES_tradnl"/>
        </w:rPr>
        <w:t>encontramos</w:t>
      </w:r>
      <w:r w:rsidRPr="00EF77D9">
        <w:rPr>
          <w:rFonts w:ascii="Arial" w:hAnsi="Arial" w:cs="Arial"/>
          <w:lang w:val="es-ES_tradnl"/>
        </w:rPr>
        <w:t xml:space="preserve"> algunas </w:t>
      </w:r>
      <w:r w:rsidR="00637674">
        <w:rPr>
          <w:rFonts w:ascii="Arial" w:hAnsi="Arial" w:cs="Arial"/>
          <w:lang w:val="es-ES_tradnl"/>
        </w:rPr>
        <w:t xml:space="preserve">de las </w:t>
      </w:r>
      <w:r w:rsidRPr="00EF77D9">
        <w:rPr>
          <w:rFonts w:ascii="Arial" w:hAnsi="Arial" w:cs="Arial"/>
          <w:lang w:val="es-ES_tradnl"/>
        </w:rPr>
        <w:t>claves</w:t>
      </w:r>
      <w:r>
        <w:rPr>
          <w:rFonts w:ascii="Arial" w:hAnsi="Arial" w:cs="Arial"/>
          <w:lang w:val="es-ES_tradnl"/>
        </w:rPr>
        <w:t xml:space="preserve"> de </w:t>
      </w:r>
      <w:r w:rsidR="00637674">
        <w:rPr>
          <w:rFonts w:ascii="Arial" w:hAnsi="Arial" w:cs="Arial"/>
          <w:lang w:val="es-ES_tradnl"/>
        </w:rPr>
        <w:t>est</w:t>
      </w:r>
      <w:r w:rsidR="00534110">
        <w:rPr>
          <w:rFonts w:ascii="Arial" w:hAnsi="Arial" w:cs="Arial"/>
          <w:lang w:val="es-ES_tradnl"/>
        </w:rPr>
        <w:t>a evolución</w:t>
      </w:r>
      <w:r w:rsidR="00637674">
        <w:rPr>
          <w:rFonts w:ascii="Arial" w:hAnsi="Arial" w:cs="Arial"/>
          <w:lang w:val="es-ES_tradnl"/>
        </w:rPr>
        <w:t>.</w:t>
      </w:r>
    </w:p>
    <w:p w14:paraId="2FA4BFE4" w14:textId="77777777" w:rsidR="00220D84" w:rsidRDefault="00220D84" w:rsidP="00E1070D">
      <w:pPr>
        <w:pStyle w:val="Textoindependiente"/>
        <w:spacing w:after="0" w:line="100" w:lineRule="atLeast"/>
        <w:rPr>
          <w:rFonts w:ascii="Arial" w:hAnsi="Arial" w:cs="Arial"/>
          <w:lang w:val="es-ES_tradnl"/>
        </w:rPr>
      </w:pPr>
    </w:p>
    <w:p w14:paraId="7ED00408" w14:textId="711D0B76" w:rsidR="00637674" w:rsidRDefault="00171D52" w:rsidP="00E1070D">
      <w:pPr>
        <w:pStyle w:val="Textoindependiente"/>
        <w:spacing w:after="0" w:line="100" w:lineRule="atLeast"/>
        <w:rPr>
          <w:rFonts w:ascii="Arial" w:hAnsi="Arial" w:cs="Arial"/>
          <w:lang w:val="es-ES_tradnl"/>
        </w:rPr>
      </w:pPr>
      <w:r>
        <w:rPr>
          <w:rFonts w:ascii="Arial" w:hAnsi="Arial" w:cs="Arial"/>
          <w:b/>
          <w:bCs/>
          <w:lang w:val="es-ES_tradnl"/>
        </w:rPr>
        <w:t>La i</w:t>
      </w:r>
      <w:r w:rsidR="00C24821" w:rsidRPr="00220D84">
        <w:rPr>
          <w:rFonts w:ascii="Arial" w:hAnsi="Arial" w:cs="Arial"/>
          <w:b/>
          <w:bCs/>
          <w:lang w:val="es-ES_tradnl"/>
        </w:rPr>
        <w:t>ncorporación de la mujer al trabajo</w:t>
      </w:r>
      <w:r w:rsidR="00C24821">
        <w:rPr>
          <w:rFonts w:ascii="Arial" w:hAnsi="Arial" w:cs="Arial"/>
          <w:lang w:val="es-ES_tradnl"/>
        </w:rPr>
        <w:t>,</w:t>
      </w:r>
      <w:r w:rsidR="00C24821" w:rsidRPr="00C24821">
        <w:rPr>
          <w:rFonts w:ascii="Arial" w:hAnsi="Arial" w:cs="Arial"/>
          <w:lang w:val="es-ES_tradnl"/>
        </w:rPr>
        <w:t xml:space="preserve"> </w:t>
      </w:r>
      <w:r w:rsidR="00C24821">
        <w:rPr>
          <w:rFonts w:ascii="Arial" w:hAnsi="Arial" w:cs="Arial"/>
          <w:lang w:val="es-ES_tradnl"/>
        </w:rPr>
        <w:t>implicó</w:t>
      </w:r>
      <w:r w:rsidR="00C24821" w:rsidRPr="00C24821">
        <w:rPr>
          <w:rFonts w:ascii="Arial" w:hAnsi="Arial" w:cs="Arial"/>
          <w:lang w:val="es-ES_tradnl"/>
        </w:rPr>
        <w:t xml:space="preserve"> la búsqueda de soluciones para el cuidado de los mayores </w:t>
      </w:r>
      <w:r w:rsidR="00C24821">
        <w:rPr>
          <w:rFonts w:ascii="Arial" w:hAnsi="Arial" w:cs="Arial"/>
          <w:lang w:val="es-ES_tradnl"/>
        </w:rPr>
        <w:t>y de los hijos</w:t>
      </w:r>
      <w:r w:rsidR="00637674">
        <w:rPr>
          <w:rFonts w:ascii="Arial" w:hAnsi="Arial" w:cs="Arial"/>
          <w:lang w:val="es-ES_tradnl"/>
        </w:rPr>
        <w:t xml:space="preserve">, </w:t>
      </w:r>
      <w:r w:rsidR="00852074">
        <w:rPr>
          <w:rFonts w:ascii="Arial" w:hAnsi="Arial" w:cs="Arial"/>
          <w:lang w:val="es-ES_tradnl"/>
        </w:rPr>
        <w:t>además</w:t>
      </w:r>
      <w:r w:rsidR="00637674">
        <w:rPr>
          <w:rFonts w:ascii="Arial" w:hAnsi="Arial" w:cs="Arial"/>
          <w:lang w:val="es-ES_tradnl"/>
        </w:rPr>
        <w:t xml:space="preserve"> redujo</w:t>
      </w:r>
      <w:r w:rsidR="00C24821">
        <w:rPr>
          <w:rFonts w:ascii="Arial" w:hAnsi="Arial" w:cs="Arial"/>
          <w:lang w:val="es-ES_tradnl"/>
        </w:rPr>
        <w:t xml:space="preserve"> el tiempo disponible</w:t>
      </w:r>
      <w:r w:rsidR="00637674">
        <w:rPr>
          <w:rFonts w:ascii="Arial" w:hAnsi="Arial" w:cs="Arial"/>
          <w:lang w:val="es-ES_tradnl"/>
        </w:rPr>
        <w:t xml:space="preserve"> para atender la casa</w:t>
      </w:r>
      <w:r w:rsidR="00852074">
        <w:rPr>
          <w:rFonts w:ascii="Arial" w:hAnsi="Arial" w:cs="Arial"/>
          <w:lang w:val="es-ES_tradnl"/>
        </w:rPr>
        <w:t>. F</w:t>
      </w:r>
      <w:r w:rsidR="008E0960">
        <w:rPr>
          <w:rFonts w:ascii="Arial" w:hAnsi="Arial" w:cs="Arial"/>
          <w:lang w:val="es-ES_tradnl"/>
        </w:rPr>
        <w:t xml:space="preserve">ue así como </w:t>
      </w:r>
      <w:r w:rsidR="00C24821">
        <w:rPr>
          <w:rFonts w:ascii="Arial" w:hAnsi="Arial" w:cs="Arial"/>
          <w:lang w:val="es-ES_tradnl"/>
        </w:rPr>
        <w:t>la comida</w:t>
      </w:r>
      <w:r w:rsidR="00637674">
        <w:rPr>
          <w:rFonts w:ascii="Arial" w:hAnsi="Arial" w:cs="Arial"/>
          <w:lang w:val="es-ES_tradnl"/>
        </w:rPr>
        <w:t xml:space="preserve"> </w:t>
      </w:r>
      <w:r w:rsidR="00C24821" w:rsidRPr="00C24821">
        <w:rPr>
          <w:rFonts w:ascii="Arial" w:hAnsi="Arial" w:cs="Arial"/>
          <w:lang w:val="es-ES_tradnl"/>
        </w:rPr>
        <w:t>elaborada o semielaborada</w:t>
      </w:r>
      <w:r w:rsidR="00C24821">
        <w:rPr>
          <w:rFonts w:ascii="Arial" w:hAnsi="Arial" w:cs="Arial"/>
          <w:lang w:val="es-ES_tradnl"/>
        </w:rPr>
        <w:t xml:space="preserve"> se hizo omnipresente en todos los hogares</w:t>
      </w:r>
      <w:r w:rsidR="00637674">
        <w:rPr>
          <w:rFonts w:ascii="Arial" w:hAnsi="Arial" w:cs="Arial"/>
          <w:lang w:val="es-ES_tradnl"/>
        </w:rPr>
        <w:t>.</w:t>
      </w:r>
      <w:r w:rsidR="00C24821">
        <w:rPr>
          <w:rFonts w:ascii="Arial" w:hAnsi="Arial" w:cs="Arial"/>
          <w:lang w:val="es-ES_tradnl"/>
        </w:rPr>
        <w:t xml:space="preserve"> </w:t>
      </w:r>
      <w:r w:rsidR="00637674">
        <w:rPr>
          <w:rFonts w:ascii="Arial" w:hAnsi="Arial" w:cs="Arial"/>
          <w:lang w:val="es-ES_tradnl"/>
        </w:rPr>
        <w:t>La compañía fabrica producto</w:t>
      </w:r>
      <w:r w:rsidR="00A11EBD">
        <w:rPr>
          <w:rFonts w:ascii="Arial" w:hAnsi="Arial" w:cs="Arial"/>
          <w:lang w:val="es-ES_tradnl"/>
        </w:rPr>
        <w:t xml:space="preserve">s plásticos flexibles de envasado </w:t>
      </w:r>
      <w:r w:rsidR="00B4073F">
        <w:rPr>
          <w:rFonts w:ascii="Arial" w:hAnsi="Arial" w:cs="Arial"/>
          <w:lang w:val="es-ES_tradnl"/>
        </w:rPr>
        <w:t>con destino a</w:t>
      </w:r>
      <w:r w:rsidR="00A11EBD">
        <w:rPr>
          <w:rFonts w:ascii="Arial" w:hAnsi="Arial" w:cs="Arial"/>
          <w:lang w:val="es-ES_tradnl"/>
        </w:rPr>
        <w:t xml:space="preserve"> estas aplicaciones.</w:t>
      </w:r>
    </w:p>
    <w:p w14:paraId="27BFD533" w14:textId="77777777" w:rsidR="00637674" w:rsidRDefault="00637674" w:rsidP="00E1070D">
      <w:pPr>
        <w:pStyle w:val="Textoindependiente"/>
        <w:spacing w:after="0" w:line="100" w:lineRule="atLeast"/>
        <w:rPr>
          <w:rFonts w:ascii="Arial" w:hAnsi="Arial" w:cs="Arial"/>
          <w:lang w:val="es-ES_tradnl"/>
        </w:rPr>
      </w:pPr>
    </w:p>
    <w:p w14:paraId="65B4C127" w14:textId="50BCA377" w:rsidR="004711F5" w:rsidRDefault="00C27EA9" w:rsidP="00E1070D">
      <w:pPr>
        <w:pStyle w:val="Textoindependiente"/>
        <w:spacing w:after="0" w:line="100" w:lineRule="atLeast"/>
        <w:rPr>
          <w:rFonts w:ascii="Arial" w:hAnsi="Arial" w:cs="Arial"/>
          <w:b/>
          <w:bCs/>
          <w:lang w:val="es-ES_tradnl"/>
        </w:rPr>
      </w:pPr>
      <w:r>
        <w:rPr>
          <w:rFonts w:ascii="Arial" w:hAnsi="Arial" w:cs="Arial"/>
          <w:b/>
          <w:bCs/>
          <w:lang w:val="es-ES_tradnl"/>
        </w:rPr>
        <w:t>Los c</w:t>
      </w:r>
      <w:r w:rsidR="0027496D" w:rsidRPr="00EF77D9">
        <w:rPr>
          <w:rFonts w:ascii="Arial" w:hAnsi="Arial" w:cs="Arial"/>
          <w:b/>
          <w:bCs/>
          <w:lang w:val="es-ES_tradnl"/>
        </w:rPr>
        <w:t xml:space="preserve">ambios en </w:t>
      </w:r>
      <w:r>
        <w:rPr>
          <w:rFonts w:ascii="Arial" w:hAnsi="Arial" w:cs="Arial"/>
          <w:b/>
          <w:bCs/>
          <w:lang w:val="es-ES_tradnl"/>
        </w:rPr>
        <w:t xml:space="preserve">los </w:t>
      </w:r>
      <w:r w:rsidR="0027496D" w:rsidRPr="00EF77D9">
        <w:rPr>
          <w:rFonts w:ascii="Arial" w:hAnsi="Arial" w:cs="Arial"/>
          <w:b/>
          <w:bCs/>
          <w:lang w:val="es-ES_tradnl"/>
        </w:rPr>
        <w:t>valores</w:t>
      </w:r>
      <w:r>
        <w:rPr>
          <w:rFonts w:ascii="Arial" w:hAnsi="Arial" w:cs="Arial"/>
          <w:b/>
          <w:bCs/>
          <w:lang w:val="es-ES_tradnl"/>
        </w:rPr>
        <w:t xml:space="preserve"> familiares</w:t>
      </w:r>
      <w:r w:rsidR="0027496D">
        <w:rPr>
          <w:rFonts w:ascii="Arial" w:hAnsi="Arial" w:cs="Arial"/>
          <w:b/>
          <w:bCs/>
          <w:lang w:val="es-ES_tradnl"/>
        </w:rPr>
        <w:t xml:space="preserve"> </w:t>
      </w:r>
      <w:r w:rsidRPr="00C27EA9">
        <w:rPr>
          <w:rFonts w:ascii="Arial" w:hAnsi="Arial" w:cs="Arial"/>
          <w:lang w:val="es-ES_tradnl"/>
        </w:rPr>
        <w:t>no son tan drásticos como</w:t>
      </w:r>
      <w:r>
        <w:rPr>
          <w:rFonts w:ascii="Arial" w:hAnsi="Arial" w:cs="Arial"/>
          <w:lang w:val="es-ES_tradnl"/>
        </w:rPr>
        <w:t xml:space="preserve"> cabría</w:t>
      </w:r>
      <w:r w:rsidRPr="00C27EA9">
        <w:rPr>
          <w:rFonts w:ascii="Arial" w:hAnsi="Arial" w:cs="Arial"/>
          <w:lang w:val="es-ES_tradnl"/>
        </w:rPr>
        <w:t xml:space="preserve"> suponer en</w:t>
      </w:r>
      <w:r>
        <w:rPr>
          <w:rFonts w:ascii="Arial" w:hAnsi="Arial" w:cs="Arial"/>
          <w:b/>
          <w:bCs/>
          <w:lang w:val="es-ES_tradnl"/>
        </w:rPr>
        <w:t xml:space="preserve"> </w:t>
      </w:r>
      <w:r w:rsidR="0027496D" w:rsidRPr="004D76E8">
        <w:rPr>
          <w:rFonts w:ascii="Arial" w:hAnsi="Arial" w:cs="Arial"/>
          <w:lang w:val="es-ES_tradnl"/>
        </w:rPr>
        <w:t>las</w:t>
      </w:r>
      <w:r w:rsidR="0027496D">
        <w:rPr>
          <w:rFonts w:ascii="Arial" w:hAnsi="Arial" w:cs="Arial"/>
          <w:lang w:val="es-ES_tradnl"/>
        </w:rPr>
        <w:t xml:space="preserve"> </w:t>
      </w:r>
      <w:r w:rsidR="0027496D" w:rsidRPr="00A40366">
        <w:rPr>
          <w:rFonts w:ascii="Arial" w:hAnsi="Arial" w:cs="Arial"/>
          <w:i/>
          <w:iCs/>
          <w:lang w:val="es-ES_tradnl"/>
        </w:rPr>
        <w:t>generaciones Z</w:t>
      </w:r>
      <w:r w:rsidR="0027496D">
        <w:rPr>
          <w:rFonts w:ascii="Arial" w:hAnsi="Arial" w:cs="Arial"/>
          <w:lang w:val="es-ES_tradnl"/>
        </w:rPr>
        <w:t xml:space="preserve"> </w:t>
      </w:r>
      <w:r w:rsidR="00331DFB">
        <w:rPr>
          <w:rFonts w:ascii="Arial" w:hAnsi="Arial" w:cs="Arial"/>
          <w:lang w:val="es-ES_tradnl"/>
        </w:rPr>
        <w:t xml:space="preserve">(nacidos 1995-2000) </w:t>
      </w:r>
      <w:r w:rsidR="0027496D">
        <w:rPr>
          <w:rFonts w:ascii="Arial" w:hAnsi="Arial" w:cs="Arial"/>
          <w:lang w:val="es-ES_tradnl"/>
        </w:rPr>
        <w:t xml:space="preserve">y </w:t>
      </w:r>
      <w:r w:rsidR="00331DFB" w:rsidRPr="00A40366">
        <w:rPr>
          <w:rFonts w:ascii="Arial" w:hAnsi="Arial" w:cs="Arial"/>
          <w:i/>
          <w:iCs/>
          <w:lang w:val="es-ES_tradnl"/>
        </w:rPr>
        <w:t>Millennial</w:t>
      </w:r>
      <w:r w:rsidR="00331DFB">
        <w:rPr>
          <w:rFonts w:ascii="Arial" w:hAnsi="Arial" w:cs="Arial"/>
          <w:i/>
          <w:iCs/>
          <w:lang w:val="es-ES_tradnl"/>
        </w:rPr>
        <w:t xml:space="preserve"> </w:t>
      </w:r>
      <w:r w:rsidR="00534110">
        <w:rPr>
          <w:rFonts w:ascii="Arial" w:hAnsi="Arial" w:cs="Arial"/>
          <w:lang w:val="es-ES_tradnl"/>
        </w:rPr>
        <w:t>(</w:t>
      </w:r>
      <w:r w:rsidR="00331DFB" w:rsidRPr="00331DFB">
        <w:rPr>
          <w:rFonts w:ascii="Arial" w:hAnsi="Arial" w:cs="Arial"/>
          <w:lang w:val="es-ES_tradnl"/>
        </w:rPr>
        <w:t>1981 – 1995)</w:t>
      </w:r>
      <w:r w:rsidR="0027496D" w:rsidRPr="00331DFB">
        <w:rPr>
          <w:rFonts w:ascii="Arial" w:hAnsi="Arial" w:cs="Arial"/>
          <w:lang w:val="es-ES_tradnl"/>
        </w:rPr>
        <w:t>,</w:t>
      </w:r>
      <w:r w:rsidR="00331DFB" w:rsidRPr="00331DFB">
        <w:rPr>
          <w:rFonts w:ascii="Arial" w:hAnsi="Arial" w:cs="Arial"/>
          <w:lang w:val="es-ES_tradnl"/>
        </w:rPr>
        <w:t xml:space="preserve"> </w:t>
      </w:r>
      <w:r w:rsidR="00331DFB">
        <w:rPr>
          <w:rFonts w:ascii="Arial" w:hAnsi="Arial" w:cs="Arial"/>
          <w:lang w:val="es-ES_tradnl"/>
        </w:rPr>
        <w:t xml:space="preserve">con respecto a la </w:t>
      </w:r>
      <w:r w:rsidR="00331DFB" w:rsidRPr="00331DFB">
        <w:rPr>
          <w:rFonts w:ascii="Arial" w:hAnsi="Arial" w:cs="Arial"/>
          <w:i/>
          <w:iCs/>
          <w:lang w:val="es-ES_tradnl"/>
        </w:rPr>
        <w:t>X</w:t>
      </w:r>
      <w:r w:rsidR="00331DFB">
        <w:rPr>
          <w:rFonts w:ascii="Arial" w:hAnsi="Arial" w:cs="Arial"/>
          <w:lang w:val="es-ES_tradnl"/>
        </w:rPr>
        <w:t xml:space="preserve"> (1965-1980)</w:t>
      </w:r>
      <w:r w:rsidR="0027496D">
        <w:rPr>
          <w:rFonts w:ascii="Arial" w:hAnsi="Arial" w:cs="Arial"/>
          <w:lang w:val="es-ES_tradnl"/>
        </w:rPr>
        <w:t xml:space="preserve"> </w:t>
      </w:r>
      <w:r w:rsidR="00626F1B">
        <w:rPr>
          <w:rFonts w:ascii="Arial" w:hAnsi="Arial" w:cs="Arial"/>
          <w:lang w:val="es-ES_tradnl"/>
        </w:rPr>
        <w:t xml:space="preserve">si bien </w:t>
      </w:r>
      <w:r w:rsidR="0027496D">
        <w:rPr>
          <w:rFonts w:ascii="Arial" w:hAnsi="Arial" w:cs="Arial"/>
          <w:lang w:val="es-ES_tradnl"/>
        </w:rPr>
        <w:t xml:space="preserve">comprar una casa </w:t>
      </w:r>
      <w:r w:rsidR="00A40691">
        <w:rPr>
          <w:rFonts w:ascii="Arial" w:hAnsi="Arial" w:cs="Arial"/>
          <w:lang w:val="es-ES_tradnl"/>
        </w:rPr>
        <w:t xml:space="preserve">no está entre sus </w:t>
      </w:r>
      <w:r w:rsidR="0027496D" w:rsidRPr="00AB0681">
        <w:rPr>
          <w:rFonts w:ascii="Arial" w:hAnsi="Arial" w:cs="Arial"/>
          <w:lang w:val="es-ES_tradnl"/>
        </w:rPr>
        <w:t>principales objetivos</w:t>
      </w:r>
      <w:r w:rsidR="00A40691">
        <w:rPr>
          <w:rFonts w:ascii="Arial" w:hAnsi="Arial" w:cs="Arial"/>
          <w:lang w:val="es-ES_tradnl"/>
        </w:rPr>
        <w:t xml:space="preserve">, </w:t>
      </w:r>
      <w:r w:rsidR="00852074">
        <w:rPr>
          <w:rFonts w:ascii="Arial" w:hAnsi="Arial" w:cs="Arial"/>
          <w:lang w:val="es-ES_tradnl"/>
        </w:rPr>
        <w:t xml:space="preserve">aunque </w:t>
      </w:r>
      <w:r w:rsidR="00A40691">
        <w:rPr>
          <w:rFonts w:ascii="Arial" w:hAnsi="Arial" w:cs="Arial"/>
          <w:lang w:val="es-ES_tradnl"/>
        </w:rPr>
        <w:t xml:space="preserve">sí </w:t>
      </w:r>
      <w:r w:rsidR="00626F1B">
        <w:rPr>
          <w:rFonts w:ascii="Arial" w:hAnsi="Arial" w:cs="Arial"/>
          <w:lang w:val="es-ES_tradnl"/>
        </w:rPr>
        <w:t>lo es</w:t>
      </w:r>
      <w:r w:rsidR="00852074">
        <w:rPr>
          <w:rFonts w:ascii="Arial" w:hAnsi="Arial" w:cs="Arial"/>
          <w:lang w:val="es-ES_tradnl"/>
        </w:rPr>
        <w:t>tá</w:t>
      </w:r>
      <w:r w:rsidR="00534110">
        <w:rPr>
          <w:rFonts w:ascii="Arial" w:hAnsi="Arial" w:cs="Arial"/>
          <w:lang w:val="es-ES_tradnl"/>
        </w:rPr>
        <w:t xml:space="preserve"> </w:t>
      </w:r>
      <w:r w:rsidR="00626F1B">
        <w:rPr>
          <w:rFonts w:ascii="Arial" w:hAnsi="Arial" w:cs="Arial"/>
          <w:lang w:val="es-ES_tradnl"/>
        </w:rPr>
        <w:t>el</w:t>
      </w:r>
      <w:r w:rsidR="00A40691">
        <w:rPr>
          <w:rFonts w:ascii="Arial" w:hAnsi="Arial" w:cs="Arial"/>
          <w:lang w:val="es-ES_tradnl"/>
        </w:rPr>
        <w:t xml:space="preserve"> formar una familia </w:t>
      </w:r>
      <w:r w:rsidRPr="00AB0681">
        <w:rPr>
          <w:rFonts w:ascii="Arial" w:hAnsi="Arial" w:cs="Arial"/>
          <w:lang w:val="es-ES_tradnl"/>
        </w:rPr>
        <w:t>(Nielsen, 201</w:t>
      </w:r>
      <w:r w:rsidR="00AB0681" w:rsidRPr="00AB0681">
        <w:rPr>
          <w:rFonts w:ascii="Arial" w:hAnsi="Arial" w:cs="Arial"/>
          <w:lang w:val="es-ES_tradnl"/>
        </w:rPr>
        <w:t>5</w:t>
      </w:r>
      <w:r w:rsidRPr="00AB0681">
        <w:rPr>
          <w:rFonts w:ascii="Arial" w:hAnsi="Arial" w:cs="Arial"/>
          <w:lang w:val="es-ES_tradnl"/>
        </w:rPr>
        <w:t>)</w:t>
      </w:r>
      <w:r w:rsidR="00A40366">
        <w:rPr>
          <w:rFonts w:ascii="Arial" w:hAnsi="Arial" w:cs="Arial"/>
          <w:lang w:val="es-ES_tradnl"/>
        </w:rPr>
        <w:t xml:space="preserve">. La </w:t>
      </w:r>
      <w:r w:rsidR="00A40366" w:rsidRPr="00A40366">
        <w:rPr>
          <w:rFonts w:ascii="Arial" w:hAnsi="Arial" w:cs="Arial"/>
          <w:b/>
          <w:bCs/>
          <w:lang w:val="es-ES_tradnl"/>
        </w:rPr>
        <w:t>hiperconectividad</w:t>
      </w:r>
      <w:r w:rsidR="00626F1B">
        <w:rPr>
          <w:rFonts w:ascii="Arial" w:hAnsi="Arial" w:cs="Arial"/>
          <w:b/>
          <w:bCs/>
          <w:lang w:val="es-ES_tradnl"/>
        </w:rPr>
        <w:t xml:space="preserve"> es transversal </w:t>
      </w:r>
      <w:r w:rsidR="00626F1B">
        <w:rPr>
          <w:rFonts w:ascii="Arial" w:hAnsi="Arial" w:cs="Arial"/>
          <w:lang w:val="es-ES_tradnl"/>
        </w:rPr>
        <w:t xml:space="preserve">en </w:t>
      </w:r>
      <w:r w:rsidR="00C719F4">
        <w:rPr>
          <w:rFonts w:ascii="Arial" w:hAnsi="Arial" w:cs="Arial"/>
          <w:lang w:val="es-ES_tradnl"/>
        </w:rPr>
        <w:t>todas las</w:t>
      </w:r>
      <w:r w:rsidR="00626F1B" w:rsidRPr="00626F1B">
        <w:rPr>
          <w:rFonts w:ascii="Arial" w:hAnsi="Arial" w:cs="Arial"/>
          <w:lang w:val="es-ES_tradnl"/>
        </w:rPr>
        <w:t xml:space="preserve"> </w:t>
      </w:r>
      <w:r w:rsidR="00534110">
        <w:rPr>
          <w:rFonts w:ascii="Arial" w:hAnsi="Arial" w:cs="Arial"/>
          <w:lang w:val="es-ES_tradnl"/>
        </w:rPr>
        <w:t>franjas generacionales</w:t>
      </w:r>
      <w:r w:rsidR="00626F1B">
        <w:rPr>
          <w:rFonts w:ascii="Arial" w:hAnsi="Arial" w:cs="Arial"/>
          <w:b/>
          <w:bCs/>
          <w:lang w:val="es-ES_tradnl"/>
        </w:rPr>
        <w:t>,</w:t>
      </w:r>
      <w:r w:rsidR="00626F1B">
        <w:rPr>
          <w:rFonts w:ascii="Arial" w:hAnsi="Arial" w:cs="Arial"/>
          <w:lang w:val="es-ES_tradnl"/>
        </w:rPr>
        <w:t xml:space="preserve"> </w:t>
      </w:r>
      <w:r w:rsidR="00A40366">
        <w:rPr>
          <w:rFonts w:ascii="Arial" w:hAnsi="Arial" w:cs="Arial"/>
          <w:lang w:val="es-ES_tradnl"/>
        </w:rPr>
        <w:t xml:space="preserve">aunque </w:t>
      </w:r>
      <w:r w:rsidR="00626F1B">
        <w:rPr>
          <w:rFonts w:ascii="Arial" w:hAnsi="Arial" w:cs="Arial"/>
          <w:lang w:val="es-ES_tradnl"/>
        </w:rPr>
        <w:t xml:space="preserve">la información consultada </w:t>
      </w:r>
      <w:r w:rsidR="00E704E9">
        <w:rPr>
          <w:rFonts w:ascii="Arial" w:hAnsi="Arial" w:cs="Arial"/>
          <w:lang w:val="es-ES_tradnl"/>
        </w:rPr>
        <w:t xml:space="preserve">en la red </w:t>
      </w:r>
      <w:r w:rsidR="00626F1B">
        <w:rPr>
          <w:rFonts w:ascii="Arial" w:hAnsi="Arial" w:cs="Arial"/>
          <w:lang w:val="es-ES_tradnl"/>
        </w:rPr>
        <w:t>es muy distinta</w:t>
      </w:r>
      <w:r w:rsidR="007A2A56">
        <w:rPr>
          <w:rFonts w:ascii="Arial" w:hAnsi="Arial" w:cs="Arial"/>
          <w:lang w:val="es-ES_tradnl"/>
        </w:rPr>
        <w:t xml:space="preserve"> en cada caso</w:t>
      </w:r>
      <w:r w:rsidR="00A40366" w:rsidRPr="00AB0681">
        <w:rPr>
          <w:rFonts w:ascii="Arial" w:hAnsi="Arial" w:cs="Arial"/>
          <w:lang w:val="es-ES_tradnl"/>
        </w:rPr>
        <w:t xml:space="preserve"> (Nielsen 2015).</w:t>
      </w:r>
      <w:r w:rsidR="00A11EBD">
        <w:rPr>
          <w:rFonts w:ascii="Arial" w:hAnsi="Arial" w:cs="Arial"/>
          <w:b/>
          <w:bCs/>
          <w:lang w:val="es-ES_tradnl"/>
        </w:rPr>
        <w:t xml:space="preserve"> </w:t>
      </w:r>
    </w:p>
    <w:p w14:paraId="0915D311" w14:textId="77777777" w:rsidR="004711F5" w:rsidRDefault="004711F5" w:rsidP="00E1070D">
      <w:pPr>
        <w:pStyle w:val="Textoindependiente"/>
        <w:spacing w:after="0" w:line="100" w:lineRule="atLeast"/>
        <w:rPr>
          <w:rFonts w:ascii="Arial" w:hAnsi="Arial" w:cs="Arial"/>
          <w:b/>
          <w:bCs/>
          <w:lang w:val="es-ES_tradnl"/>
        </w:rPr>
      </w:pPr>
    </w:p>
    <w:p w14:paraId="2607404E" w14:textId="236C7ACD" w:rsidR="00C24821" w:rsidRPr="00A11EBD" w:rsidRDefault="00B84D48" w:rsidP="00E1070D">
      <w:pPr>
        <w:pStyle w:val="Textoindependiente"/>
        <w:spacing w:after="0" w:line="100" w:lineRule="atLeast"/>
        <w:rPr>
          <w:rFonts w:ascii="Arial" w:hAnsi="Arial" w:cs="Arial"/>
          <w:b/>
          <w:bCs/>
          <w:lang w:val="es-ES_tradnl"/>
        </w:rPr>
      </w:pPr>
      <w:r>
        <w:rPr>
          <w:rFonts w:ascii="Arial" w:hAnsi="Arial" w:cs="Arial"/>
          <w:lang w:val="es-ES_tradnl"/>
        </w:rPr>
        <w:t>La tendencia a implementar el</w:t>
      </w:r>
      <w:r w:rsidRPr="00B84D48">
        <w:rPr>
          <w:rFonts w:ascii="Arial" w:hAnsi="Arial" w:cs="Arial"/>
          <w:b/>
          <w:bCs/>
          <w:lang w:val="es-ES_tradnl"/>
        </w:rPr>
        <w:t xml:space="preserve"> teletrabajo</w:t>
      </w:r>
      <w:r>
        <w:rPr>
          <w:rFonts w:ascii="Arial" w:hAnsi="Arial" w:cs="Arial"/>
          <w:lang w:val="es-ES_tradnl"/>
        </w:rPr>
        <w:t xml:space="preserve"> en las compañías se ha acelerado debido al confinamiento impuesto por la situación </w:t>
      </w:r>
      <w:r w:rsidR="001A282C">
        <w:rPr>
          <w:rFonts w:ascii="Arial" w:hAnsi="Arial" w:cs="Arial"/>
          <w:lang w:val="es-ES_tradnl"/>
        </w:rPr>
        <w:t>de crisis sanitaria</w:t>
      </w:r>
      <w:r w:rsidR="008E0960">
        <w:rPr>
          <w:rFonts w:ascii="Arial" w:hAnsi="Arial" w:cs="Arial"/>
          <w:lang w:val="es-ES_tradnl"/>
        </w:rPr>
        <w:t xml:space="preserve">. </w:t>
      </w:r>
      <w:r w:rsidR="001A282C">
        <w:rPr>
          <w:rFonts w:ascii="Arial" w:hAnsi="Arial" w:cs="Arial"/>
          <w:lang w:val="es-ES_tradnl"/>
        </w:rPr>
        <w:t>Tanto empresas como trabajadores ha</w:t>
      </w:r>
      <w:r w:rsidR="00852074">
        <w:rPr>
          <w:rFonts w:ascii="Arial" w:hAnsi="Arial" w:cs="Arial"/>
          <w:lang w:val="es-ES_tradnl"/>
        </w:rPr>
        <w:t>n</w:t>
      </w:r>
      <w:r w:rsidR="001A282C">
        <w:rPr>
          <w:rFonts w:ascii="Arial" w:hAnsi="Arial" w:cs="Arial"/>
          <w:lang w:val="es-ES_tradnl"/>
        </w:rPr>
        <w:t xml:space="preserve"> testado sus ventajas, y la vuelta a la normalidad será un mix entre presencialidad, y </w:t>
      </w:r>
      <w:r w:rsidR="00534110">
        <w:rPr>
          <w:rFonts w:ascii="Arial" w:hAnsi="Arial" w:cs="Arial"/>
          <w:lang w:val="es-ES_tradnl"/>
        </w:rPr>
        <w:t>trabajo remoto.</w:t>
      </w:r>
      <w:r w:rsidR="004711F5">
        <w:rPr>
          <w:rFonts w:ascii="Arial" w:hAnsi="Arial" w:cs="Arial"/>
          <w:lang w:val="es-ES_tradnl"/>
        </w:rPr>
        <w:t xml:space="preserve"> </w:t>
      </w:r>
      <w:r w:rsidR="001A282C">
        <w:rPr>
          <w:rFonts w:ascii="Arial" w:hAnsi="Arial" w:cs="Arial"/>
          <w:lang w:val="es-ES_tradnl"/>
        </w:rPr>
        <w:t>Esta</w:t>
      </w:r>
      <w:r w:rsidR="004711F5">
        <w:rPr>
          <w:rFonts w:ascii="Arial" w:hAnsi="Arial" w:cs="Arial"/>
          <w:lang w:val="es-ES_tradnl"/>
        </w:rPr>
        <w:t xml:space="preserve"> n</w:t>
      </w:r>
      <w:r w:rsidR="00534110">
        <w:rPr>
          <w:rFonts w:ascii="Arial" w:hAnsi="Arial" w:cs="Arial"/>
          <w:lang w:val="es-ES_tradnl"/>
        </w:rPr>
        <w:t>ovedosa</w:t>
      </w:r>
      <w:r w:rsidR="004711F5">
        <w:rPr>
          <w:rFonts w:ascii="Arial" w:hAnsi="Arial" w:cs="Arial"/>
          <w:lang w:val="es-ES_tradnl"/>
        </w:rPr>
        <w:t xml:space="preserve"> realidad se ha concretado e</w:t>
      </w:r>
      <w:r w:rsidR="00C719F4">
        <w:rPr>
          <w:rFonts w:ascii="Arial" w:hAnsi="Arial" w:cs="Arial"/>
          <w:lang w:val="es-ES_tradnl"/>
        </w:rPr>
        <w:t>n</w:t>
      </w:r>
      <w:r w:rsidR="001A282C">
        <w:rPr>
          <w:rFonts w:ascii="Arial" w:hAnsi="Arial" w:cs="Arial"/>
          <w:lang w:val="es-ES_tradnl"/>
        </w:rPr>
        <w:t xml:space="preserve"> un</w:t>
      </w:r>
      <w:r w:rsidR="00C719F4">
        <w:rPr>
          <w:rFonts w:ascii="Arial" w:hAnsi="Arial" w:cs="Arial"/>
          <w:lang w:val="es-ES_tradnl"/>
        </w:rPr>
        <w:t xml:space="preserve"> </w:t>
      </w:r>
      <w:r w:rsidR="00C719F4" w:rsidRPr="00B70150">
        <w:rPr>
          <w:rFonts w:ascii="Arial" w:hAnsi="Arial" w:cs="Arial"/>
          <w:i/>
          <w:iCs/>
          <w:lang w:val="es-ES_tradnl"/>
        </w:rPr>
        <w:t>Real Decreto-ley 28/2020 del 22 septiembre, de trabajo a dist</w:t>
      </w:r>
      <w:r w:rsidR="00B70150" w:rsidRPr="00B70150">
        <w:rPr>
          <w:rFonts w:ascii="Arial" w:hAnsi="Arial" w:cs="Arial"/>
          <w:i/>
          <w:iCs/>
          <w:lang w:val="es-ES_tradnl"/>
        </w:rPr>
        <w:t>ancia</w:t>
      </w:r>
      <w:r w:rsidR="00E05C35">
        <w:rPr>
          <w:rFonts w:ascii="Arial" w:hAnsi="Arial" w:cs="Arial"/>
          <w:lang w:val="es-ES_tradnl"/>
        </w:rPr>
        <w:t>.</w:t>
      </w:r>
      <w:r w:rsidR="00B70150">
        <w:rPr>
          <w:rFonts w:ascii="Arial" w:hAnsi="Arial" w:cs="Arial"/>
          <w:lang w:val="es-ES_tradnl"/>
        </w:rPr>
        <w:t xml:space="preserve"> Randstad</w:t>
      </w:r>
      <w:r w:rsidR="0018670D">
        <w:rPr>
          <w:rFonts w:ascii="Arial" w:hAnsi="Arial" w:cs="Arial"/>
          <w:lang w:val="es-ES_tradnl"/>
        </w:rPr>
        <w:t xml:space="preserve"> (02-02-2021)</w:t>
      </w:r>
      <w:r w:rsidR="00B70150">
        <w:rPr>
          <w:rFonts w:ascii="Arial" w:hAnsi="Arial" w:cs="Arial"/>
          <w:lang w:val="es-ES_tradnl"/>
        </w:rPr>
        <w:t xml:space="preserve"> explica que el teletrabajo en el 2020 dobló al realizado en el 2019, alcanzando al 9,9% del total de los trabajadores, para la edad de 45 años y en adelante supone el 9,7%. Podemos inferir que el teletrabajo se mantendrá e incluso crecerá en el futuro, limitando el acceso al target.</w:t>
      </w:r>
    </w:p>
    <w:p w14:paraId="7F3AAA1A" w14:textId="77777777" w:rsidR="00220D84" w:rsidRDefault="00220D84" w:rsidP="00E1070D">
      <w:pPr>
        <w:pStyle w:val="Textoindependiente"/>
        <w:spacing w:after="0" w:line="100" w:lineRule="atLeast"/>
        <w:rPr>
          <w:rFonts w:ascii="Arial" w:hAnsi="Arial" w:cs="Arial"/>
          <w:lang w:val="es-ES_tradnl"/>
        </w:rPr>
      </w:pPr>
    </w:p>
    <w:p w14:paraId="089CA960" w14:textId="3B423706" w:rsidR="00C24821" w:rsidRDefault="00220D84" w:rsidP="00E1070D">
      <w:pPr>
        <w:pStyle w:val="Textoindependiente"/>
        <w:spacing w:after="0" w:line="100" w:lineRule="atLeast"/>
        <w:rPr>
          <w:rFonts w:ascii="Arial" w:hAnsi="Arial" w:cs="Arial"/>
          <w:lang w:val="es-ES_tradnl"/>
        </w:rPr>
      </w:pPr>
      <w:r>
        <w:rPr>
          <w:rFonts w:ascii="Arial" w:hAnsi="Arial" w:cs="Arial"/>
          <w:lang w:val="es-ES_tradnl"/>
        </w:rPr>
        <w:t xml:space="preserve">Las </w:t>
      </w:r>
      <w:r w:rsidRPr="00220D84">
        <w:rPr>
          <w:rFonts w:ascii="Arial" w:hAnsi="Arial" w:cs="Arial"/>
          <w:b/>
          <w:bCs/>
          <w:lang w:val="es-ES_tradnl"/>
        </w:rPr>
        <w:t>t</w:t>
      </w:r>
      <w:r w:rsidR="00C24821" w:rsidRPr="00220D84">
        <w:rPr>
          <w:rFonts w:ascii="Arial" w:hAnsi="Arial" w:cs="Arial"/>
          <w:b/>
          <w:bCs/>
          <w:lang w:val="es-ES_tradnl"/>
        </w:rPr>
        <w:t>endencias en educación</w:t>
      </w:r>
      <w:r w:rsidR="00C24821" w:rsidRPr="00C24821">
        <w:rPr>
          <w:rFonts w:ascii="Arial" w:hAnsi="Arial" w:cs="Arial"/>
          <w:lang w:val="es-ES_tradnl"/>
        </w:rPr>
        <w:t xml:space="preserve"> </w:t>
      </w:r>
      <w:r>
        <w:rPr>
          <w:rFonts w:ascii="Arial" w:hAnsi="Arial" w:cs="Arial"/>
          <w:lang w:val="es-ES_tradnl"/>
        </w:rPr>
        <w:t xml:space="preserve">también pasan por la digitalización, </w:t>
      </w:r>
      <w:r w:rsidR="00E05C35">
        <w:rPr>
          <w:rFonts w:ascii="Arial" w:hAnsi="Arial" w:cs="Arial"/>
          <w:lang w:val="es-ES_tradnl"/>
        </w:rPr>
        <w:t>la tendencia es</w:t>
      </w:r>
      <w:r>
        <w:rPr>
          <w:rFonts w:ascii="Arial" w:hAnsi="Arial" w:cs="Arial"/>
          <w:lang w:val="es-ES_tradnl"/>
        </w:rPr>
        <w:t xml:space="preserve"> un modelo </w:t>
      </w:r>
      <w:r w:rsidR="00C8527C">
        <w:rPr>
          <w:rFonts w:ascii="Arial" w:hAnsi="Arial" w:cs="Arial"/>
          <w:lang w:val="es-ES_tradnl"/>
        </w:rPr>
        <w:t>mixto</w:t>
      </w:r>
      <w:r>
        <w:rPr>
          <w:rFonts w:ascii="Arial" w:hAnsi="Arial" w:cs="Arial"/>
          <w:lang w:val="es-ES_tradnl"/>
        </w:rPr>
        <w:t xml:space="preserve"> entre presencial y virtual que permitirá el aprendizaje</w:t>
      </w:r>
      <w:r w:rsidR="00C8527C">
        <w:rPr>
          <w:rFonts w:ascii="Arial" w:hAnsi="Arial" w:cs="Arial"/>
          <w:lang w:val="es-ES_tradnl"/>
        </w:rPr>
        <w:t xml:space="preserve"> </w:t>
      </w:r>
      <w:r>
        <w:rPr>
          <w:rFonts w:ascii="Arial" w:hAnsi="Arial" w:cs="Arial"/>
          <w:lang w:val="es-ES_tradnl"/>
        </w:rPr>
        <w:t xml:space="preserve">continuo </w:t>
      </w:r>
      <w:r w:rsidR="00676A19">
        <w:rPr>
          <w:rFonts w:ascii="Arial" w:hAnsi="Arial" w:cs="Arial"/>
          <w:lang w:val="es-ES_tradnl"/>
        </w:rPr>
        <w:t>a lo largo d</w:t>
      </w:r>
      <w:r w:rsidR="00C8527C">
        <w:rPr>
          <w:rFonts w:ascii="Arial" w:hAnsi="Arial" w:cs="Arial"/>
          <w:lang w:val="es-ES_tradnl"/>
        </w:rPr>
        <w:t xml:space="preserve">e </w:t>
      </w:r>
      <w:r>
        <w:rPr>
          <w:rFonts w:ascii="Arial" w:hAnsi="Arial" w:cs="Arial"/>
          <w:lang w:val="es-ES_tradnl"/>
        </w:rPr>
        <w:t>la vida</w:t>
      </w:r>
      <w:r w:rsidR="00C8527C">
        <w:rPr>
          <w:rFonts w:ascii="Arial" w:hAnsi="Arial" w:cs="Arial"/>
          <w:lang w:val="es-ES_tradnl"/>
        </w:rPr>
        <w:t xml:space="preserve">, </w:t>
      </w:r>
      <w:r w:rsidR="00534110">
        <w:rPr>
          <w:rFonts w:ascii="Arial" w:hAnsi="Arial" w:cs="Arial"/>
          <w:lang w:val="es-ES_tradnl"/>
        </w:rPr>
        <w:t>consultar</w:t>
      </w:r>
      <w:r w:rsidR="00C8527C">
        <w:rPr>
          <w:rFonts w:ascii="Arial" w:hAnsi="Arial" w:cs="Arial"/>
          <w:lang w:val="es-ES_tradnl"/>
        </w:rPr>
        <w:t xml:space="preserve"> el </w:t>
      </w:r>
      <w:r w:rsidR="000308F8" w:rsidRPr="004619A4">
        <w:rPr>
          <w:rFonts w:ascii="Arial" w:hAnsi="Arial" w:cs="Arial"/>
          <w:i/>
          <w:iCs/>
          <w:lang w:val="es-ES_tradnl"/>
        </w:rPr>
        <w:t>Plan de acción europeo para la Educación Digital C.E. 2021-2027</w:t>
      </w:r>
      <w:r w:rsidR="009A7326" w:rsidRPr="004619A4">
        <w:rPr>
          <w:rFonts w:ascii="Arial" w:hAnsi="Arial" w:cs="Arial"/>
          <w:lang w:val="es-ES_tradnl"/>
        </w:rPr>
        <w:t xml:space="preserve"> (C.E. 202</w:t>
      </w:r>
      <w:r w:rsidR="009A7326" w:rsidRPr="001B03DF">
        <w:rPr>
          <w:rFonts w:ascii="Arial" w:hAnsi="Arial" w:cs="Arial"/>
          <w:lang w:val="es-ES_tradnl"/>
        </w:rPr>
        <w:t>0)</w:t>
      </w:r>
      <w:r w:rsidR="00676A19" w:rsidRPr="001B03DF">
        <w:rPr>
          <w:rFonts w:ascii="Arial" w:hAnsi="Arial" w:cs="Arial"/>
          <w:lang w:val="es-ES_tradnl"/>
        </w:rPr>
        <w:t>.</w:t>
      </w:r>
      <w:r w:rsidR="000308F8" w:rsidRPr="001B03DF">
        <w:rPr>
          <w:rFonts w:ascii="Arial" w:hAnsi="Arial" w:cs="Arial"/>
          <w:lang w:val="es-ES_tradnl"/>
        </w:rPr>
        <w:t xml:space="preserve"> </w:t>
      </w:r>
      <w:r w:rsidR="000308F8">
        <w:rPr>
          <w:rFonts w:ascii="Arial" w:hAnsi="Arial" w:cs="Arial"/>
          <w:lang w:val="es-ES_tradnl"/>
        </w:rPr>
        <w:t xml:space="preserve">En una encuesta pública incluida en el mismo plan indica que </w:t>
      </w:r>
      <w:r w:rsidR="000308F8" w:rsidRPr="004619A4">
        <w:rPr>
          <w:rFonts w:ascii="Arial" w:hAnsi="Arial" w:cs="Arial"/>
          <w:i/>
          <w:iCs/>
          <w:lang w:val="es-ES_tradnl"/>
        </w:rPr>
        <w:t>“el 95 % de los encuestados considera que la crisis de la COVID-19 supone un punto de inflexión en el uso de la tecnología en la educación y formación”</w:t>
      </w:r>
      <w:r w:rsidR="00534110">
        <w:rPr>
          <w:rFonts w:ascii="Arial" w:hAnsi="Arial" w:cs="Arial"/>
          <w:lang w:val="es-ES_tradnl"/>
        </w:rPr>
        <w:t xml:space="preserve">. </w:t>
      </w:r>
      <w:r w:rsidR="00F9743E">
        <w:rPr>
          <w:rFonts w:ascii="Arial" w:hAnsi="Arial" w:cs="Arial"/>
          <w:lang w:val="es-ES_tradnl"/>
        </w:rPr>
        <w:t>Podemos concluir que las compañías</w:t>
      </w:r>
      <w:r>
        <w:rPr>
          <w:rFonts w:ascii="Arial" w:hAnsi="Arial" w:cs="Arial"/>
          <w:lang w:val="es-ES_tradnl"/>
        </w:rPr>
        <w:t xml:space="preserve"> formarán a sus empleados </w:t>
      </w:r>
      <w:r w:rsidR="00E05C35">
        <w:rPr>
          <w:rFonts w:ascii="Arial" w:hAnsi="Arial" w:cs="Arial"/>
          <w:lang w:val="es-ES_tradnl"/>
        </w:rPr>
        <w:t>en habilidades digitales</w:t>
      </w:r>
      <w:r w:rsidR="007C2E16">
        <w:rPr>
          <w:rFonts w:ascii="Arial" w:hAnsi="Arial" w:cs="Arial"/>
          <w:lang w:val="es-ES_tradnl"/>
        </w:rPr>
        <w:t>, y esto modificará la manera de relacionarse con sus proveedore</w:t>
      </w:r>
      <w:r w:rsidR="00852074">
        <w:rPr>
          <w:rFonts w:ascii="Arial" w:hAnsi="Arial" w:cs="Arial"/>
          <w:lang w:val="es-ES_tradnl"/>
        </w:rPr>
        <w:t>s</w:t>
      </w:r>
      <w:r w:rsidR="001B03DF">
        <w:rPr>
          <w:rFonts w:ascii="Arial" w:hAnsi="Arial" w:cs="Arial"/>
          <w:lang w:val="es-ES_tradnl"/>
        </w:rPr>
        <w:t xml:space="preserve"> a través de herramientas digitales.</w:t>
      </w:r>
    </w:p>
    <w:p w14:paraId="2168F464" w14:textId="77777777" w:rsidR="00DC26C8" w:rsidRDefault="00DC26C8" w:rsidP="00E1070D">
      <w:pPr>
        <w:pStyle w:val="Textoindependiente"/>
        <w:spacing w:after="0" w:line="100" w:lineRule="atLeast"/>
        <w:rPr>
          <w:rFonts w:ascii="Arial" w:hAnsi="Arial" w:cs="Arial"/>
          <w:lang w:val="es-ES_tradnl"/>
        </w:rPr>
      </w:pPr>
    </w:p>
    <w:p w14:paraId="7D1A7A26" w14:textId="639F80D1" w:rsidR="007C2E16" w:rsidRPr="00C24821" w:rsidRDefault="00DC26C8" w:rsidP="00E1070D">
      <w:pPr>
        <w:pStyle w:val="Textoindependiente"/>
        <w:spacing w:after="0" w:line="100" w:lineRule="atLeast"/>
        <w:rPr>
          <w:rFonts w:ascii="Arial" w:hAnsi="Arial" w:cs="Arial"/>
          <w:lang w:val="es-ES_tradnl"/>
        </w:rPr>
      </w:pPr>
      <w:r>
        <w:rPr>
          <w:rFonts w:ascii="Arial" w:hAnsi="Arial" w:cs="Arial"/>
          <w:lang w:val="es-ES_tradnl"/>
        </w:rPr>
        <w:t>El uso de</w:t>
      </w:r>
      <w:r w:rsidRPr="005A1052">
        <w:rPr>
          <w:rFonts w:ascii="Arial" w:hAnsi="Arial" w:cs="Arial"/>
          <w:lang w:val="es-ES_tradnl"/>
        </w:rPr>
        <w:t xml:space="preserve"> internet en el 2020 </w:t>
      </w:r>
      <w:r>
        <w:rPr>
          <w:rFonts w:ascii="Arial" w:hAnsi="Arial" w:cs="Arial"/>
          <w:lang w:val="es-ES_tradnl"/>
        </w:rPr>
        <w:t xml:space="preserve">fue de </w:t>
      </w:r>
      <w:r w:rsidRPr="005A1052">
        <w:rPr>
          <w:rFonts w:ascii="Arial" w:hAnsi="Arial" w:cs="Arial"/>
          <w:lang w:val="es-ES_tradnl"/>
        </w:rPr>
        <w:t xml:space="preserve">un 99% </w:t>
      </w:r>
      <w:r>
        <w:rPr>
          <w:rFonts w:ascii="Arial" w:hAnsi="Arial" w:cs="Arial"/>
          <w:lang w:val="es-ES_tradnl"/>
        </w:rPr>
        <w:t>para las</w:t>
      </w:r>
      <w:r w:rsidRPr="005A1052">
        <w:rPr>
          <w:rFonts w:ascii="Arial" w:hAnsi="Arial" w:cs="Arial"/>
          <w:lang w:val="es-ES_tradnl"/>
        </w:rPr>
        <w:t xml:space="preserve"> personas </w:t>
      </w:r>
      <w:r>
        <w:rPr>
          <w:rFonts w:ascii="Arial" w:hAnsi="Arial" w:cs="Arial"/>
          <w:lang w:val="es-ES_tradnl"/>
        </w:rPr>
        <w:t xml:space="preserve">de </w:t>
      </w:r>
      <w:r w:rsidRPr="005A1052">
        <w:rPr>
          <w:rFonts w:ascii="Arial" w:hAnsi="Arial" w:cs="Arial"/>
          <w:lang w:val="es-ES_tradnl"/>
        </w:rPr>
        <w:t xml:space="preserve">la franja de edad de 35 a 44 años, y un 97,1% en la de 45 a 54 años (INE, 2020) </w:t>
      </w:r>
      <w:r w:rsidR="00F9743E">
        <w:rPr>
          <w:rFonts w:ascii="Arial" w:hAnsi="Arial" w:cs="Arial"/>
          <w:lang w:val="es-ES_tradnl"/>
        </w:rPr>
        <w:t>revisar en el</w:t>
      </w:r>
      <w:r w:rsidRPr="005A1052">
        <w:rPr>
          <w:rFonts w:ascii="Arial" w:hAnsi="Arial" w:cs="Arial"/>
          <w:lang w:val="es-ES_tradnl"/>
        </w:rPr>
        <w:t xml:space="preserve"> anex</w:t>
      </w:r>
      <w:r w:rsidRPr="00036F57">
        <w:rPr>
          <w:rFonts w:ascii="Arial" w:hAnsi="Arial" w:cs="Arial"/>
          <w:lang w:val="es-ES_tradnl"/>
        </w:rPr>
        <w:t xml:space="preserve">o </w:t>
      </w:r>
      <w:r w:rsidR="00F9743E">
        <w:rPr>
          <w:rFonts w:ascii="Arial" w:hAnsi="Arial" w:cs="Arial"/>
          <w:lang w:val="es-ES_tradnl"/>
        </w:rPr>
        <w:t xml:space="preserve">el </w:t>
      </w:r>
      <w:r w:rsidRPr="00036F57">
        <w:rPr>
          <w:rFonts w:ascii="Arial" w:hAnsi="Arial" w:cs="Arial"/>
          <w:lang w:val="es-ES_tradnl"/>
        </w:rPr>
        <w:t xml:space="preserve">gráfico 10. En </w:t>
      </w:r>
      <w:r w:rsidRPr="005A1052">
        <w:rPr>
          <w:rFonts w:ascii="Arial" w:hAnsi="Arial" w:cs="Arial"/>
          <w:lang w:val="es-ES_tradnl"/>
        </w:rPr>
        <w:t>el mismo per</w:t>
      </w:r>
      <w:r w:rsidR="00962A6B">
        <w:rPr>
          <w:rFonts w:ascii="Arial" w:hAnsi="Arial" w:cs="Arial"/>
          <w:lang w:val="es-ES_tradnl"/>
        </w:rPr>
        <w:t>í</w:t>
      </w:r>
      <w:r w:rsidRPr="005A1052">
        <w:rPr>
          <w:rFonts w:ascii="Arial" w:hAnsi="Arial" w:cs="Arial"/>
          <w:lang w:val="es-ES_tradnl"/>
        </w:rPr>
        <w:t xml:space="preserve">odo, </w:t>
      </w:r>
      <w:r>
        <w:rPr>
          <w:rFonts w:ascii="Arial" w:hAnsi="Arial" w:cs="Arial"/>
          <w:lang w:val="es-ES_tradnl"/>
        </w:rPr>
        <w:t>en</w:t>
      </w:r>
      <w:r w:rsidRPr="005A1052">
        <w:rPr>
          <w:rFonts w:ascii="Arial" w:hAnsi="Arial" w:cs="Arial"/>
          <w:lang w:val="es-ES_tradnl"/>
        </w:rPr>
        <w:t xml:space="preserve"> las mismas franjas de edad han </w:t>
      </w:r>
      <w:r w:rsidRPr="005A1052">
        <w:rPr>
          <w:rFonts w:ascii="Arial" w:hAnsi="Arial" w:cs="Arial"/>
          <w:b/>
          <w:bCs/>
          <w:lang w:val="es-ES_tradnl"/>
        </w:rPr>
        <w:t>comprado por internet</w:t>
      </w:r>
      <w:r w:rsidRPr="005A1052">
        <w:rPr>
          <w:rFonts w:ascii="Arial" w:hAnsi="Arial" w:cs="Arial"/>
          <w:lang w:val="es-ES_tradnl"/>
        </w:rPr>
        <w:t xml:space="preserve"> 5.6</w:t>
      </w:r>
      <w:r w:rsidR="00F9743E">
        <w:rPr>
          <w:rFonts w:ascii="Arial" w:hAnsi="Arial" w:cs="Arial"/>
          <w:lang w:val="es-ES_tradnl"/>
        </w:rPr>
        <w:t>M</w:t>
      </w:r>
      <w:r w:rsidRPr="005A1052">
        <w:rPr>
          <w:rFonts w:ascii="Arial" w:hAnsi="Arial" w:cs="Arial"/>
          <w:lang w:val="es-ES_tradnl"/>
        </w:rPr>
        <w:t xml:space="preserve"> de personas, y 4 ,91</w:t>
      </w:r>
      <w:r w:rsidR="00F9743E">
        <w:rPr>
          <w:rFonts w:ascii="Arial" w:hAnsi="Arial" w:cs="Arial"/>
          <w:lang w:val="es-ES_tradnl"/>
        </w:rPr>
        <w:t xml:space="preserve">M </w:t>
      </w:r>
      <w:r w:rsidRPr="005A1052">
        <w:rPr>
          <w:rFonts w:ascii="Arial" w:hAnsi="Arial" w:cs="Arial"/>
          <w:lang w:val="es-ES_tradnl"/>
        </w:rPr>
        <w:t xml:space="preserve">de personas respectivamente, </w:t>
      </w:r>
      <w:r w:rsidR="00F9743E">
        <w:rPr>
          <w:rFonts w:ascii="Arial" w:hAnsi="Arial" w:cs="Arial"/>
          <w:lang w:val="es-ES_tradnl"/>
        </w:rPr>
        <w:t xml:space="preserve">lo que nos da </w:t>
      </w:r>
      <w:r w:rsidRPr="005A1052">
        <w:rPr>
          <w:rFonts w:ascii="Arial" w:hAnsi="Arial" w:cs="Arial"/>
          <w:lang w:val="es-ES_tradnl"/>
        </w:rPr>
        <w:t>un total de 20,91</w:t>
      </w:r>
      <w:r w:rsidR="00F9743E">
        <w:rPr>
          <w:rFonts w:ascii="Arial" w:hAnsi="Arial" w:cs="Arial"/>
          <w:lang w:val="es-ES_tradnl"/>
        </w:rPr>
        <w:t>M</w:t>
      </w:r>
      <w:r w:rsidRPr="005A1052">
        <w:rPr>
          <w:rFonts w:ascii="Arial" w:hAnsi="Arial" w:cs="Arial"/>
          <w:lang w:val="es-ES_tradnl"/>
        </w:rPr>
        <w:t xml:space="preserve"> (Statista, 2020)</w:t>
      </w:r>
      <w:r>
        <w:rPr>
          <w:rFonts w:ascii="Arial" w:hAnsi="Arial" w:cs="Arial"/>
          <w:lang w:val="es-ES_tradnl"/>
        </w:rPr>
        <w:t>.</w:t>
      </w:r>
      <w:r w:rsidRPr="005A1052">
        <w:rPr>
          <w:rFonts w:ascii="Arial" w:hAnsi="Arial" w:cs="Arial"/>
          <w:lang w:val="es-ES_tradnl"/>
        </w:rPr>
        <w:t xml:space="preserve"> Sumando ambos grupos alcanzan el 50% de los compradores online para la franja de </w:t>
      </w:r>
      <w:r w:rsidRPr="005A1052">
        <w:rPr>
          <w:rFonts w:ascii="Arial" w:hAnsi="Arial" w:cs="Arial"/>
          <w:b/>
          <w:bCs/>
          <w:lang w:val="es-ES_tradnl"/>
        </w:rPr>
        <w:t>35 a 54 años</w:t>
      </w:r>
      <w:r w:rsidRPr="005A1052">
        <w:rPr>
          <w:rFonts w:ascii="Arial" w:hAnsi="Arial" w:cs="Arial"/>
          <w:lang w:val="es-ES_tradnl"/>
        </w:rPr>
        <w:t xml:space="preserve">. </w:t>
      </w:r>
      <w:r w:rsidR="00F9743E">
        <w:rPr>
          <w:rFonts w:ascii="Arial" w:hAnsi="Arial" w:cs="Arial"/>
          <w:lang w:val="es-ES_tradnl"/>
        </w:rPr>
        <w:t>Son el principal target generacional de la empresa, y</w:t>
      </w:r>
      <w:r w:rsidRPr="005A1052">
        <w:rPr>
          <w:rFonts w:ascii="Arial" w:hAnsi="Arial" w:cs="Arial"/>
          <w:lang w:val="es-ES_tradnl"/>
        </w:rPr>
        <w:t xml:space="preserve"> </w:t>
      </w:r>
      <w:r>
        <w:rPr>
          <w:rFonts w:ascii="Arial" w:hAnsi="Arial" w:cs="Arial"/>
          <w:lang w:val="es-ES_tradnl"/>
        </w:rPr>
        <w:t>están cambiando su comportamiento de compra</w:t>
      </w:r>
      <w:r w:rsidR="00F9743E">
        <w:rPr>
          <w:rFonts w:ascii="Arial" w:hAnsi="Arial" w:cs="Arial"/>
          <w:lang w:val="es-ES_tradnl"/>
        </w:rPr>
        <w:t xml:space="preserve"> para adaptarse</w:t>
      </w:r>
      <w:r>
        <w:rPr>
          <w:rFonts w:ascii="Arial" w:hAnsi="Arial" w:cs="Arial"/>
          <w:lang w:val="es-ES_tradnl"/>
        </w:rPr>
        <w:t xml:space="preserve"> al proceso de digitalización en marcha</w:t>
      </w:r>
      <w:r w:rsidRPr="005A1052">
        <w:rPr>
          <w:rFonts w:ascii="Arial" w:hAnsi="Arial" w:cs="Arial"/>
          <w:lang w:val="es-ES_tradnl"/>
        </w:rPr>
        <w:t xml:space="preserve"> </w:t>
      </w:r>
      <w:r w:rsidR="001B03DF">
        <w:rPr>
          <w:rFonts w:ascii="Arial" w:hAnsi="Arial" w:cs="Arial"/>
          <w:lang w:val="es-ES_tradnl"/>
        </w:rPr>
        <w:t xml:space="preserve">revisar </w:t>
      </w:r>
      <w:r w:rsidRPr="005A1052">
        <w:rPr>
          <w:rFonts w:ascii="Arial" w:hAnsi="Arial" w:cs="Arial"/>
          <w:i/>
          <w:iCs/>
          <w:lang w:val="es-ES_tradnl"/>
        </w:rPr>
        <w:t>El Plan digitalización Pymes 2021/2025</w:t>
      </w:r>
      <w:r>
        <w:rPr>
          <w:rFonts w:ascii="Arial" w:hAnsi="Arial" w:cs="Arial"/>
          <w:i/>
          <w:iCs/>
          <w:lang w:val="es-ES_tradnl"/>
        </w:rPr>
        <w:t xml:space="preserve"> </w:t>
      </w:r>
      <w:r w:rsidRPr="005A1052">
        <w:rPr>
          <w:rFonts w:ascii="Arial" w:hAnsi="Arial" w:cs="Arial"/>
          <w:lang w:val="es-ES_tradnl"/>
        </w:rPr>
        <w:t>(Gob</w:t>
      </w:r>
      <w:r>
        <w:rPr>
          <w:rFonts w:ascii="Arial" w:hAnsi="Arial" w:cs="Arial"/>
          <w:lang w:val="es-ES_tradnl"/>
        </w:rPr>
        <w:t xml:space="preserve">ierno de </w:t>
      </w:r>
      <w:r w:rsidRPr="005A1052">
        <w:rPr>
          <w:rFonts w:ascii="Arial" w:hAnsi="Arial" w:cs="Arial"/>
          <w:lang w:val="es-ES_tradnl"/>
        </w:rPr>
        <w:t xml:space="preserve">España. 2021). </w:t>
      </w:r>
    </w:p>
    <w:p w14:paraId="77E15571" w14:textId="77777777" w:rsidR="00E27F11" w:rsidRPr="00E27F11" w:rsidRDefault="00E27F11" w:rsidP="00E1070D">
      <w:pPr>
        <w:pStyle w:val="Textoindependiente"/>
        <w:spacing w:after="0" w:line="100" w:lineRule="atLeast"/>
        <w:rPr>
          <w:rFonts w:ascii="Arial" w:hAnsi="Arial" w:cs="Arial"/>
          <w:sz w:val="14"/>
          <w:szCs w:val="14"/>
          <w:lang w:val="es-ES_tradnl"/>
        </w:rPr>
      </w:pPr>
    </w:p>
    <w:p w14:paraId="2FC52416" w14:textId="77777777" w:rsidR="00E27F11" w:rsidRDefault="00E27F11" w:rsidP="00E1070D">
      <w:pPr>
        <w:pStyle w:val="Textoindependiente"/>
        <w:spacing w:after="0" w:line="100" w:lineRule="atLeast"/>
        <w:rPr>
          <w:rFonts w:ascii="Arial" w:hAnsi="Arial" w:cs="Arial"/>
          <w:b/>
          <w:bCs/>
          <w:lang w:val="es-ES_tradnl"/>
        </w:rPr>
      </w:pPr>
    </w:p>
    <w:p w14:paraId="267EB0EF" w14:textId="7EE845A7" w:rsidR="0026039C" w:rsidRPr="004F4156" w:rsidRDefault="008651A3" w:rsidP="00E1070D">
      <w:pPr>
        <w:pStyle w:val="Textoindependiente"/>
        <w:spacing w:after="0" w:line="100" w:lineRule="atLeast"/>
        <w:rPr>
          <w:rFonts w:ascii="Arial" w:hAnsi="Arial" w:cs="Arial"/>
          <w:b/>
          <w:bCs/>
          <w:color w:val="074EC1"/>
          <w:lang w:val="es-ES_tradnl"/>
        </w:rPr>
      </w:pPr>
      <w:r w:rsidRPr="004F4156">
        <w:rPr>
          <w:rFonts w:ascii="Arial" w:hAnsi="Arial" w:cs="Arial"/>
          <w:b/>
          <w:bCs/>
          <w:color w:val="074EC1"/>
          <w:lang w:val="es-ES_tradnl"/>
        </w:rPr>
        <w:t xml:space="preserve">Ecología y </w:t>
      </w:r>
      <w:r w:rsidR="0026039C" w:rsidRPr="004F4156">
        <w:rPr>
          <w:rFonts w:ascii="Arial" w:hAnsi="Arial" w:cs="Arial"/>
          <w:b/>
          <w:bCs/>
          <w:color w:val="074EC1"/>
          <w:lang w:val="es-ES_tradnl"/>
        </w:rPr>
        <w:t>Medioambiente</w:t>
      </w:r>
    </w:p>
    <w:p w14:paraId="0FE3C888" w14:textId="4932B9EE" w:rsidR="00F7147B" w:rsidRDefault="00F7147B" w:rsidP="00E1070D">
      <w:pPr>
        <w:pStyle w:val="Textoindependiente"/>
        <w:spacing w:after="0" w:line="100" w:lineRule="atLeast"/>
        <w:rPr>
          <w:rFonts w:ascii="Arial" w:hAnsi="Arial" w:cs="Arial"/>
          <w:lang w:val="es-ES_tradnl"/>
        </w:rPr>
      </w:pPr>
    </w:p>
    <w:p w14:paraId="356BBC37" w14:textId="2C142C2B" w:rsidR="00A350DA" w:rsidRDefault="00F7147B" w:rsidP="00E1070D">
      <w:pPr>
        <w:pStyle w:val="Textoindependiente"/>
        <w:spacing w:after="0" w:line="100" w:lineRule="atLeast"/>
        <w:rPr>
          <w:rFonts w:ascii="Arial" w:hAnsi="Arial" w:cs="Arial"/>
          <w:lang w:val="es-ES_tradnl"/>
        </w:rPr>
      </w:pPr>
      <w:r>
        <w:rPr>
          <w:rFonts w:ascii="Arial" w:hAnsi="Arial" w:cs="Arial"/>
          <w:lang w:val="es-ES_tradnl"/>
        </w:rPr>
        <w:t xml:space="preserve">La temperatura del planeta ha ido subiendo paulatinamente debido a la emisión de gases de efecto invernadero provocando un </w:t>
      </w:r>
      <w:r w:rsidR="00A152CB">
        <w:rPr>
          <w:rFonts w:ascii="Arial" w:hAnsi="Arial" w:cs="Arial"/>
          <w:b/>
          <w:bCs/>
          <w:lang w:val="es-ES_tradnl"/>
        </w:rPr>
        <w:t>c</w:t>
      </w:r>
      <w:r w:rsidRPr="00A93F5F">
        <w:rPr>
          <w:rFonts w:ascii="Arial" w:hAnsi="Arial" w:cs="Arial"/>
          <w:b/>
          <w:bCs/>
          <w:lang w:val="es-ES_tradnl"/>
        </w:rPr>
        <w:t xml:space="preserve">ambio </w:t>
      </w:r>
      <w:r w:rsidR="00A152CB">
        <w:rPr>
          <w:rFonts w:ascii="Arial" w:hAnsi="Arial" w:cs="Arial"/>
          <w:b/>
          <w:bCs/>
          <w:lang w:val="es-ES_tradnl"/>
        </w:rPr>
        <w:t>c</w:t>
      </w:r>
      <w:r w:rsidRPr="00A93F5F">
        <w:rPr>
          <w:rFonts w:ascii="Arial" w:hAnsi="Arial" w:cs="Arial"/>
          <w:b/>
          <w:bCs/>
          <w:lang w:val="es-ES_tradnl"/>
        </w:rPr>
        <w:t>limático</w:t>
      </w:r>
      <w:r>
        <w:rPr>
          <w:rFonts w:ascii="Arial" w:hAnsi="Arial" w:cs="Arial"/>
          <w:lang w:val="es-ES_tradnl"/>
        </w:rPr>
        <w:t xml:space="preserve"> que podría llegar a ser irreversible</w:t>
      </w:r>
      <w:r w:rsidR="001B03DF">
        <w:rPr>
          <w:rFonts w:ascii="Arial" w:hAnsi="Arial" w:cs="Arial"/>
          <w:lang w:val="es-ES_tradnl"/>
        </w:rPr>
        <w:t>. E</w:t>
      </w:r>
      <w:r>
        <w:rPr>
          <w:rFonts w:ascii="Arial" w:hAnsi="Arial" w:cs="Arial"/>
          <w:lang w:val="es-ES_tradnl"/>
        </w:rPr>
        <w:t xml:space="preserve">s por ello que la </w:t>
      </w:r>
      <w:r w:rsidRPr="00C8527C">
        <w:rPr>
          <w:rFonts w:ascii="Arial" w:hAnsi="Arial" w:cs="Arial"/>
          <w:b/>
          <w:bCs/>
          <w:lang w:val="es-ES_tradnl"/>
        </w:rPr>
        <w:t xml:space="preserve">Convención </w:t>
      </w:r>
      <w:r w:rsidR="00A152CB">
        <w:rPr>
          <w:rFonts w:ascii="Arial" w:hAnsi="Arial" w:cs="Arial"/>
          <w:b/>
          <w:bCs/>
          <w:lang w:val="es-ES_tradnl"/>
        </w:rPr>
        <w:t>M</w:t>
      </w:r>
      <w:r w:rsidRPr="00C8527C">
        <w:rPr>
          <w:rFonts w:ascii="Arial" w:hAnsi="Arial" w:cs="Arial"/>
          <w:b/>
          <w:bCs/>
          <w:lang w:val="es-ES_tradnl"/>
        </w:rPr>
        <w:t xml:space="preserve">arco </w:t>
      </w:r>
      <w:r w:rsidR="000B10A4" w:rsidRPr="00C8527C">
        <w:rPr>
          <w:rFonts w:ascii="Arial" w:hAnsi="Arial" w:cs="Arial"/>
          <w:b/>
          <w:bCs/>
          <w:lang w:val="es-ES_tradnl"/>
        </w:rPr>
        <w:t xml:space="preserve">de </w:t>
      </w:r>
      <w:r w:rsidRPr="00C8527C">
        <w:rPr>
          <w:rFonts w:ascii="Arial" w:hAnsi="Arial" w:cs="Arial"/>
          <w:b/>
          <w:bCs/>
          <w:lang w:val="es-ES_tradnl"/>
        </w:rPr>
        <w:t>las Naciones Unidas</w:t>
      </w:r>
      <w:r>
        <w:rPr>
          <w:rFonts w:ascii="Arial" w:hAnsi="Arial" w:cs="Arial"/>
          <w:lang w:val="es-ES_tradnl"/>
        </w:rPr>
        <w:t xml:space="preserve"> </w:t>
      </w:r>
      <w:r w:rsidR="000B10A4">
        <w:rPr>
          <w:rFonts w:ascii="Arial" w:hAnsi="Arial" w:cs="Arial"/>
          <w:lang w:val="es-ES_tradnl"/>
        </w:rPr>
        <w:t xml:space="preserve">promovió el </w:t>
      </w:r>
      <w:r w:rsidR="000B10A4" w:rsidRPr="000B10A4">
        <w:rPr>
          <w:rFonts w:ascii="Arial" w:hAnsi="Arial" w:cs="Arial"/>
          <w:b/>
          <w:bCs/>
          <w:lang w:val="es-ES_tradnl"/>
        </w:rPr>
        <w:t>Acuerdo</w:t>
      </w:r>
      <w:r w:rsidRPr="000B10A4">
        <w:rPr>
          <w:rFonts w:ascii="Arial" w:hAnsi="Arial" w:cs="Arial"/>
          <w:b/>
          <w:bCs/>
          <w:lang w:val="es-ES_tradnl"/>
        </w:rPr>
        <w:t xml:space="preserve"> </w:t>
      </w:r>
      <w:r w:rsidRPr="00A93F5F">
        <w:rPr>
          <w:rFonts w:ascii="Arial" w:hAnsi="Arial" w:cs="Arial"/>
          <w:b/>
          <w:bCs/>
          <w:lang w:val="es-ES_tradnl"/>
        </w:rPr>
        <w:t>de Par</w:t>
      </w:r>
      <w:r w:rsidR="00171D52">
        <w:rPr>
          <w:rFonts w:ascii="Arial" w:hAnsi="Arial" w:cs="Arial"/>
          <w:b/>
          <w:bCs/>
          <w:lang w:val="es-ES_tradnl"/>
        </w:rPr>
        <w:t>í</w:t>
      </w:r>
      <w:r w:rsidRPr="00A93F5F">
        <w:rPr>
          <w:rFonts w:ascii="Arial" w:hAnsi="Arial" w:cs="Arial"/>
          <w:b/>
          <w:bCs/>
          <w:lang w:val="es-ES_tradnl"/>
        </w:rPr>
        <w:t>s</w:t>
      </w:r>
      <w:r>
        <w:rPr>
          <w:rFonts w:ascii="Arial" w:hAnsi="Arial" w:cs="Arial"/>
          <w:lang w:val="es-ES_tradnl"/>
        </w:rPr>
        <w:t xml:space="preserve">, donde se plasman las medidas necesarias para reducir dichas emisiones y lograr que la temperatura global media </w:t>
      </w:r>
      <w:r w:rsidR="00CE45A9">
        <w:rPr>
          <w:rFonts w:ascii="Arial" w:hAnsi="Arial" w:cs="Arial"/>
          <w:lang w:val="es-ES_tradnl"/>
        </w:rPr>
        <w:t>se estabilice en no más de</w:t>
      </w:r>
      <w:r>
        <w:rPr>
          <w:rFonts w:ascii="Arial" w:hAnsi="Arial" w:cs="Arial"/>
          <w:lang w:val="es-ES_tradnl"/>
        </w:rPr>
        <w:t xml:space="preserve"> 2º </w:t>
      </w:r>
      <w:r w:rsidR="00A152CB">
        <w:rPr>
          <w:rFonts w:ascii="Arial" w:hAnsi="Arial" w:cs="Arial"/>
          <w:lang w:val="es-ES_tradnl"/>
        </w:rPr>
        <w:t>por encima de la temperatura de</w:t>
      </w:r>
      <w:r>
        <w:rPr>
          <w:rFonts w:ascii="Arial" w:hAnsi="Arial" w:cs="Arial"/>
          <w:lang w:val="es-ES_tradnl"/>
        </w:rPr>
        <w:t xml:space="preserve"> la era preindustrial. </w:t>
      </w:r>
    </w:p>
    <w:p w14:paraId="51D06A67" w14:textId="77777777" w:rsidR="00A350DA" w:rsidRDefault="00A350DA" w:rsidP="00E1070D">
      <w:pPr>
        <w:pStyle w:val="Textoindependiente"/>
        <w:spacing w:after="0" w:line="100" w:lineRule="atLeast"/>
        <w:rPr>
          <w:rFonts w:ascii="Arial" w:hAnsi="Arial" w:cs="Arial"/>
          <w:lang w:val="es-ES_tradnl"/>
        </w:rPr>
      </w:pPr>
    </w:p>
    <w:p w14:paraId="274FF849" w14:textId="0F8BC7CF" w:rsidR="00614FCA" w:rsidRDefault="008D0C6E" w:rsidP="00E1070D">
      <w:pPr>
        <w:pStyle w:val="Textoindependiente"/>
        <w:spacing w:after="0" w:line="100" w:lineRule="atLeast"/>
        <w:rPr>
          <w:rFonts w:ascii="Arial" w:hAnsi="Arial" w:cs="Arial"/>
          <w:lang w:val="es-ES_tradnl"/>
        </w:rPr>
      </w:pPr>
      <w:r>
        <w:rPr>
          <w:rFonts w:ascii="Arial" w:hAnsi="Arial" w:cs="Arial"/>
          <w:lang w:val="es-ES_tradnl"/>
        </w:rPr>
        <w:t>S</w:t>
      </w:r>
      <w:r w:rsidR="001B03DF">
        <w:rPr>
          <w:rFonts w:ascii="Arial" w:hAnsi="Arial" w:cs="Arial"/>
          <w:lang w:val="es-ES_tradnl"/>
        </w:rPr>
        <w:t>e redactó</w:t>
      </w:r>
      <w:r w:rsidR="00F7147B">
        <w:rPr>
          <w:rFonts w:ascii="Arial" w:hAnsi="Arial" w:cs="Arial"/>
          <w:lang w:val="es-ES_tradnl"/>
        </w:rPr>
        <w:t xml:space="preserve"> en diciembre del 2015, fue ratificado por l</w:t>
      </w:r>
      <w:r w:rsidR="00A93F5F">
        <w:rPr>
          <w:rFonts w:ascii="Arial" w:hAnsi="Arial" w:cs="Arial"/>
          <w:lang w:val="es-ES_tradnl"/>
        </w:rPr>
        <w:t>os 28 miembros de la</w:t>
      </w:r>
      <w:r w:rsidR="00F7147B">
        <w:rPr>
          <w:rFonts w:ascii="Arial" w:hAnsi="Arial" w:cs="Arial"/>
          <w:lang w:val="es-ES_tradnl"/>
        </w:rPr>
        <w:t xml:space="preserve"> U</w:t>
      </w:r>
      <w:r>
        <w:rPr>
          <w:rFonts w:ascii="Arial" w:hAnsi="Arial" w:cs="Arial"/>
          <w:lang w:val="es-ES_tradnl"/>
        </w:rPr>
        <w:t>.E.</w:t>
      </w:r>
      <w:r w:rsidR="00F7147B">
        <w:rPr>
          <w:rFonts w:ascii="Arial" w:hAnsi="Arial" w:cs="Arial"/>
          <w:lang w:val="es-ES_tradnl"/>
        </w:rPr>
        <w:t xml:space="preserve"> </w:t>
      </w:r>
      <w:r w:rsidR="00A152CB">
        <w:rPr>
          <w:rFonts w:ascii="Arial" w:hAnsi="Arial" w:cs="Arial"/>
          <w:lang w:val="es-ES_tradnl"/>
        </w:rPr>
        <w:t>e</w:t>
      </w:r>
      <w:r w:rsidR="00F7147B">
        <w:rPr>
          <w:rFonts w:ascii="Arial" w:hAnsi="Arial" w:cs="Arial"/>
          <w:lang w:val="es-ES_tradnl"/>
        </w:rPr>
        <w:t>l 22 de abril del año 2016</w:t>
      </w:r>
      <w:r w:rsidR="00A152CB">
        <w:rPr>
          <w:rFonts w:ascii="Arial" w:hAnsi="Arial" w:cs="Arial"/>
          <w:lang w:val="es-ES_tradnl"/>
        </w:rPr>
        <w:t>, y</w:t>
      </w:r>
      <w:r w:rsidR="00F7147B">
        <w:rPr>
          <w:rFonts w:ascii="Arial" w:hAnsi="Arial" w:cs="Arial"/>
          <w:lang w:val="es-ES_tradnl"/>
        </w:rPr>
        <w:t xml:space="preserve"> </w:t>
      </w:r>
      <w:r>
        <w:rPr>
          <w:rFonts w:ascii="Arial" w:hAnsi="Arial" w:cs="Arial"/>
          <w:lang w:val="es-ES_tradnl"/>
        </w:rPr>
        <w:t>entró</w:t>
      </w:r>
      <w:r w:rsidR="00F7147B">
        <w:rPr>
          <w:rFonts w:ascii="Arial" w:hAnsi="Arial" w:cs="Arial"/>
          <w:lang w:val="es-ES_tradnl"/>
        </w:rPr>
        <w:t xml:space="preserve"> en vigor el día 4 de noviembre de ese mismo año</w:t>
      </w:r>
      <w:r w:rsidR="002B7F74" w:rsidRPr="002B7F74">
        <w:t xml:space="preserve"> </w:t>
      </w:r>
      <w:r w:rsidR="002B7F74">
        <w:t>(</w:t>
      </w:r>
      <w:r w:rsidR="002B7F74" w:rsidRPr="002B7F74">
        <w:rPr>
          <w:rFonts w:ascii="Arial" w:hAnsi="Arial" w:cs="Arial"/>
          <w:lang w:val="es-ES_tradnl"/>
        </w:rPr>
        <w:t>Euro-Lex</w:t>
      </w:r>
      <w:r w:rsidR="002B7F74">
        <w:rPr>
          <w:rFonts w:ascii="Arial" w:hAnsi="Arial" w:cs="Arial"/>
          <w:lang w:val="es-ES_tradnl"/>
        </w:rPr>
        <w:t xml:space="preserve">, </w:t>
      </w:r>
      <w:r w:rsidR="002B7F74" w:rsidRPr="002B7F74">
        <w:rPr>
          <w:rFonts w:ascii="Arial" w:hAnsi="Arial" w:cs="Arial"/>
          <w:lang w:val="es-ES_tradnl"/>
        </w:rPr>
        <w:t>2021</w:t>
      </w:r>
      <w:r w:rsidR="002B7F74">
        <w:rPr>
          <w:rFonts w:ascii="Arial" w:hAnsi="Arial" w:cs="Arial"/>
          <w:lang w:val="es-ES_tradnl"/>
        </w:rPr>
        <w:t>).</w:t>
      </w:r>
      <w:r w:rsidR="001A43D2">
        <w:rPr>
          <w:rFonts w:ascii="Arial" w:hAnsi="Arial" w:cs="Arial"/>
          <w:lang w:val="es-ES_tradnl"/>
        </w:rPr>
        <w:t xml:space="preserve"> </w:t>
      </w:r>
      <w:r w:rsidR="00C8527C">
        <w:rPr>
          <w:rFonts w:ascii="Arial" w:hAnsi="Arial" w:cs="Arial"/>
          <w:lang w:val="es-ES_tradnl"/>
        </w:rPr>
        <w:t>En consonancia con e</w:t>
      </w:r>
      <w:r w:rsidR="000B10A4">
        <w:rPr>
          <w:rFonts w:ascii="Arial" w:hAnsi="Arial" w:cs="Arial"/>
          <w:lang w:val="es-ES_tradnl"/>
        </w:rPr>
        <w:t>l espíritu de</w:t>
      </w:r>
      <w:r w:rsidR="001A43D2">
        <w:rPr>
          <w:rFonts w:ascii="Arial" w:hAnsi="Arial" w:cs="Arial"/>
          <w:lang w:val="es-ES_tradnl"/>
        </w:rPr>
        <w:t>l documento</w:t>
      </w:r>
      <w:r w:rsidR="000B10A4">
        <w:rPr>
          <w:rFonts w:ascii="Arial" w:hAnsi="Arial" w:cs="Arial"/>
          <w:lang w:val="es-ES_tradnl"/>
        </w:rPr>
        <w:t xml:space="preserve">, </w:t>
      </w:r>
      <w:r w:rsidR="00614FCA">
        <w:rPr>
          <w:rFonts w:ascii="Arial" w:hAnsi="Arial" w:cs="Arial"/>
          <w:lang w:val="es-ES_tradnl"/>
        </w:rPr>
        <w:t xml:space="preserve">y con el estado de opinión de </w:t>
      </w:r>
      <w:r w:rsidR="001A43D2">
        <w:rPr>
          <w:rFonts w:ascii="Arial" w:hAnsi="Arial" w:cs="Arial"/>
          <w:lang w:val="es-ES_tradnl"/>
        </w:rPr>
        <w:t>sus</w:t>
      </w:r>
      <w:r w:rsidR="00614FCA">
        <w:rPr>
          <w:rFonts w:ascii="Arial" w:hAnsi="Arial" w:cs="Arial"/>
          <w:lang w:val="es-ES_tradnl"/>
        </w:rPr>
        <w:t xml:space="preserve"> ciudadanos</w:t>
      </w:r>
      <w:r w:rsidR="001A43D2">
        <w:rPr>
          <w:rFonts w:ascii="Arial" w:hAnsi="Arial" w:cs="Arial"/>
          <w:lang w:val="es-ES_tradnl"/>
        </w:rPr>
        <w:t>,</w:t>
      </w:r>
      <w:r w:rsidR="0040033D">
        <w:rPr>
          <w:rFonts w:ascii="Arial" w:hAnsi="Arial" w:cs="Arial"/>
          <w:lang w:val="es-ES_tradnl"/>
        </w:rPr>
        <w:t xml:space="preserve"> </w:t>
      </w:r>
      <w:r w:rsidR="001A43D2">
        <w:rPr>
          <w:rFonts w:ascii="Arial" w:hAnsi="Arial" w:cs="Arial"/>
          <w:lang w:val="es-ES_tradnl"/>
        </w:rPr>
        <w:t>l</w:t>
      </w:r>
      <w:r w:rsidR="001A43D2" w:rsidRPr="001A43D2">
        <w:rPr>
          <w:rFonts w:ascii="Arial" w:hAnsi="Arial" w:cs="Arial"/>
          <w:lang w:val="es-ES_tradnl"/>
        </w:rPr>
        <w:t>a Comisión Europea</w:t>
      </w:r>
      <w:r w:rsidR="001A43D2">
        <w:rPr>
          <w:rFonts w:ascii="Arial" w:hAnsi="Arial" w:cs="Arial"/>
          <w:lang w:val="es-ES_tradnl"/>
        </w:rPr>
        <w:t xml:space="preserve"> ha fijado</w:t>
      </w:r>
      <w:r w:rsidR="00CE2B26">
        <w:rPr>
          <w:rFonts w:ascii="Arial" w:hAnsi="Arial" w:cs="Arial"/>
          <w:lang w:val="es-ES_tradnl"/>
        </w:rPr>
        <w:t xml:space="preserve"> </w:t>
      </w:r>
      <w:r w:rsidR="00CE2B26">
        <w:rPr>
          <w:rFonts w:ascii="Arial" w:hAnsi="Arial" w:cs="Arial"/>
          <w:lang w:val="es-ES_tradnl"/>
        </w:rPr>
        <w:lastRenderedPageBreak/>
        <w:t>como parte de los</w:t>
      </w:r>
      <w:r w:rsidR="000B10A4">
        <w:rPr>
          <w:rFonts w:ascii="Arial" w:hAnsi="Arial" w:cs="Arial"/>
          <w:lang w:val="es-ES_tradnl"/>
        </w:rPr>
        <w:t xml:space="preserve"> Objetivos de Desarrollo Sostenibles (ODS) </w:t>
      </w:r>
      <w:r w:rsidR="00CE18FF">
        <w:rPr>
          <w:rFonts w:ascii="Arial" w:hAnsi="Arial" w:cs="Arial"/>
          <w:lang w:val="es-ES_tradnl"/>
        </w:rPr>
        <w:t xml:space="preserve">alcanzar la </w:t>
      </w:r>
      <w:r w:rsidR="00A152CB">
        <w:rPr>
          <w:rFonts w:ascii="Arial" w:hAnsi="Arial" w:cs="Arial"/>
          <w:b/>
          <w:bCs/>
          <w:lang w:val="es-ES_tradnl"/>
        </w:rPr>
        <w:t>e</w:t>
      </w:r>
      <w:r w:rsidR="0040033D" w:rsidRPr="00D05704">
        <w:rPr>
          <w:rFonts w:ascii="Arial" w:hAnsi="Arial" w:cs="Arial"/>
          <w:b/>
          <w:bCs/>
          <w:lang w:val="es-ES_tradnl"/>
        </w:rPr>
        <w:t xml:space="preserve">conomía </w:t>
      </w:r>
      <w:r w:rsidR="00A152CB">
        <w:rPr>
          <w:rFonts w:ascii="Arial" w:hAnsi="Arial" w:cs="Arial"/>
          <w:b/>
          <w:bCs/>
          <w:lang w:val="es-ES_tradnl"/>
        </w:rPr>
        <w:t>c</w:t>
      </w:r>
      <w:r w:rsidR="0040033D" w:rsidRPr="00D05704">
        <w:rPr>
          <w:rFonts w:ascii="Arial" w:hAnsi="Arial" w:cs="Arial"/>
          <w:b/>
          <w:bCs/>
          <w:lang w:val="es-ES_tradnl"/>
        </w:rPr>
        <w:t xml:space="preserve">ircular </w:t>
      </w:r>
      <w:r w:rsidR="0040033D">
        <w:rPr>
          <w:rFonts w:ascii="Arial" w:hAnsi="Arial" w:cs="Arial"/>
          <w:lang w:val="es-ES_tradnl"/>
        </w:rPr>
        <w:t>total para el 2050 (Parlamento Europeo, 2021</w:t>
      </w:r>
      <w:r w:rsidR="0040033D" w:rsidRPr="00EE29DE">
        <w:rPr>
          <w:rFonts w:ascii="Arial" w:hAnsi="Arial" w:cs="Arial"/>
          <w:lang w:val="es-ES_tradnl"/>
        </w:rPr>
        <w:t>)</w:t>
      </w:r>
      <w:r w:rsidR="001A43D2">
        <w:rPr>
          <w:rFonts w:ascii="Arial" w:hAnsi="Arial" w:cs="Arial"/>
          <w:lang w:val="es-ES_tradnl"/>
        </w:rPr>
        <w:t>, revisar su</w:t>
      </w:r>
      <w:r w:rsidR="001A43D2" w:rsidRPr="001A43D2">
        <w:rPr>
          <w:rFonts w:ascii="Arial" w:hAnsi="Arial" w:cs="Arial"/>
          <w:lang w:val="es-ES_tradnl"/>
        </w:rPr>
        <w:t xml:space="preserve"> informe </w:t>
      </w:r>
      <w:r w:rsidR="001A43D2" w:rsidRPr="00A152CB">
        <w:rPr>
          <w:rFonts w:ascii="Arial" w:hAnsi="Arial" w:cs="Arial"/>
          <w:i/>
          <w:iCs/>
          <w:lang w:val="es-ES_tradnl"/>
        </w:rPr>
        <w:t>Shaping Europe´s Digital Future</w:t>
      </w:r>
      <w:r w:rsidR="001A43D2" w:rsidRPr="001A43D2">
        <w:rPr>
          <w:rFonts w:ascii="Arial" w:hAnsi="Arial" w:cs="Arial"/>
          <w:lang w:val="es-ES_tradnl"/>
        </w:rPr>
        <w:t xml:space="preserve"> Pág. 4, (CE 2020)</w:t>
      </w:r>
      <w:r w:rsidR="001A43D2">
        <w:rPr>
          <w:rFonts w:ascii="Arial" w:hAnsi="Arial" w:cs="Arial"/>
          <w:lang w:val="es-ES_tradnl"/>
        </w:rPr>
        <w:t>.</w:t>
      </w:r>
    </w:p>
    <w:p w14:paraId="6A40B93B" w14:textId="77777777" w:rsidR="00614FCA" w:rsidRDefault="00614FCA" w:rsidP="00E1070D">
      <w:pPr>
        <w:pStyle w:val="Textoindependiente"/>
        <w:spacing w:after="0" w:line="100" w:lineRule="atLeast"/>
        <w:rPr>
          <w:rFonts w:ascii="Arial" w:hAnsi="Arial" w:cs="Arial"/>
          <w:lang w:val="es-ES_tradnl"/>
        </w:rPr>
      </w:pPr>
    </w:p>
    <w:p w14:paraId="690ECAE8" w14:textId="798A6A92" w:rsidR="001A43D2" w:rsidRDefault="001B03DF" w:rsidP="001A43D2">
      <w:pPr>
        <w:pStyle w:val="Textoindependiente"/>
        <w:spacing w:after="0" w:line="100" w:lineRule="atLeast"/>
        <w:rPr>
          <w:rFonts w:ascii="Arial" w:hAnsi="Arial" w:cs="Arial"/>
          <w:lang w:val="es-ES_tradnl"/>
        </w:rPr>
      </w:pPr>
      <w:r>
        <w:rPr>
          <w:rFonts w:ascii="Arial" w:hAnsi="Arial" w:cs="Arial"/>
          <w:lang w:val="es-ES_tradnl"/>
        </w:rPr>
        <w:t>No obstante, las</w:t>
      </w:r>
      <w:r w:rsidR="00614FCA">
        <w:rPr>
          <w:rFonts w:ascii="Arial" w:hAnsi="Arial" w:cs="Arial"/>
          <w:lang w:val="es-ES_tradnl"/>
        </w:rPr>
        <w:t xml:space="preserve"> instituciones son conscientes que sin</w:t>
      </w:r>
      <w:r w:rsidR="00C8527C">
        <w:rPr>
          <w:rFonts w:ascii="Arial" w:hAnsi="Arial" w:cs="Arial"/>
          <w:lang w:val="es-ES_tradnl"/>
        </w:rPr>
        <w:t xml:space="preserve"> la irrupción de un </w:t>
      </w:r>
      <w:r w:rsidR="00C8527C" w:rsidRPr="00614FCA">
        <w:rPr>
          <w:rFonts w:ascii="Arial" w:hAnsi="Arial" w:cs="Arial"/>
          <w:b/>
          <w:bCs/>
          <w:lang w:val="es-ES_tradnl"/>
        </w:rPr>
        <w:t>producto sustitutivo</w:t>
      </w:r>
      <w:r w:rsidR="00C8527C">
        <w:rPr>
          <w:rFonts w:ascii="Arial" w:hAnsi="Arial" w:cs="Arial"/>
          <w:lang w:val="es-ES_tradnl"/>
        </w:rPr>
        <w:t xml:space="preserve"> </w:t>
      </w:r>
      <w:r w:rsidR="00C8527C" w:rsidRPr="00614FCA">
        <w:rPr>
          <w:rFonts w:ascii="Arial" w:hAnsi="Arial" w:cs="Arial"/>
          <w:b/>
          <w:bCs/>
          <w:lang w:val="es-ES_tradnl"/>
        </w:rPr>
        <w:t>completamente nuevo</w:t>
      </w:r>
      <w:r w:rsidR="00F27DB1">
        <w:rPr>
          <w:rFonts w:ascii="Arial" w:hAnsi="Arial" w:cs="Arial"/>
          <w:lang w:val="es-ES_tradnl"/>
        </w:rPr>
        <w:t xml:space="preserve"> que </w:t>
      </w:r>
      <w:r w:rsidR="00CE45A9">
        <w:rPr>
          <w:rFonts w:ascii="Arial" w:hAnsi="Arial" w:cs="Arial"/>
          <w:lang w:val="es-ES_tradnl"/>
        </w:rPr>
        <w:t>iguale</w:t>
      </w:r>
      <w:r w:rsidR="00614FCA">
        <w:rPr>
          <w:rFonts w:ascii="Arial" w:hAnsi="Arial" w:cs="Arial"/>
          <w:lang w:val="es-ES_tradnl"/>
        </w:rPr>
        <w:t xml:space="preserve"> </w:t>
      </w:r>
      <w:r w:rsidR="00C12E2A">
        <w:rPr>
          <w:rFonts w:ascii="Arial" w:hAnsi="Arial" w:cs="Arial"/>
          <w:lang w:val="es-ES_tradnl"/>
        </w:rPr>
        <w:t>en</w:t>
      </w:r>
      <w:r w:rsidR="00CE45A9">
        <w:rPr>
          <w:rFonts w:ascii="Arial" w:hAnsi="Arial" w:cs="Arial"/>
          <w:lang w:val="es-ES_tradnl"/>
        </w:rPr>
        <w:t xml:space="preserve"> versatilidad</w:t>
      </w:r>
      <w:r w:rsidR="00614FCA">
        <w:rPr>
          <w:rFonts w:ascii="Arial" w:hAnsi="Arial" w:cs="Arial"/>
          <w:lang w:val="es-ES_tradnl"/>
        </w:rPr>
        <w:t xml:space="preserve"> </w:t>
      </w:r>
      <w:r w:rsidR="00C12E2A">
        <w:rPr>
          <w:rFonts w:ascii="Arial" w:hAnsi="Arial" w:cs="Arial"/>
          <w:lang w:val="es-ES_tradnl"/>
        </w:rPr>
        <w:t xml:space="preserve">al </w:t>
      </w:r>
      <w:r w:rsidR="00614FCA">
        <w:rPr>
          <w:rFonts w:ascii="Arial" w:hAnsi="Arial" w:cs="Arial"/>
          <w:lang w:val="es-ES_tradnl"/>
        </w:rPr>
        <w:t>plástico</w:t>
      </w:r>
      <w:r w:rsidR="00260603">
        <w:rPr>
          <w:rFonts w:ascii="Arial" w:hAnsi="Arial" w:cs="Arial"/>
          <w:lang w:val="es-ES_tradnl"/>
        </w:rPr>
        <w:t>,</w:t>
      </w:r>
      <w:r w:rsidR="008D0C6E">
        <w:rPr>
          <w:rFonts w:ascii="Arial" w:hAnsi="Arial" w:cs="Arial"/>
          <w:lang w:val="es-ES_tradnl"/>
        </w:rPr>
        <w:t xml:space="preserve"> </w:t>
      </w:r>
      <w:r w:rsidR="00614FCA">
        <w:rPr>
          <w:rFonts w:ascii="Arial" w:hAnsi="Arial" w:cs="Arial"/>
          <w:lang w:val="es-ES_tradnl"/>
        </w:rPr>
        <w:t xml:space="preserve">su total eliminación nos privaría </w:t>
      </w:r>
      <w:r w:rsidR="00260603">
        <w:rPr>
          <w:rFonts w:ascii="Arial" w:hAnsi="Arial" w:cs="Arial"/>
          <w:lang w:val="es-ES_tradnl"/>
        </w:rPr>
        <w:t xml:space="preserve">significativamente de </w:t>
      </w:r>
      <w:r w:rsidR="00614FCA">
        <w:rPr>
          <w:rFonts w:ascii="Arial" w:hAnsi="Arial" w:cs="Arial"/>
          <w:lang w:val="es-ES_tradnl"/>
        </w:rPr>
        <w:t>capacidad de desarrollo e innovación.</w:t>
      </w:r>
      <w:r w:rsidR="008D0C6E">
        <w:rPr>
          <w:rFonts w:ascii="Arial" w:hAnsi="Arial" w:cs="Arial"/>
          <w:lang w:val="es-ES_tradnl"/>
        </w:rPr>
        <w:t xml:space="preserve"> Veamos d</w:t>
      </w:r>
      <w:r w:rsidR="00CE45A9">
        <w:rPr>
          <w:rFonts w:ascii="Arial" w:hAnsi="Arial" w:cs="Arial"/>
          <w:lang w:val="es-ES_tradnl"/>
        </w:rPr>
        <w:t>os ejemplos</w:t>
      </w:r>
      <w:r w:rsidR="00C12E2A">
        <w:rPr>
          <w:rFonts w:ascii="Arial" w:hAnsi="Arial" w:cs="Arial"/>
          <w:lang w:val="es-ES_tradnl"/>
        </w:rPr>
        <w:t>,</w:t>
      </w:r>
      <w:r w:rsidR="00CE45A9">
        <w:rPr>
          <w:rFonts w:ascii="Arial" w:hAnsi="Arial" w:cs="Arial"/>
          <w:lang w:val="es-ES_tradnl"/>
        </w:rPr>
        <w:t xml:space="preserve"> la mayoría de los materiales que utiliza la impresora 3D son polímeros, o</w:t>
      </w:r>
      <w:r w:rsidR="00F27DB1">
        <w:rPr>
          <w:rFonts w:ascii="Arial" w:hAnsi="Arial" w:cs="Arial"/>
          <w:lang w:val="es-ES_tradnl"/>
        </w:rPr>
        <w:t xml:space="preserve"> el</w:t>
      </w:r>
      <w:r w:rsidR="0040033D">
        <w:rPr>
          <w:rFonts w:ascii="Arial" w:hAnsi="Arial" w:cs="Arial"/>
          <w:lang w:val="es-ES_tradnl"/>
        </w:rPr>
        <w:t xml:space="preserve"> drama durante la pandemia por la escasez de </w:t>
      </w:r>
      <w:r w:rsidR="0040033D" w:rsidRPr="003640D9">
        <w:rPr>
          <w:rFonts w:ascii="Arial" w:hAnsi="Arial" w:cs="Arial"/>
          <w:i/>
          <w:iCs/>
          <w:lang w:val="es-ES_tradnl"/>
        </w:rPr>
        <w:t>equipos de protección individual</w:t>
      </w:r>
      <w:r w:rsidR="0040033D">
        <w:rPr>
          <w:rFonts w:ascii="Arial" w:hAnsi="Arial" w:cs="Arial"/>
          <w:lang w:val="es-ES_tradnl"/>
        </w:rPr>
        <w:t xml:space="preserve"> (EPI</w:t>
      </w:r>
      <w:r w:rsidR="005E5358">
        <w:rPr>
          <w:rFonts w:ascii="Arial" w:hAnsi="Arial" w:cs="Arial"/>
          <w:lang w:val="es-ES_tradnl"/>
        </w:rPr>
        <w:t>s</w:t>
      </w:r>
      <w:r w:rsidR="0040033D">
        <w:rPr>
          <w:rFonts w:ascii="Arial" w:hAnsi="Arial" w:cs="Arial"/>
          <w:lang w:val="es-ES_tradnl"/>
        </w:rPr>
        <w:t>)</w:t>
      </w:r>
      <w:r w:rsidR="00A152CB">
        <w:rPr>
          <w:rFonts w:ascii="Arial" w:hAnsi="Arial" w:cs="Arial"/>
          <w:lang w:val="es-ES_tradnl"/>
        </w:rPr>
        <w:t xml:space="preserve"> hechos de plástico</w:t>
      </w:r>
      <w:r w:rsidR="00A93F5F">
        <w:rPr>
          <w:rFonts w:ascii="Arial" w:hAnsi="Arial" w:cs="Arial"/>
          <w:lang w:val="es-ES_tradnl"/>
        </w:rPr>
        <w:t xml:space="preserve"> (</w:t>
      </w:r>
      <w:r w:rsidR="002B7F74">
        <w:rPr>
          <w:rFonts w:ascii="Arial" w:hAnsi="Arial" w:cs="Arial"/>
          <w:lang w:val="es-ES_tradnl"/>
        </w:rPr>
        <w:t>El País,</w:t>
      </w:r>
      <w:r w:rsidR="00A93F5F">
        <w:rPr>
          <w:rFonts w:ascii="Arial" w:hAnsi="Arial" w:cs="Arial"/>
          <w:lang w:val="es-ES_tradnl"/>
        </w:rPr>
        <w:t xml:space="preserve"> 2020)</w:t>
      </w:r>
      <w:r w:rsidR="002B7F74">
        <w:rPr>
          <w:rFonts w:ascii="Arial" w:hAnsi="Arial" w:cs="Arial"/>
          <w:lang w:val="es-ES_tradnl"/>
        </w:rPr>
        <w:t>.</w:t>
      </w:r>
      <w:r w:rsidR="001A43D2" w:rsidRPr="001A43D2">
        <w:rPr>
          <w:rFonts w:ascii="Arial" w:hAnsi="Arial" w:cs="Arial"/>
          <w:lang w:val="es-ES_tradnl"/>
        </w:rPr>
        <w:t xml:space="preserve"> </w:t>
      </w:r>
      <w:r w:rsidR="001A43D2">
        <w:rPr>
          <w:rFonts w:ascii="Arial" w:hAnsi="Arial" w:cs="Arial"/>
          <w:lang w:val="es-ES_tradnl"/>
        </w:rPr>
        <w:t>Por ello, han optado por regular su uso promoviendo la optimización del envase</w:t>
      </w:r>
      <w:r w:rsidR="00A152CB">
        <w:rPr>
          <w:rFonts w:ascii="Arial" w:hAnsi="Arial" w:cs="Arial"/>
          <w:lang w:val="es-ES_tradnl"/>
        </w:rPr>
        <w:t xml:space="preserve"> desde el principio con</w:t>
      </w:r>
      <w:r w:rsidR="001A43D2">
        <w:rPr>
          <w:rFonts w:ascii="Arial" w:hAnsi="Arial" w:cs="Arial"/>
          <w:lang w:val="es-ES_tradnl"/>
        </w:rPr>
        <w:t xml:space="preserve"> </w:t>
      </w:r>
      <w:r w:rsidR="001A43D2" w:rsidRPr="00614FCA">
        <w:rPr>
          <w:rFonts w:ascii="Arial" w:hAnsi="Arial" w:cs="Arial"/>
          <w:b/>
          <w:bCs/>
          <w:lang w:val="es-ES_tradnl"/>
        </w:rPr>
        <w:t>ecodiseño,</w:t>
      </w:r>
      <w:r w:rsidR="00A152CB">
        <w:rPr>
          <w:rFonts w:ascii="Arial" w:hAnsi="Arial" w:cs="Arial"/>
          <w:b/>
          <w:bCs/>
          <w:lang w:val="es-ES_tradnl"/>
        </w:rPr>
        <w:t xml:space="preserve"> (</w:t>
      </w:r>
      <w:r w:rsidR="00A152CB" w:rsidRPr="00A152CB">
        <w:rPr>
          <w:rFonts w:ascii="Arial" w:hAnsi="Arial" w:cs="Arial"/>
          <w:lang w:val="es-ES_tradnl"/>
        </w:rPr>
        <w:t>ligeros y reciclables</w:t>
      </w:r>
      <w:r w:rsidR="00A152CB">
        <w:rPr>
          <w:rFonts w:ascii="Arial" w:hAnsi="Arial" w:cs="Arial"/>
          <w:lang w:val="es-ES_tradnl"/>
        </w:rPr>
        <w:t>)</w:t>
      </w:r>
      <w:r w:rsidR="001A43D2">
        <w:rPr>
          <w:rFonts w:ascii="Arial" w:hAnsi="Arial" w:cs="Arial"/>
          <w:b/>
          <w:bCs/>
          <w:lang w:val="es-ES_tradnl"/>
        </w:rPr>
        <w:t>.</w:t>
      </w:r>
      <w:r w:rsidR="001A43D2">
        <w:rPr>
          <w:rFonts w:ascii="Arial" w:hAnsi="Arial" w:cs="Arial"/>
          <w:lang w:val="es-ES_tradnl"/>
        </w:rPr>
        <w:t xml:space="preserve"> De hecho, cualquier </w:t>
      </w:r>
      <w:r w:rsidR="003E5DE7">
        <w:rPr>
          <w:rFonts w:ascii="Arial" w:hAnsi="Arial" w:cs="Arial"/>
          <w:lang w:val="es-ES_tradnl"/>
        </w:rPr>
        <w:t>“</w:t>
      </w:r>
      <w:r w:rsidR="001A43D2">
        <w:rPr>
          <w:rFonts w:ascii="Arial" w:hAnsi="Arial" w:cs="Arial"/>
          <w:lang w:val="es-ES_tradnl"/>
        </w:rPr>
        <w:t xml:space="preserve">polímero después de su uso no es un residuo si este se valoriza con el </w:t>
      </w:r>
      <w:r w:rsidR="001A43D2" w:rsidRPr="006B68C3">
        <w:rPr>
          <w:rFonts w:ascii="Arial" w:hAnsi="Arial" w:cs="Arial"/>
          <w:b/>
          <w:bCs/>
          <w:lang w:val="es-ES_tradnl"/>
        </w:rPr>
        <w:t>reciclado</w:t>
      </w:r>
      <w:r w:rsidR="003E5DE7" w:rsidRPr="003E5DE7">
        <w:rPr>
          <w:rFonts w:ascii="Arial" w:hAnsi="Arial" w:cs="Arial"/>
          <w:lang w:val="es-ES_tradnl"/>
        </w:rPr>
        <w:t>”</w:t>
      </w:r>
      <w:r w:rsidR="003E5DE7">
        <w:rPr>
          <w:rFonts w:ascii="Arial" w:hAnsi="Arial" w:cs="Arial"/>
          <w:b/>
          <w:bCs/>
          <w:lang w:val="es-ES_tradnl"/>
        </w:rPr>
        <w:t xml:space="preserve"> </w:t>
      </w:r>
      <w:r w:rsidR="001A43D2" w:rsidRPr="00C12E2A">
        <w:rPr>
          <w:rFonts w:ascii="Arial" w:hAnsi="Arial" w:cs="Arial"/>
          <w:lang w:val="es-ES_tradnl"/>
        </w:rPr>
        <w:t>argumenta</w:t>
      </w:r>
      <w:r w:rsidR="001A43D2">
        <w:rPr>
          <w:rFonts w:ascii="Arial" w:hAnsi="Arial" w:cs="Arial"/>
          <w:lang w:val="es-ES_tradnl"/>
        </w:rPr>
        <w:t xml:space="preserve"> la </w:t>
      </w:r>
      <w:r w:rsidR="003E5DE7">
        <w:rPr>
          <w:rFonts w:ascii="Arial" w:hAnsi="Arial" w:cs="Arial"/>
          <w:lang w:val="es-ES_tradnl"/>
        </w:rPr>
        <w:t>A</w:t>
      </w:r>
      <w:r w:rsidR="001A43D2">
        <w:rPr>
          <w:rFonts w:ascii="Arial" w:hAnsi="Arial" w:cs="Arial"/>
          <w:lang w:val="es-ES_tradnl"/>
        </w:rPr>
        <w:t xml:space="preserve">sociación de </w:t>
      </w:r>
      <w:r w:rsidR="003E5DE7">
        <w:rPr>
          <w:rFonts w:ascii="Arial" w:hAnsi="Arial" w:cs="Arial"/>
          <w:lang w:val="es-ES_tradnl"/>
        </w:rPr>
        <w:t>P</w:t>
      </w:r>
      <w:r w:rsidR="001A43D2">
        <w:rPr>
          <w:rFonts w:ascii="Arial" w:hAnsi="Arial" w:cs="Arial"/>
          <w:lang w:val="es-ES_tradnl"/>
        </w:rPr>
        <w:t xml:space="preserve">roductores </w:t>
      </w:r>
      <w:r w:rsidR="003E5DE7">
        <w:rPr>
          <w:rFonts w:ascii="Arial" w:hAnsi="Arial" w:cs="Arial"/>
          <w:lang w:val="es-ES_tradnl"/>
        </w:rPr>
        <w:t>N</w:t>
      </w:r>
      <w:r w:rsidR="001A43D2">
        <w:rPr>
          <w:rFonts w:ascii="Arial" w:hAnsi="Arial" w:cs="Arial"/>
          <w:lang w:val="es-ES_tradnl"/>
        </w:rPr>
        <w:t>acionales de Industriales Plásticos</w:t>
      </w:r>
      <w:r w:rsidR="001A43D2" w:rsidRPr="006B68C3">
        <w:rPr>
          <w:rFonts w:ascii="Arial" w:hAnsi="Arial" w:cs="Arial"/>
          <w:b/>
          <w:bCs/>
          <w:lang w:val="es-ES_tradnl"/>
        </w:rPr>
        <w:t xml:space="preserve"> </w:t>
      </w:r>
      <w:r w:rsidR="001A43D2" w:rsidRPr="006B68C3">
        <w:rPr>
          <w:rFonts w:ascii="Arial" w:hAnsi="Arial" w:cs="Arial"/>
          <w:lang w:val="es-ES_tradnl"/>
        </w:rPr>
        <w:t>(ANAIP, 202</w:t>
      </w:r>
      <w:r w:rsidR="001A43D2">
        <w:rPr>
          <w:rFonts w:ascii="Arial" w:hAnsi="Arial" w:cs="Arial"/>
          <w:lang w:val="es-ES_tradnl"/>
        </w:rPr>
        <w:t>0</w:t>
      </w:r>
      <w:r w:rsidR="001A43D2" w:rsidRPr="006B68C3">
        <w:rPr>
          <w:rFonts w:ascii="Arial" w:hAnsi="Arial" w:cs="Arial"/>
          <w:lang w:val="es-ES_tradnl"/>
        </w:rPr>
        <w:t>)</w:t>
      </w:r>
      <w:r w:rsidR="001A43D2">
        <w:rPr>
          <w:rFonts w:ascii="Arial" w:hAnsi="Arial" w:cs="Arial"/>
          <w:lang w:val="es-ES_tradnl"/>
        </w:rPr>
        <w:t>.</w:t>
      </w:r>
    </w:p>
    <w:p w14:paraId="72AB8DA0" w14:textId="3A652E3C" w:rsidR="00CE2B26" w:rsidRDefault="00CE2B26" w:rsidP="00E1070D">
      <w:pPr>
        <w:pStyle w:val="Textoindependiente"/>
        <w:spacing w:after="0" w:line="100" w:lineRule="atLeast"/>
        <w:rPr>
          <w:rFonts w:ascii="Arial" w:hAnsi="Arial" w:cs="Arial"/>
          <w:lang w:val="es-ES_tradnl"/>
        </w:rPr>
      </w:pPr>
    </w:p>
    <w:p w14:paraId="1867F847" w14:textId="28D7E039" w:rsidR="00A11EBD" w:rsidRPr="00162D40" w:rsidRDefault="00C12E2A" w:rsidP="00E1070D">
      <w:pPr>
        <w:pStyle w:val="Textoindependiente"/>
        <w:spacing w:after="0" w:line="100" w:lineRule="atLeast"/>
        <w:rPr>
          <w:rFonts w:ascii="Arial" w:hAnsi="Arial" w:cs="Arial"/>
          <w:lang w:val="es-ES_tradnl"/>
        </w:rPr>
      </w:pPr>
      <w:r>
        <w:rPr>
          <w:rFonts w:ascii="Arial" w:hAnsi="Arial" w:cs="Arial"/>
          <w:lang w:val="es-ES_tradnl"/>
        </w:rPr>
        <w:t>Sin embargo, la</w:t>
      </w:r>
      <w:r w:rsidR="00CE2B26">
        <w:rPr>
          <w:rFonts w:ascii="Arial" w:hAnsi="Arial" w:cs="Arial"/>
          <w:lang w:val="es-ES_tradnl"/>
        </w:rPr>
        <w:t xml:space="preserve"> preocupación</w:t>
      </w:r>
      <w:r w:rsidR="00D1410C">
        <w:rPr>
          <w:rFonts w:ascii="Arial" w:hAnsi="Arial" w:cs="Arial"/>
          <w:lang w:val="es-ES_tradnl"/>
        </w:rPr>
        <w:t xml:space="preserve"> de los ciudadanos</w:t>
      </w:r>
      <w:r w:rsidR="00CE2B26">
        <w:rPr>
          <w:rFonts w:ascii="Arial" w:hAnsi="Arial" w:cs="Arial"/>
          <w:lang w:val="es-ES_tradnl"/>
        </w:rPr>
        <w:t xml:space="preserve"> por el medioambiente ha estado ahí desde la década de los 70</w:t>
      </w:r>
      <w:r w:rsidR="00E22268">
        <w:rPr>
          <w:rFonts w:ascii="Arial" w:hAnsi="Arial" w:cs="Arial"/>
          <w:lang w:val="es-ES_tradnl"/>
        </w:rPr>
        <w:t>,</w:t>
      </w:r>
      <w:r w:rsidR="00CE2B26">
        <w:rPr>
          <w:rFonts w:ascii="Arial" w:hAnsi="Arial" w:cs="Arial"/>
          <w:lang w:val="es-ES_tradnl"/>
        </w:rPr>
        <w:t xml:space="preserve"> sin que haya supuesto </w:t>
      </w:r>
      <w:r>
        <w:rPr>
          <w:rFonts w:ascii="Arial" w:hAnsi="Arial" w:cs="Arial"/>
          <w:lang w:val="es-ES_tradnl"/>
        </w:rPr>
        <w:t xml:space="preserve">la </w:t>
      </w:r>
      <w:r w:rsidR="00996BBA">
        <w:rPr>
          <w:rFonts w:ascii="Arial" w:hAnsi="Arial" w:cs="Arial"/>
          <w:lang w:val="es-ES_tradnl"/>
        </w:rPr>
        <w:t>adopción de</w:t>
      </w:r>
      <w:r>
        <w:rPr>
          <w:rFonts w:ascii="Arial" w:hAnsi="Arial" w:cs="Arial"/>
          <w:lang w:val="es-ES_tradnl"/>
        </w:rPr>
        <w:t xml:space="preserve"> </w:t>
      </w:r>
      <w:r w:rsidR="00996BBA">
        <w:rPr>
          <w:rFonts w:ascii="Arial" w:hAnsi="Arial" w:cs="Arial"/>
          <w:lang w:val="es-ES_tradnl"/>
        </w:rPr>
        <w:t>prácticas</w:t>
      </w:r>
      <w:r>
        <w:rPr>
          <w:rFonts w:ascii="Arial" w:hAnsi="Arial" w:cs="Arial"/>
          <w:lang w:val="es-ES_tradnl"/>
        </w:rPr>
        <w:t xml:space="preserve"> más sostenibles</w:t>
      </w:r>
      <w:r w:rsidR="00A152CB">
        <w:rPr>
          <w:rFonts w:ascii="Arial" w:hAnsi="Arial" w:cs="Arial"/>
          <w:lang w:val="es-ES_tradnl"/>
        </w:rPr>
        <w:t xml:space="preserve"> por</w:t>
      </w:r>
      <w:r w:rsidR="00CE2B26">
        <w:rPr>
          <w:rFonts w:ascii="Arial" w:hAnsi="Arial" w:cs="Arial"/>
          <w:lang w:val="es-ES_tradnl"/>
        </w:rPr>
        <w:t xml:space="preserve"> las grandes corporaciones</w:t>
      </w:r>
      <w:r>
        <w:rPr>
          <w:rFonts w:ascii="Arial" w:hAnsi="Arial" w:cs="Arial"/>
          <w:lang w:val="es-ES_tradnl"/>
        </w:rPr>
        <w:t>, o autoridades</w:t>
      </w:r>
      <w:r w:rsidR="00CE2B26">
        <w:rPr>
          <w:rFonts w:ascii="Arial" w:hAnsi="Arial" w:cs="Arial"/>
          <w:lang w:val="es-ES_tradnl"/>
        </w:rPr>
        <w:t>. E</w:t>
      </w:r>
      <w:r w:rsidR="00D1410C">
        <w:rPr>
          <w:rFonts w:ascii="Arial" w:hAnsi="Arial" w:cs="Arial"/>
          <w:lang w:val="es-ES_tradnl"/>
        </w:rPr>
        <w:t>l cambio de tendencia se observa en</w:t>
      </w:r>
      <w:r w:rsidR="00CE2B26">
        <w:rPr>
          <w:rFonts w:ascii="Arial" w:hAnsi="Arial" w:cs="Arial"/>
          <w:lang w:val="es-ES_tradnl"/>
        </w:rPr>
        <w:t xml:space="preserve"> las</w:t>
      </w:r>
      <w:r w:rsidR="00CE2B26" w:rsidRPr="00D1410C">
        <w:rPr>
          <w:rFonts w:ascii="Arial" w:hAnsi="Arial" w:cs="Arial"/>
          <w:i/>
          <w:iCs/>
          <w:lang w:val="es-ES_tradnl"/>
        </w:rPr>
        <w:t xml:space="preserve"> </w:t>
      </w:r>
      <w:r w:rsidR="00171D52">
        <w:rPr>
          <w:rFonts w:ascii="Arial" w:hAnsi="Arial" w:cs="Arial"/>
          <w:i/>
          <w:iCs/>
          <w:lang w:val="es-ES_tradnl"/>
        </w:rPr>
        <w:t>“</w:t>
      </w:r>
      <w:r w:rsidR="00CE2B26" w:rsidRPr="00D1410C">
        <w:rPr>
          <w:rFonts w:ascii="Arial" w:hAnsi="Arial" w:cs="Arial"/>
          <w:i/>
          <w:iCs/>
          <w:lang w:val="es-ES_tradnl"/>
        </w:rPr>
        <w:t xml:space="preserve">empresas cotizadas que imponen a sus </w:t>
      </w:r>
      <w:r w:rsidR="00D1410C">
        <w:rPr>
          <w:rFonts w:ascii="Arial" w:hAnsi="Arial" w:cs="Arial"/>
          <w:i/>
          <w:iCs/>
          <w:lang w:val="es-ES_tradnl"/>
        </w:rPr>
        <w:t>directivos</w:t>
      </w:r>
      <w:r w:rsidR="00CE2B26" w:rsidRPr="00D1410C">
        <w:rPr>
          <w:rFonts w:ascii="Arial" w:hAnsi="Arial" w:cs="Arial"/>
          <w:i/>
          <w:iCs/>
          <w:lang w:val="es-ES_tradnl"/>
        </w:rPr>
        <w:t xml:space="preserve"> objetivos </w:t>
      </w:r>
      <w:r w:rsidR="00D1410C" w:rsidRPr="00D1410C">
        <w:rPr>
          <w:rFonts w:ascii="Arial" w:hAnsi="Arial" w:cs="Arial"/>
          <w:i/>
          <w:iCs/>
          <w:lang w:val="es-ES_tradnl"/>
        </w:rPr>
        <w:t>verdes</w:t>
      </w:r>
      <w:r w:rsidR="00CE2B26" w:rsidRPr="00D1410C">
        <w:rPr>
          <w:rFonts w:ascii="Arial" w:hAnsi="Arial" w:cs="Arial"/>
          <w:i/>
          <w:iCs/>
          <w:lang w:val="es-ES_tradnl"/>
        </w:rPr>
        <w:t xml:space="preserve"> si quieren cobrar el bonus</w:t>
      </w:r>
      <w:r w:rsidR="00D1410C">
        <w:rPr>
          <w:rFonts w:ascii="Arial" w:hAnsi="Arial" w:cs="Arial"/>
          <w:i/>
          <w:iCs/>
          <w:lang w:val="es-ES_tradnl"/>
        </w:rPr>
        <w:t>”</w:t>
      </w:r>
      <w:r w:rsidR="00E22268">
        <w:rPr>
          <w:rFonts w:ascii="Arial" w:hAnsi="Arial" w:cs="Arial"/>
          <w:lang w:val="es-ES_tradnl"/>
        </w:rPr>
        <w:t xml:space="preserve"> (El País, 19/04/2021). Si seguimos el rastro del dinero, Larry Fink presidente de </w:t>
      </w:r>
      <w:r>
        <w:rPr>
          <w:rFonts w:ascii="Arial" w:hAnsi="Arial" w:cs="Arial"/>
          <w:lang w:val="es-ES_tradnl"/>
        </w:rPr>
        <w:t>BlackRock, la</w:t>
      </w:r>
      <w:r w:rsidR="00E22268">
        <w:rPr>
          <w:rFonts w:ascii="Arial" w:hAnsi="Arial" w:cs="Arial"/>
          <w:lang w:val="es-ES_tradnl"/>
        </w:rPr>
        <w:t xml:space="preserve"> gestora de fondos </w:t>
      </w:r>
      <w:r w:rsidR="001A43D2">
        <w:rPr>
          <w:rFonts w:ascii="Arial" w:hAnsi="Arial" w:cs="Arial"/>
          <w:lang w:val="es-ES_tradnl"/>
        </w:rPr>
        <w:t>con más capital</w:t>
      </w:r>
      <w:r w:rsidR="00E22268">
        <w:rPr>
          <w:rFonts w:ascii="Arial" w:hAnsi="Arial" w:cs="Arial"/>
          <w:lang w:val="es-ES_tradnl"/>
        </w:rPr>
        <w:t xml:space="preserve"> del planeta</w:t>
      </w:r>
      <w:r w:rsidR="00D1410C">
        <w:rPr>
          <w:rFonts w:ascii="Arial" w:hAnsi="Arial" w:cs="Arial"/>
          <w:lang w:val="es-ES_tradnl"/>
        </w:rPr>
        <w:t>, lo explica</w:t>
      </w:r>
      <w:r w:rsidR="00E22268">
        <w:rPr>
          <w:rFonts w:ascii="Arial" w:hAnsi="Arial" w:cs="Arial"/>
          <w:lang w:val="es-ES_tradnl"/>
        </w:rPr>
        <w:t xml:space="preserve"> </w:t>
      </w:r>
      <w:r w:rsidR="00D1410C">
        <w:rPr>
          <w:rFonts w:ascii="Arial" w:hAnsi="Arial" w:cs="Arial"/>
          <w:lang w:val="es-ES_tradnl"/>
        </w:rPr>
        <w:t>“</w:t>
      </w:r>
      <w:r w:rsidR="00E22268" w:rsidRPr="00D1410C">
        <w:rPr>
          <w:rFonts w:ascii="Arial" w:hAnsi="Arial" w:cs="Arial"/>
          <w:i/>
          <w:iCs/>
          <w:lang w:val="es-ES_tradnl"/>
        </w:rPr>
        <w:t>la transición climática es una gran oportunidad de</w:t>
      </w:r>
      <w:r w:rsidR="00E22268">
        <w:rPr>
          <w:rFonts w:ascii="Arial" w:hAnsi="Arial" w:cs="Arial"/>
          <w:lang w:val="es-ES_tradnl"/>
        </w:rPr>
        <w:t xml:space="preserve"> </w:t>
      </w:r>
      <w:r w:rsidR="00E22268" w:rsidRPr="00D1410C">
        <w:rPr>
          <w:rFonts w:ascii="Arial" w:hAnsi="Arial" w:cs="Arial"/>
          <w:i/>
          <w:iCs/>
          <w:lang w:val="es-ES_tradnl"/>
        </w:rPr>
        <w:t>negocio</w:t>
      </w:r>
      <w:r w:rsidR="00D1410C">
        <w:rPr>
          <w:rFonts w:ascii="Arial" w:hAnsi="Arial" w:cs="Arial"/>
          <w:i/>
          <w:iCs/>
          <w:lang w:val="es-ES_tradnl"/>
        </w:rPr>
        <w:t>”</w:t>
      </w:r>
      <w:r w:rsidR="00260603">
        <w:rPr>
          <w:rFonts w:ascii="Arial" w:hAnsi="Arial" w:cs="Arial"/>
          <w:i/>
          <w:iCs/>
          <w:lang w:val="es-ES_tradnl"/>
        </w:rPr>
        <w:t xml:space="preserve">, ergo </w:t>
      </w:r>
      <w:r w:rsidR="00260603" w:rsidRPr="00260603">
        <w:rPr>
          <w:rFonts w:ascii="Arial" w:hAnsi="Arial" w:cs="Arial"/>
          <w:lang w:val="es-ES_tradnl"/>
        </w:rPr>
        <w:t>p</w:t>
      </w:r>
      <w:r w:rsidR="00D1410C">
        <w:rPr>
          <w:rFonts w:ascii="Arial" w:hAnsi="Arial" w:cs="Arial"/>
          <w:lang w:val="es-ES_tradnl"/>
        </w:rPr>
        <w:t>riorizarán la inversión en empresas</w:t>
      </w:r>
      <w:r w:rsidR="00260603">
        <w:rPr>
          <w:rFonts w:ascii="Arial" w:hAnsi="Arial" w:cs="Arial"/>
          <w:lang w:val="es-ES_tradnl"/>
        </w:rPr>
        <w:t xml:space="preserve"> con</w:t>
      </w:r>
      <w:r w:rsidR="00D1410C">
        <w:rPr>
          <w:rFonts w:ascii="Arial" w:hAnsi="Arial" w:cs="Arial"/>
          <w:lang w:val="es-ES_tradnl"/>
        </w:rPr>
        <w:t xml:space="preserve"> políticas de sostenibilidad</w:t>
      </w:r>
      <w:r w:rsidR="003E5DE7">
        <w:rPr>
          <w:rFonts w:ascii="Arial" w:hAnsi="Arial" w:cs="Arial"/>
          <w:lang w:val="es-ES_tradnl"/>
        </w:rPr>
        <w:t xml:space="preserve"> porque tienen </w:t>
      </w:r>
      <w:r w:rsidR="00D1410C">
        <w:rPr>
          <w:rFonts w:ascii="Arial" w:hAnsi="Arial" w:cs="Arial"/>
          <w:lang w:val="es-ES_tradnl"/>
        </w:rPr>
        <w:t>más expectativas de beneficio</w:t>
      </w:r>
      <w:r>
        <w:rPr>
          <w:rFonts w:ascii="Arial" w:hAnsi="Arial" w:cs="Arial"/>
          <w:lang w:val="es-ES_tradnl"/>
        </w:rPr>
        <w:t xml:space="preserve"> </w:t>
      </w:r>
      <w:r w:rsidR="00E22268">
        <w:rPr>
          <w:rFonts w:ascii="Arial" w:hAnsi="Arial" w:cs="Arial"/>
          <w:lang w:val="es-ES_tradnl"/>
        </w:rPr>
        <w:t>(El país, 26/01/2021)</w:t>
      </w:r>
      <w:r w:rsidR="001A43D2">
        <w:rPr>
          <w:rFonts w:ascii="Arial" w:hAnsi="Arial" w:cs="Arial"/>
          <w:lang w:val="es-ES_tradnl"/>
        </w:rPr>
        <w:t>, la</w:t>
      </w:r>
      <w:r>
        <w:rPr>
          <w:rFonts w:ascii="Arial" w:hAnsi="Arial" w:cs="Arial"/>
          <w:lang w:val="es-ES_tradnl"/>
        </w:rPr>
        <w:t xml:space="preserve"> </w:t>
      </w:r>
      <w:r w:rsidRPr="00C12E2A">
        <w:rPr>
          <w:rFonts w:ascii="Arial" w:hAnsi="Arial" w:cs="Arial"/>
          <w:b/>
          <w:bCs/>
          <w:lang w:val="es-ES_tradnl"/>
        </w:rPr>
        <w:t>sostenibilidad</w:t>
      </w:r>
      <w:r w:rsidR="003E5DE7" w:rsidRPr="003E5DE7">
        <w:rPr>
          <w:rFonts w:ascii="Arial" w:hAnsi="Arial" w:cs="Arial"/>
          <w:lang w:val="es-ES_tradnl"/>
        </w:rPr>
        <w:t xml:space="preserve"> </w:t>
      </w:r>
      <w:r w:rsidR="003E5DE7">
        <w:rPr>
          <w:rFonts w:ascii="Arial" w:hAnsi="Arial" w:cs="Arial"/>
          <w:lang w:val="es-ES_tradnl"/>
        </w:rPr>
        <w:t>en la actualidad</w:t>
      </w:r>
      <w:r w:rsidRPr="003E5DE7">
        <w:rPr>
          <w:rFonts w:ascii="Arial" w:hAnsi="Arial" w:cs="Arial"/>
          <w:lang w:val="es-ES_tradnl"/>
        </w:rPr>
        <w:t xml:space="preserve"> </w:t>
      </w:r>
      <w:r w:rsidR="003E5DE7" w:rsidRPr="003E5DE7">
        <w:rPr>
          <w:rFonts w:ascii="Arial" w:hAnsi="Arial" w:cs="Arial"/>
          <w:lang w:val="es-ES_tradnl"/>
        </w:rPr>
        <w:t>ha pasado a ser</w:t>
      </w:r>
      <w:r>
        <w:rPr>
          <w:rFonts w:ascii="Arial" w:hAnsi="Arial" w:cs="Arial"/>
          <w:lang w:val="es-ES_tradnl"/>
        </w:rPr>
        <w:t xml:space="preserve"> una oportunidad de negocio.</w:t>
      </w:r>
    </w:p>
    <w:p w14:paraId="3ED1B98C" w14:textId="77777777" w:rsidR="00E908A8" w:rsidRPr="00526176" w:rsidRDefault="00E908A8" w:rsidP="00E1070D">
      <w:pPr>
        <w:pStyle w:val="Textoindependiente"/>
        <w:spacing w:after="0" w:line="100" w:lineRule="atLeast"/>
        <w:rPr>
          <w:rFonts w:ascii="Arial" w:hAnsi="Arial" w:cs="Arial"/>
          <w:b/>
          <w:bCs/>
          <w:i/>
          <w:iCs/>
          <w:lang w:val="es-ES_tradnl"/>
        </w:rPr>
      </w:pPr>
    </w:p>
    <w:p w14:paraId="2C768608" w14:textId="2FA81DD1" w:rsidR="00842833" w:rsidRPr="00A00253" w:rsidRDefault="00F95FF4" w:rsidP="00E1070D">
      <w:pPr>
        <w:pStyle w:val="Textoindependiente"/>
        <w:spacing w:line="100" w:lineRule="atLeast"/>
        <w:rPr>
          <w:rFonts w:ascii="Arial" w:hAnsi="Arial" w:cs="Arial"/>
          <w:b/>
          <w:bCs/>
          <w:color w:val="074EC1"/>
          <w:lang w:val="es-ES_tradnl"/>
        </w:rPr>
      </w:pPr>
      <w:r w:rsidRPr="004F5BE7">
        <w:rPr>
          <w:rFonts w:ascii="Arial" w:hAnsi="Arial" w:cs="Arial"/>
          <w:b/>
          <w:bCs/>
          <w:color w:val="074EC1"/>
          <w:lang w:val="es-ES_tradnl"/>
        </w:rPr>
        <w:t>Tecnología</w:t>
      </w:r>
    </w:p>
    <w:p w14:paraId="68BF248B" w14:textId="4FA69A14" w:rsidR="00F95FF4" w:rsidRDefault="00A152CB" w:rsidP="00E1070D">
      <w:pPr>
        <w:pStyle w:val="Textoindependiente"/>
        <w:spacing w:after="0" w:line="100" w:lineRule="atLeast"/>
        <w:rPr>
          <w:rFonts w:ascii="Arial" w:hAnsi="Arial" w:cs="Arial"/>
          <w:lang w:val="es-ES"/>
        </w:rPr>
      </w:pPr>
      <w:r>
        <w:rPr>
          <w:rFonts w:ascii="Arial" w:hAnsi="Arial" w:cs="Arial"/>
        </w:rPr>
        <w:t>U</w:t>
      </w:r>
      <w:r w:rsidR="00B55311">
        <w:rPr>
          <w:rFonts w:ascii="Arial" w:hAnsi="Arial" w:cs="Arial"/>
        </w:rPr>
        <w:t xml:space="preserve">na </w:t>
      </w:r>
      <w:r w:rsidR="006B7267" w:rsidRPr="00BB361B">
        <w:rPr>
          <w:rFonts w:ascii="Arial" w:hAnsi="Arial" w:cs="Arial"/>
          <w:b/>
          <w:bCs/>
          <w:lang w:val="es-ES"/>
        </w:rPr>
        <w:t>i</w:t>
      </w:r>
      <w:r w:rsidR="00F95FF4" w:rsidRPr="00BB361B">
        <w:rPr>
          <w:rFonts w:ascii="Arial" w:hAnsi="Arial" w:cs="Arial"/>
          <w:b/>
          <w:bCs/>
          <w:lang w:val="es-ES"/>
        </w:rPr>
        <w:t>nnovaci</w:t>
      </w:r>
      <w:r w:rsidR="006B7267" w:rsidRPr="00BB361B">
        <w:rPr>
          <w:rFonts w:ascii="Arial" w:hAnsi="Arial" w:cs="Arial"/>
          <w:b/>
          <w:bCs/>
          <w:lang w:val="es-ES"/>
        </w:rPr>
        <w:t>ón reseñable</w:t>
      </w:r>
      <w:r w:rsidR="008B4726">
        <w:rPr>
          <w:rFonts w:ascii="Arial" w:hAnsi="Arial" w:cs="Arial"/>
          <w:lang w:val="es-ES"/>
        </w:rPr>
        <w:t xml:space="preserve"> es </w:t>
      </w:r>
      <w:r w:rsidR="00BB361B">
        <w:rPr>
          <w:rFonts w:ascii="Arial" w:hAnsi="Arial" w:cs="Arial"/>
          <w:lang w:val="es-ES"/>
        </w:rPr>
        <w:t xml:space="preserve">el </w:t>
      </w:r>
      <w:r w:rsidR="00BB361B" w:rsidRPr="00BB361B">
        <w:rPr>
          <w:rFonts w:ascii="Arial" w:hAnsi="Arial" w:cs="Arial"/>
          <w:b/>
          <w:bCs/>
          <w:lang w:val="es-ES"/>
        </w:rPr>
        <w:t>reciclaje químico</w:t>
      </w:r>
      <w:r w:rsidR="00BB361B">
        <w:rPr>
          <w:rFonts w:ascii="Arial" w:hAnsi="Arial" w:cs="Arial"/>
          <w:lang w:val="es-ES"/>
        </w:rPr>
        <w:t>,</w:t>
      </w:r>
      <w:r w:rsidR="002A0A42" w:rsidRPr="002A0A42">
        <w:t xml:space="preserve"> </w:t>
      </w:r>
      <w:r w:rsidR="002A0A42" w:rsidRPr="00987DB9">
        <w:rPr>
          <w:rFonts w:ascii="Arial" w:hAnsi="Arial" w:cs="Arial"/>
          <w:lang w:val="es-ES"/>
        </w:rPr>
        <w:t>(PlasticEurope, 2021)</w:t>
      </w:r>
      <w:r w:rsidR="001C185D">
        <w:rPr>
          <w:rFonts w:ascii="Arial" w:hAnsi="Arial" w:cs="Arial"/>
          <w:lang w:val="es-ES"/>
        </w:rPr>
        <w:t>.</w:t>
      </w:r>
      <w:r w:rsidR="00975CA5">
        <w:rPr>
          <w:rFonts w:ascii="Arial" w:hAnsi="Arial" w:cs="Arial"/>
          <w:color w:val="0070C0"/>
          <w:lang w:val="es-ES"/>
        </w:rPr>
        <w:t xml:space="preserve"> </w:t>
      </w:r>
      <w:r w:rsidR="00B55311">
        <w:rPr>
          <w:rFonts w:ascii="Arial" w:hAnsi="Arial" w:cs="Arial"/>
          <w:lang w:val="es-ES"/>
        </w:rPr>
        <w:t>C</w:t>
      </w:r>
      <w:r w:rsidR="00975CA5">
        <w:rPr>
          <w:rFonts w:ascii="Arial" w:hAnsi="Arial" w:cs="Arial"/>
          <w:lang w:val="es-ES"/>
        </w:rPr>
        <w:t>onsiste en reciclar</w:t>
      </w:r>
      <w:r w:rsidR="00BB361B">
        <w:rPr>
          <w:rFonts w:ascii="Arial" w:hAnsi="Arial" w:cs="Arial"/>
          <w:lang w:val="es-ES"/>
        </w:rPr>
        <w:t xml:space="preserve"> plástico</w:t>
      </w:r>
      <w:r w:rsidR="00975CA5">
        <w:rPr>
          <w:rFonts w:ascii="Arial" w:hAnsi="Arial" w:cs="Arial"/>
          <w:lang w:val="es-ES"/>
        </w:rPr>
        <w:t>s</w:t>
      </w:r>
      <w:r w:rsidR="00BB361B">
        <w:rPr>
          <w:rFonts w:ascii="Arial" w:hAnsi="Arial" w:cs="Arial"/>
          <w:lang w:val="es-ES"/>
        </w:rPr>
        <w:t xml:space="preserve"> </w:t>
      </w:r>
      <w:r w:rsidR="00BB361B" w:rsidRPr="007C1966">
        <w:rPr>
          <w:rFonts w:ascii="Arial" w:hAnsi="Arial" w:cs="Arial"/>
          <w:i/>
          <w:iCs/>
          <w:lang w:val="es-ES"/>
        </w:rPr>
        <w:t>post consumo</w:t>
      </w:r>
      <w:r w:rsidR="00BB361B">
        <w:rPr>
          <w:rFonts w:ascii="Arial" w:hAnsi="Arial" w:cs="Arial"/>
          <w:lang w:val="es-ES"/>
        </w:rPr>
        <w:t>,</w:t>
      </w:r>
      <w:r w:rsidR="00B55311">
        <w:rPr>
          <w:rFonts w:ascii="Arial" w:hAnsi="Arial" w:cs="Arial"/>
          <w:lang w:val="es-ES"/>
        </w:rPr>
        <w:t xml:space="preserve"> con</w:t>
      </w:r>
      <w:r w:rsidR="00BB361B">
        <w:rPr>
          <w:rFonts w:ascii="Arial" w:hAnsi="Arial" w:cs="Arial"/>
          <w:lang w:val="es-ES"/>
        </w:rPr>
        <w:t xml:space="preserve"> un proceso </w:t>
      </w:r>
      <w:r w:rsidR="00F27DB1">
        <w:rPr>
          <w:rFonts w:ascii="Arial" w:hAnsi="Arial" w:cs="Arial"/>
          <w:lang w:val="es-ES"/>
        </w:rPr>
        <w:t>similar</w:t>
      </w:r>
      <w:r w:rsidR="00BB361B">
        <w:rPr>
          <w:rFonts w:ascii="Arial" w:hAnsi="Arial" w:cs="Arial"/>
          <w:lang w:val="es-ES"/>
        </w:rPr>
        <w:t xml:space="preserve"> a la</w:t>
      </w:r>
      <w:r w:rsidR="00975CA5">
        <w:rPr>
          <w:rFonts w:ascii="Arial" w:hAnsi="Arial" w:cs="Arial"/>
          <w:lang w:val="es-ES"/>
        </w:rPr>
        <w:t xml:space="preserve"> primera</w:t>
      </w:r>
      <w:r w:rsidR="00BB361B">
        <w:rPr>
          <w:rFonts w:ascii="Arial" w:hAnsi="Arial" w:cs="Arial"/>
          <w:lang w:val="es-ES"/>
        </w:rPr>
        <w:t xml:space="preserve"> transformación</w:t>
      </w:r>
      <w:r w:rsidR="00975CA5">
        <w:rPr>
          <w:rFonts w:ascii="Arial" w:hAnsi="Arial" w:cs="Arial"/>
          <w:lang w:val="es-ES"/>
        </w:rPr>
        <w:t xml:space="preserve"> realizada a partir del</w:t>
      </w:r>
      <w:r w:rsidR="00BB361B">
        <w:rPr>
          <w:rFonts w:ascii="Arial" w:hAnsi="Arial" w:cs="Arial"/>
          <w:lang w:val="es-ES"/>
        </w:rPr>
        <w:t xml:space="preserve"> petróle</w:t>
      </w:r>
      <w:r w:rsidR="00A66AD6">
        <w:rPr>
          <w:rFonts w:ascii="Arial" w:hAnsi="Arial" w:cs="Arial"/>
          <w:lang w:val="es-ES"/>
        </w:rPr>
        <w:t>o</w:t>
      </w:r>
      <w:r w:rsidR="00B55311">
        <w:rPr>
          <w:rFonts w:ascii="Arial" w:hAnsi="Arial" w:cs="Arial"/>
          <w:lang w:val="es-ES"/>
        </w:rPr>
        <w:t xml:space="preserve">, </w:t>
      </w:r>
      <w:r w:rsidR="005712B4">
        <w:rPr>
          <w:rFonts w:ascii="Arial" w:hAnsi="Arial" w:cs="Arial"/>
          <w:lang w:val="es-ES"/>
        </w:rPr>
        <w:t xml:space="preserve">donde este es </w:t>
      </w:r>
      <w:r w:rsidR="00975CA5">
        <w:rPr>
          <w:rFonts w:ascii="Arial" w:hAnsi="Arial" w:cs="Arial"/>
          <w:lang w:val="es-ES"/>
        </w:rPr>
        <w:t>transforma</w:t>
      </w:r>
      <w:r w:rsidR="005712B4">
        <w:rPr>
          <w:rFonts w:ascii="Arial" w:hAnsi="Arial" w:cs="Arial"/>
          <w:lang w:val="es-ES"/>
        </w:rPr>
        <w:t>do</w:t>
      </w:r>
      <w:r w:rsidR="00975CA5">
        <w:rPr>
          <w:rFonts w:ascii="Arial" w:hAnsi="Arial" w:cs="Arial"/>
          <w:lang w:val="es-ES"/>
        </w:rPr>
        <w:t xml:space="preserve"> a</w:t>
      </w:r>
      <w:r w:rsidR="00BB361B">
        <w:rPr>
          <w:rFonts w:ascii="Arial" w:hAnsi="Arial" w:cs="Arial"/>
          <w:lang w:val="es-ES"/>
        </w:rPr>
        <w:t xml:space="preserve"> </w:t>
      </w:r>
      <w:r w:rsidR="001C185D">
        <w:rPr>
          <w:rFonts w:ascii="Arial" w:hAnsi="Arial" w:cs="Arial"/>
          <w:lang w:val="es-ES"/>
        </w:rPr>
        <w:t>un material intermedio</w:t>
      </w:r>
      <w:r w:rsidR="005712B4">
        <w:rPr>
          <w:rFonts w:ascii="Arial" w:hAnsi="Arial" w:cs="Arial"/>
          <w:lang w:val="es-ES"/>
        </w:rPr>
        <w:t>,</w:t>
      </w:r>
      <w:r w:rsidR="00B55311">
        <w:rPr>
          <w:rFonts w:ascii="Arial" w:hAnsi="Arial" w:cs="Arial"/>
          <w:lang w:val="es-ES"/>
        </w:rPr>
        <w:t xml:space="preserve"> </w:t>
      </w:r>
      <w:r w:rsidR="00BB361B" w:rsidRPr="00996BBA">
        <w:rPr>
          <w:rFonts w:ascii="Arial" w:hAnsi="Arial" w:cs="Arial"/>
          <w:b/>
          <w:bCs/>
          <w:lang w:val="es-ES"/>
        </w:rPr>
        <w:t>etileno</w:t>
      </w:r>
      <w:r w:rsidR="002E38B5">
        <w:rPr>
          <w:rFonts w:ascii="Arial" w:hAnsi="Arial" w:cs="Arial"/>
          <w:lang w:val="es-ES"/>
        </w:rPr>
        <w:t>,</w:t>
      </w:r>
      <w:r w:rsidR="008B4726">
        <w:rPr>
          <w:rFonts w:ascii="Arial" w:hAnsi="Arial" w:cs="Arial"/>
          <w:lang w:val="es-ES"/>
        </w:rPr>
        <w:t xml:space="preserve"> del que se obtendrán diferentes polímeros.</w:t>
      </w:r>
      <w:r w:rsidR="008778A9">
        <w:rPr>
          <w:rFonts w:ascii="Arial" w:hAnsi="Arial" w:cs="Arial"/>
          <w:lang w:val="es-ES"/>
        </w:rPr>
        <w:t xml:space="preserve"> </w:t>
      </w:r>
      <w:r w:rsidR="008B4726">
        <w:rPr>
          <w:rFonts w:ascii="Arial" w:hAnsi="Arial" w:cs="Arial"/>
          <w:lang w:val="es-ES"/>
        </w:rPr>
        <w:t>El nuevo sistema</w:t>
      </w:r>
      <w:r w:rsidR="005712B4">
        <w:rPr>
          <w:rFonts w:ascii="Arial" w:hAnsi="Arial" w:cs="Arial"/>
          <w:lang w:val="es-ES"/>
        </w:rPr>
        <w:t xml:space="preserve"> elimina las impurezas, </w:t>
      </w:r>
      <w:r w:rsidR="008B4726">
        <w:rPr>
          <w:rFonts w:ascii="Arial" w:hAnsi="Arial" w:cs="Arial"/>
          <w:lang w:val="es-ES"/>
        </w:rPr>
        <w:t>la materia prima tiene prácticamente la misma</w:t>
      </w:r>
      <w:r w:rsidR="00BB361B">
        <w:rPr>
          <w:rFonts w:ascii="Arial" w:hAnsi="Arial" w:cs="Arial"/>
          <w:lang w:val="es-ES"/>
        </w:rPr>
        <w:t xml:space="preserve"> calidad y trazabilidad que l</w:t>
      </w:r>
      <w:r w:rsidR="008778A9">
        <w:rPr>
          <w:rFonts w:ascii="Arial" w:hAnsi="Arial" w:cs="Arial"/>
          <w:lang w:val="es-ES"/>
        </w:rPr>
        <w:t>os materiales</w:t>
      </w:r>
      <w:r w:rsidR="00BB361B">
        <w:rPr>
          <w:rFonts w:ascii="Arial" w:hAnsi="Arial" w:cs="Arial"/>
          <w:lang w:val="es-ES"/>
        </w:rPr>
        <w:t xml:space="preserve"> v</w:t>
      </w:r>
      <w:r w:rsidR="008778A9">
        <w:rPr>
          <w:rFonts w:ascii="Arial" w:hAnsi="Arial" w:cs="Arial"/>
          <w:lang w:val="es-ES"/>
        </w:rPr>
        <w:t>í</w:t>
      </w:r>
      <w:r w:rsidR="00BB361B">
        <w:rPr>
          <w:rFonts w:ascii="Arial" w:hAnsi="Arial" w:cs="Arial"/>
          <w:lang w:val="es-ES"/>
        </w:rPr>
        <w:t>rgen</w:t>
      </w:r>
      <w:r w:rsidR="008778A9">
        <w:rPr>
          <w:rFonts w:ascii="Arial" w:hAnsi="Arial" w:cs="Arial"/>
          <w:lang w:val="es-ES"/>
        </w:rPr>
        <w:t>es</w:t>
      </w:r>
      <w:r w:rsidR="008B4726">
        <w:rPr>
          <w:rFonts w:ascii="Arial" w:hAnsi="Arial" w:cs="Arial"/>
          <w:lang w:val="es-ES"/>
        </w:rPr>
        <w:t>, lo que permite su utilización a productos con aplicaciones de envasado automático</w:t>
      </w:r>
      <w:r w:rsidR="003E5DE7">
        <w:rPr>
          <w:rFonts w:ascii="Arial" w:hAnsi="Arial" w:cs="Arial"/>
          <w:lang w:val="es-ES"/>
        </w:rPr>
        <w:t xml:space="preserve"> con aplicación alimentaria</w:t>
      </w:r>
      <w:r w:rsidR="008B4726">
        <w:rPr>
          <w:rFonts w:ascii="Arial" w:hAnsi="Arial" w:cs="Arial"/>
          <w:lang w:val="es-ES"/>
        </w:rPr>
        <w:t xml:space="preserve">. </w:t>
      </w:r>
      <w:r w:rsidR="008778A9">
        <w:rPr>
          <w:rFonts w:ascii="Arial" w:hAnsi="Arial" w:cs="Arial"/>
          <w:lang w:val="es-ES"/>
        </w:rPr>
        <w:t>Su</w:t>
      </w:r>
      <w:r w:rsidR="00BB361B">
        <w:rPr>
          <w:rFonts w:ascii="Arial" w:hAnsi="Arial" w:cs="Arial"/>
          <w:lang w:val="es-ES"/>
        </w:rPr>
        <w:t xml:space="preserve"> </w:t>
      </w:r>
      <w:r w:rsidR="001C185D">
        <w:rPr>
          <w:rFonts w:ascii="Arial" w:hAnsi="Arial" w:cs="Arial"/>
          <w:b/>
          <w:bCs/>
          <w:lang w:val="es-ES"/>
        </w:rPr>
        <w:t>implantación</w:t>
      </w:r>
      <w:r w:rsidR="002A0A42">
        <w:rPr>
          <w:rFonts w:ascii="Arial" w:hAnsi="Arial" w:cs="Arial"/>
          <w:lang w:val="es-ES"/>
        </w:rPr>
        <w:t xml:space="preserve"> </w:t>
      </w:r>
      <w:r w:rsidR="00BB361B">
        <w:rPr>
          <w:rFonts w:ascii="Arial" w:hAnsi="Arial" w:cs="Arial"/>
          <w:lang w:val="es-ES"/>
        </w:rPr>
        <w:t>está</w:t>
      </w:r>
      <w:r w:rsidR="00E54312">
        <w:rPr>
          <w:rFonts w:ascii="Arial" w:hAnsi="Arial" w:cs="Arial"/>
          <w:lang w:val="es-ES"/>
        </w:rPr>
        <w:t xml:space="preserve"> en fase de introducción en </w:t>
      </w:r>
      <w:r w:rsidR="00E54312" w:rsidRPr="008778A9">
        <w:rPr>
          <w:rFonts w:ascii="Arial" w:hAnsi="Arial" w:cs="Arial"/>
          <w:lang w:val="es-ES"/>
        </w:rPr>
        <w:t>el ciclo de vida del producto</w:t>
      </w:r>
      <w:r w:rsidR="008B4726">
        <w:rPr>
          <w:rFonts w:ascii="Arial" w:hAnsi="Arial" w:cs="Arial"/>
          <w:lang w:val="es-ES"/>
        </w:rPr>
        <w:t xml:space="preserve">. </w:t>
      </w:r>
      <w:r w:rsidR="001C185D">
        <w:rPr>
          <w:rFonts w:ascii="Arial" w:hAnsi="Arial" w:cs="Arial"/>
          <w:lang w:val="es-ES"/>
        </w:rPr>
        <w:t>Se estima que e</w:t>
      </w:r>
      <w:r w:rsidR="002A0A42">
        <w:rPr>
          <w:rFonts w:ascii="Arial" w:hAnsi="Arial" w:cs="Arial"/>
          <w:lang w:val="es-ES"/>
        </w:rPr>
        <w:t xml:space="preserve">stará disponible a medio plazo, y permitirá a las empresas alcanzar </w:t>
      </w:r>
      <w:r w:rsidR="001C185D">
        <w:rPr>
          <w:rFonts w:ascii="Arial" w:hAnsi="Arial" w:cs="Arial"/>
          <w:lang w:val="es-ES"/>
        </w:rPr>
        <w:t xml:space="preserve">los </w:t>
      </w:r>
      <w:r w:rsidR="002A0A42">
        <w:rPr>
          <w:rFonts w:ascii="Arial" w:hAnsi="Arial" w:cs="Arial"/>
          <w:lang w:val="es-ES"/>
        </w:rPr>
        <w:t>objetivos</w:t>
      </w:r>
      <w:r w:rsidR="007C1966">
        <w:rPr>
          <w:rFonts w:ascii="Arial" w:hAnsi="Arial" w:cs="Arial"/>
          <w:lang w:val="es-ES"/>
        </w:rPr>
        <w:t xml:space="preserve"> de desarrollo sostenible</w:t>
      </w:r>
      <w:r w:rsidR="002A0A42">
        <w:rPr>
          <w:rFonts w:ascii="Arial" w:hAnsi="Arial" w:cs="Arial"/>
          <w:lang w:val="es-ES"/>
        </w:rPr>
        <w:t xml:space="preserve"> marcado</w:t>
      </w:r>
      <w:r w:rsidR="007C1966">
        <w:rPr>
          <w:rFonts w:ascii="Arial" w:hAnsi="Arial" w:cs="Arial"/>
          <w:lang w:val="es-ES"/>
        </w:rPr>
        <w:t>s</w:t>
      </w:r>
      <w:r w:rsidR="002A0A42">
        <w:rPr>
          <w:rFonts w:ascii="Arial" w:hAnsi="Arial" w:cs="Arial"/>
          <w:lang w:val="es-ES"/>
        </w:rPr>
        <w:t xml:space="preserve"> en la U</w:t>
      </w:r>
      <w:r w:rsidR="00A66AD6">
        <w:rPr>
          <w:rFonts w:ascii="Arial" w:hAnsi="Arial" w:cs="Arial"/>
          <w:lang w:val="es-ES"/>
        </w:rPr>
        <w:t>.</w:t>
      </w:r>
      <w:r w:rsidR="002A0A42">
        <w:rPr>
          <w:rFonts w:ascii="Arial" w:hAnsi="Arial" w:cs="Arial"/>
          <w:lang w:val="es-ES"/>
        </w:rPr>
        <w:t>E.</w:t>
      </w:r>
    </w:p>
    <w:p w14:paraId="07E9D06D" w14:textId="77777777" w:rsidR="002A0A42" w:rsidRPr="00991FF6" w:rsidRDefault="002A0A42" w:rsidP="00E1070D">
      <w:pPr>
        <w:pStyle w:val="Textoindependiente"/>
        <w:spacing w:after="0" w:line="100" w:lineRule="atLeast"/>
        <w:rPr>
          <w:rFonts w:ascii="Arial" w:hAnsi="Arial" w:cs="Arial"/>
          <w:b/>
          <w:bCs/>
          <w:lang w:val="es-ES_tradnl"/>
        </w:rPr>
      </w:pPr>
    </w:p>
    <w:p w14:paraId="2FED969A" w14:textId="23F781D2" w:rsidR="002A0A42" w:rsidRPr="00C27EA9" w:rsidRDefault="008B4726" w:rsidP="00E1070D">
      <w:pPr>
        <w:pStyle w:val="Textoindependiente"/>
        <w:spacing w:after="0" w:line="100" w:lineRule="atLeast"/>
        <w:rPr>
          <w:rFonts w:ascii="Arial" w:hAnsi="Arial" w:cs="Arial"/>
          <w:b/>
          <w:bCs/>
          <w:lang w:val="es-ES_tradnl"/>
        </w:rPr>
      </w:pPr>
      <w:r>
        <w:rPr>
          <w:rFonts w:ascii="Arial" w:hAnsi="Arial" w:cs="Arial"/>
          <w:lang w:val="es-ES_tradnl"/>
        </w:rPr>
        <w:t>Otras innovaciones reseñables aparecen en</w:t>
      </w:r>
      <w:r w:rsidR="009D3E54" w:rsidRPr="00991FF6">
        <w:rPr>
          <w:rFonts w:ascii="Arial" w:hAnsi="Arial" w:cs="Arial"/>
          <w:lang w:val="es-ES_tradnl"/>
        </w:rPr>
        <w:t xml:space="preserve"> el informe</w:t>
      </w:r>
      <w:r>
        <w:rPr>
          <w:rFonts w:ascii="Arial" w:hAnsi="Arial" w:cs="Arial"/>
          <w:lang w:val="es-ES_tradnl"/>
        </w:rPr>
        <w:t xml:space="preserve"> sobre</w:t>
      </w:r>
      <w:r w:rsidR="00C27EA9" w:rsidRPr="00991FF6">
        <w:rPr>
          <w:rFonts w:ascii="Arial" w:hAnsi="Arial" w:cs="Arial"/>
          <w:lang w:val="es-ES_tradnl"/>
        </w:rPr>
        <w:t xml:space="preserve"> </w:t>
      </w:r>
      <w:r w:rsidR="009D3E54" w:rsidRPr="00991FF6">
        <w:rPr>
          <w:rFonts w:ascii="Arial" w:hAnsi="Arial" w:cs="Arial"/>
          <w:lang w:val="es-ES_tradnl"/>
        </w:rPr>
        <w:t>la</w:t>
      </w:r>
      <w:r w:rsidR="00C27EA9" w:rsidRPr="00991FF6">
        <w:rPr>
          <w:rFonts w:ascii="Arial" w:hAnsi="Arial" w:cs="Arial"/>
          <w:b/>
          <w:bCs/>
          <w:lang w:val="es-ES_tradnl"/>
        </w:rPr>
        <w:t xml:space="preserve"> </w:t>
      </w:r>
      <w:r>
        <w:rPr>
          <w:rFonts w:ascii="Arial" w:hAnsi="Arial" w:cs="Arial"/>
          <w:b/>
          <w:bCs/>
          <w:lang w:val="es-ES_tradnl"/>
        </w:rPr>
        <w:t>“</w:t>
      </w:r>
      <w:r w:rsidR="009D3E54" w:rsidRPr="008B4726">
        <w:rPr>
          <w:rFonts w:ascii="Arial" w:hAnsi="Arial" w:cs="Arial"/>
          <w:b/>
          <w:bCs/>
          <w:i/>
          <w:iCs/>
          <w:lang w:val="es-ES_tradnl"/>
        </w:rPr>
        <w:t xml:space="preserve">transformación Digital </w:t>
      </w:r>
      <w:r w:rsidR="00C27EA9" w:rsidRPr="008B4726">
        <w:rPr>
          <w:rFonts w:ascii="Arial" w:hAnsi="Arial" w:cs="Arial"/>
          <w:b/>
          <w:bCs/>
          <w:i/>
          <w:iCs/>
          <w:lang w:val="es-ES_tradnl"/>
        </w:rPr>
        <w:t>Industria conectada</w:t>
      </w:r>
      <w:r w:rsidR="002A0A42" w:rsidRPr="008B4726">
        <w:rPr>
          <w:rFonts w:ascii="Arial" w:hAnsi="Arial" w:cs="Arial"/>
          <w:b/>
          <w:bCs/>
          <w:i/>
          <w:iCs/>
          <w:lang w:val="es-ES_tradnl"/>
        </w:rPr>
        <w:t xml:space="preserve"> 4.0</w:t>
      </w:r>
      <w:r>
        <w:rPr>
          <w:rFonts w:ascii="Arial" w:hAnsi="Arial" w:cs="Arial"/>
          <w:b/>
          <w:bCs/>
          <w:i/>
          <w:iCs/>
          <w:lang w:val="es-ES_tradnl"/>
        </w:rPr>
        <w:t>”</w:t>
      </w:r>
      <w:r w:rsidR="009D3E54" w:rsidRPr="001C185D">
        <w:rPr>
          <w:rFonts w:ascii="Arial" w:hAnsi="Arial" w:cs="Arial"/>
          <w:i/>
          <w:iCs/>
          <w:lang w:val="es-ES_tradnl"/>
        </w:rPr>
        <w:t xml:space="preserve"> </w:t>
      </w:r>
      <w:r w:rsidR="009D3E54" w:rsidRPr="00991FF6">
        <w:rPr>
          <w:rFonts w:ascii="Arial" w:hAnsi="Arial" w:cs="Arial"/>
          <w:lang w:val="es-ES_tradnl"/>
        </w:rPr>
        <w:t>(Ministerio de Industria 2012)</w:t>
      </w:r>
      <w:r w:rsidR="00991FF6" w:rsidRPr="00991FF6">
        <w:rPr>
          <w:rFonts w:ascii="Arial" w:hAnsi="Arial" w:cs="Arial"/>
          <w:lang w:val="es-ES_tradnl"/>
        </w:rPr>
        <w:t xml:space="preserve"> </w:t>
      </w:r>
      <w:r>
        <w:rPr>
          <w:rFonts w:ascii="Arial" w:hAnsi="Arial" w:cs="Arial"/>
          <w:lang w:val="es-ES_tradnl"/>
        </w:rPr>
        <w:t xml:space="preserve">en él </w:t>
      </w:r>
      <w:r w:rsidR="009D3E54" w:rsidRPr="009D3E54">
        <w:rPr>
          <w:rFonts w:ascii="Arial" w:hAnsi="Arial" w:cs="Arial"/>
          <w:lang w:val="es-ES_tradnl"/>
        </w:rPr>
        <w:t>ya</w:t>
      </w:r>
      <w:r w:rsidR="009D3E54">
        <w:rPr>
          <w:rFonts w:ascii="Arial" w:hAnsi="Arial" w:cs="Arial"/>
          <w:lang w:val="es-ES_tradnl"/>
        </w:rPr>
        <w:t xml:space="preserve"> se dibujaba el panorama de lo que debía suponer la digitalización par</w:t>
      </w:r>
      <w:r w:rsidR="008778A9">
        <w:rPr>
          <w:rFonts w:ascii="Arial" w:hAnsi="Arial" w:cs="Arial"/>
          <w:lang w:val="es-ES_tradnl"/>
        </w:rPr>
        <w:t>a el sector secundario</w:t>
      </w:r>
      <w:r w:rsidR="009D3E54">
        <w:rPr>
          <w:rFonts w:ascii="Arial" w:hAnsi="Arial" w:cs="Arial"/>
          <w:lang w:val="es-ES_tradnl"/>
        </w:rPr>
        <w:t>,</w:t>
      </w:r>
      <w:r w:rsidR="007C1966">
        <w:rPr>
          <w:rFonts w:ascii="Arial" w:hAnsi="Arial" w:cs="Arial"/>
          <w:lang w:val="es-ES_tradnl"/>
        </w:rPr>
        <w:t xml:space="preserve"> como</w:t>
      </w:r>
      <w:r w:rsidR="001C185D">
        <w:rPr>
          <w:rFonts w:ascii="Arial" w:hAnsi="Arial" w:cs="Arial"/>
          <w:lang w:val="es-ES_tradnl"/>
        </w:rPr>
        <w:t xml:space="preserve"> una</w:t>
      </w:r>
      <w:r w:rsidR="009D3E54">
        <w:rPr>
          <w:rFonts w:ascii="Arial" w:hAnsi="Arial" w:cs="Arial"/>
          <w:lang w:val="es-ES_tradnl"/>
        </w:rPr>
        <w:t xml:space="preserve"> mayor eficiencia, productos con m</w:t>
      </w:r>
      <w:r w:rsidR="001C185D">
        <w:rPr>
          <w:rFonts w:ascii="Arial" w:hAnsi="Arial" w:cs="Arial"/>
          <w:lang w:val="es-ES_tradnl"/>
        </w:rPr>
        <w:t xml:space="preserve">ás </w:t>
      </w:r>
      <w:r w:rsidR="009D3E54">
        <w:rPr>
          <w:rFonts w:ascii="Arial" w:hAnsi="Arial" w:cs="Arial"/>
          <w:lang w:val="es-ES_tradnl"/>
        </w:rPr>
        <w:t xml:space="preserve">valor añadido, y nuevos modelos de negocio. Entre </w:t>
      </w:r>
      <w:r w:rsidR="008778A9">
        <w:rPr>
          <w:rFonts w:ascii="Arial" w:hAnsi="Arial" w:cs="Arial"/>
          <w:lang w:val="es-ES_tradnl"/>
        </w:rPr>
        <w:t>sus</w:t>
      </w:r>
      <w:r w:rsidR="009D3E54">
        <w:rPr>
          <w:rFonts w:ascii="Arial" w:hAnsi="Arial" w:cs="Arial"/>
          <w:lang w:val="es-ES_tradnl"/>
        </w:rPr>
        <w:t xml:space="preserve"> rasgos destacables</w:t>
      </w:r>
      <w:r w:rsidR="008778A9">
        <w:rPr>
          <w:rFonts w:ascii="Arial" w:hAnsi="Arial" w:cs="Arial"/>
          <w:lang w:val="es-ES_tradnl"/>
        </w:rPr>
        <w:t xml:space="preserve"> </w:t>
      </w:r>
      <w:r w:rsidR="007C1966">
        <w:rPr>
          <w:rFonts w:ascii="Arial" w:hAnsi="Arial" w:cs="Arial"/>
          <w:lang w:val="es-ES_tradnl"/>
        </w:rPr>
        <w:t>está la posibilidad de fabricar</w:t>
      </w:r>
      <w:r w:rsidR="009D3E54">
        <w:rPr>
          <w:rFonts w:ascii="Arial" w:hAnsi="Arial" w:cs="Arial"/>
          <w:lang w:val="es-ES_tradnl"/>
        </w:rPr>
        <w:t xml:space="preserve"> </w:t>
      </w:r>
      <w:r w:rsidR="008778A9">
        <w:rPr>
          <w:rFonts w:ascii="Arial" w:hAnsi="Arial" w:cs="Arial"/>
          <w:lang w:val="es-ES_tradnl"/>
        </w:rPr>
        <w:t>bienes</w:t>
      </w:r>
      <w:r w:rsidR="009D3E54">
        <w:rPr>
          <w:rFonts w:ascii="Arial" w:hAnsi="Arial" w:cs="Arial"/>
          <w:lang w:val="es-ES_tradnl"/>
        </w:rPr>
        <w:t xml:space="preserve"> inteligentes, el internet de las cosas, y </w:t>
      </w:r>
      <w:r w:rsidR="007C1966">
        <w:rPr>
          <w:rFonts w:ascii="Arial" w:hAnsi="Arial" w:cs="Arial"/>
          <w:lang w:val="es-ES_tradnl"/>
        </w:rPr>
        <w:t>los que presentan más interés para</w:t>
      </w:r>
      <w:r w:rsidR="009D3E54">
        <w:rPr>
          <w:rFonts w:ascii="Arial" w:hAnsi="Arial" w:cs="Arial"/>
          <w:lang w:val="es-ES_tradnl"/>
        </w:rPr>
        <w:t xml:space="preserve"> este trabajo la </w:t>
      </w:r>
      <w:r w:rsidR="009D3E54" w:rsidRPr="00554E21">
        <w:rPr>
          <w:rFonts w:ascii="Arial" w:hAnsi="Arial" w:cs="Arial"/>
          <w:b/>
          <w:bCs/>
          <w:lang w:val="es-ES_tradnl"/>
        </w:rPr>
        <w:t xml:space="preserve">hiperconectividad, </w:t>
      </w:r>
      <w:r w:rsidR="007C1966">
        <w:rPr>
          <w:rFonts w:ascii="Arial" w:hAnsi="Arial" w:cs="Arial"/>
          <w:b/>
          <w:bCs/>
          <w:lang w:val="es-ES_tradnl"/>
        </w:rPr>
        <w:t xml:space="preserve">y </w:t>
      </w:r>
      <w:r w:rsidR="009D3E54" w:rsidRPr="00554E21">
        <w:rPr>
          <w:rFonts w:ascii="Arial" w:hAnsi="Arial" w:cs="Arial"/>
          <w:b/>
          <w:bCs/>
          <w:lang w:val="es-ES_tradnl"/>
        </w:rPr>
        <w:t xml:space="preserve">el Big </w:t>
      </w:r>
      <w:r w:rsidR="003B7F75">
        <w:rPr>
          <w:rFonts w:ascii="Arial" w:hAnsi="Arial" w:cs="Arial"/>
          <w:b/>
          <w:bCs/>
          <w:lang w:val="es-ES_tradnl"/>
        </w:rPr>
        <w:t>D</w:t>
      </w:r>
      <w:r w:rsidR="009D3E54" w:rsidRPr="00554E21">
        <w:rPr>
          <w:rFonts w:ascii="Arial" w:hAnsi="Arial" w:cs="Arial"/>
          <w:b/>
          <w:bCs/>
          <w:lang w:val="es-ES_tradnl"/>
        </w:rPr>
        <w:t>ata</w:t>
      </w:r>
      <w:r w:rsidR="008778A9">
        <w:rPr>
          <w:rFonts w:ascii="Arial" w:hAnsi="Arial" w:cs="Arial"/>
          <w:b/>
          <w:bCs/>
          <w:lang w:val="es-ES_tradnl"/>
        </w:rPr>
        <w:t xml:space="preserve">, </w:t>
      </w:r>
      <w:r w:rsidR="008778A9" w:rsidRPr="008778A9">
        <w:rPr>
          <w:rFonts w:ascii="Arial" w:hAnsi="Arial" w:cs="Arial"/>
          <w:lang w:val="es-ES_tradnl"/>
        </w:rPr>
        <w:t>porque l</w:t>
      </w:r>
      <w:r w:rsidR="007C1966" w:rsidRPr="008778A9">
        <w:rPr>
          <w:rFonts w:ascii="Arial" w:hAnsi="Arial" w:cs="Arial"/>
          <w:lang w:val="es-ES_tradnl"/>
        </w:rPr>
        <w:t xml:space="preserve">as </w:t>
      </w:r>
      <w:r w:rsidR="007C1966" w:rsidRPr="007C1966">
        <w:rPr>
          <w:rFonts w:ascii="Arial" w:hAnsi="Arial" w:cs="Arial"/>
          <w:lang w:val="es-ES_tradnl"/>
        </w:rPr>
        <w:t>técnicas de</w:t>
      </w:r>
      <w:r w:rsidR="007C1966">
        <w:rPr>
          <w:rFonts w:ascii="Arial" w:hAnsi="Arial" w:cs="Arial"/>
          <w:b/>
          <w:bCs/>
          <w:lang w:val="es-ES_tradnl"/>
        </w:rPr>
        <w:t xml:space="preserve"> </w:t>
      </w:r>
      <w:r w:rsidR="007C1966" w:rsidRPr="0063309D">
        <w:rPr>
          <w:rFonts w:ascii="Arial" w:hAnsi="Arial" w:cs="Arial"/>
          <w:b/>
          <w:bCs/>
          <w:i/>
          <w:iCs/>
          <w:lang w:val="es-ES_tradnl"/>
        </w:rPr>
        <w:t>inbound</w:t>
      </w:r>
      <w:r w:rsidR="007C1966">
        <w:rPr>
          <w:rFonts w:ascii="Arial" w:hAnsi="Arial" w:cs="Arial"/>
          <w:b/>
          <w:bCs/>
          <w:lang w:val="es-ES_tradnl"/>
        </w:rPr>
        <w:t xml:space="preserve"> marketing</w:t>
      </w:r>
      <w:r w:rsidR="009D3E54">
        <w:rPr>
          <w:rFonts w:ascii="Arial" w:hAnsi="Arial" w:cs="Arial"/>
          <w:lang w:val="es-ES_tradnl"/>
        </w:rPr>
        <w:t xml:space="preserve"> </w:t>
      </w:r>
      <w:r w:rsidR="007C1966">
        <w:rPr>
          <w:rFonts w:ascii="Arial" w:hAnsi="Arial" w:cs="Arial"/>
          <w:lang w:val="es-ES_tradnl"/>
        </w:rPr>
        <w:t xml:space="preserve">aprovechan estas tecnologías para obtener </w:t>
      </w:r>
      <w:r w:rsidR="009D3E54" w:rsidRPr="00554E21">
        <w:rPr>
          <w:rFonts w:ascii="Arial" w:hAnsi="Arial" w:cs="Arial"/>
          <w:b/>
          <w:bCs/>
          <w:lang w:val="es-ES_tradnl"/>
        </w:rPr>
        <w:t>conocimiento</w:t>
      </w:r>
      <w:r w:rsidR="00554E21">
        <w:rPr>
          <w:rFonts w:ascii="Arial" w:hAnsi="Arial" w:cs="Arial"/>
          <w:b/>
          <w:bCs/>
          <w:lang w:val="es-ES_tradnl"/>
        </w:rPr>
        <w:t xml:space="preserve"> </w:t>
      </w:r>
      <w:r w:rsidR="005B7411">
        <w:rPr>
          <w:rFonts w:ascii="Arial" w:hAnsi="Arial" w:cs="Arial"/>
          <w:b/>
          <w:bCs/>
          <w:lang w:val="es-ES_tradnl"/>
        </w:rPr>
        <w:t>del cliente</w:t>
      </w:r>
      <w:r w:rsidR="001C185D">
        <w:rPr>
          <w:rFonts w:ascii="Arial" w:hAnsi="Arial" w:cs="Arial"/>
          <w:lang w:val="es-ES_tradnl"/>
        </w:rPr>
        <w:t xml:space="preserve"> </w:t>
      </w:r>
      <w:r>
        <w:rPr>
          <w:rFonts w:ascii="Arial" w:hAnsi="Arial" w:cs="Arial"/>
          <w:lang w:val="es-ES_tradnl"/>
        </w:rPr>
        <w:t>a partir del tráfico generado en las interacciones.</w:t>
      </w:r>
    </w:p>
    <w:p w14:paraId="48B763D7" w14:textId="77777777" w:rsidR="00BB361B" w:rsidRPr="00C30EBA" w:rsidRDefault="00BB361B" w:rsidP="00E1070D">
      <w:pPr>
        <w:pStyle w:val="Textoindependiente"/>
        <w:spacing w:after="0" w:line="100" w:lineRule="atLeast"/>
        <w:rPr>
          <w:rFonts w:ascii="Arial" w:hAnsi="Arial" w:cs="Arial"/>
          <w:b/>
          <w:bCs/>
          <w:sz w:val="22"/>
          <w:szCs w:val="22"/>
          <w:lang w:val="es-ES_tradnl"/>
        </w:rPr>
      </w:pPr>
    </w:p>
    <w:p w14:paraId="073ABA49" w14:textId="587D24B8" w:rsidR="00C30EBA" w:rsidRPr="00A00253" w:rsidRDefault="00F95FF4" w:rsidP="00E1070D">
      <w:pPr>
        <w:pStyle w:val="Textoindependiente"/>
        <w:spacing w:line="100" w:lineRule="atLeast"/>
        <w:rPr>
          <w:rFonts w:ascii="Arial" w:hAnsi="Arial" w:cs="Arial"/>
          <w:b/>
          <w:bCs/>
          <w:lang w:val="es-ES_tradnl"/>
        </w:rPr>
      </w:pPr>
      <w:r w:rsidRPr="004F5BE7">
        <w:rPr>
          <w:rFonts w:ascii="Arial" w:hAnsi="Arial" w:cs="Arial"/>
          <w:b/>
          <w:bCs/>
          <w:color w:val="074EC1"/>
          <w:lang w:val="es-ES_tradnl"/>
        </w:rPr>
        <w:t>Polític</w:t>
      </w:r>
      <w:r w:rsidR="008651A3" w:rsidRPr="004F5BE7">
        <w:rPr>
          <w:rFonts w:ascii="Arial" w:hAnsi="Arial" w:cs="Arial"/>
          <w:b/>
          <w:bCs/>
          <w:color w:val="074EC1"/>
          <w:lang w:val="es-ES_tradnl"/>
        </w:rPr>
        <w:t>o,</w:t>
      </w:r>
      <w:r w:rsidRPr="004F5BE7">
        <w:rPr>
          <w:rFonts w:ascii="Arial" w:hAnsi="Arial" w:cs="Arial"/>
          <w:b/>
          <w:bCs/>
          <w:color w:val="074EC1"/>
          <w:lang w:val="es-ES_tradnl"/>
        </w:rPr>
        <w:t xml:space="preserve"> legal</w:t>
      </w:r>
      <w:r w:rsidR="008651A3" w:rsidRPr="004F5BE7">
        <w:rPr>
          <w:rFonts w:ascii="Arial" w:hAnsi="Arial" w:cs="Arial"/>
          <w:b/>
          <w:bCs/>
          <w:color w:val="074EC1"/>
          <w:lang w:val="es-ES_tradnl"/>
        </w:rPr>
        <w:t>, y ético</w:t>
      </w:r>
    </w:p>
    <w:p w14:paraId="4177FFAF" w14:textId="21EE7439" w:rsidR="00395FD1" w:rsidRDefault="00CE2D29" w:rsidP="00E1070D">
      <w:pPr>
        <w:pStyle w:val="Textoindependiente"/>
        <w:spacing w:after="0" w:line="100" w:lineRule="atLeast"/>
        <w:rPr>
          <w:rFonts w:ascii="Arial" w:hAnsi="Arial" w:cs="Arial"/>
          <w:lang w:val="es-ES_tradnl"/>
        </w:rPr>
      </w:pPr>
      <w:r w:rsidRPr="00CE2D29">
        <w:rPr>
          <w:rFonts w:ascii="Arial" w:hAnsi="Arial" w:cs="Arial"/>
          <w:lang w:val="es-ES_tradnl"/>
        </w:rPr>
        <w:t>En Es</w:t>
      </w:r>
      <w:r>
        <w:rPr>
          <w:rFonts w:ascii="Arial" w:hAnsi="Arial" w:cs="Arial"/>
          <w:lang w:val="es-ES_tradnl"/>
        </w:rPr>
        <w:t>paña como en el resto de los países miembros de la Unión Europea, la legislación nacional está condicionada por la</w:t>
      </w:r>
      <w:r w:rsidR="00E20DE9">
        <w:rPr>
          <w:rFonts w:ascii="Arial" w:hAnsi="Arial" w:cs="Arial"/>
          <w:lang w:val="es-ES_tradnl"/>
        </w:rPr>
        <w:t>s leyes</w:t>
      </w:r>
      <w:r>
        <w:rPr>
          <w:rFonts w:ascii="Arial" w:hAnsi="Arial" w:cs="Arial"/>
          <w:lang w:val="es-ES_tradnl"/>
        </w:rPr>
        <w:t xml:space="preserve"> </w:t>
      </w:r>
      <w:r w:rsidR="007C1966">
        <w:rPr>
          <w:rFonts w:ascii="Arial" w:hAnsi="Arial" w:cs="Arial"/>
          <w:lang w:val="es-ES_tradnl"/>
        </w:rPr>
        <w:t>comunitaria</w:t>
      </w:r>
      <w:r w:rsidR="00E20DE9">
        <w:rPr>
          <w:rFonts w:ascii="Arial" w:hAnsi="Arial" w:cs="Arial"/>
          <w:lang w:val="es-ES_tradnl"/>
        </w:rPr>
        <w:t>s</w:t>
      </w:r>
      <w:r w:rsidR="001B4C39">
        <w:rPr>
          <w:rFonts w:ascii="Arial" w:hAnsi="Arial" w:cs="Arial"/>
          <w:lang w:val="es-ES_tradnl"/>
        </w:rPr>
        <w:t>, cuya</w:t>
      </w:r>
      <w:r w:rsidR="007C1966">
        <w:rPr>
          <w:rFonts w:ascii="Arial" w:hAnsi="Arial" w:cs="Arial"/>
          <w:lang w:val="es-ES_tradnl"/>
        </w:rPr>
        <w:t xml:space="preserve"> aprobación de</w:t>
      </w:r>
      <w:r>
        <w:rPr>
          <w:rFonts w:ascii="Arial" w:hAnsi="Arial" w:cs="Arial"/>
          <w:lang w:val="es-ES_tradnl"/>
        </w:rPr>
        <w:t xml:space="preserve"> Directivas y </w:t>
      </w:r>
      <w:r w:rsidR="00395FD1">
        <w:rPr>
          <w:rFonts w:ascii="Arial" w:hAnsi="Arial" w:cs="Arial"/>
          <w:lang w:val="es-ES_tradnl"/>
        </w:rPr>
        <w:t>R</w:t>
      </w:r>
      <w:r>
        <w:rPr>
          <w:rFonts w:ascii="Arial" w:hAnsi="Arial" w:cs="Arial"/>
          <w:lang w:val="es-ES_tradnl"/>
        </w:rPr>
        <w:t xml:space="preserve">eglamentos </w:t>
      </w:r>
      <w:r w:rsidR="007C1966">
        <w:rPr>
          <w:rFonts w:ascii="Arial" w:hAnsi="Arial" w:cs="Arial"/>
          <w:lang w:val="es-ES_tradnl"/>
        </w:rPr>
        <w:t>que acto seguido</w:t>
      </w:r>
      <w:r>
        <w:rPr>
          <w:rFonts w:ascii="Arial" w:hAnsi="Arial" w:cs="Arial"/>
          <w:lang w:val="es-ES_tradnl"/>
        </w:rPr>
        <w:t xml:space="preserve"> deben trasponerse</w:t>
      </w:r>
      <w:r w:rsidR="008778A9">
        <w:rPr>
          <w:rFonts w:ascii="Arial" w:hAnsi="Arial" w:cs="Arial"/>
          <w:lang w:val="es-ES_tradnl"/>
        </w:rPr>
        <w:t xml:space="preserve"> a nivel </w:t>
      </w:r>
      <w:r w:rsidR="003E5DE7">
        <w:rPr>
          <w:rFonts w:ascii="Arial" w:hAnsi="Arial" w:cs="Arial"/>
          <w:lang w:val="es-ES_tradnl"/>
        </w:rPr>
        <w:t>nacional</w:t>
      </w:r>
      <w:r w:rsidR="001B4C39">
        <w:rPr>
          <w:rFonts w:ascii="Arial" w:hAnsi="Arial" w:cs="Arial"/>
          <w:lang w:val="es-ES_tradnl"/>
        </w:rPr>
        <w:t xml:space="preserve"> en el plazo establecido</w:t>
      </w:r>
      <w:r>
        <w:rPr>
          <w:rFonts w:ascii="Arial" w:hAnsi="Arial" w:cs="Arial"/>
          <w:lang w:val="es-ES_tradnl"/>
        </w:rPr>
        <w:t xml:space="preserve">. El marco normativo </w:t>
      </w:r>
      <w:r w:rsidR="007D32F0">
        <w:rPr>
          <w:rFonts w:ascii="Arial" w:hAnsi="Arial" w:cs="Arial"/>
          <w:lang w:val="es-ES_tradnl"/>
        </w:rPr>
        <w:t xml:space="preserve">que regula </w:t>
      </w:r>
      <w:r w:rsidR="00991FF6">
        <w:rPr>
          <w:rFonts w:ascii="Arial" w:hAnsi="Arial" w:cs="Arial"/>
          <w:lang w:val="es-ES_tradnl"/>
        </w:rPr>
        <w:t>el plástico es</w:t>
      </w:r>
      <w:r w:rsidR="007C1966">
        <w:rPr>
          <w:rFonts w:ascii="Arial" w:hAnsi="Arial" w:cs="Arial"/>
          <w:lang w:val="es-ES_tradnl"/>
        </w:rPr>
        <w:t xml:space="preserve"> uno de los más</w:t>
      </w:r>
      <w:r w:rsidR="00991FF6">
        <w:rPr>
          <w:rFonts w:ascii="Arial" w:hAnsi="Arial" w:cs="Arial"/>
          <w:lang w:val="es-ES_tradnl"/>
        </w:rPr>
        <w:t xml:space="preserve"> extenso</w:t>
      </w:r>
      <w:r w:rsidR="008778A9">
        <w:rPr>
          <w:rFonts w:ascii="Arial" w:hAnsi="Arial" w:cs="Arial"/>
          <w:lang w:val="es-ES_tradnl"/>
        </w:rPr>
        <w:t xml:space="preserve">s, </w:t>
      </w:r>
      <w:r w:rsidR="00AF4D09">
        <w:rPr>
          <w:rFonts w:ascii="Arial" w:hAnsi="Arial" w:cs="Arial"/>
          <w:lang w:val="es-ES_tradnl"/>
        </w:rPr>
        <w:t xml:space="preserve">lo </w:t>
      </w:r>
      <w:r w:rsidR="008778A9">
        <w:rPr>
          <w:rFonts w:ascii="Arial" w:hAnsi="Arial" w:cs="Arial"/>
          <w:lang w:val="es-ES_tradnl"/>
        </w:rPr>
        <w:t>he</w:t>
      </w:r>
      <w:r w:rsidR="003F6E54">
        <w:rPr>
          <w:rFonts w:ascii="Arial" w:hAnsi="Arial" w:cs="Arial"/>
          <w:lang w:val="es-ES_tradnl"/>
        </w:rPr>
        <w:t xml:space="preserve"> compilado</w:t>
      </w:r>
      <w:r w:rsidR="00846014" w:rsidRPr="00036F57">
        <w:rPr>
          <w:rFonts w:ascii="Arial" w:hAnsi="Arial" w:cs="Arial"/>
          <w:lang w:val="es-ES_tradnl"/>
        </w:rPr>
        <w:t xml:space="preserve"> </w:t>
      </w:r>
      <w:r w:rsidRPr="00036F57">
        <w:rPr>
          <w:rFonts w:ascii="Arial" w:hAnsi="Arial" w:cs="Arial"/>
          <w:lang w:val="es-ES_tradnl"/>
        </w:rPr>
        <w:t xml:space="preserve">en la </w:t>
      </w:r>
      <w:r w:rsidR="009B6889" w:rsidRPr="00036F57">
        <w:rPr>
          <w:rFonts w:ascii="Arial" w:hAnsi="Arial" w:cs="Arial"/>
          <w:lang w:val="es-ES_tradnl"/>
        </w:rPr>
        <w:t>tabla 2</w:t>
      </w:r>
      <w:r w:rsidR="008778A9">
        <w:rPr>
          <w:rFonts w:ascii="Arial" w:hAnsi="Arial" w:cs="Arial"/>
          <w:lang w:val="es-ES_tradnl"/>
        </w:rPr>
        <w:t xml:space="preserve"> revisar anexo</w:t>
      </w:r>
      <w:r w:rsidR="009D5884" w:rsidRPr="00036F57">
        <w:rPr>
          <w:rFonts w:ascii="Arial" w:hAnsi="Arial" w:cs="Arial"/>
          <w:lang w:val="es-ES_tradnl"/>
        </w:rPr>
        <w:t>.</w:t>
      </w:r>
      <w:r w:rsidR="001B40E6" w:rsidRPr="00036F57">
        <w:rPr>
          <w:rFonts w:ascii="Arial" w:hAnsi="Arial" w:cs="Arial"/>
          <w:lang w:val="es-ES_tradnl"/>
        </w:rPr>
        <w:t xml:space="preserve"> </w:t>
      </w:r>
      <w:r w:rsidRPr="00036F57">
        <w:rPr>
          <w:rFonts w:ascii="Arial" w:hAnsi="Arial" w:cs="Arial"/>
          <w:lang w:val="es-ES_tradnl"/>
        </w:rPr>
        <w:t>(Ecoembes</w:t>
      </w:r>
      <w:r w:rsidRPr="002C7940">
        <w:rPr>
          <w:rFonts w:ascii="Arial" w:hAnsi="Arial" w:cs="Arial"/>
          <w:lang w:val="es-ES_tradnl"/>
        </w:rPr>
        <w:t xml:space="preserve">, </w:t>
      </w:r>
      <w:r w:rsidRPr="001B40E6">
        <w:rPr>
          <w:rFonts w:ascii="Arial" w:hAnsi="Arial" w:cs="Arial"/>
          <w:lang w:val="es-ES_tradnl"/>
        </w:rPr>
        <w:t>2021)</w:t>
      </w:r>
      <w:r w:rsidR="001B40E6" w:rsidRPr="001B40E6">
        <w:rPr>
          <w:rFonts w:ascii="Arial" w:hAnsi="Arial" w:cs="Arial"/>
          <w:lang w:val="es-ES_tradnl"/>
        </w:rPr>
        <w:t>.</w:t>
      </w:r>
    </w:p>
    <w:p w14:paraId="2C73D147" w14:textId="77777777" w:rsidR="00721547" w:rsidRDefault="00721547" w:rsidP="00E1070D">
      <w:pPr>
        <w:spacing w:after="0" w:line="100" w:lineRule="atLeast"/>
        <w:rPr>
          <w:rStyle w:val="Ttulo5Car"/>
          <w:rFonts w:ascii="Arial" w:hAnsi="Arial" w:cs="Arial"/>
          <w:b/>
          <w:bCs/>
          <w:color w:val="auto"/>
          <w:sz w:val="20"/>
          <w:szCs w:val="20"/>
        </w:rPr>
      </w:pPr>
    </w:p>
    <w:p w14:paraId="02282E60" w14:textId="199551BD" w:rsidR="006836DB" w:rsidRDefault="003E5DE7" w:rsidP="00E1070D">
      <w:pPr>
        <w:pStyle w:val="Textoindependiente"/>
        <w:spacing w:after="0" w:line="100" w:lineRule="atLeast"/>
        <w:rPr>
          <w:rFonts w:ascii="Arial" w:hAnsi="Arial" w:cs="Arial"/>
          <w:lang w:val="es-ES_tradnl"/>
        </w:rPr>
      </w:pPr>
      <w:r>
        <w:rPr>
          <w:rFonts w:ascii="Arial" w:hAnsi="Arial" w:cs="Arial"/>
          <w:lang w:val="es-ES_tradnl"/>
        </w:rPr>
        <w:t>Existen</w:t>
      </w:r>
      <w:r w:rsidR="00BC607C" w:rsidRPr="00BC607C">
        <w:rPr>
          <w:rFonts w:ascii="Arial" w:hAnsi="Arial" w:cs="Arial"/>
          <w:lang w:val="es-ES_tradnl"/>
        </w:rPr>
        <w:t xml:space="preserve"> </w:t>
      </w:r>
      <w:r w:rsidR="00BC607C" w:rsidRPr="00E908A8">
        <w:rPr>
          <w:rFonts w:ascii="Arial" w:hAnsi="Arial" w:cs="Arial"/>
          <w:b/>
          <w:bCs/>
          <w:lang w:val="es-ES_tradnl"/>
        </w:rPr>
        <w:t>lobbies</w:t>
      </w:r>
      <w:r w:rsidR="00BC607C" w:rsidRPr="00BC607C">
        <w:rPr>
          <w:rFonts w:ascii="Arial" w:hAnsi="Arial" w:cs="Arial"/>
          <w:lang w:val="es-ES_tradnl"/>
        </w:rPr>
        <w:t xml:space="preserve"> que se oponen al uso del plástico</w:t>
      </w:r>
      <w:r w:rsidR="001B4C39">
        <w:rPr>
          <w:rFonts w:ascii="Arial" w:hAnsi="Arial" w:cs="Arial"/>
          <w:lang w:val="es-ES_tradnl"/>
        </w:rPr>
        <w:t xml:space="preserve"> </w:t>
      </w:r>
      <w:r>
        <w:rPr>
          <w:rFonts w:ascii="Arial" w:hAnsi="Arial" w:cs="Arial"/>
          <w:lang w:val="es-ES_tradnl"/>
        </w:rPr>
        <w:t>promovidos</w:t>
      </w:r>
      <w:r w:rsidR="00BC607C" w:rsidRPr="00BC607C">
        <w:rPr>
          <w:rFonts w:ascii="Arial" w:hAnsi="Arial" w:cs="Arial"/>
          <w:lang w:val="es-ES_tradnl"/>
        </w:rPr>
        <w:t xml:space="preserve"> por ciudadanos, partidos políticos verdes, </w:t>
      </w:r>
      <w:r w:rsidR="007C1966">
        <w:rPr>
          <w:rFonts w:ascii="Arial" w:hAnsi="Arial" w:cs="Arial"/>
          <w:lang w:val="es-ES_tradnl"/>
        </w:rPr>
        <w:t xml:space="preserve">en contraposición </w:t>
      </w:r>
      <w:r w:rsidR="00BC607C" w:rsidRPr="00BC607C">
        <w:rPr>
          <w:rFonts w:ascii="Arial" w:hAnsi="Arial" w:cs="Arial"/>
          <w:lang w:val="es-ES_tradnl"/>
        </w:rPr>
        <w:t>las empresas</w:t>
      </w:r>
      <w:r>
        <w:rPr>
          <w:rFonts w:ascii="Arial" w:hAnsi="Arial" w:cs="Arial"/>
          <w:lang w:val="es-ES_tradnl"/>
        </w:rPr>
        <w:t xml:space="preserve"> </w:t>
      </w:r>
      <w:r w:rsidR="00BC607C" w:rsidRPr="00BC607C">
        <w:rPr>
          <w:rFonts w:ascii="Arial" w:hAnsi="Arial" w:cs="Arial"/>
          <w:lang w:val="es-ES_tradnl"/>
        </w:rPr>
        <w:t>de plásticos forman asociaciones de productores en España</w:t>
      </w:r>
      <w:r w:rsidR="00B42CF3">
        <w:rPr>
          <w:rFonts w:ascii="Arial" w:hAnsi="Arial" w:cs="Arial"/>
          <w:lang w:val="es-ES_tradnl"/>
        </w:rPr>
        <w:t xml:space="preserve"> </w:t>
      </w:r>
      <w:r w:rsidR="00B42CF3" w:rsidRPr="004F4156">
        <w:rPr>
          <w:rFonts w:ascii="Arial" w:hAnsi="Arial" w:cs="Arial"/>
          <w:lang w:val="es-ES_tradnl"/>
        </w:rPr>
        <w:t>(ANAIP</w:t>
      </w:r>
      <w:r w:rsidR="00B42CF3">
        <w:rPr>
          <w:rFonts w:ascii="Arial" w:hAnsi="Arial" w:cs="Arial"/>
          <w:lang w:val="es-ES_tradnl"/>
        </w:rPr>
        <w:t>)</w:t>
      </w:r>
      <w:r w:rsidR="004F4156">
        <w:rPr>
          <w:rFonts w:ascii="Arial" w:hAnsi="Arial" w:cs="Arial"/>
          <w:lang w:val="es-ES_tradnl"/>
        </w:rPr>
        <w:t>,</w:t>
      </w:r>
      <w:r w:rsidR="00BC607C" w:rsidRPr="00BC607C">
        <w:rPr>
          <w:rFonts w:ascii="Arial" w:hAnsi="Arial" w:cs="Arial"/>
          <w:lang w:val="es-ES_tradnl"/>
        </w:rPr>
        <w:t xml:space="preserve"> y en Europ</w:t>
      </w:r>
      <w:r w:rsidR="00BC607C" w:rsidRPr="004F4156">
        <w:rPr>
          <w:rFonts w:ascii="Arial" w:hAnsi="Arial" w:cs="Arial"/>
          <w:lang w:val="es-ES_tradnl"/>
        </w:rPr>
        <w:t>a</w:t>
      </w:r>
      <w:r w:rsidR="00B42CF3">
        <w:rPr>
          <w:rFonts w:ascii="Arial" w:hAnsi="Arial" w:cs="Arial"/>
          <w:lang w:val="es-ES_tradnl"/>
        </w:rPr>
        <w:t xml:space="preserve"> (</w:t>
      </w:r>
      <w:r w:rsidR="00BC607C" w:rsidRPr="004F4156">
        <w:rPr>
          <w:rFonts w:ascii="Arial" w:hAnsi="Arial" w:cs="Arial"/>
          <w:lang w:val="es-ES_tradnl"/>
        </w:rPr>
        <w:t>Plastic Europe)</w:t>
      </w:r>
      <w:r w:rsidR="001B4C39">
        <w:rPr>
          <w:rFonts w:ascii="Arial" w:hAnsi="Arial" w:cs="Arial"/>
          <w:lang w:val="es-ES_tradnl"/>
        </w:rPr>
        <w:t>. I</w:t>
      </w:r>
      <w:r w:rsidR="00BC607C" w:rsidRPr="00BC607C">
        <w:rPr>
          <w:rFonts w:ascii="Arial" w:hAnsi="Arial" w:cs="Arial"/>
          <w:lang w:val="es-ES_tradnl"/>
        </w:rPr>
        <w:t>ntenta</w:t>
      </w:r>
      <w:r w:rsidR="008778A9">
        <w:rPr>
          <w:rFonts w:ascii="Arial" w:hAnsi="Arial" w:cs="Arial"/>
          <w:lang w:val="es-ES_tradnl"/>
        </w:rPr>
        <w:t>n</w:t>
      </w:r>
      <w:r w:rsidR="00BC607C" w:rsidRPr="00BC607C">
        <w:rPr>
          <w:rFonts w:ascii="Arial" w:hAnsi="Arial" w:cs="Arial"/>
          <w:lang w:val="es-ES_tradnl"/>
        </w:rPr>
        <w:t xml:space="preserve"> así contrarrestar la influencia de estos grupos con capacidad de presión en las instituciones reguladoras</w:t>
      </w:r>
      <w:r w:rsidR="008778A9">
        <w:rPr>
          <w:rFonts w:ascii="Arial" w:hAnsi="Arial" w:cs="Arial"/>
          <w:lang w:val="es-ES_tradnl"/>
        </w:rPr>
        <w:t xml:space="preserve">. La razón es que </w:t>
      </w:r>
      <w:r w:rsidR="00BC607C" w:rsidRPr="00BC607C">
        <w:rPr>
          <w:rFonts w:ascii="Arial" w:hAnsi="Arial" w:cs="Arial"/>
          <w:lang w:val="es-ES_tradnl"/>
        </w:rPr>
        <w:t>c</w:t>
      </w:r>
      <w:r w:rsidR="003B7F75" w:rsidRPr="00BC607C">
        <w:rPr>
          <w:rFonts w:ascii="Arial" w:hAnsi="Arial" w:cs="Arial"/>
          <w:lang w:val="es-ES_tradnl"/>
        </w:rPr>
        <w:t>ada cambio</w:t>
      </w:r>
      <w:r w:rsidR="009635BD" w:rsidRPr="00BC607C">
        <w:rPr>
          <w:rFonts w:ascii="Arial" w:hAnsi="Arial" w:cs="Arial"/>
          <w:lang w:val="es-ES_tradnl"/>
        </w:rPr>
        <w:t xml:space="preserve"> en la normativa</w:t>
      </w:r>
      <w:r w:rsidR="008778A9">
        <w:rPr>
          <w:rFonts w:ascii="Arial" w:hAnsi="Arial" w:cs="Arial"/>
          <w:lang w:val="es-ES_tradnl"/>
        </w:rPr>
        <w:t xml:space="preserve"> altera el producto</w:t>
      </w:r>
      <w:r>
        <w:rPr>
          <w:rFonts w:ascii="Arial" w:hAnsi="Arial" w:cs="Arial"/>
          <w:lang w:val="es-ES_tradnl"/>
        </w:rPr>
        <w:t>,</w:t>
      </w:r>
      <w:r w:rsidR="00F17285">
        <w:rPr>
          <w:rFonts w:ascii="Arial" w:hAnsi="Arial" w:cs="Arial"/>
          <w:lang w:val="es-ES_tradnl"/>
        </w:rPr>
        <w:t xml:space="preserve"> que requiere de una adaptación</w:t>
      </w:r>
      <w:r>
        <w:rPr>
          <w:rFonts w:ascii="Arial" w:hAnsi="Arial" w:cs="Arial"/>
          <w:lang w:val="es-ES_tradnl"/>
        </w:rPr>
        <w:t xml:space="preserve"> de la fórmula</w:t>
      </w:r>
      <w:r w:rsidR="00E20DE9">
        <w:rPr>
          <w:rFonts w:ascii="Arial" w:hAnsi="Arial" w:cs="Arial"/>
          <w:lang w:val="es-ES_tradnl"/>
        </w:rPr>
        <w:t>,</w:t>
      </w:r>
      <w:r w:rsidR="008778A9">
        <w:rPr>
          <w:rFonts w:ascii="Arial" w:hAnsi="Arial" w:cs="Arial"/>
          <w:lang w:val="es-ES_tradnl"/>
        </w:rPr>
        <w:t xml:space="preserve"> </w:t>
      </w:r>
      <w:r>
        <w:rPr>
          <w:rFonts w:ascii="Arial" w:hAnsi="Arial" w:cs="Arial"/>
          <w:lang w:val="es-ES_tradnl"/>
        </w:rPr>
        <w:t>o la inversión en máquinas para fabricar nuevos materiales</w:t>
      </w:r>
      <w:r w:rsidR="001B4C39">
        <w:rPr>
          <w:rFonts w:ascii="Arial" w:hAnsi="Arial" w:cs="Arial"/>
          <w:lang w:val="es-ES_tradnl"/>
        </w:rPr>
        <w:t xml:space="preserve">. </w:t>
      </w:r>
      <w:r>
        <w:rPr>
          <w:rFonts w:ascii="Arial" w:hAnsi="Arial" w:cs="Arial"/>
          <w:lang w:val="es-ES_tradnl"/>
        </w:rPr>
        <w:t>En ocasiones</w:t>
      </w:r>
      <w:r w:rsidR="00AF4D09">
        <w:rPr>
          <w:rFonts w:ascii="Arial" w:hAnsi="Arial" w:cs="Arial"/>
          <w:lang w:val="es-ES_tradnl"/>
        </w:rPr>
        <w:t xml:space="preserve"> </w:t>
      </w:r>
      <w:r w:rsidR="00F17285">
        <w:rPr>
          <w:rFonts w:ascii="Arial" w:hAnsi="Arial" w:cs="Arial"/>
          <w:lang w:val="es-ES_tradnl"/>
        </w:rPr>
        <w:t>provocan que el cliente final cambie a materiales sustitutivos.</w:t>
      </w:r>
    </w:p>
    <w:p w14:paraId="308F1313" w14:textId="77777777" w:rsidR="00DB0D43" w:rsidRPr="00621951" w:rsidRDefault="00DB0D43" w:rsidP="00E1070D">
      <w:pPr>
        <w:pStyle w:val="Textoindependiente"/>
        <w:spacing w:after="0" w:line="100" w:lineRule="atLeast"/>
        <w:rPr>
          <w:rFonts w:ascii="Arial" w:hAnsi="Arial" w:cs="Arial"/>
          <w:color w:val="FF0000"/>
          <w:lang w:val="es-ES_tradnl"/>
        </w:rPr>
      </w:pPr>
    </w:p>
    <w:p w14:paraId="0E6510B1" w14:textId="4BB421AF" w:rsidR="000B3171" w:rsidRPr="00A06D7E" w:rsidRDefault="002F59D9" w:rsidP="00E1070D">
      <w:pPr>
        <w:pStyle w:val="Ttulo3"/>
        <w:spacing w:after="240" w:line="100" w:lineRule="atLeast"/>
        <w:rPr>
          <w:rFonts w:ascii="Arial" w:hAnsi="Arial" w:cs="Arial"/>
          <w:b/>
          <w:bCs/>
          <w:i/>
          <w:iCs/>
          <w:color w:val="074EC1"/>
          <w:sz w:val="22"/>
          <w:szCs w:val="22"/>
          <w:lang w:val="es-ES_tradnl"/>
        </w:rPr>
      </w:pPr>
      <w:bookmarkStart w:id="42" w:name="_Toc68021345"/>
      <w:bookmarkStart w:id="43" w:name="_Toc68371257"/>
      <w:bookmarkStart w:id="44" w:name="_Toc71920142"/>
      <w:bookmarkStart w:id="45" w:name="_Toc74133842"/>
      <w:r w:rsidRPr="00A06D7E">
        <w:rPr>
          <w:rFonts w:ascii="Arial" w:hAnsi="Arial" w:cs="Arial"/>
          <w:b/>
          <w:bCs/>
          <w:i/>
          <w:iCs/>
          <w:color w:val="074EC1"/>
          <w:sz w:val="22"/>
          <w:szCs w:val="22"/>
          <w:lang w:val="es-ES_tradnl"/>
        </w:rPr>
        <w:lastRenderedPageBreak/>
        <w:t>1.1.2 Microentorno</w:t>
      </w:r>
      <w:bookmarkEnd w:id="42"/>
      <w:bookmarkEnd w:id="43"/>
      <w:bookmarkEnd w:id="44"/>
      <w:bookmarkEnd w:id="45"/>
    </w:p>
    <w:p w14:paraId="6F4298A7" w14:textId="0FD46DED" w:rsidR="008304D9" w:rsidRDefault="000B3171" w:rsidP="001B4C39">
      <w:pPr>
        <w:pStyle w:val="Textoindependiente"/>
        <w:spacing w:line="100" w:lineRule="atLeast"/>
        <w:rPr>
          <w:rFonts w:ascii="Arial" w:hAnsi="Arial" w:cs="Arial"/>
          <w:lang w:val="es-ES_tradnl"/>
        </w:rPr>
      </w:pPr>
      <w:r>
        <w:rPr>
          <w:rFonts w:ascii="Arial" w:hAnsi="Arial" w:cs="Arial"/>
          <w:lang w:val="es-ES_tradnl"/>
        </w:rPr>
        <w:t xml:space="preserve">El análisis del microentorno se realizará utilizando el </w:t>
      </w:r>
      <w:r w:rsidRPr="007D3285">
        <w:rPr>
          <w:rFonts w:ascii="Arial" w:hAnsi="Arial" w:cs="Arial"/>
          <w:b/>
          <w:bCs/>
          <w:lang w:val="es-ES_tradnl"/>
        </w:rPr>
        <w:t xml:space="preserve">modelo de Porter </w:t>
      </w:r>
      <w:r w:rsidR="00A152CB" w:rsidRPr="00A152CB">
        <w:rPr>
          <w:rFonts w:ascii="Arial" w:hAnsi="Arial" w:cs="Arial"/>
          <w:lang w:val="es-ES_tradnl"/>
        </w:rPr>
        <w:t xml:space="preserve">de </w:t>
      </w:r>
      <w:r w:rsidR="007D32F0" w:rsidRPr="000B3171">
        <w:rPr>
          <w:rFonts w:ascii="Arial" w:hAnsi="Arial" w:cs="Arial"/>
          <w:i/>
          <w:iCs/>
          <w:lang w:val="es-ES_tradnl"/>
        </w:rPr>
        <w:t>las cinco fuerzas competitivas</w:t>
      </w:r>
      <w:r w:rsidR="007D32F0">
        <w:rPr>
          <w:rFonts w:ascii="Arial" w:hAnsi="Arial" w:cs="Arial"/>
          <w:lang w:val="es-ES_tradnl"/>
        </w:rPr>
        <w:t xml:space="preserve"> </w:t>
      </w:r>
      <w:r>
        <w:rPr>
          <w:rFonts w:ascii="Arial" w:hAnsi="Arial" w:cs="Arial"/>
          <w:lang w:val="es-ES_tradnl"/>
        </w:rPr>
        <w:t>(</w:t>
      </w:r>
      <w:r w:rsidR="007D32F0">
        <w:rPr>
          <w:rFonts w:ascii="Arial" w:hAnsi="Arial" w:cs="Arial"/>
          <w:lang w:val="es-ES_tradnl"/>
        </w:rPr>
        <w:t>Porte</w:t>
      </w:r>
      <w:r w:rsidR="00E70E14">
        <w:rPr>
          <w:rFonts w:ascii="Arial" w:hAnsi="Arial" w:cs="Arial"/>
          <w:lang w:val="es-ES_tradnl"/>
        </w:rPr>
        <w:t>r</w:t>
      </w:r>
      <w:r w:rsidR="007D32F0">
        <w:rPr>
          <w:rFonts w:ascii="Arial" w:hAnsi="Arial" w:cs="Arial"/>
          <w:lang w:val="es-ES_tradnl"/>
        </w:rPr>
        <w:t xml:space="preserve">, </w:t>
      </w:r>
      <w:r>
        <w:rPr>
          <w:rFonts w:ascii="Arial" w:hAnsi="Arial" w:cs="Arial"/>
          <w:lang w:val="es-ES_tradnl"/>
        </w:rPr>
        <w:t>1</w:t>
      </w:r>
      <w:r w:rsidR="004F2185">
        <w:rPr>
          <w:rFonts w:ascii="Arial" w:hAnsi="Arial" w:cs="Arial"/>
          <w:lang w:val="es-ES_tradnl"/>
        </w:rPr>
        <w:t>9</w:t>
      </w:r>
      <w:r>
        <w:rPr>
          <w:rFonts w:ascii="Arial" w:hAnsi="Arial" w:cs="Arial"/>
          <w:lang w:val="es-ES_tradnl"/>
        </w:rPr>
        <w:t>80)</w:t>
      </w:r>
      <w:r w:rsidR="004F2185">
        <w:rPr>
          <w:rFonts w:ascii="Arial" w:hAnsi="Arial" w:cs="Arial"/>
          <w:i/>
          <w:iCs/>
          <w:lang w:val="es-ES_tradnl"/>
        </w:rPr>
        <w:t>,</w:t>
      </w:r>
      <w:r w:rsidR="004F2185" w:rsidRPr="004F2185">
        <w:rPr>
          <w:rFonts w:ascii="Arial" w:hAnsi="Arial" w:cs="Arial"/>
          <w:lang w:val="es-ES_tradnl"/>
        </w:rPr>
        <w:t xml:space="preserve"> </w:t>
      </w:r>
      <w:r w:rsidR="007D32F0">
        <w:rPr>
          <w:rFonts w:ascii="Arial" w:hAnsi="Arial" w:cs="Arial"/>
          <w:lang w:val="es-ES_tradnl"/>
        </w:rPr>
        <w:t xml:space="preserve">ello nos </w:t>
      </w:r>
      <w:r w:rsidR="004F2185">
        <w:rPr>
          <w:rFonts w:ascii="Arial" w:hAnsi="Arial" w:cs="Arial"/>
          <w:lang w:val="es-ES_tradnl"/>
        </w:rPr>
        <w:t>permitirá</w:t>
      </w:r>
      <w:r w:rsidR="007D3285">
        <w:rPr>
          <w:rFonts w:ascii="Arial" w:hAnsi="Arial" w:cs="Arial"/>
          <w:lang w:val="es-ES_tradnl"/>
        </w:rPr>
        <w:t xml:space="preserve"> detectar las</w:t>
      </w:r>
      <w:r w:rsidR="004F2185">
        <w:rPr>
          <w:rFonts w:ascii="Arial" w:hAnsi="Arial" w:cs="Arial"/>
          <w:lang w:val="es-ES_tradnl"/>
        </w:rPr>
        <w:t xml:space="preserve"> amenazas y oportunidades del entorno, </w:t>
      </w:r>
      <w:r w:rsidR="00E70E14">
        <w:rPr>
          <w:rFonts w:ascii="Arial" w:hAnsi="Arial" w:cs="Arial"/>
          <w:lang w:val="es-ES_tradnl"/>
        </w:rPr>
        <w:t xml:space="preserve">así como </w:t>
      </w:r>
      <w:r w:rsidR="004F2185">
        <w:rPr>
          <w:rFonts w:ascii="Arial" w:hAnsi="Arial" w:cs="Arial"/>
          <w:lang w:val="es-ES_tradnl"/>
        </w:rPr>
        <w:t xml:space="preserve">la estructura y atractivo del sector </w:t>
      </w:r>
      <w:r w:rsidR="004F2185" w:rsidRPr="00036F57">
        <w:rPr>
          <w:rFonts w:ascii="Arial" w:hAnsi="Arial" w:cs="Arial"/>
          <w:lang w:val="es-ES_tradnl"/>
        </w:rPr>
        <w:t>analizado</w:t>
      </w:r>
      <w:r w:rsidR="00E70E14">
        <w:rPr>
          <w:rFonts w:ascii="Arial" w:hAnsi="Arial" w:cs="Arial"/>
          <w:lang w:val="es-ES_tradnl"/>
        </w:rPr>
        <w:t>,</w:t>
      </w:r>
      <w:r w:rsidR="00EE4F4C" w:rsidRPr="00036F57">
        <w:rPr>
          <w:rFonts w:ascii="Arial" w:hAnsi="Arial" w:cs="Arial"/>
          <w:lang w:val="es-ES_tradnl"/>
        </w:rPr>
        <w:t xml:space="preserve"> </w:t>
      </w:r>
      <w:r w:rsidR="00D44137">
        <w:rPr>
          <w:rFonts w:ascii="Arial" w:hAnsi="Arial" w:cs="Arial"/>
          <w:lang w:val="es-ES_tradnl"/>
        </w:rPr>
        <w:t>revisar el</w:t>
      </w:r>
      <w:r w:rsidR="00EE4F4C" w:rsidRPr="00036F57">
        <w:rPr>
          <w:rFonts w:ascii="Arial" w:hAnsi="Arial" w:cs="Arial"/>
          <w:lang w:val="es-ES_tradnl"/>
        </w:rPr>
        <w:t xml:space="preserve"> gráfico 1</w:t>
      </w:r>
      <w:r w:rsidR="00162D40" w:rsidRPr="00036F57">
        <w:rPr>
          <w:rFonts w:ascii="Arial" w:hAnsi="Arial" w:cs="Arial"/>
          <w:lang w:val="es-ES_tradnl"/>
        </w:rPr>
        <w:t>1</w:t>
      </w:r>
      <w:r w:rsidR="001B4C39">
        <w:rPr>
          <w:rFonts w:ascii="Arial" w:hAnsi="Arial" w:cs="Arial"/>
          <w:lang w:val="es-ES_tradnl"/>
        </w:rPr>
        <w:t xml:space="preserve"> a continuación.</w:t>
      </w:r>
    </w:p>
    <w:p w14:paraId="559B8044" w14:textId="035BE9BF" w:rsidR="001B4C39" w:rsidRPr="001B4C39" w:rsidRDefault="001B4C39" w:rsidP="001B4C39">
      <w:pPr>
        <w:pStyle w:val="Ttulo3"/>
        <w:spacing w:line="100" w:lineRule="atLeast"/>
        <w:rPr>
          <w:rFonts w:ascii="Arial" w:hAnsi="Arial" w:cs="Arial"/>
          <w:noProof/>
          <w:color w:val="auto"/>
          <w:sz w:val="20"/>
          <w:szCs w:val="20"/>
          <w:lang w:val="es-ES_tradnl"/>
        </w:rPr>
      </w:pPr>
      <w:bookmarkStart w:id="46" w:name="_Toc71920219"/>
      <w:bookmarkStart w:id="47" w:name="_Toc74133843"/>
      <w:r w:rsidRPr="00B442D2">
        <w:rPr>
          <w:rFonts w:ascii="Arial" w:hAnsi="Arial" w:cs="Arial"/>
          <w:b/>
          <w:bCs/>
          <w:noProof/>
          <w:color w:val="auto"/>
          <w:sz w:val="20"/>
          <w:szCs w:val="20"/>
          <w:lang w:val="es-ES_tradnl"/>
        </w:rPr>
        <w:t xml:space="preserve">Gráfico 11. </w:t>
      </w:r>
      <w:r w:rsidRPr="00B442D2">
        <w:rPr>
          <w:rFonts w:ascii="Arial" w:hAnsi="Arial" w:cs="Arial"/>
          <w:noProof/>
          <w:color w:val="auto"/>
          <w:sz w:val="20"/>
          <w:szCs w:val="20"/>
          <w:lang w:val="es-ES_tradnl"/>
        </w:rPr>
        <w:t>Modelo Cinco fuerzas competitivas (Porter, 1980)</w:t>
      </w:r>
      <w:bookmarkEnd w:id="46"/>
      <w:bookmarkEnd w:id="47"/>
    </w:p>
    <w:p w14:paraId="645FB379" w14:textId="2F5BA49E" w:rsidR="001B4C39" w:rsidRPr="001B4C39" w:rsidRDefault="001B4C39" w:rsidP="001B4C39">
      <w:pPr>
        <w:pStyle w:val="Textoindependiente"/>
        <w:spacing w:after="0" w:line="100" w:lineRule="atLeast"/>
        <w:jc w:val="center"/>
        <w:rPr>
          <w:rFonts w:ascii="Arial" w:hAnsi="Arial" w:cs="Arial"/>
          <w:noProof/>
          <w:lang w:val="es-ES_tradnl"/>
        </w:rPr>
      </w:pPr>
      <w:r w:rsidRPr="001B4C39">
        <w:rPr>
          <w:noProof/>
        </w:rPr>
        <w:drawing>
          <wp:inline distT="0" distB="0" distL="0" distR="0" wp14:anchorId="69C716D1" wp14:editId="455AF76D">
            <wp:extent cx="4023360" cy="2087319"/>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57014" cy="2104779"/>
                    </a:xfrm>
                    <a:prstGeom prst="rect">
                      <a:avLst/>
                    </a:prstGeom>
                  </pic:spPr>
                </pic:pic>
              </a:graphicData>
            </a:graphic>
          </wp:inline>
        </w:drawing>
      </w:r>
    </w:p>
    <w:p w14:paraId="0E68FBBA" w14:textId="3CA4F9C4" w:rsidR="001B4C39" w:rsidRPr="001B4C39" w:rsidRDefault="001B4C39" w:rsidP="001B4C39">
      <w:pPr>
        <w:pStyle w:val="Textoindependiente"/>
        <w:spacing w:after="0" w:line="100" w:lineRule="atLeast"/>
        <w:jc w:val="left"/>
        <w:rPr>
          <w:rFonts w:ascii="Arial" w:hAnsi="Arial" w:cs="Arial"/>
          <w:sz w:val="14"/>
          <w:szCs w:val="14"/>
          <w:lang w:val="es-ES_tradnl"/>
        </w:rPr>
      </w:pPr>
      <w:r w:rsidRPr="00BB7B3F">
        <w:rPr>
          <w:rFonts w:ascii="Arial" w:hAnsi="Arial" w:cs="Arial"/>
          <w:b/>
          <w:bCs/>
          <w:sz w:val="14"/>
          <w:szCs w:val="14"/>
          <w:lang w:val="es-ES_tradnl"/>
        </w:rPr>
        <w:t>Gráfico 1</w:t>
      </w:r>
      <w:r>
        <w:rPr>
          <w:rFonts w:ascii="Arial" w:hAnsi="Arial" w:cs="Arial"/>
          <w:b/>
          <w:bCs/>
          <w:sz w:val="14"/>
          <w:szCs w:val="14"/>
          <w:lang w:val="es-ES_tradnl"/>
        </w:rPr>
        <w:t>1.</w:t>
      </w:r>
      <w:r w:rsidRPr="00BB7B3F">
        <w:rPr>
          <w:rFonts w:ascii="Arial" w:hAnsi="Arial" w:cs="Arial"/>
          <w:sz w:val="14"/>
          <w:szCs w:val="14"/>
          <w:lang w:val="es-ES_tradnl"/>
        </w:rPr>
        <w:t xml:space="preserve"> Elaboración propia</w:t>
      </w:r>
      <w:r w:rsidR="00247A04">
        <w:rPr>
          <w:rFonts w:ascii="Arial" w:hAnsi="Arial" w:cs="Arial"/>
          <w:sz w:val="14"/>
          <w:szCs w:val="14"/>
          <w:lang w:val="es-ES_tradnl"/>
        </w:rPr>
        <w:t xml:space="preserve"> (2021)</w:t>
      </w:r>
      <w:r w:rsidRPr="00BB7B3F">
        <w:rPr>
          <w:rFonts w:ascii="Arial" w:hAnsi="Arial" w:cs="Arial"/>
          <w:sz w:val="14"/>
          <w:szCs w:val="14"/>
          <w:lang w:val="es-ES_tradnl"/>
        </w:rPr>
        <w:t xml:space="preserve"> a partir:</w:t>
      </w:r>
      <w:r w:rsidRPr="00BB7B3F">
        <w:t xml:space="preserve"> </w:t>
      </w:r>
      <w:hyperlink r:id="rId17" w:history="1">
        <w:r w:rsidRPr="00DC219B">
          <w:rPr>
            <w:rStyle w:val="Hipervnculo"/>
            <w:rFonts w:ascii="Arial" w:hAnsi="Arial" w:cs="Arial"/>
            <w:sz w:val="14"/>
            <w:szCs w:val="14"/>
            <w:lang w:val="es-ES_tradnl"/>
          </w:rPr>
          <w:t>https://aggie-horticulture.tamu.edu/faculty/hall/EAGL/Strategy_readings/Five_Forces_Update.pdf</w:t>
        </w:r>
      </w:hyperlink>
    </w:p>
    <w:p w14:paraId="0A1C2BD5" w14:textId="53F68122" w:rsidR="00401168" w:rsidRPr="00AF4D09" w:rsidRDefault="00CE35A3" w:rsidP="00AF4D09">
      <w:pPr>
        <w:pStyle w:val="Textoindependiente"/>
        <w:spacing w:before="240" w:line="100" w:lineRule="atLeast"/>
        <w:rPr>
          <w:rFonts w:ascii="Arial" w:hAnsi="Arial" w:cs="Arial"/>
          <w:b/>
          <w:bCs/>
          <w:color w:val="074EC1"/>
          <w:lang w:val="es-ES_tradnl"/>
        </w:rPr>
      </w:pPr>
      <w:r w:rsidRPr="00AF4D09">
        <w:rPr>
          <w:rFonts w:ascii="Arial" w:hAnsi="Arial" w:cs="Arial"/>
          <w:b/>
          <w:bCs/>
          <w:color w:val="074EC1"/>
          <w:lang w:val="es-ES_tradnl"/>
        </w:rPr>
        <w:t>Mercado</w:t>
      </w:r>
    </w:p>
    <w:p w14:paraId="713E3DA3" w14:textId="2413B628" w:rsidR="00621951" w:rsidRDefault="00A40691" w:rsidP="00E1070D">
      <w:pPr>
        <w:pStyle w:val="Textoindependiente"/>
        <w:spacing w:after="0" w:line="100" w:lineRule="atLeast"/>
        <w:rPr>
          <w:rFonts w:ascii="Arial" w:hAnsi="Arial" w:cs="Arial"/>
          <w:lang w:val="es-ES_tradnl"/>
        </w:rPr>
      </w:pPr>
      <w:r>
        <w:rPr>
          <w:rFonts w:ascii="Arial" w:hAnsi="Arial" w:cs="Arial"/>
          <w:lang w:val="es-ES_tradnl"/>
        </w:rPr>
        <w:t xml:space="preserve">El sector químico y manufacturero del plástico es muy </w:t>
      </w:r>
      <w:r w:rsidR="00B57EC5">
        <w:rPr>
          <w:rFonts w:ascii="Arial" w:hAnsi="Arial" w:cs="Arial"/>
          <w:lang w:val="es-ES_tradnl"/>
        </w:rPr>
        <w:t>complejo</w:t>
      </w:r>
      <w:r>
        <w:rPr>
          <w:rFonts w:ascii="Arial" w:hAnsi="Arial" w:cs="Arial"/>
          <w:lang w:val="es-ES_tradnl"/>
        </w:rPr>
        <w:t xml:space="preserve">, </w:t>
      </w:r>
      <w:r w:rsidR="00B42CF3">
        <w:rPr>
          <w:rFonts w:ascii="Arial" w:hAnsi="Arial" w:cs="Arial"/>
          <w:lang w:val="es-ES_tradnl"/>
        </w:rPr>
        <w:t>lo podemos clasificar por las</w:t>
      </w:r>
      <w:r w:rsidR="00894659">
        <w:rPr>
          <w:rFonts w:ascii="Arial" w:hAnsi="Arial" w:cs="Arial"/>
          <w:lang w:val="es-ES_tradnl"/>
        </w:rPr>
        <w:t xml:space="preserve"> materias primas existentes: polietileno de alta y baja densidad, polipropileno, polipropileno biorientado, poliamidas</w:t>
      </w:r>
      <w:r w:rsidR="00670C2C">
        <w:rPr>
          <w:rFonts w:ascii="Arial" w:hAnsi="Arial" w:cs="Arial"/>
          <w:lang w:val="es-ES_tradnl"/>
        </w:rPr>
        <w:t>, etc</w:t>
      </w:r>
      <w:r w:rsidR="00894659">
        <w:rPr>
          <w:rFonts w:ascii="Arial" w:hAnsi="Arial" w:cs="Arial"/>
          <w:lang w:val="es-ES_tradnl"/>
        </w:rPr>
        <w:t xml:space="preserve">… por </w:t>
      </w:r>
      <w:r w:rsidR="00670C2C">
        <w:rPr>
          <w:rFonts w:ascii="Arial" w:hAnsi="Arial" w:cs="Arial"/>
          <w:lang w:val="es-ES_tradnl"/>
        </w:rPr>
        <w:t xml:space="preserve">su </w:t>
      </w:r>
      <w:r w:rsidR="00670C2C" w:rsidRPr="00670C2C">
        <w:rPr>
          <w:rFonts w:ascii="Arial" w:hAnsi="Arial" w:cs="Arial"/>
          <w:b/>
          <w:bCs/>
          <w:lang w:val="es-ES_tradnl"/>
        </w:rPr>
        <w:t>estabilidad</w:t>
      </w:r>
      <w:r w:rsidR="00670C2C">
        <w:rPr>
          <w:rFonts w:ascii="Arial" w:hAnsi="Arial" w:cs="Arial"/>
          <w:lang w:val="es-ES_tradnl"/>
        </w:rPr>
        <w:t xml:space="preserve"> ante el calor: termoestables o termoplásticos,</w:t>
      </w:r>
      <w:r w:rsidR="00D44137">
        <w:rPr>
          <w:rFonts w:ascii="Arial" w:hAnsi="Arial" w:cs="Arial"/>
          <w:lang w:val="es-ES_tradnl"/>
        </w:rPr>
        <w:t xml:space="preserve"> </w:t>
      </w:r>
      <w:r w:rsidR="00670C2C">
        <w:rPr>
          <w:rFonts w:ascii="Arial" w:hAnsi="Arial" w:cs="Arial"/>
          <w:lang w:val="es-ES_tradnl"/>
        </w:rPr>
        <w:t xml:space="preserve">por </w:t>
      </w:r>
      <w:r w:rsidR="00894659" w:rsidRPr="00B57EC5">
        <w:rPr>
          <w:rFonts w:ascii="Arial" w:hAnsi="Arial" w:cs="Arial"/>
          <w:b/>
          <w:bCs/>
          <w:lang w:val="es-ES_tradnl"/>
        </w:rPr>
        <w:t>tipo de producto</w:t>
      </w:r>
      <w:r w:rsidR="00B57EC5">
        <w:rPr>
          <w:rFonts w:ascii="Arial" w:hAnsi="Arial" w:cs="Arial"/>
          <w:lang w:val="es-ES_tradnl"/>
        </w:rPr>
        <w:t>:</w:t>
      </w:r>
      <w:r w:rsidR="00894659">
        <w:rPr>
          <w:rFonts w:ascii="Arial" w:hAnsi="Arial" w:cs="Arial"/>
          <w:lang w:val="es-ES_tradnl"/>
        </w:rPr>
        <w:t xml:space="preserve"> rígido, semirrígido, o flexible</w:t>
      </w:r>
      <w:r w:rsidR="00D44137">
        <w:rPr>
          <w:rFonts w:ascii="Arial" w:hAnsi="Arial" w:cs="Arial"/>
          <w:lang w:val="es-ES_tradnl"/>
        </w:rPr>
        <w:t>, discrimina</w:t>
      </w:r>
      <w:r w:rsidR="00E70E14">
        <w:rPr>
          <w:rFonts w:ascii="Arial" w:hAnsi="Arial" w:cs="Arial"/>
          <w:lang w:val="es-ES_tradnl"/>
        </w:rPr>
        <w:t>ndo</w:t>
      </w:r>
      <w:r w:rsidR="00D44137">
        <w:rPr>
          <w:rFonts w:ascii="Arial" w:hAnsi="Arial" w:cs="Arial"/>
          <w:lang w:val="es-ES_tradnl"/>
        </w:rPr>
        <w:t xml:space="preserve"> por</w:t>
      </w:r>
      <w:r w:rsidR="00894659">
        <w:rPr>
          <w:rFonts w:ascii="Arial" w:hAnsi="Arial" w:cs="Arial"/>
          <w:lang w:val="es-ES_tradnl"/>
        </w:rPr>
        <w:t xml:space="preserve"> </w:t>
      </w:r>
      <w:r w:rsidR="00894659" w:rsidRPr="00B57EC5">
        <w:rPr>
          <w:rFonts w:ascii="Arial" w:hAnsi="Arial" w:cs="Arial"/>
          <w:b/>
          <w:bCs/>
          <w:lang w:val="es-ES_tradnl"/>
        </w:rPr>
        <w:t>procesos</w:t>
      </w:r>
      <w:r w:rsidR="00D44137">
        <w:rPr>
          <w:rFonts w:ascii="Arial" w:hAnsi="Arial" w:cs="Arial"/>
          <w:lang w:val="es-ES_tradnl"/>
        </w:rPr>
        <w:t>:</w:t>
      </w:r>
      <w:r w:rsidR="00894659">
        <w:rPr>
          <w:rFonts w:ascii="Arial" w:hAnsi="Arial" w:cs="Arial"/>
          <w:lang w:val="es-ES_tradnl"/>
        </w:rPr>
        <w:t xml:space="preserve"> extrusionado, </w:t>
      </w:r>
      <w:r w:rsidR="007D3285">
        <w:rPr>
          <w:rFonts w:ascii="Arial" w:hAnsi="Arial" w:cs="Arial"/>
          <w:lang w:val="es-ES_tradnl"/>
        </w:rPr>
        <w:t xml:space="preserve">coextrusionado, </w:t>
      </w:r>
      <w:r w:rsidR="00894659">
        <w:rPr>
          <w:rFonts w:ascii="Arial" w:hAnsi="Arial" w:cs="Arial"/>
          <w:lang w:val="es-ES_tradnl"/>
        </w:rPr>
        <w:t>laminados</w:t>
      </w:r>
      <w:r w:rsidR="00B57EC5">
        <w:rPr>
          <w:rFonts w:ascii="Arial" w:hAnsi="Arial" w:cs="Arial"/>
          <w:lang w:val="es-ES_tradnl"/>
        </w:rPr>
        <w:t xml:space="preserve">, </w:t>
      </w:r>
      <w:r w:rsidR="00E70E14">
        <w:rPr>
          <w:rFonts w:ascii="Arial" w:hAnsi="Arial" w:cs="Arial"/>
          <w:lang w:val="es-ES_tradnl"/>
        </w:rPr>
        <w:t>podemos hacerlo por</w:t>
      </w:r>
      <w:r w:rsidR="00670C2C">
        <w:rPr>
          <w:rFonts w:ascii="Arial" w:hAnsi="Arial" w:cs="Arial"/>
          <w:lang w:val="es-ES_tradnl"/>
        </w:rPr>
        <w:t xml:space="preserve"> la </w:t>
      </w:r>
      <w:r w:rsidR="00670C2C" w:rsidRPr="00D44137">
        <w:rPr>
          <w:rFonts w:ascii="Arial" w:hAnsi="Arial" w:cs="Arial"/>
          <w:b/>
          <w:bCs/>
          <w:lang w:val="es-ES_tradnl"/>
        </w:rPr>
        <w:t>aplicación</w:t>
      </w:r>
      <w:r w:rsidR="00670C2C">
        <w:rPr>
          <w:rFonts w:ascii="Arial" w:hAnsi="Arial" w:cs="Arial"/>
          <w:lang w:val="es-ES_tradnl"/>
        </w:rPr>
        <w:t xml:space="preserve"> </w:t>
      </w:r>
      <w:r w:rsidR="00D44137">
        <w:rPr>
          <w:rFonts w:ascii="Arial" w:hAnsi="Arial" w:cs="Arial"/>
          <w:lang w:val="es-ES_tradnl"/>
        </w:rPr>
        <w:t>a la que van destinados</w:t>
      </w:r>
      <w:r w:rsidR="00670C2C">
        <w:rPr>
          <w:rFonts w:ascii="Arial" w:hAnsi="Arial" w:cs="Arial"/>
          <w:lang w:val="es-ES_tradnl"/>
        </w:rPr>
        <w:t xml:space="preserve">: envasado, agrupación, embalaje. </w:t>
      </w:r>
      <w:r w:rsidR="00B42CF3">
        <w:rPr>
          <w:rFonts w:ascii="Arial" w:hAnsi="Arial" w:cs="Arial"/>
          <w:lang w:val="es-ES_tradnl"/>
        </w:rPr>
        <w:t xml:space="preserve">Se entiende </w:t>
      </w:r>
      <w:r w:rsidR="00670C2C">
        <w:rPr>
          <w:rFonts w:ascii="Arial" w:hAnsi="Arial" w:cs="Arial"/>
          <w:lang w:val="es-ES_tradnl"/>
        </w:rPr>
        <w:t>que es casi imposible acotar realmente el mercado,</w:t>
      </w:r>
      <w:r w:rsidR="00D44137">
        <w:rPr>
          <w:rFonts w:ascii="Arial" w:hAnsi="Arial" w:cs="Arial"/>
          <w:lang w:val="es-ES_tradnl"/>
        </w:rPr>
        <w:t xml:space="preserve"> </w:t>
      </w:r>
      <w:r w:rsidR="00EE4918">
        <w:rPr>
          <w:rFonts w:ascii="Arial" w:hAnsi="Arial" w:cs="Arial"/>
          <w:lang w:val="es-ES_tradnl"/>
        </w:rPr>
        <w:t>su versatilidad es tal, que prácticamente</w:t>
      </w:r>
      <w:r w:rsidR="00D44137">
        <w:rPr>
          <w:rFonts w:ascii="Arial" w:hAnsi="Arial" w:cs="Arial"/>
          <w:lang w:val="es-ES_tradnl"/>
        </w:rPr>
        <w:t xml:space="preserve"> </w:t>
      </w:r>
      <w:r w:rsidR="00EE4918">
        <w:rPr>
          <w:rFonts w:ascii="Arial" w:hAnsi="Arial" w:cs="Arial"/>
          <w:lang w:val="es-ES_tradnl"/>
        </w:rPr>
        <w:t xml:space="preserve">se puede diseñar </w:t>
      </w:r>
      <w:r w:rsidR="00D44137">
        <w:rPr>
          <w:rFonts w:ascii="Arial" w:hAnsi="Arial" w:cs="Arial"/>
          <w:lang w:val="es-ES_tradnl"/>
        </w:rPr>
        <w:t xml:space="preserve">un polímero para cada </w:t>
      </w:r>
      <w:r w:rsidR="00EE4918">
        <w:rPr>
          <w:rFonts w:ascii="Arial" w:hAnsi="Arial" w:cs="Arial"/>
          <w:lang w:val="es-ES_tradnl"/>
        </w:rPr>
        <w:t>necesidad</w:t>
      </w:r>
      <w:r w:rsidR="00D44137">
        <w:rPr>
          <w:rFonts w:ascii="Arial" w:hAnsi="Arial" w:cs="Arial"/>
          <w:lang w:val="es-ES_tradnl"/>
        </w:rPr>
        <w:t>,</w:t>
      </w:r>
      <w:r w:rsidR="00670C2C">
        <w:rPr>
          <w:rFonts w:ascii="Arial" w:hAnsi="Arial" w:cs="Arial"/>
          <w:lang w:val="es-ES_tradnl"/>
        </w:rPr>
        <w:t xml:space="preserve"> </w:t>
      </w:r>
      <w:r w:rsidR="00D44137">
        <w:rPr>
          <w:rFonts w:ascii="Arial" w:hAnsi="Arial" w:cs="Arial"/>
          <w:lang w:val="es-ES_tradnl"/>
        </w:rPr>
        <w:t xml:space="preserve">aun así, podemos analizar </w:t>
      </w:r>
      <w:r w:rsidR="00670C2C">
        <w:rPr>
          <w:rFonts w:ascii="Arial" w:hAnsi="Arial" w:cs="Arial"/>
          <w:lang w:val="es-ES_tradnl"/>
        </w:rPr>
        <w:t>algun</w:t>
      </w:r>
      <w:r w:rsidR="00D44137">
        <w:rPr>
          <w:rFonts w:ascii="Arial" w:hAnsi="Arial" w:cs="Arial"/>
          <w:lang w:val="es-ES_tradnl"/>
        </w:rPr>
        <w:t>os datos globales</w:t>
      </w:r>
      <w:r w:rsidR="00B42CF3">
        <w:rPr>
          <w:rFonts w:ascii="Arial" w:hAnsi="Arial" w:cs="Arial"/>
          <w:lang w:val="es-ES_tradnl"/>
        </w:rPr>
        <w:t xml:space="preserve"> relevantes</w:t>
      </w:r>
      <w:r>
        <w:rPr>
          <w:rFonts w:ascii="Arial" w:hAnsi="Arial" w:cs="Arial"/>
          <w:lang w:val="es-ES_tradnl"/>
        </w:rPr>
        <w:t xml:space="preserve">. </w:t>
      </w:r>
    </w:p>
    <w:p w14:paraId="638ED323" w14:textId="77777777" w:rsidR="005D1A9D" w:rsidRDefault="005D1A9D" w:rsidP="00E1070D">
      <w:pPr>
        <w:pStyle w:val="Textoindependiente"/>
        <w:spacing w:after="0" w:line="100" w:lineRule="atLeast"/>
        <w:rPr>
          <w:rFonts w:ascii="Arial" w:hAnsi="Arial" w:cs="Arial"/>
          <w:lang w:val="es-ES_tradnl"/>
        </w:rPr>
      </w:pPr>
    </w:p>
    <w:p w14:paraId="7633C0E4" w14:textId="7CC1C152" w:rsidR="00AB7A11" w:rsidRDefault="00477C88" w:rsidP="00E1070D">
      <w:pPr>
        <w:pStyle w:val="Textoindependiente"/>
        <w:spacing w:after="0" w:line="100" w:lineRule="atLeast"/>
        <w:rPr>
          <w:rFonts w:ascii="Arial" w:hAnsi="Arial" w:cs="Arial"/>
          <w:lang w:val="es-ES_tradnl"/>
        </w:rPr>
      </w:pPr>
      <w:r>
        <w:rPr>
          <w:rFonts w:ascii="Arial" w:hAnsi="Arial" w:cs="Arial"/>
          <w:lang w:val="es-ES_tradnl"/>
        </w:rPr>
        <w:t>A nivel global l</w:t>
      </w:r>
      <w:r w:rsidR="0009614F">
        <w:rPr>
          <w:rFonts w:ascii="Arial" w:hAnsi="Arial" w:cs="Arial"/>
          <w:lang w:val="es-ES_tradnl"/>
        </w:rPr>
        <w:t xml:space="preserve">a </w:t>
      </w:r>
      <w:r w:rsidR="0009614F" w:rsidRPr="00CC22CE">
        <w:rPr>
          <w:rFonts w:ascii="Arial" w:hAnsi="Arial" w:cs="Arial"/>
          <w:b/>
          <w:bCs/>
          <w:lang w:val="es-ES_tradnl"/>
        </w:rPr>
        <w:t xml:space="preserve">producción </w:t>
      </w:r>
      <w:r>
        <w:rPr>
          <w:rFonts w:ascii="Arial" w:hAnsi="Arial" w:cs="Arial"/>
          <w:b/>
          <w:bCs/>
          <w:lang w:val="es-ES_tradnl"/>
        </w:rPr>
        <w:t>de</w:t>
      </w:r>
      <w:r w:rsidR="0009614F" w:rsidRPr="00CC22CE">
        <w:rPr>
          <w:rFonts w:ascii="Arial" w:hAnsi="Arial" w:cs="Arial"/>
          <w:b/>
          <w:bCs/>
          <w:lang w:val="es-ES_tradnl"/>
        </w:rPr>
        <w:t xml:space="preserve"> plásticos</w:t>
      </w:r>
      <w:r w:rsidR="0009614F">
        <w:rPr>
          <w:rFonts w:ascii="Arial" w:hAnsi="Arial" w:cs="Arial"/>
          <w:lang w:val="es-ES_tradnl"/>
        </w:rPr>
        <w:t xml:space="preserve"> alcanzó los 368 millones de toneladas</w:t>
      </w:r>
      <w:r w:rsidR="007D32F0">
        <w:rPr>
          <w:rFonts w:ascii="Arial" w:hAnsi="Arial" w:cs="Arial"/>
          <w:lang w:val="es-ES_tradnl"/>
        </w:rPr>
        <w:t xml:space="preserve"> métricas</w:t>
      </w:r>
      <w:r w:rsidR="00887D5F">
        <w:rPr>
          <w:rFonts w:ascii="Arial" w:hAnsi="Arial" w:cs="Arial"/>
          <w:lang w:val="es-ES_tradnl"/>
        </w:rPr>
        <w:t xml:space="preserve"> en el </w:t>
      </w:r>
      <w:r w:rsidR="00887D5F" w:rsidRPr="00560291">
        <w:rPr>
          <w:rFonts w:ascii="Arial" w:hAnsi="Arial" w:cs="Arial"/>
          <w:lang w:val="es-ES_tradnl"/>
        </w:rPr>
        <w:t>2019</w:t>
      </w:r>
      <w:r w:rsidR="00B75BFF">
        <w:rPr>
          <w:rFonts w:ascii="Arial" w:hAnsi="Arial" w:cs="Arial"/>
          <w:lang w:val="es-ES_tradnl"/>
        </w:rPr>
        <w:t>,</w:t>
      </w:r>
      <w:r w:rsidR="00887D5F" w:rsidRPr="00560291">
        <w:rPr>
          <w:rFonts w:ascii="Arial" w:hAnsi="Arial" w:cs="Arial"/>
          <w:lang w:val="es-ES_tradnl"/>
        </w:rPr>
        <w:t xml:space="preserve"> </w:t>
      </w:r>
      <w:r w:rsidR="00EE4918">
        <w:rPr>
          <w:rFonts w:ascii="Arial" w:hAnsi="Arial" w:cs="Arial"/>
          <w:lang w:val="es-ES_tradnl"/>
        </w:rPr>
        <w:t xml:space="preserve">revisar en el anexo el </w:t>
      </w:r>
      <w:r w:rsidR="007F1701" w:rsidRPr="00C000CE">
        <w:rPr>
          <w:rFonts w:ascii="Arial" w:hAnsi="Arial" w:cs="Arial"/>
          <w:lang w:val="es-ES_tradnl"/>
        </w:rPr>
        <w:t>gráfico</w:t>
      </w:r>
      <w:r w:rsidR="00171D52">
        <w:rPr>
          <w:rFonts w:ascii="Arial" w:hAnsi="Arial" w:cs="Arial"/>
          <w:lang w:val="es-ES_tradnl"/>
        </w:rPr>
        <w:t xml:space="preserve"> </w:t>
      </w:r>
      <w:r w:rsidR="00510D31" w:rsidRPr="00C000CE">
        <w:rPr>
          <w:rFonts w:ascii="Arial" w:hAnsi="Arial" w:cs="Arial"/>
          <w:lang w:val="es-ES_tradnl"/>
        </w:rPr>
        <w:t>1</w:t>
      </w:r>
      <w:r w:rsidR="00162D40" w:rsidRPr="00C000CE">
        <w:rPr>
          <w:rFonts w:ascii="Arial" w:hAnsi="Arial" w:cs="Arial"/>
          <w:lang w:val="es-ES_tradnl"/>
        </w:rPr>
        <w:t>2</w:t>
      </w:r>
      <w:r w:rsidR="00887D5F" w:rsidRPr="00C000CE">
        <w:rPr>
          <w:rFonts w:ascii="Arial" w:hAnsi="Arial" w:cs="Arial"/>
          <w:lang w:val="es-ES_tradnl"/>
        </w:rPr>
        <w:t xml:space="preserve"> (Statista, </w:t>
      </w:r>
      <w:r w:rsidR="007634D5" w:rsidRPr="00C000CE">
        <w:rPr>
          <w:rFonts w:ascii="Arial" w:hAnsi="Arial" w:cs="Arial"/>
          <w:lang w:val="es-ES_tradnl"/>
        </w:rPr>
        <w:t>2016/</w:t>
      </w:r>
      <w:r w:rsidR="00887D5F" w:rsidRPr="00C000CE">
        <w:rPr>
          <w:rFonts w:ascii="Arial" w:hAnsi="Arial" w:cs="Arial"/>
          <w:lang w:val="es-ES_tradnl"/>
        </w:rPr>
        <w:t>20</w:t>
      </w:r>
      <w:r w:rsidR="007634D5" w:rsidRPr="00C000CE">
        <w:rPr>
          <w:rFonts w:ascii="Arial" w:hAnsi="Arial" w:cs="Arial"/>
          <w:lang w:val="es-ES_tradnl"/>
        </w:rPr>
        <w:t>19</w:t>
      </w:r>
      <w:r w:rsidR="00887D5F" w:rsidRPr="00C000CE">
        <w:rPr>
          <w:rFonts w:ascii="Arial" w:hAnsi="Arial" w:cs="Arial"/>
          <w:lang w:val="es-ES_tradnl"/>
        </w:rPr>
        <w:t>)</w:t>
      </w:r>
      <w:r w:rsidR="00E70E14">
        <w:rPr>
          <w:rFonts w:ascii="Arial" w:hAnsi="Arial" w:cs="Arial"/>
          <w:lang w:val="es-ES_tradnl"/>
        </w:rPr>
        <w:t>. E</w:t>
      </w:r>
      <w:r w:rsidR="00EE4918">
        <w:rPr>
          <w:rFonts w:ascii="Arial" w:hAnsi="Arial" w:cs="Arial"/>
          <w:lang w:val="es-ES_tradnl"/>
        </w:rPr>
        <w:t xml:space="preserve">n </w:t>
      </w:r>
      <w:r w:rsidR="00B42CF3">
        <w:rPr>
          <w:rFonts w:ascii="Arial" w:hAnsi="Arial" w:cs="Arial"/>
          <w:lang w:val="es-ES_tradnl"/>
        </w:rPr>
        <w:t>él</w:t>
      </w:r>
      <w:r w:rsidR="00EE4918">
        <w:rPr>
          <w:rFonts w:ascii="Arial" w:hAnsi="Arial" w:cs="Arial"/>
          <w:lang w:val="es-ES_tradnl"/>
        </w:rPr>
        <w:t xml:space="preserve"> </w:t>
      </w:r>
      <w:r w:rsidR="00B42CF3">
        <w:rPr>
          <w:rFonts w:ascii="Arial" w:hAnsi="Arial" w:cs="Arial"/>
          <w:lang w:val="es-ES_tradnl"/>
        </w:rPr>
        <w:t>se o</w:t>
      </w:r>
      <w:r w:rsidR="007D32F0" w:rsidRPr="00C000CE">
        <w:rPr>
          <w:rFonts w:ascii="Arial" w:hAnsi="Arial" w:cs="Arial"/>
          <w:lang w:val="es-ES_tradnl"/>
        </w:rPr>
        <w:t xml:space="preserve">bserva un </w:t>
      </w:r>
      <w:r w:rsidR="003A309D" w:rsidRPr="00C000CE">
        <w:rPr>
          <w:rFonts w:ascii="Arial" w:hAnsi="Arial" w:cs="Arial"/>
          <w:lang w:val="es-ES_tradnl"/>
        </w:rPr>
        <w:t>crecimiento progresivo en la serie</w:t>
      </w:r>
      <w:r w:rsidR="00EE4918">
        <w:rPr>
          <w:rFonts w:ascii="Arial" w:hAnsi="Arial" w:cs="Arial"/>
          <w:lang w:val="es-ES_tradnl"/>
        </w:rPr>
        <w:t xml:space="preserve"> al completo</w:t>
      </w:r>
      <w:r w:rsidR="001B40E6" w:rsidRPr="00C000CE">
        <w:rPr>
          <w:rFonts w:ascii="Arial" w:hAnsi="Arial" w:cs="Arial"/>
          <w:lang w:val="es-ES_tradnl"/>
        </w:rPr>
        <w:t xml:space="preserve">. </w:t>
      </w:r>
      <w:r w:rsidR="00893172" w:rsidRPr="00C000CE">
        <w:rPr>
          <w:rFonts w:ascii="Arial" w:hAnsi="Arial" w:cs="Arial"/>
          <w:lang w:val="es-ES_tradnl"/>
        </w:rPr>
        <w:t xml:space="preserve">Europa </w:t>
      </w:r>
      <w:r w:rsidR="001B40E6" w:rsidRPr="00C000CE">
        <w:rPr>
          <w:rFonts w:ascii="Arial" w:hAnsi="Arial" w:cs="Arial"/>
          <w:lang w:val="es-ES_tradnl"/>
        </w:rPr>
        <w:t>manufacturó</w:t>
      </w:r>
      <w:r w:rsidR="00893172" w:rsidRPr="00C000CE">
        <w:rPr>
          <w:rFonts w:ascii="Arial" w:hAnsi="Arial" w:cs="Arial"/>
          <w:lang w:val="es-ES_tradnl"/>
        </w:rPr>
        <w:t xml:space="preserve"> el 16% de</w:t>
      </w:r>
      <w:r w:rsidR="00EE4918">
        <w:rPr>
          <w:rFonts w:ascii="Arial" w:hAnsi="Arial" w:cs="Arial"/>
          <w:lang w:val="es-ES_tradnl"/>
        </w:rPr>
        <w:t xml:space="preserve"> la transformación global </w:t>
      </w:r>
      <w:r w:rsidR="00893172" w:rsidRPr="00C000CE">
        <w:rPr>
          <w:rFonts w:ascii="Arial" w:hAnsi="Arial" w:cs="Arial"/>
          <w:lang w:val="es-ES_tradnl"/>
        </w:rPr>
        <w:t xml:space="preserve">de plásticos del año 2019, </w:t>
      </w:r>
      <w:r w:rsidR="003A309D" w:rsidRPr="003A309D">
        <w:rPr>
          <w:rFonts w:ascii="Arial" w:hAnsi="Arial" w:cs="Arial"/>
          <w:lang w:val="es-ES_tradnl"/>
        </w:rPr>
        <w:t xml:space="preserve">mientras que China </w:t>
      </w:r>
      <w:r w:rsidR="00E70E14">
        <w:rPr>
          <w:rFonts w:ascii="Arial" w:hAnsi="Arial" w:cs="Arial"/>
          <w:lang w:val="es-ES_tradnl"/>
        </w:rPr>
        <w:t>fue el</w:t>
      </w:r>
      <w:r w:rsidR="003A309D" w:rsidRPr="003A309D">
        <w:rPr>
          <w:rFonts w:ascii="Arial" w:hAnsi="Arial" w:cs="Arial"/>
          <w:lang w:val="es-ES_tradnl"/>
        </w:rPr>
        <w:t xml:space="preserve"> mayor </w:t>
      </w:r>
      <w:r w:rsidR="001B40E6">
        <w:rPr>
          <w:rFonts w:ascii="Arial" w:hAnsi="Arial" w:cs="Arial"/>
          <w:lang w:val="es-ES_tradnl"/>
        </w:rPr>
        <w:t xml:space="preserve">productor </w:t>
      </w:r>
      <w:r w:rsidR="003A309D" w:rsidRPr="003A309D">
        <w:rPr>
          <w:rFonts w:ascii="Arial" w:hAnsi="Arial" w:cs="Arial"/>
          <w:lang w:val="es-ES_tradnl"/>
        </w:rPr>
        <w:t>con un 31%</w:t>
      </w:r>
      <w:r w:rsidR="00E70E14" w:rsidRPr="00E70E14">
        <w:rPr>
          <w:rFonts w:ascii="Arial" w:hAnsi="Arial" w:cs="Arial"/>
          <w:lang w:val="es-ES_tradnl"/>
        </w:rPr>
        <w:t xml:space="preserve"> </w:t>
      </w:r>
      <w:r w:rsidR="00E70E14">
        <w:rPr>
          <w:rFonts w:ascii="Arial" w:hAnsi="Arial" w:cs="Arial"/>
          <w:lang w:val="es-ES_tradnl"/>
        </w:rPr>
        <w:t>revisar en el anexo el</w:t>
      </w:r>
      <w:r w:rsidR="00E70E14" w:rsidRPr="00C000CE">
        <w:rPr>
          <w:rFonts w:ascii="Arial" w:hAnsi="Arial" w:cs="Arial"/>
          <w:lang w:val="es-ES_tradnl"/>
        </w:rPr>
        <w:t xml:space="preserve"> gráfico 13 </w:t>
      </w:r>
      <w:r w:rsidR="00E70E14" w:rsidRPr="001B40E6">
        <w:rPr>
          <w:rFonts w:ascii="Arial" w:hAnsi="Arial" w:cs="Arial"/>
          <w:lang w:val="es-ES_tradnl"/>
        </w:rPr>
        <w:t>(Statista, 2019)</w:t>
      </w:r>
      <w:r w:rsidR="003A309D" w:rsidRPr="003A309D">
        <w:rPr>
          <w:rFonts w:ascii="Arial" w:hAnsi="Arial" w:cs="Arial"/>
          <w:lang w:val="es-ES_tradnl"/>
        </w:rPr>
        <w:t>.</w:t>
      </w:r>
    </w:p>
    <w:p w14:paraId="44AADA04" w14:textId="77777777" w:rsidR="00A40691" w:rsidRDefault="00A40691" w:rsidP="00E1070D">
      <w:pPr>
        <w:pStyle w:val="Textoindependiente"/>
        <w:spacing w:after="0" w:line="100" w:lineRule="atLeast"/>
        <w:rPr>
          <w:rFonts w:ascii="Arial" w:hAnsi="Arial" w:cs="Arial"/>
          <w:lang w:val="es-ES_tradnl"/>
        </w:rPr>
      </w:pPr>
    </w:p>
    <w:p w14:paraId="0763B30C" w14:textId="30226618" w:rsidR="00AB7A11" w:rsidRPr="00036F57" w:rsidRDefault="00401168" w:rsidP="00E1070D">
      <w:pPr>
        <w:pStyle w:val="Textoindependiente"/>
        <w:spacing w:after="0" w:line="100" w:lineRule="atLeast"/>
        <w:rPr>
          <w:rFonts w:ascii="Arial" w:hAnsi="Arial" w:cs="Arial"/>
          <w:lang w:val="es-ES_tradnl"/>
        </w:rPr>
      </w:pPr>
      <w:r w:rsidRPr="00560291">
        <w:rPr>
          <w:rFonts w:ascii="Arial" w:hAnsi="Arial" w:cs="Arial"/>
          <w:lang w:val="es-ES_tradnl"/>
        </w:rPr>
        <w:t xml:space="preserve">Los </w:t>
      </w:r>
      <w:r w:rsidRPr="00560291">
        <w:rPr>
          <w:rFonts w:ascii="Arial" w:hAnsi="Arial" w:cs="Arial"/>
          <w:b/>
          <w:bCs/>
          <w:lang w:val="es-ES_tradnl"/>
        </w:rPr>
        <w:t xml:space="preserve">Ingresos de la Industria de </w:t>
      </w:r>
      <w:r w:rsidR="00F9293E">
        <w:rPr>
          <w:rFonts w:ascii="Arial" w:hAnsi="Arial" w:cs="Arial"/>
          <w:b/>
          <w:bCs/>
          <w:lang w:val="es-ES_tradnl"/>
        </w:rPr>
        <w:t>Embalajes</w:t>
      </w:r>
      <w:r w:rsidRPr="00560291">
        <w:rPr>
          <w:rFonts w:ascii="Arial" w:hAnsi="Arial" w:cs="Arial"/>
          <w:b/>
          <w:bCs/>
          <w:lang w:val="es-ES_tradnl"/>
        </w:rPr>
        <w:t xml:space="preserve"> Plásticos</w:t>
      </w:r>
      <w:r w:rsidRPr="00560291">
        <w:rPr>
          <w:rFonts w:ascii="Arial" w:hAnsi="Arial" w:cs="Arial"/>
          <w:lang w:val="es-ES_tradnl"/>
        </w:rPr>
        <w:t xml:space="preserve"> </w:t>
      </w:r>
      <w:r w:rsidRPr="009D5884">
        <w:rPr>
          <w:rFonts w:ascii="Arial" w:hAnsi="Arial" w:cs="Arial"/>
          <w:b/>
          <w:bCs/>
          <w:lang w:val="es-ES_tradnl"/>
        </w:rPr>
        <w:t>en España</w:t>
      </w:r>
      <w:r w:rsidRPr="00560291">
        <w:rPr>
          <w:rFonts w:ascii="Arial" w:hAnsi="Arial" w:cs="Arial"/>
          <w:lang w:val="es-ES_tradnl"/>
        </w:rPr>
        <w:t xml:space="preserve"> en el año 2020 han sido de 6.512,26 $ Millone</w:t>
      </w:r>
      <w:r w:rsidRPr="00036F57">
        <w:rPr>
          <w:rFonts w:ascii="Arial" w:hAnsi="Arial" w:cs="Arial"/>
          <w:lang w:val="es-ES_tradnl"/>
        </w:rPr>
        <w:t>s</w:t>
      </w:r>
      <w:r w:rsidR="00B42CF3">
        <w:rPr>
          <w:rFonts w:ascii="Arial" w:hAnsi="Arial" w:cs="Arial"/>
          <w:lang w:val="es-ES_tradnl"/>
        </w:rPr>
        <w:t xml:space="preserve"> </w:t>
      </w:r>
      <w:r w:rsidR="000C0B06" w:rsidRPr="00036F57">
        <w:rPr>
          <w:rFonts w:ascii="Arial" w:hAnsi="Arial" w:cs="Arial"/>
          <w:lang w:val="es-ES_tradnl"/>
        </w:rPr>
        <w:t>estadounidenses</w:t>
      </w:r>
      <w:r w:rsidR="00B42CF3">
        <w:rPr>
          <w:rFonts w:ascii="Arial" w:hAnsi="Arial" w:cs="Arial"/>
          <w:lang w:val="es-ES_tradnl"/>
        </w:rPr>
        <w:t xml:space="preserve"> (para todos los datos a continuación</w:t>
      </w:r>
      <w:r w:rsidR="007D32F0" w:rsidRPr="00036F57">
        <w:rPr>
          <w:rFonts w:ascii="Arial" w:hAnsi="Arial" w:cs="Arial"/>
          <w:lang w:val="es-ES_tradnl"/>
        </w:rPr>
        <w:t>)</w:t>
      </w:r>
      <w:r w:rsidRPr="00036F57">
        <w:rPr>
          <w:rFonts w:ascii="Arial" w:hAnsi="Arial" w:cs="Arial"/>
          <w:lang w:val="es-ES_tradnl"/>
        </w:rPr>
        <w:t>,</w:t>
      </w:r>
      <w:r w:rsidR="00EE4918">
        <w:rPr>
          <w:rFonts w:ascii="Arial" w:hAnsi="Arial" w:cs="Arial"/>
          <w:lang w:val="es-ES_tradnl"/>
        </w:rPr>
        <w:t xml:space="preserve"> revisar en el anexo el</w:t>
      </w:r>
      <w:r w:rsidRPr="00036F57">
        <w:rPr>
          <w:rFonts w:ascii="Arial" w:hAnsi="Arial" w:cs="Arial"/>
          <w:lang w:val="es-ES_tradnl"/>
        </w:rPr>
        <w:t xml:space="preserve"> </w:t>
      </w:r>
      <w:r w:rsidR="007F1701" w:rsidRPr="00036F57">
        <w:rPr>
          <w:rFonts w:ascii="Arial" w:hAnsi="Arial" w:cs="Arial"/>
          <w:lang w:val="es-ES_tradnl"/>
        </w:rPr>
        <w:t>gráfico</w:t>
      </w:r>
      <w:r w:rsidR="009D5884" w:rsidRPr="00036F57">
        <w:rPr>
          <w:rFonts w:ascii="Arial" w:hAnsi="Arial" w:cs="Arial"/>
          <w:lang w:val="es-ES_tradnl"/>
        </w:rPr>
        <w:t xml:space="preserve"> 1</w:t>
      </w:r>
      <w:r w:rsidR="00621951" w:rsidRPr="00036F57">
        <w:rPr>
          <w:rFonts w:ascii="Arial" w:hAnsi="Arial" w:cs="Arial"/>
          <w:lang w:val="es-ES_tradnl"/>
        </w:rPr>
        <w:t>4</w:t>
      </w:r>
      <w:r w:rsidRPr="00036F57">
        <w:rPr>
          <w:rFonts w:ascii="Arial" w:hAnsi="Arial" w:cs="Arial"/>
          <w:lang w:val="es-ES_tradnl"/>
        </w:rPr>
        <w:t xml:space="preserve"> (Statista, </w:t>
      </w:r>
      <w:r w:rsidR="007634D5" w:rsidRPr="00036F57">
        <w:rPr>
          <w:rFonts w:ascii="Arial" w:hAnsi="Arial" w:cs="Arial"/>
          <w:lang w:val="es-ES_tradnl"/>
        </w:rPr>
        <w:t>20</w:t>
      </w:r>
      <w:r w:rsidR="008E452F" w:rsidRPr="00036F57">
        <w:rPr>
          <w:rFonts w:ascii="Arial" w:hAnsi="Arial" w:cs="Arial"/>
          <w:lang w:val="es-ES_tradnl"/>
        </w:rPr>
        <w:t>21</w:t>
      </w:r>
      <w:r w:rsidRPr="00036F57">
        <w:rPr>
          <w:rFonts w:ascii="Arial" w:hAnsi="Arial" w:cs="Arial"/>
          <w:lang w:val="es-ES_tradnl"/>
        </w:rPr>
        <w:t>),</w:t>
      </w:r>
      <w:r w:rsidR="001B40E6" w:rsidRPr="00036F57">
        <w:rPr>
          <w:rFonts w:ascii="Arial" w:hAnsi="Arial" w:cs="Arial"/>
          <w:lang w:val="es-ES_tradnl"/>
        </w:rPr>
        <w:t xml:space="preserve"> para este año, y</w:t>
      </w:r>
      <w:r w:rsidR="00A82BA0" w:rsidRPr="00036F57">
        <w:rPr>
          <w:rFonts w:ascii="Arial" w:hAnsi="Arial" w:cs="Arial"/>
          <w:lang w:val="es-ES_tradnl"/>
        </w:rPr>
        <w:t xml:space="preserve"> a pesar de la pandemia se espera un </w:t>
      </w:r>
      <w:r w:rsidR="00146687">
        <w:rPr>
          <w:rFonts w:ascii="Arial" w:hAnsi="Arial" w:cs="Arial"/>
          <w:lang w:val="es-ES_tradnl"/>
        </w:rPr>
        <w:t xml:space="preserve">incremento </w:t>
      </w:r>
      <w:r w:rsidR="00A82BA0" w:rsidRPr="00036F57">
        <w:rPr>
          <w:rFonts w:ascii="Arial" w:hAnsi="Arial" w:cs="Arial"/>
          <w:lang w:val="es-ES_tradnl"/>
        </w:rPr>
        <w:t xml:space="preserve">con </w:t>
      </w:r>
      <w:r w:rsidR="00171D52">
        <w:rPr>
          <w:rFonts w:ascii="Arial" w:hAnsi="Arial" w:cs="Arial"/>
          <w:lang w:val="es-ES_tradnl"/>
        </w:rPr>
        <w:t>r</w:t>
      </w:r>
      <w:r w:rsidR="00A82BA0" w:rsidRPr="00036F57">
        <w:rPr>
          <w:rFonts w:ascii="Arial" w:hAnsi="Arial" w:cs="Arial"/>
          <w:lang w:val="es-ES_tradnl"/>
        </w:rPr>
        <w:t>especto al 2020 de 254,44 millones $, lo que supone un 3,91% más.</w:t>
      </w:r>
      <w:r w:rsidR="00FA32BC" w:rsidRPr="00036F57">
        <w:rPr>
          <w:rFonts w:ascii="Arial" w:hAnsi="Arial" w:cs="Arial"/>
          <w:lang w:val="es-ES_tradnl"/>
        </w:rPr>
        <w:t xml:space="preserve"> </w:t>
      </w:r>
      <w:r w:rsidR="00A82BA0" w:rsidRPr="00036F57">
        <w:rPr>
          <w:rFonts w:ascii="Arial" w:hAnsi="Arial" w:cs="Arial"/>
          <w:lang w:val="es-ES_tradnl"/>
        </w:rPr>
        <w:t xml:space="preserve">Además, la tendencia </w:t>
      </w:r>
      <w:r w:rsidR="007D3285" w:rsidRPr="00036F57">
        <w:rPr>
          <w:rFonts w:ascii="Arial" w:hAnsi="Arial" w:cs="Arial"/>
          <w:lang w:val="es-ES_tradnl"/>
        </w:rPr>
        <w:t xml:space="preserve">es </w:t>
      </w:r>
      <w:r w:rsidR="00146687">
        <w:rPr>
          <w:rFonts w:ascii="Arial" w:hAnsi="Arial" w:cs="Arial"/>
          <w:lang w:val="es-ES_tradnl"/>
        </w:rPr>
        <w:t>el aumento</w:t>
      </w:r>
      <w:r w:rsidR="00A82BA0" w:rsidRPr="00036F57">
        <w:rPr>
          <w:rFonts w:ascii="Arial" w:hAnsi="Arial" w:cs="Arial"/>
          <w:lang w:val="es-ES_tradnl"/>
        </w:rPr>
        <w:t xml:space="preserve"> </w:t>
      </w:r>
      <w:r w:rsidR="00EE4918">
        <w:rPr>
          <w:rFonts w:ascii="Arial" w:hAnsi="Arial" w:cs="Arial"/>
          <w:lang w:val="es-ES_tradnl"/>
        </w:rPr>
        <w:t>en los</w:t>
      </w:r>
      <w:r w:rsidRPr="00036F57">
        <w:rPr>
          <w:rFonts w:ascii="Arial" w:hAnsi="Arial" w:cs="Arial"/>
          <w:lang w:val="es-ES_tradnl"/>
        </w:rPr>
        <w:t xml:space="preserve"> ingresos para el 2024 según la misma fuente será 7.455,47$</w:t>
      </w:r>
      <w:r w:rsidRPr="00036F57">
        <w:t xml:space="preserve"> </w:t>
      </w:r>
      <w:r w:rsidRPr="00036F57">
        <w:rPr>
          <w:rFonts w:ascii="Arial" w:hAnsi="Arial" w:cs="Arial"/>
          <w:lang w:val="es-ES_tradnl"/>
        </w:rPr>
        <w:t xml:space="preserve">Millones, lo que </w:t>
      </w:r>
      <w:r w:rsidR="007D4A1E">
        <w:rPr>
          <w:rFonts w:ascii="Arial" w:hAnsi="Arial" w:cs="Arial"/>
          <w:lang w:val="es-ES_tradnl"/>
        </w:rPr>
        <w:t>se traduce en</w:t>
      </w:r>
      <w:r w:rsidRPr="00036F57">
        <w:rPr>
          <w:rFonts w:ascii="Arial" w:hAnsi="Arial" w:cs="Arial"/>
          <w:lang w:val="es-ES_tradnl"/>
        </w:rPr>
        <w:t xml:space="preserve"> un crecimiento esperado</w:t>
      </w:r>
      <w:r w:rsidR="00A82BA0" w:rsidRPr="00036F57">
        <w:rPr>
          <w:rFonts w:ascii="Arial" w:hAnsi="Arial" w:cs="Arial"/>
          <w:lang w:val="es-ES_tradnl"/>
        </w:rPr>
        <w:t xml:space="preserve"> en el 2024</w:t>
      </w:r>
      <w:r w:rsidRPr="00036F57">
        <w:rPr>
          <w:rFonts w:ascii="Arial" w:hAnsi="Arial" w:cs="Arial"/>
          <w:lang w:val="es-ES_tradnl"/>
        </w:rPr>
        <w:t xml:space="preserve"> de 943,21</w:t>
      </w:r>
      <w:r w:rsidR="00A82BA0" w:rsidRPr="00036F57">
        <w:rPr>
          <w:rFonts w:ascii="Arial" w:hAnsi="Arial" w:cs="Arial"/>
          <w:lang w:val="es-ES_tradnl"/>
        </w:rPr>
        <w:t>$ millones</w:t>
      </w:r>
      <w:r w:rsidR="000C0B06" w:rsidRPr="00036F57">
        <w:rPr>
          <w:rFonts w:ascii="Arial" w:hAnsi="Arial" w:cs="Arial"/>
          <w:lang w:val="es-ES_tradnl"/>
        </w:rPr>
        <w:t xml:space="preserve"> </w:t>
      </w:r>
      <w:r w:rsidR="00A82BA0" w:rsidRPr="00036F57">
        <w:rPr>
          <w:rFonts w:ascii="Arial" w:hAnsi="Arial" w:cs="Arial"/>
          <w:lang w:val="es-ES_tradnl"/>
        </w:rPr>
        <w:t xml:space="preserve">con respecto al 2020, </w:t>
      </w:r>
      <w:r w:rsidR="00F93377">
        <w:rPr>
          <w:rFonts w:ascii="Arial" w:hAnsi="Arial" w:cs="Arial"/>
          <w:lang w:val="es-ES_tradnl"/>
        </w:rPr>
        <w:t>y de</w:t>
      </w:r>
      <w:r w:rsidR="00A82BA0" w:rsidRPr="00036F57">
        <w:rPr>
          <w:rFonts w:ascii="Arial" w:hAnsi="Arial" w:cs="Arial"/>
          <w:lang w:val="es-ES_tradnl"/>
        </w:rPr>
        <w:t xml:space="preserve"> un 14,48% acumulado </w:t>
      </w:r>
      <w:r w:rsidR="00EE4918">
        <w:rPr>
          <w:rFonts w:ascii="Arial" w:hAnsi="Arial" w:cs="Arial"/>
          <w:lang w:val="es-ES_tradnl"/>
        </w:rPr>
        <w:t xml:space="preserve">de </w:t>
      </w:r>
      <w:r w:rsidR="00A82BA0" w:rsidRPr="00036F57">
        <w:rPr>
          <w:rFonts w:ascii="Arial" w:hAnsi="Arial" w:cs="Arial"/>
          <w:lang w:val="es-ES_tradnl"/>
        </w:rPr>
        <w:t>ese año</w:t>
      </w:r>
      <w:r w:rsidR="00F93377">
        <w:rPr>
          <w:rFonts w:ascii="Arial" w:hAnsi="Arial" w:cs="Arial"/>
          <w:lang w:val="es-ES_tradnl"/>
        </w:rPr>
        <w:t>.</w:t>
      </w:r>
    </w:p>
    <w:p w14:paraId="34F32BB4" w14:textId="77777777" w:rsidR="00915C47" w:rsidRPr="00036F57" w:rsidRDefault="00915C47" w:rsidP="00E1070D">
      <w:pPr>
        <w:pStyle w:val="Textoindependiente"/>
        <w:spacing w:after="0" w:line="100" w:lineRule="atLeast"/>
        <w:rPr>
          <w:rFonts w:ascii="Arial" w:hAnsi="Arial" w:cs="Arial"/>
          <w:lang w:val="es-ES_tradnl"/>
        </w:rPr>
      </w:pPr>
    </w:p>
    <w:p w14:paraId="7ED572FB" w14:textId="32B37193" w:rsidR="00C846A3" w:rsidRDefault="00A82BA0" w:rsidP="00E1070D">
      <w:pPr>
        <w:pStyle w:val="Textoindependiente"/>
        <w:spacing w:after="0" w:line="100" w:lineRule="atLeast"/>
        <w:rPr>
          <w:rFonts w:ascii="Arial" w:hAnsi="Arial" w:cs="Arial"/>
          <w:lang w:val="es-ES_tradnl"/>
        </w:rPr>
      </w:pPr>
      <w:r w:rsidRPr="00036F57">
        <w:rPr>
          <w:rFonts w:ascii="Arial" w:hAnsi="Arial" w:cs="Arial"/>
          <w:lang w:val="es-ES_tradnl"/>
        </w:rPr>
        <w:t>No obstante</w:t>
      </w:r>
      <w:r w:rsidR="00DA544C" w:rsidRPr="00036F57">
        <w:rPr>
          <w:rFonts w:ascii="Arial" w:hAnsi="Arial" w:cs="Arial"/>
          <w:lang w:val="es-ES_tradnl"/>
        </w:rPr>
        <w:t>,</w:t>
      </w:r>
      <w:r w:rsidR="003B7F75" w:rsidRPr="00036F57">
        <w:rPr>
          <w:rFonts w:ascii="Arial" w:hAnsi="Arial" w:cs="Arial"/>
          <w:lang w:val="es-ES_tradnl"/>
        </w:rPr>
        <w:t xml:space="preserve"> si</w:t>
      </w:r>
      <w:r w:rsidR="001B40E6" w:rsidRPr="00036F57">
        <w:rPr>
          <w:rFonts w:ascii="Arial" w:hAnsi="Arial" w:cs="Arial"/>
          <w:lang w:val="es-ES_tradnl"/>
        </w:rPr>
        <w:t xml:space="preserve"> </w:t>
      </w:r>
      <w:r w:rsidR="007D3285" w:rsidRPr="00036F57">
        <w:rPr>
          <w:rFonts w:ascii="Arial" w:hAnsi="Arial" w:cs="Arial"/>
          <w:lang w:val="es-ES_tradnl"/>
        </w:rPr>
        <w:t xml:space="preserve">nos </w:t>
      </w:r>
      <w:r w:rsidR="003B7F75" w:rsidRPr="00036F57">
        <w:rPr>
          <w:rFonts w:ascii="Arial" w:hAnsi="Arial" w:cs="Arial"/>
          <w:lang w:val="es-ES_tradnl"/>
        </w:rPr>
        <w:t xml:space="preserve">enfocamos </w:t>
      </w:r>
      <w:r w:rsidR="007D3285" w:rsidRPr="00036F57">
        <w:rPr>
          <w:rFonts w:ascii="Arial" w:hAnsi="Arial" w:cs="Arial"/>
          <w:lang w:val="es-ES_tradnl"/>
        </w:rPr>
        <w:t>en</w:t>
      </w:r>
      <w:r w:rsidR="001B40E6" w:rsidRPr="00036F57">
        <w:rPr>
          <w:rFonts w:ascii="Arial" w:hAnsi="Arial" w:cs="Arial"/>
          <w:lang w:val="es-ES_tradnl"/>
        </w:rPr>
        <w:t xml:space="preserve"> </w:t>
      </w:r>
      <w:r w:rsidR="007D4A1E" w:rsidRPr="00036F57">
        <w:rPr>
          <w:rFonts w:ascii="Arial" w:hAnsi="Arial" w:cs="Arial"/>
          <w:lang w:val="es-ES_tradnl"/>
        </w:rPr>
        <w:t>los materiales</w:t>
      </w:r>
      <w:r w:rsidR="007D3285" w:rsidRPr="00036F57">
        <w:rPr>
          <w:rFonts w:ascii="Arial" w:hAnsi="Arial" w:cs="Arial"/>
          <w:lang w:val="es-ES_tradnl"/>
        </w:rPr>
        <w:t xml:space="preserve"> que consume</w:t>
      </w:r>
      <w:r w:rsidR="006F1F68" w:rsidRPr="00036F57">
        <w:rPr>
          <w:rFonts w:ascii="Arial" w:hAnsi="Arial" w:cs="Arial"/>
          <w:lang w:val="es-ES_tradnl"/>
        </w:rPr>
        <w:t xml:space="preserve"> </w:t>
      </w:r>
      <w:r w:rsidR="001F36D7">
        <w:rPr>
          <w:rFonts w:ascii="Arial" w:hAnsi="Arial" w:cs="Arial"/>
          <w:lang w:val="es-ES_tradnl"/>
        </w:rPr>
        <w:t>c</w:t>
      </w:r>
      <w:r w:rsidR="002D788C" w:rsidRPr="00036F57">
        <w:rPr>
          <w:rFonts w:ascii="Arial" w:hAnsi="Arial" w:cs="Arial"/>
          <w:lang w:val="es-ES_tradnl"/>
        </w:rPr>
        <w:t>ompañía</w:t>
      </w:r>
      <w:r w:rsidR="006F1F68" w:rsidRPr="00036F57">
        <w:rPr>
          <w:rFonts w:ascii="Arial" w:hAnsi="Arial" w:cs="Arial"/>
          <w:lang w:val="es-ES_tradnl"/>
        </w:rPr>
        <w:t xml:space="preserve"> XXXX, S.A. </w:t>
      </w:r>
      <w:r w:rsidR="007D3285" w:rsidRPr="00036F57">
        <w:rPr>
          <w:rFonts w:ascii="Arial" w:hAnsi="Arial" w:cs="Arial"/>
          <w:lang w:val="es-ES_tradnl"/>
        </w:rPr>
        <w:t>(</w:t>
      </w:r>
      <w:r w:rsidR="007D4A1E">
        <w:rPr>
          <w:rFonts w:ascii="Arial" w:hAnsi="Arial" w:cs="Arial"/>
          <w:lang w:val="es-ES_tradnl"/>
        </w:rPr>
        <w:t>de PE en HD &amp;</w:t>
      </w:r>
      <w:r w:rsidR="00A8165B">
        <w:rPr>
          <w:rFonts w:ascii="Arial" w:hAnsi="Arial" w:cs="Arial"/>
          <w:lang w:val="es-ES_tradnl"/>
        </w:rPr>
        <w:t xml:space="preserve"> </w:t>
      </w:r>
      <w:r w:rsidR="007D4A1E">
        <w:rPr>
          <w:rFonts w:ascii="Arial" w:hAnsi="Arial" w:cs="Arial"/>
          <w:lang w:val="es-ES_tradnl"/>
        </w:rPr>
        <w:t>LD</w:t>
      </w:r>
      <w:r w:rsidR="007D3285" w:rsidRPr="00036F57">
        <w:rPr>
          <w:rFonts w:ascii="Arial" w:hAnsi="Arial" w:cs="Arial"/>
          <w:lang w:val="es-ES_tradnl"/>
        </w:rPr>
        <w:t>)</w:t>
      </w:r>
      <w:r w:rsidR="003B7F75" w:rsidRPr="00036F57">
        <w:rPr>
          <w:rFonts w:ascii="Arial" w:hAnsi="Arial" w:cs="Arial"/>
          <w:lang w:val="es-ES_tradnl"/>
        </w:rPr>
        <w:t>,</w:t>
      </w:r>
      <w:r w:rsidR="006E0D1A" w:rsidRPr="00036F57">
        <w:rPr>
          <w:rFonts w:ascii="Arial" w:hAnsi="Arial" w:cs="Arial"/>
          <w:b/>
          <w:bCs/>
          <w:lang w:val="es-ES_tradnl"/>
        </w:rPr>
        <w:t xml:space="preserve"> </w:t>
      </w:r>
      <w:r w:rsidR="007D3285" w:rsidRPr="00036F57">
        <w:rPr>
          <w:rFonts w:ascii="Arial" w:hAnsi="Arial" w:cs="Arial"/>
          <w:lang w:val="es-ES_tradnl"/>
        </w:rPr>
        <w:t>el</w:t>
      </w:r>
      <w:r w:rsidR="006E0D1A" w:rsidRPr="00036F57">
        <w:rPr>
          <w:rFonts w:ascii="Arial" w:hAnsi="Arial" w:cs="Arial"/>
          <w:lang w:val="es-ES_tradnl"/>
        </w:rPr>
        <w:t xml:space="preserve"> porcentaje a nivel global en el</w:t>
      </w:r>
      <w:r w:rsidR="001B40E6" w:rsidRPr="00036F57">
        <w:rPr>
          <w:rFonts w:ascii="Arial" w:hAnsi="Arial" w:cs="Arial"/>
          <w:lang w:val="es-ES_tradnl"/>
        </w:rPr>
        <w:t xml:space="preserve"> año</w:t>
      </w:r>
      <w:r w:rsidR="006E0D1A" w:rsidRPr="00036F57">
        <w:rPr>
          <w:rFonts w:ascii="Arial" w:hAnsi="Arial" w:cs="Arial"/>
          <w:lang w:val="es-ES_tradnl"/>
        </w:rPr>
        <w:t xml:space="preserve"> 2018 sobre el total de plásticos,</w:t>
      </w:r>
      <w:r w:rsidR="007D3285" w:rsidRPr="00036F57">
        <w:rPr>
          <w:rFonts w:ascii="Arial" w:hAnsi="Arial" w:cs="Arial"/>
          <w:lang w:val="es-ES_tradnl"/>
        </w:rPr>
        <w:t xml:space="preserve"> ascendió a</w:t>
      </w:r>
      <w:r w:rsidR="006E0D1A" w:rsidRPr="00036F57">
        <w:rPr>
          <w:rFonts w:ascii="Arial" w:hAnsi="Arial" w:cs="Arial"/>
          <w:lang w:val="es-ES_tradnl"/>
        </w:rPr>
        <w:t xml:space="preserve"> un 17,5%</w:t>
      </w:r>
      <w:r w:rsidR="00410EEE" w:rsidRPr="00036F57">
        <w:rPr>
          <w:rFonts w:ascii="Arial" w:hAnsi="Arial" w:cs="Arial"/>
          <w:lang w:val="es-ES_tradnl"/>
        </w:rPr>
        <w:t xml:space="preserve"> LDPE</w:t>
      </w:r>
      <w:r w:rsidR="006E0D1A" w:rsidRPr="00036F57">
        <w:rPr>
          <w:rFonts w:ascii="Arial" w:hAnsi="Arial" w:cs="Arial"/>
          <w:lang w:val="es-ES_tradnl"/>
        </w:rPr>
        <w:t>, un 12,1%</w:t>
      </w:r>
      <w:r w:rsidR="00410EEE" w:rsidRPr="00036F57">
        <w:rPr>
          <w:rFonts w:ascii="Arial" w:hAnsi="Arial" w:cs="Arial"/>
          <w:lang w:val="es-ES_tradnl"/>
        </w:rPr>
        <w:t xml:space="preserve"> HDPE</w:t>
      </w:r>
      <w:r w:rsidR="006E0D1A" w:rsidRPr="00036F57">
        <w:rPr>
          <w:rFonts w:ascii="Arial" w:hAnsi="Arial" w:cs="Arial"/>
          <w:lang w:val="es-ES_tradnl"/>
        </w:rPr>
        <w:t xml:space="preserve"> respectivamente</w:t>
      </w:r>
      <w:r w:rsidR="00F9293E" w:rsidRPr="00036F57">
        <w:rPr>
          <w:rFonts w:ascii="Arial" w:hAnsi="Arial" w:cs="Arial"/>
          <w:lang w:val="es-ES_tradnl"/>
        </w:rPr>
        <w:t xml:space="preserve">, en total un </w:t>
      </w:r>
      <w:r w:rsidR="002C4B64" w:rsidRPr="00036F57">
        <w:rPr>
          <w:rFonts w:ascii="Arial" w:hAnsi="Arial" w:cs="Arial"/>
          <w:lang w:val="es-ES_tradnl"/>
        </w:rPr>
        <w:t>2</w:t>
      </w:r>
      <w:r w:rsidR="00F9293E" w:rsidRPr="00036F57">
        <w:rPr>
          <w:rFonts w:ascii="Arial" w:hAnsi="Arial" w:cs="Arial"/>
          <w:lang w:val="es-ES_tradnl"/>
        </w:rPr>
        <w:t>9,6%</w:t>
      </w:r>
      <w:r w:rsidR="00A8165B">
        <w:rPr>
          <w:rFonts w:ascii="Arial" w:hAnsi="Arial" w:cs="Arial"/>
          <w:lang w:val="es-ES_tradnl"/>
        </w:rPr>
        <w:t>,</w:t>
      </w:r>
      <w:r w:rsidR="00DA544C" w:rsidRPr="00036F57">
        <w:rPr>
          <w:rFonts w:ascii="Arial" w:hAnsi="Arial" w:cs="Arial"/>
          <w:lang w:val="es-ES_tradnl"/>
        </w:rPr>
        <w:t xml:space="preserve"> </w:t>
      </w:r>
      <w:r w:rsidR="00EE4918">
        <w:rPr>
          <w:rFonts w:ascii="Arial" w:hAnsi="Arial" w:cs="Arial"/>
          <w:lang w:val="es-ES_tradnl"/>
        </w:rPr>
        <w:t>revisar en el anexo el</w:t>
      </w:r>
      <w:r w:rsidR="006E0D1A" w:rsidRPr="00036F57">
        <w:rPr>
          <w:rFonts w:ascii="Arial" w:hAnsi="Arial" w:cs="Arial"/>
          <w:lang w:val="es-ES_tradnl"/>
        </w:rPr>
        <w:t xml:space="preserve"> </w:t>
      </w:r>
      <w:r w:rsidR="007F1701" w:rsidRPr="00036F57">
        <w:rPr>
          <w:rFonts w:ascii="Arial" w:hAnsi="Arial" w:cs="Arial"/>
          <w:lang w:val="es-ES_tradnl"/>
        </w:rPr>
        <w:t xml:space="preserve">gráfico </w:t>
      </w:r>
      <w:r w:rsidR="00915C47" w:rsidRPr="00036F57">
        <w:rPr>
          <w:rFonts w:ascii="Arial" w:hAnsi="Arial" w:cs="Arial"/>
          <w:lang w:val="es-ES_tradnl"/>
        </w:rPr>
        <w:t>1</w:t>
      </w:r>
      <w:r w:rsidR="00621951" w:rsidRPr="00036F57">
        <w:rPr>
          <w:rFonts w:ascii="Arial" w:hAnsi="Arial" w:cs="Arial"/>
          <w:lang w:val="es-ES_tradnl"/>
        </w:rPr>
        <w:t>5</w:t>
      </w:r>
      <w:r w:rsidR="009D5884" w:rsidRPr="00036F57">
        <w:rPr>
          <w:rFonts w:ascii="Arial" w:hAnsi="Arial" w:cs="Arial"/>
          <w:lang w:val="es-ES_tradnl"/>
        </w:rPr>
        <w:t>.</w:t>
      </w:r>
      <w:r w:rsidR="001B40E6" w:rsidRPr="00036F57">
        <w:rPr>
          <w:rFonts w:ascii="Arial" w:hAnsi="Arial" w:cs="Arial"/>
          <w:lang w:val="es-ES_tradnl"/>
        </w:rPr>
        <w:t xml:space="preserve"> </w:t>
      </w:r>
      <w:r w:rsidR="006E0D1A" w:rsidRPr="00036F57">
        <w:rPr>
          <w:rFonts w:ascii="Arial" w:hAnsi="Arial" w:cs="Arial"/>
          <w:lang w:val="es-ES_tradnl"/>
        </w:rPr>
        <w:t>(Statista, 20</w:t>
      </w:r>
      <w:r w:rsidR="007634D5" w:rsidRPr="00036F57">
        <w:rPr>
          <w:rFonts w:ascii="Arial" w:hAnsi="Arial" w:cs="Arial"/>
          <w:lang w:val="es-ES_tradnl"/>
        </w:rPr>
        <w:t>18</w:t>
      </w:r>
      <w:r w:rsidR="006E0D1A" w:rsidRPr="00036F57">
        <w:rPr>
          <w:rFonts w:ascii="Arial" w:hAnsi="Arial" w:cs="Arial"/>
          <w:lang w:val="es-ES_tradnl"/>
        </w:rPr>
        <w:t xml:space="preserve">). </w:t>
      </w:r>
      <w:r w:rsidR="00A15A2B">
        <w:rPr>
          <w:rFonts w:ascii="Arial" w:hAnsi="Arial" w:cs="Arial"/>
          <w:lang w:val="es-ES_tradnl"/>
        </w:rPr>
        <w:t>Con las materias primas citadas se pueden elaborar</w:t>
      </w:r>
      <w:r w:rsidR="00A8165B">
        <w:rPr>
          <w:rFonts w:ascii="Arial" w:hAnsi="Arial" w:cs="Arial"/>
          <w:lang w:val="es-ES_tradnl"/>
        </w:rPr>
        <w:t xml:space="preserve"> además de productos para embalajes </w:t>
      </w:r>
      <w:r w:rsidR="00A15A2B">
        <w:rPr>
          <w:rFonts w:ascii="Arial" w:hAnsi="Arial" w:cs="Arial"/>
          <w:lang w:val="es-ES_tradnl"/>
        </w:rPr>
        <w:t>flexibles</w:t>
      </w:r>
      <w:r w:rsidR="00A8165B">
        <w:rPr>
          <w:rFonts w:ascii="Arial" w:hAnsi="Arial" w:cs="Arial"/>
          <w:lang w:val="es-ES_tradnl"/>
        </w:rPr>
        <w:t>, rígidos y semirrígidos</w:t>
      </w:r>
      <w:r w:rsidR="00A15A2B">
        <w:rPr>
          <w:rFonts w:ascii="Arial" w:hAnsi="Arial" w:cs="Arial"/>
          <w:lang w:val="es-ES_tradnl"/>
        </w:rPr>
        <w:t xml:space="preserve">. </w:t>
      </w:r>
      <w:r w:rsidR="00EE4918">
        <w:rPr>
          <w:rFonts w:ascii="Arial" w:hAnsi="Arial" w:cs="Arial"/>
          <w:lang w:val="es-ES_tradnl"/>
        </w:rPr>
        <w:t>Si</w:t>
      </w:r>
      <w:r w:rsidR="00A15A2B">
        <w:rPr>
          <w:rFonts w:ascii="Arial" w:hAnsi="Arial" w:cs="Arial"/>
          <w:lang w:val="es-ES_tradnl"/>
        </w:rPr>
        <w:t xml:space="preserve"> estudiamos el porcentaje global utilizando esta clasificación, encontramos que </w:t>
      </w:r>
      <w:r w:rsidR="00EE4918">
        <w:rPr>
          <w:rFonts w:ascii="Arial" w:hAnsi="Arial" w:cs="Arial"/>
          <w:lang w:val="es-ES_tradnl"/>
        </w:rPr>
        <w:t>de</w:t>
      </w:r>
      <w:r w:rsidR="00A15A2B">
        <w:rPr>
          <w:rFonts w:ascii="Arial" w:hAnsi="Arial" w:cs="Arial"/>
          <w:lang w:val="es-ES_tradnl"/>
        </w:rPr>
        <w:t xml:space="preserve"> los </w:t>
      </w:r>
      <w:r w:rsidR="00EE4918">
        <w:rPr>
          <w:rFonts w:ascii="Arial" w:hAnsi="Arial" w:cs="Arial"/>
          <w:lang w:val="es-ES_tradnl"/>
        </w:rPr>
        <w:t xml:space="preserve">productos </w:t>
      </w:r>
      <w:r w:rsidR="00A15A2B">
        <w:rPr>
          <w:rFonts w:ascii="Arial" w:hAnsi="Arial" w:cs="Arial"/>
          <w:lang w:val="es-ES_tradnl"/>
        </w:rPr>
        <w:t xml:space="preserve">que se utilizan en embalajes flexibles, </w:t>
      </w:r>
      <w:r w:rsidR="00A15A2B" w:rsidRPr="002C4B64">
        <w:rPr>
          <w:rFonts w:ascii="Arial" w:hAnsi="Arial" w:cs="Arial"/>
          <w:b/>
          <w:bCs/>
          <w:lang w:val="es-ES_tradnl"/>
        </w:rPr>
        <w:t>los films</w:t>
      </w:r>
      <w:r w:rsidR="00A15A2B">
        <w:rPr>
          <w:rFonts w:ascii="Arial" w:hAnsi="Arial" w:cs="Arial"/>
          <w:lang w:val="es-ES_tradnl"/>
        </w:rPr>
        <w:t xml:space="preserve"> son el </w:t>
      </w:r>
      <w:r w:rsidR="006E0D1A" w:rsidRPr="009D5884">
        <w:rPr>
          <w:rFonts w:ascii="Arial" w:hAnsi="Arial" w:cs="Arial"/>
          <w:b/>
          <w:bCs/>
          <w:lang w:val="es-ES_tradnl"/>
        </w:rPr>
        <w:t>76%</w:t>
      </w:r>
      <w:r w:rsidR="00A15A2B">
        <w:rPr>
          <w:rFonts w:ascii="Arial" w:hAnsi="Arial" w:cs="Arial"/>
          <w:lang w:val="es-ES_tradnl"/>
        </w:rPr>
        <w:t xml:space="preserve">, </w:t>
      </w:r>
      <w:r w:rsidR="00A15A2B" w:rsidRPr="00A15A2B">
        <w:rPr>
          <w:rFonts w:ascii="Arial" w:hAnsi="Arial" w:cs="Arial"/>
          <w:b/>
          <w:bCs/>
          <w:lang w:val="es-ES_tradnl"/>
        </w:rPr>
        <w:t>la extrusión &amp; coating suponen el 8 %</w:t>
      </w:r>
      <w:r w:rsidR="002C4B64">
        <w:rPr>
          <w:rFonts w:ascii="Arial" w:hAnsi="Arial" w:cs="Arial"/>
          <w:b/>
          <w:bCs/>
          <w:lang w:val="es-ES_tradnl"/>
        </w:rPr>
        <w:t xml:space="preserve"> (84% de</w:t>
      </w:r>
      <w:r w:rsidR="00171D52">
        <w:rPr>
          <w:rFonts w:ascii="Arial" w:hAnsi="Arial" w:cs="Arial"/>
          <w:b/>
          <w:bCs/>
          <w:lang w:val="es-ES_tradnl"/>
        </w:rPr>
        <w:t>l</w:t>
      </w:r>
      <w:r w:rsidR="002C4B64">
        <w:rPr>
          <w:rFonts w:ascii="Arial" w:hAnsi="Arial" w:cs="Arial"/>
          <w:b/>
          <w:bCs/>
          <w:lang w:val="es-ES_tradnl"/>
        </w:rPr>
        <w:t xml:space="preserve"> total</w:t>
      </w:r>
      <w:r w:rsidR="007D4A1E">
        <w:rPr>
          <w:rFonts w:ascii="Arial" w:hAnsi="Arial" w:cs="Arial"/>
          <w:b/>
          <w:bCs/>
          <w:lang w:val="es-ES_tradnl"/>
        </w:rPr>
        <w:t xml:space="preserve"> mundial</w:t>
      </w:r>
      <w:r w:rsidR="002C4B64">
        <w:rPr>
          <w:rFonts w:ascii="Arial" w:hAnsi="Arial" w:cs="Arial"/>
          <w:b/>
          <w:bCs/>
          <w:lang w:val="es-ES_tradnl"/>
        </w:rPr>
        <w:t>)</w:t>
      </w:r>
      <w:r w:rsidR="006E0D1A" w:rsidRPr="00560291">
        <w:rPr>
          <w:rFonts w:ascii="Arial" w:hAnsi="Arial" w:cs="Arial"/>
          <w:lang w:val="es-ES_tradnl"/>
        </w:rPr>
        <w:t xml:space="preserve"> en el 2017</w:t>
      </w:r>
      <w:r w:rsidR="002E38B5" w:rsidRPr="00410EEE">
        <w:rPr>
          <w:rFonts w:ascii="Arial" w:hAnsi="Arial" w:cs="Arial"/>
          <w:lang w:val="es-ES_tradnl"/>
        </w:rPr>
        <w:t xml:space="preserve">, </w:t>
      </w:r>
      <w:r w:rsidR="00EE4918">
        <w:rPr>
          <w:rFonts w:ascii="Arial" w:hAnsi="Arial" w:cs="Arial"/>
          <w:lang w:val="es-ES_tradnl"/>
        </w:rPr>
        <w:t>revisar en el anexo el</w:t>
      </w:r>
      <w:r w:rsidR="009D5884" w:rsidRPr="00036F57">
        <w:rPr>
          <w:rFonts w:ascii="Arial" w:hAnsi="Arial" w:cs="Arial"/>
          <w:lang w:val="es-ES_tradnl"/>
        </w:rPr>
        <w:t xml:space="preserve"> </w:t>
      </w:r>
      <w:r w:rsidR="007F1701" w:rsidRPr="00036F57">
        <w:rPr>
          <w:rFonts w:ascii="Arial" w:hAnsi="Arial" w:cs="Arial"/>
          <w:lang w:val="es-ES_tradnl"/>
        </w:rPr>
        <w:t>gráfico 1</w:t>
      </w:r>
      <w:r w:rsidR="00621951" w:rsidRPr="00036F57">
        <w:rPr>
          <w:rFonts w:ascii="Arial" w:hAnsi="Arial" w:cs="Arial"/>
          <w:lang w:val="es-ES_tradnl"/>
        </w:rPr>
        <w:t>6</w:t>
      </w:r>
      <w:r w:rsidR="009D5884" w:rsidRPr="00036F57">
        <w:rPr>
          <w:rFonts w:ascii="Arial" w:hAnsi="Arial" w:cs="Arial"/>
          <w:lang w:val="es-ES_tradnl"/>
        </w:rPr>
        <w:t>.</w:t>
      </w:r>
      <w:r w:rsidR="00FF23B8" w:rsidRPr="00036F57">
        <w:rPr>
          <w:rFonts w:ascii="Arial" w:hAnsi="Arial" w:cs="Arial"/>
          <w:lang w:val="es-ES_tradnl"/>
        </w:rPr>
        <w:t xml:space="preserve"> </w:t>
      </w:r>
      <w:r w:rsidR="006E0D1A" w:rsidRPr="00036F57">
        <w:rPr>
          <w:rFonts w:ascii="Arial" w:hAnsi="Arial" w:cs="Arial"/>
          <w:lang w:val="es-ES_tradnl"/>
        </w:rPr>
        <w:t>(</w:t>
      </w:r>
      <w:r w:rsidR="006E0D1A">
        <w:rPr>
          <w:rFonts w:ascii="Arial" w:hAnsi="Arial" w:cs="Arial"/>
          <w:lang w:val="es-ES_tradnl"/>
        </w:rPr>
        <w:t xml:space="preserve">Statista, </w:t>
      </w:r>
      <w:r w:rsidR="007634D5">
        <w:rPr>
          <w:rFonts w:ascii="Arial" w:hAnsi="Arial" w:cs="Arial"/>
          <w:lang w:val="es-ES_tradnl"/>
        </w:rPr>
        <w:t>2017</w:t>
      </w:r>
      <w:r w:rsidR="006E0D1A">
        <w:rPr>
          <w:rFonts w:ascii="Arial" w:hAnsi="Arial" w:cs="Arial"/>
          <w:lang w:val="es-ES_tradnl"/>
        </w:rPr>
        <w:t>)</w:t>
      </w:r>
      <w:r w:rsidR="00410EEE">
        <w:rPr>
          <w:rFonts w:ascii="Arial" w:hAnsi="Arial" w:cs="Arial"/>
          <w:lang w:val="es-ES_tradnl"/>
        </w:rPr>
        <w:t>.</w:t>
      </w:r>
    </w:p>
    <w:p w14:paraId="6A730DF4" w14:textId="77777777" w:rsidR="00621951" w:rsidRPr="007F1701" w:rsidRDefault="00621951" w:rsidP="00E1070D">
      <w:pPr>
        <w:spacing w:after="0" w:line="100" w:lineRule="atLeast"/>
        <w:jc w:val="both"/>
        <w:rPr>
          <w:rStyle w:val="Ttulo2Car"/>
          <w:rFonts w:ascii="Arial" w:hAnsi="Arial" w:cs="Arial"/>
          <w:b/>
          <w:bCs/>
          <w:color w:val="auto"/>
          <w:sz w:val="20"/>
          <w:szCs w:val="20"/>
        </w:rPr>
      </w:pPr>
    </w:p>
    <w:p w14:paraId="53A1BC25" w14:textId="18D6B304" w:rsidR="00084C73" w:rsidRDefault="002136CD" w:rsidP="00E1070D">
      <w:pPr>
        <w:pStyle w:val="Textoindependiente"/>
        <w:spacing w:after="0" w:line="100" w:lineRule="atLeast"/>
        <w:rPr>
          <w:rFonts w:ascii="Arial" w:hAnsi="Arial" w:cs="Arial"/>
          <w:lang w:val="es-ES_tradnl"/>
        </w:rPr>
      </w:pPr>
      <w:r>
        <w:rPr>
          <w:rFonts w:ascii="Arial" w:hAnsi="Arial" w:cs="Arial"/>
          <w:lang w:val="es-ES_tradnl"/>
        </w:rPr>
        <w:t xml:space="preserve">En la </w:t>
      </w:r>
      <w:r w:rsidRPr="002136CD">
        <w:rPr>
          <w:rFonts w:ascii="Arial" w:hAnsi="Arial" w:cs="Arial"/>
          <w:b/>
          <w:bCs/>
          <w:lang w:val="es-ES_tradnl"/>
        </w:rPr>
        <w:t xml:space="preserve">industria petroquímica global </w:t>
      </w:r>
      <w:r w:rsidR="00A8165B" w:rsidRPr="00A8165B">
        <w:rPr>
          <w:rFonts w:ascii="Arial" w:hAnsi="Arial" w:cs="Arial"/>
          <w:lang w:val="es-ES_tradnl"/>
        </w:rPr>
        <w:t>se</w:t>
      </w:r>
      <w:r w:rsidR="00A8165B">
        <w:rPr>
          <w:rFonts w:ascii="Arial" w:hAnsi="Arial" w:cs="Arial"/>
          <w:b/>
          <w:bCs/>
          <w:lang w:val="es-ES_tradnl"/>
        </w:rPr>
        <w:t xml:space="preserve"> </w:t>
      </w:r>
      <w:r>
        <w:rPr>
          <w:rFonts w:ascii="Arial" w:hAnsi="Arial" w:cs="Arial"/>
          <w:lang w:val="es-ES_tradnl"/>
        </w:rPr>
        <w:t>está produciendo un incremento de la capacidad en la producción de etileno (material básico que sometido a procesos de polimerización permite obtener el resto de</w:t>
      </w:r>
      <w:r w:rsidR="007D4A1E">
        <w:rPr>
          <w:rFonts w:ascii="Arial" w:hAnsi="Arial" w:cs="Arial"/>
          <w:lang w:val="es-ES_tradnl"/>
        </w:rPr>
        <w:t xml:space="preserve"> polímeros como el</w:t>
      </w:r>
      <w:r>
        <w:rPr>
          <w:rFonts w:ascii="Arial" w:hAnsi="Arial" w:cs="Arial"/>
          <w:lang w:val="es-ES_tradnl"/>
        </w:rPr>
        <w:t xml:space="preserve"> PE, PET…)</w:t>
      </w:r>
      <w:r w:rsidR="00DA544C">
        <w:rPr>
          <w:rFonts w:ascii="Arial" w:hAnsi="Arial" w:cs="Arial"/>
          <w:lang w:val="es-ES_tradnl"/>
        </w:rPr>
        <w:t>,</w:t>
      </w:r>
      <w:r>
        <w:rPr>
          <w:rFonts w:ascii="Arial" w:hAnsi="Arial" w:cs="Arial"/>
          <w:lang w:val="es-ES_tradnl"/>
        </w:rPr>
        <w:t xml:space="preserve"> reasignando de esta forma su</w:t>
      </w:r>
      <w:r w:rsidR="00A8165B">
        <w:rPr>
          <w:rFonts w:ascii="Arial" w:hAnsi="Arial" w:cs="Arial"/>
          <w:lang w:val="es-ES_tradnl"/>
        </w:rPr>
        <w:t xml:space="preserve"> actividad</w:t>
      </w:r>
      <w:r>
        <w:rPr>
          <w:rFonts w:ascii="Arial" w:hAnsi="Arial" w:cs="Arial"/>
          <w:lang w:val="es-ES_tradnl"/>
        </w:rPr>
        <w:t xml:space="preserve"> hacia </w:t>
      </w:r>
      <w:r w:rsidR="007D4A1E">
        <w:rPr>
          <w:rFonts w:ascii="Arial" w:hAnsi="Arial" w:cs="Arial"/>
          <w:lang w:val="es-ES_tradnl"/>
        </w:rPr>
        <w:t xml:space="preserve">la fabricación de </w:t>
      </w:r>
      <w:r>
        <w:rPr>
          <w:rFonts w:ascii="Arial" w:hAnsi="Arial" w:cs="Arial"/>
          <w:lang w:val="es-ES_tradnl"/>
        </w:rPr>
        <w:lastRenderedPageBreak/>
        <w:t>materias primas que seguirá</w:t>
      </w:r>
      <w:r w:rsidR="00DA544C">
        <w:rPr>
          <w:rFonts w:ascii="Arial" w:hAnsi="Arial" w:cs="Arial"/>
          <w:lang w:val="es-ES_tradnl"/>
        </w:rPr>
        <w:t>n teniendo demanda,</w:t>
      </w:r>
      <w:r w:rsidR="00DA544C" w:rsidRPr="00DA544C">
        <w:rPr>
          <w:rFonts w:ascii="Arial" w:hAnsi="Arial" w:cs="Arial"/>
          <w:lang w:val="es-ES_tradnl"/>
        </w:rPr>
        <w:t xml:space="preserve"> </w:t>
      </w:r>
      <w:r w:rsidR="007D4A1E">
        <w:rPr>
          <w:rFonts w:ascii="Arial" w:hAnsi="Arial" w:cs="Arial"/>
          <w:lang w:val="es-ES_tradnl"/>
        </w:rPr>
        <w:t>en respuesta</w:t>
      </w:r>
      <w:r w:rsidR="00DA544C">
        <w:rPr>
          <w:rFonts w:ascii="Arial" w:hAnsi="Arial" w:cs="Arial"/>
          <w:lang w:val="es-ES_tradnl"/>
        </w:rPr>
        <w:t xml:space="preserve"> a la bajada </w:t>
      </w:r>
      <w:r w:rsidR="00A8165B">
        <w:rPr>
          <w:rFonts w:ascii="Arial" w:hAnsi="Arial" w:cs="Arial"/>
          <w:lang w:val="es-ES_tradnl"/>
        </w:rPr>
        <w:t>en el</w:t>
      </w:r>
      <w:r w:rsidR="00DA544C">
        <w:rPr>
          <w:rFonts w:ascii="Arial" w:hAnsi="Arial" w:cs="Arial"/>
          <w:lang w:val="es-ES_tradnl"/>
        </w:rPr>
        <w:t xml:space="preserve"> consumo </w:t>
      </w:r>
      <w:r w:rsidR="00A8165B">
        <w:rPr>
          <w:rFonts w:ascii="Arial" w:hAnsi="Arial" w:cs="Arial"/>
          <w:lang w:val="es-ES_tradnl"/>
        </w:rPr>
        <w:t xml:space="preserve">de </w:t>
      </w:r>
      <w:r w:rsidR="00DA544C">
        <w:rPr>
          <w:rFonts w:ascii="Arial" w:hAnsi="Arial" w:cs="Arial"/>
          <w:lang w:val="es-ES_tradnl"/>
        </w:rPr>
        <w:t>combustibles fósiles</w:t>
      </w:r>
      <w:r>
        <w:rPr>
          <w:rFonts w:ascii="Arial" w:hAnsi="Arial" w:cs="Arial"/>
          <w:lang w:val="es-ES_tradnl"/>
        </w:rPr>
        <w:t xml:space="preserve"> (El Diario, 2020). </w:t>
      </w:r>
    </w:p>
    <w:p w14:paraId="01E8E4B2" w14:textId="77777777" w:rsidR="003F6E54" w:rsidRPr="00E908A8" w:rsidRDefault="003F6E54" w:rsidP="00E1070D">
      <w:pPr>
        <w:pStyle w:val="Textoindependiente"/>
        <w:spacing w:after="0" w:line="100" w:lineRule="atLeast"/>
        <w:rPr>
          <w:rFonts w:ascii="Arial" w:hAnsi="Arial" w:cs="Arial"/>
          <w:b/>
          <w:bCs/>
          <w:i/>
          <w:iCs/>
          <w:lang w:val="es-ES_tradnl"/>
        </w:rPr>
      </w:pPr>
    </w:p>
    <w:p w14:paraId="0786DF6E" w14:textId="32C4CA79" w:rsidR="007E67FB" w:rsidRPr="00A00253" w:rsidRDefault="00C30EBA" w:rsidP="00E1070D">
      <w:pPr>
        <w:pStyle w:val="Textoindependiente"/>
        <w:spacing w:line="100" w:lineRule="atLeast"/>
        <w:rPr>
          <w:rFonts w:ascii="Arial" w:hAnsi="Arial" w:cs="Arial"/>
          <w:b/>
          <w:bCs/>
          <w:lang w:val="es-ES_tradnl"/>
        </w:rPr>
      </w:pPr>
      <w:r w:rsidRPr="004F5BE7">
        <w:rPr>
          <w:rFonts w:ascii="Arial" w:hAnsi="Arial" w:cs="Arial"/>
          <w:b/>
          <w:bCs/>
          <w:color w:val="074EC1"/>
          <w:lang w:val="es-ES_tradnl"/>
        </w:rPr>
        <w:t>Competencia</w:t>
      </w:r>
    </w:p>
    <w:p w14:paraId="4C5B4FAE" w14:textId="323E2AFF" w:rsidR="00760407" w:rsidRDefault="00E422ED" w:rsidP="00E1070D">
      <w:pPr>
        <w:pStyle w:val="Textoindependiente"/>
        <w:spacing w:after="0" w:line="100" w:lineRule="atLeast"/>
        <w:rPr>
          <w:rFonts w:ascii="Arial" w:hAnsi="Arial" w:cs="Arial"/>
          <w:lang w:val="es-ES_tradnl"/>
        </w:rPr>
      </w:pPr>
      <w:r>
        <w:rPr>
          <w:rFonts w:ascii="Arial" w:hAnsi="Arial" w:cs="Arial"/>
          <w:lang w:val="es-ES_tradnl"/>
        </w:rPr>
        <w:t xml:space="preserve">La </w:t>
      </w:r>
      <w:r w:rsidRPr="00033CD5">
        <w:rPr>
          <w:rFonts w:ascii="Arial" w:hAnsi="Arial" w:cs="Arial"/>
          <w:b/>
          <w:bCs/>
          <w:lang w:val="es-ES_tradnl"/>
        </w:rPr>
        <w:t>zona geográfica de influencia</w:t>
      </w:r>
      <w:r>
        <w:rPr>
          <w:rFonts w:ascii="Arial" w:hAnsi="Arial" w:cs="Arial"/>
          <w:lang w:val="es-ES_tradnl"/>
        </w:rPr>
        <w:t xml:space="preserve"> es </w:t>
      </w:r>
      <w:r w:rsidR="00DA544C">
        <w:rPr>
          <w:rFonts w:ascii="Arial" w:hAnsi="Arial" w:cs="Arial"/>
          <w:lang w:val="es-ES_tradnl"/>
        </w:rPr>
        <w:t>la península Ibérica</w:t>
      </w:r>
      <w:r>
        <w:rPr>
          <w:rFonts w:ascii="Arial" w:hAnsi="Arial" w:cs="Arial"/>
          <w:lang w:val="es-ES_tradnl"/>
        </w:rPr>
        <w:t xml:space="preserve">, con una delegación en </w:t>
      </w:r>
      <w:r w:rsidR="004A4200">
        <w:rPr>
          <w:rFonts w:ascii="Arial" w:hAnsi="Arial" w:cs="Arial"/>
          <w:lang w:val="es-ES_tradnl"/>
        </w:rPr>
        <w:t>un país de la U.E.</w:t>
      </w:r>
      <w:r>
        <w:rPr>
          <w:rFonts w:ascii="Arial" w:hAnsi="Arial" w:cs="Arial"/>
          <w:lang w:val="es-ES_tradnl"/>
        </w:rPr>
        <w:t xml:space="preserve"> aunque </w:t>
      </w:r>
      <w:r w:rsidR="00DA544C">
        <w:rPr>
          <w:rFonts w:ascii="Arial" w:hAnsi="Arial" w:cs="Arial"/>
          <w:lang w:val="es-ES_tradnl"/>
        </w:rPr>
        <w:t>la compañía exporta a países de toda</w:t>
      </w:r>
      <w:r>
        <w:rPr>
          <w:rFonts w:ascii="Arial" w:hAnsi="Arial" w:cs="Arial"/>
          <w:lang w:val="es-ES_tradnl"/>
        </w:rPr>
        <w:t xml:space="preserve"> Europa, Norte de África y Sur de América. </w:t>
      </w:r>
      <w:r w:rsidR="00934062">
        <w:rPr>
          <w:rFonts w:ascii="Arial" w:hAnsi="Arial" w:cs="Arial"/>
          <w:lang w:val="es-ES_tradnl"/>
        </w:rPr>
        <w:t>Opera en el</w:t>
      </w:r>
      <w:r w:rsidR="00934062" w:rsidRPr="00C850B4">
        <w:rPr>
          <w:rFonts w:ascii="Arial" w:hAnsi="Arial" w:cs="Arial"/>
          <w:lang w:val="es-ES_tradnl"/>
        </w:rPr>
        <w:t xml:space="preserve"> </w:t>
      </w:r>
      <w:r w:rsidR="00934062">
        <w:rPr>
          <w:rFonts w:ascii="Arial" w:hAnsi="Arial" w:cs="Arial"/>
          <w:lang w:val="es-ES_tradnl"/>
        </w:rPr>
        <w:t>sector</w:t>
      </w:r>
      <w:r w:rsidR="007E67FB" w:rsidRPr="00C850B4">
        <w:rPr>
          <w:rFonts w:ascii="Arial" w:hAnsi="Arial" w:cs="Arial"/>
          <w:b/>
          <w:bCs/>
          <w:lang w:val="es-ES_tradnl"/>
        </w:rPr>
        <w:t xml:space="preserve"> secundario</w:t>
      </w:r>
      <w:r w:rsidR="00DA544C">
        <w:rPr>
          <w:rFonts w:ascii="Arial" w:hAnsi="Arial" w:cs="Arial"/>
          <w:b/>
          <w:bCs/>
          <w:lang w:val="es-ES_tradnl"/>
        </w:rPr>
        <w:t xml:space="preserve"> </w:t>
      </w:r>
      <w:r w:rsidR="00DA544C" w:rsidRPr="00B75BFF">
        <w:rPr>
          <w:rFonts w:ascii="Arial" w:hAnsi="Arial" w:cs="Arial"/>
          <w:lang w:val="es-ES_tradnl"/>
        </w:rPr>
        <w:t>o</w:t>
      </w:r>
      <w:r w:rsidR="007E67FB" w:rsidRPr="00B75BFF">
        <w:rPr>
          <w:rFonts w:ascii="Arial" w:hAnsi="Arial" w:cs="Arial"/>
          <w:lang w:val="es-ES_tradnl"/>
        </w:rPr>
        <w:t xml:space="preserve"> industrial</w:t>
      </w:r>
      <w:r w:rsidR="007E67FB" w:rsidRPr="00C850B4">
        <w:rPr>
          <w:rFonts w:ascii="Arial" w:hAnsi="Arial" w:cs="Arial"/>
          <w:b/>
          <w:bCs/>
          <w:lang w:val="es-ES_tradnl"/>
        </w:rPr>
        <w:t>,</w:t>
      </w:r>
      <w:r w:rsidR="007E67FB">
        <w:rPr>
          <w:rFonts w:ascii="Arial" w:hAnsi="Arial" w:cs="Arial"/>
          <w:lang w:val="es-ES_tradnl"/>
        </w:rPr>
        <w:t xml:space="preserve"> </w:t>
      </w:r>
      <w:r w:rsidR="007E67FB" w:rsidRPr="00C850B4">
        <w:rPr>
          <w:rFonts w:ascii="Arial" w:hAnsi="Arial" w:cs="Arial"/>
          <w:lang w:val="es-ES_tradnl"/>
        </w:rPr>
        <w:t>fabrica</w:t>
      </w:r>
      <w:r w:rsidR="007E67FB">
        <w:rPr>
          <w:rFonts w:ascii="Arial" w:hAnsi="Arial" w:cs="Arial"/>
          <w:lang w:val="es-ES_tradnl"/>
        </w:rPr>
        <w:t xml:space="preserve"> </w:t>
      </w:r>
      <w:r w:rsidR="007E67FB" w:rsidRPr="00C850B4">
        <w:rPr>
          <w:rFonts w:ascii="Arial" w:hAnsi="Arial" w:cs="Arial"/>
          <w:b/>
          <w:bCs/>
          <w:lang w:val="es-ES_tradnl"/>
        </w:rPr>
        <w:t>embalajes flexibles plásticos</w:t>
      </w:r>
      <w:r w:rsidR="007E67FB">
        <w:rPr>
          <w:rFonts w:ascii="Arial" w:hAnsi="Arial" w:cs="Arial"/>
          <w:b/>
          <w:bCs/>
          <w:lang w:val="es-ES_tradnl"/>
        </w:rPr>
        <w:t xml:space="preserve"> </w:t>
      </w:r>
      <w:r w:rsidR="007E67FB" w:rsidRPr="00FD328C">
        <w:rPr>
          <w:rFonts w:ascii="Arial" w:hAnsi="Arial" w:cs="Arial"/>
          <w:lang w:val="es-ES_tradnl"/>
        </w:rPr>
        <w:t xml:space="preserve">en polietileno de alta y baja densidad, y en menor medida </w:t>
      </w:r>
      <w:r w:rsidR="007E67FB">
        <w:rPr>
          <w:rFonts w:ascii="Arial" w:hAnsi="Arial" w:cs="Arial"/>
          <w:lang w:val="es-ES_tradnl"/>
        </w:rPr>
        <w:t>utiliza films de o</w:t>
      </w:r>
      <w:r w:rsidR="00DD02EB">
        <w:rPr>
          <w:rFonts w:ascii="Arial" w:hAnsi="Arial" w:cs="Arial"/>
          <w:lang w:val="es-ES_tradnl"/>
        </w:rPr>
        <w:t>tros materiales</w:t>
      </w:r>
      <w:r w:rsidR="007E67FB">
        <w:rPr>
          <w:rFonts w:ascii="Arial" w:hAnsi="Arial" w:cs="Arial"/>
          <w:lang w:val="es-ES_tradnl"/>
        </w:rPr>
        <w:t xml:space="preserve"> como </w:t>
      </w:r>
      <w:bookmarkStart w:id="48" w:name="_Hlk73028837"/>
      <w:r w:rsidR="007E67FB">
        <w:rPr>
          <w:rFonts w:ascii="Arial" w:hAnsi="Arial" w:cs="Arial"/>
          <w:lang w:val="es-ES_tradnl"/>
        </w:rPr>
        <w:t xml:space="preserve">PET, PP, OPP, PA </w:t>
      </w:r>
      <w:bookmarkEnd w:id="48"/>
      <w:r w:rsidR="007E67FB">
        <w:rPr>
          <w:rFonts w:ascii="Arial" w:hAnsi="Arial" w:cs="Arial"/>
          <w:lang w:val="es-ES_tradnl"/>
        </w:rPr>
        <w:t xml:space="preserve">etc… </w:t>
      </w:r>
    </w:p>
    <w:p w14:paraId="6A6801B5" w14:textId="77777777" w:rsidR="00B85C25" w:rsidRDefault="00B85C25" w:rsidP="00E1070D">
      <w:pPr>
        <w:pStyle w:val="Textoindependiente"/>
        <w:spacing w:after="0" w:line="100" w:lineRule="atLeast"/>
        <w:rPr>
          <w:rFonts w:ascii="Arial" w:hAnsi="Arial" w:cs="Arial"/>
          <w:lang w:val="es-ES_tradnl"/>
        </w:rPr>
      </w:pPr>
    </w:p>
    <w:p w14:paraId="43BFE501" w14:textId="1D8A0FB5" w:rsidR="000C59AA" w:rsidRPr="00036F57" w:rsidRDefault="00760407" w:rsidP="00E1070D">
      <w:pPr>
        <w:pStyle w:val="Textoindependiente"/>
        <w:spacing w:after="0" w:line="100" w:lineRule="atLeast"/>
        <w:rPr>
          <w:rFonts w:ascii="Arial" w:hAnsi="Arial" w:cs="Arial"/>
          <w:lang w:val="es-ES_tradnl"/>
        </w:rPr>
      </w:pPr>
      <w:r>
        <w:rPr>
          <w:rFonts w:ascii="Arial" w:hAnsi="Arial" w:cs="Arial"/>
          <w:lang w:val="es-ES_tradnl"/>
        </w:rPr>
        <w:t xml:space="preserve">La </w:t>
      </w:r>
      <w:r w:rsidRPr="006817B7">
        <w:rPr>
          <w:rFonts w:ascii="Arial" w:hAnsi="Arial" w:cs="Arial"/>
          <w:b/>
          <w:bCs/>
          <w:lang w:val="es-ES_tradnl"/>
        </w:rPr>
        <w:t xml:space="preserve">competencia </w:t>
      </w:r>
      <w:r w:rsidR="006817B7" w:rsidRPr="006817B7">
        <w:rPr>
          <w:rFonts w:ascii="Arial" w:hAnsi="Arial" w:cs="Arial"/>
          <w:b/>
          <w:bCs/>
          <w:lang w:val="es-ES_tradnl"/>
        </w:rPr>
        <w:t xml:space="preserve">actual </w:t>
      </w:r>
      <w:r>
        <w:rPr>
          <w:rFonts w:ascii="Arial" w:hAnsi="Arial" w:cs="Arial"/>
          <w:lang w:val="es-ES_tradnl"/>
        </w:rPr>
        <w:t xml:space="preserve">de la </w:t>
      </w:r>
      <w:r w:rsidR="00EA5A62">
        <w:rPr>
          <w:rFonts w:ascii="Arial" w:hAnsi="Arial" w:cs="Arial"/>
          <w:lang w:val="es-ES_tradnl"/>
        </w:rPr>
        <w:t>empresa</w:t>
      </w:r>
      <w:r>
        <w:rPr>
          <w:rFonts w:ascii="Arial" w:hAnsi="Arial" w:cs="Arial"/>
          <w:lang w:val="es-ES_tradnl"/>
        </w:rPr>
        <w:t xml:space="preserve"> son aquell</w:t>
      </w:r>
      <w:r w:rsidR="00EA5A62">
        <w:rPr>
          <w:rFonts w:ascii="Arial" w:hAnsi="Arial" w:cs="Arial"/>
          <w:lang w:val="es-ES_tradnl"/>
        </w:rPr>
        <w:t>as firmas</w:t>
      </w:r>
      <w:r>
        <w:rPr>
          <w:rFonts w:ascii="Arial" w:hAnsi="Arial" w:cs="Arial"/>
          <w:lang w:val="es-ES_tradnl"/>
        </w:rPr>
        <w:t xml:space="preserve"> que como ella han realizado fuertes inversiones en tecnología, </w:t>
      </w:r>
      <w:r w:rsidR="006817B7">
        <w:rPr>
          <w:rFonts w:ascii="Arial" w:hAnsi="Arial" w:cs="Arial"/>
          <w:lang w:val="es-ES_tradnl"/>
        </w:rPr>
        <w:t xml:space="preserve">formación y calidad. </w:t>
      </w:r>
      <w:r w:rsidR="00DD02EB">
        <w:rPr>
          <w:rFonts w:ascii="Arial" w:hAnsi="Arial" w:cs="Arial"/>
          <w:lang w:val="es-ES_tradnl"/>
        </w:rPr>
        <w:t>Lo que les permite o</w:t>
      </w:r>
      <w:r w:rsidR="006817B7">
        <w:rPr>
          <w:rFonts w:ascii="Arial" w:hAnsi="Arial" w:cs="Arial"/>
          <w:lang w:val="es-ES_tradnl"/>
        </w:rPr>
        <w:t xml:space="preserve">perar en los </w:t>
      </w:r>
      <w:r w:rsidR="006817B7" w:rsidRPr="00036F57">
        <w:rPr>
          <w:rFonts w:ascii="Arial" w:hAnsi="Arial" w:cs="Arial"/>
          <w:lang w:val="es-ES_tradnl"/>
        </w:rPr>
        <w:t xml:space="preserve">segmentos </w:t>
      </w:r>
      <w:r w:rsidR="00DD02EB">
        <w:rPr>
          <w:rFonts w:ascii="Arial" w:hAnsi="Arial" w:cs="Arial"/>
          <w:lang w:val="es-ES_tradnl"/>
        </w:rPr>
        <w:t>que</w:t>
      </w:r>
      <w:r w:rsidR="006817B7" w:rsidRPr="00036F57">
        <w:rPr>
          <w:rFonts w:ascii="Arial" w:hAnsi="Arial" w:cs="Arial"/>
          <w:lang w:val="es-ES_tradnl"/>
        </w:rPr>
        <w:t xml:space="preserve"> acumula</w:t>
      </w:r>
      <w:r w:rsidR="00DD02EB">
        <w:rPr>
          <w:rFonts w:ascii="Arial" w:hAnsi="Arial" w:cs="Arial"/>
          <w:lang w:val="es-ES_tradnl"/>
        </w:rPr>
        <w:t>n</w:t>
      </w:r>
      <w:r w:rsidR="006817B7" w:rsidRPr="00036F57">
        <w:rPr>
          <w:rFonts w:ascii="Arial" w:hAnsi="Arial" w:cs="Arial"/>
          <w:lang w:val="es-ES_tradnl"/>
        </w:rPr>
        <w:t xml:space="preserve"> mayor rentabilidad, </w:t>
      </w:r>
      <w:r w:rsidR="00400DE3">
        <w:rPr>
          <w:rFonts w:ascii="Arial" w:hAnsi="Arial" w:cs="Arial"/>
          <w:lang w:val="es-ES_tradnl"/>
        </w:rPr>
        <w:t xml:space="preserve">y </w:t>
      </w:r>
      <w:r w:rsidR="006817B7" w:rsidRPr="00036F57">
        <w:rPr>
          <w:rFonts w:ascii="Arial" w:hAnsi="Arial" w:cs="Arial"/>
          <w:lang w:val="es-ES_tradnl"/>
        </w:rPr>
        <w:t>men</w:t>
      </w:r>
      <w:r w:rsidR="00400DE3">
        <w:rPr>
          <w:rFonts w:ascii="Arial" w:hAnsi="Arial" w:cs="Arial"/>
          <w:lang w:val="es-ES_tradnl"/>
        </w:rPr>
        <w:t>or</w:t>
      </w:r>
      <w:r w:rsidR="006817B7" w:rsidRPr="00036F57">
        <w:rPr>
          <w:rFonts w:ascii="Arial" w:hAnsi="Arial" w:cs="Arial"/>
          <w:lang w:val="es-ES_tradnl"/>
        </w:rPr>
        <w:t xml:space="preserve"> exposición a las crisis económicas, y a productos sustitutivos.</w:t>
      </w:r>
      <w:r w:rsidR="000C59AA" w:rsidRPr="00036F57">
        <w:rPr>
          <w:rFonts w:ascii="Arial" w:hAnsi="Arial" w:cs="Arial"/>
          <w:lang w:val="es-ES_tradnl"/>
        </w:rPr>
        <w:t xml:space="preserve"> </w:t>
      </w:r>
      <w:r w:rsidR="00E422ED" w:rsidRPr="00036F57">
        <w:rPr>
          <w:rFonts w:ascii="Arial" w:hAnsi="Arial" w:cs="Arial"/>
          <w:lang w:val="es-ES_tradnl"/>
        </w:rPr>
        <w:t>E</w:t>
      </w:r>
      <w:r w:rsidR="004E4507" w:rsidRPr="00036F57">
        <w:rPr>
          <w:rFonts w:ascii="Arial" w:hAnsi="Arial" w:cs="Arial"/>
          <w:lang w:val="es-ES_tradnl"/>
        </w:rPr>
        <w:t>l</w:t>
      </w:r>
      <w:r w:rsidR="00C604B3" w:rsidRPr="00036F57">
        <w:rPr>
          <w:rFonts w:ascii="Arial" w:hAnsi="Arial" w:cs="Arial"/>
          <w:lang w:val="es-ES_tradnl"/>
        </w:rPr>
        <w:t xml:space="preserve"> tamañ</w:t>
      </w:r>
      <w:r w:rsidR="000C59AA" w:rsidRPr="00036F57">
        <w:rPr>
          <w:rFonts w:ascii="Arial" w:hAnsi="Arial" w:cs="Arial"/>
          <w:lang w:val="es-ES_tradnl"/>
        </w:rPr>
        <w:t>o</w:t>
      </w:r>
      <w:r w:rsidR="00E422ED" w:rsidRPr="00036F57">
        <w:rPr>
          <w:rFonts w:ascii="Arial" w:hAnsi="Arial" w:cs="Arial"/>
          <w:lang w:val="es-ES_tradnl"/>
        </w:rPr>
        <w:t xml:space="preserve"> de</w:t>
      </w:r>
      <w:r w:rsidR="00C604B3" w:rsidRPr="00036F57">
        <w:rPr>
          <w:rFonts w:ascii="Arial" w:hAnsi="Arial" w:cs="Arial"/>
          <w:lang w:val="es-ES_tradnl"/>
        </w:rPr>
        <w:t xml:space="preserve"> mercado</w:t>
      </w:r>
      <w:r w:rsidR="00EA5A62">
        <w:rPr>
          <w:rFonts w:ascii="Arial" w:hAnsi="Arial" w:cs="Arial"/>
          <w:lang w:val="es-ES_tradnl"/>
        </w:rPr>
        <w:t xml:space="preserve">, </w:t>
      </w:r>
      <w:r w:rsidR="00E422ED" w:rsidRPr="00036F57">
        <w:rPr>
          <w:rFonts w:ascii="Arial" w:hAnsi="Arial" w:cs="Arial"/>
          <w:lang w:val="es-ES_tradnl"/>
        </w:rPr>
        <w:t xml:space="preserve">tomando de referencia </w:t>
      </w:r>
      <w:r w:rsidR="001A6942" w:rsidRPr="00036F57">
        <w:rPr>
          <w:rFonts w:ascii="Arial" w:hAnsi="Arial" w:cs="Arial"/>
          <w:lang w:val="es-ES_tradnl"/>
        </w:rPr>
        <w:t>la</w:t>
      </w:r>
      <w:r w:rsidR="00E422ED" w:rsidRPr="00036F57">
        <w:rPr>
          <w:rFonts w:ascii="Arial" w:hAnsi="Arial" w:cs="Arial"/>
          <w:lang w:val="es-ES_tradnl"/>
        </w:rPr>
        <w:t xml:space="preserve"> facturación</w:t>
      </w:r>
      <w:r w:rsidR="001A6942" w:rsidRPr="00036F57">
        <w:rPr>
          <w:rFonts w:ascii="Arial" w:hAnsi="Arial" w:cs="Arial"/>
          <w:lang w:val="es-ES_tradnl"/>
        </w:rPr>
        <w:t xml:space="preserve"> de </w:t>
      </w:r>
      <w:r w:rsidR="00DD02EB">
        <w:rPr>
          <w:rFonts w:ascii="Arial" w:hAnsi="Arial" w:cs="Arial"/>
          <w:lang w:val="es-ES_tradnl"/>
        </w:rPr>
        <w:t>su</w:t>
      </w:r>
      <w:r w:rsidR="00DD02EB" w:rsidRPr="00036F57">
        <w:rPr>
          <w:rFonts w:ascii="Arial" w:hAnsi="Arial" w:cs="Arial"/>
          <w:lang w:val="es-ES_tradnl"/>
        </w:rPr>
        <w:t>s competidores más directos</w:t>
      </w:r>
      <w:r w:rsidR="00E422ED" w:rsidRPr="00036F57">
        <w:rPr>
          <w:rFonts w:ascii="Arial" w:hAnsi="Arial" w:cs="Arial"/>
          <w:lang w:val="es-ES_tradnl"/>
        </w:rPr>
        <w:t xml:space="preserve"> es de</w:t>
      </w:r>
      <w:r w:rsidR="004E4507" w:rsidRPr="00036F57">
        <w:rPr>
          <w:rFonts w:ascii="Arial" w:hAnsi="Arial" w:cs="Arial"/>
          <w:lang w:val="es-ES_tradnl"/>
        </w:rPr>
        <w:t xml:space="preserve"> 380 millones/€. </w:t>
      </w:r>
      <w:r w:rsidR="001A6942" w:rsidRPr="00036F57">
        <w:rPr>
          <w:rFonts w:ascii="Arial" w:hAnsi="Arial" w:cs="Arial"/>
          <w:lang w:val="es-ES_tradnl"/>
        </w:rPr>
        <w:t>Su</w:t>
      </w:r>
      <w:r w:rsidR="00C604B3" w:rsidRPr="00036F57">
        <w:rPr>
          <w:rFonts w:ascii="Arial" w:hAnsi="Arial" w:cs="Arial"/>
          <w:lang w:val="es-ES_tradnl"/>
        </w:rPr>
        <w:t xml:space="preserve"> </w:t>
      </w:r>
      <w:r w:rsidR="00C604B3" w:rsidRPr="00036F57">
        <w:rPr>
          <w:rFonts w:ascii="Arial" w:hAnsi="Arial" w:cs="Arial"/>
          <w:b/>
          <w:bCs/>
          <w:lang w:val="es-ES_tradnl"/>
        </w:rPr>
        <w:t xml:space="preserve">cuota de </w:t>
      </w:r>
      <w:r w:rsidR="00E422ED" w:rsidRPr="00036F57">
        <w:rPr>
          <w:rFonts w:ascii="Arial" w:hAnsi="Arial" w:cs="Arial"/>
          <w:lang w:val="es-ES_tradnl"/>
        </w:rPr>
        <w:t>mercado es</w:t>
      </w:r>
      <w:r w:rsidR="001A6942" w:rsidRPr="00036F57">
        <w:rPr>
          <w:rFonts w:ascii="Arial" w:hAnsi="Arial" w:cs="Arial"/>
          <w:lang w:val="es-ES_tradnl"/>
        </w:rPr>
        <w:t xml:space="preserve"> de</w:t>
      </w:r>
      <w:r w:rsidR="00C604B3" w:rsidRPr="00036F57">
        <w:rPr>
          <w:rFonts w:ascii="Arial" w:hAnsi="Arial" w:cs="Arial"/>
          <w:lang w:val="es-ES_tradnl"/>
        </w:rPr>
        <w:t xml:space="preserve"> 7,3%</w:t>
      </w:r>
      <w:r w:rsidR="00934062">
        <w:rPr>
          <w:rFonts w:ascii="Arial" w:hAnsi="Arial" w:cs="Arial"/>
          <w:lang w:val="es-ES_tradnl"/>
        </w:rPr>
        <w:t>, frente a</w:t>
      </w:r>
      <w:r w:rsidR="001A6942" w:rsidRPr="00036F57">
        <w:rPr>
          <w:rFonts w:ascii="Arial" w:hAnsi="Arial" w:cs="Arial"/>
          <w:lang w:val="es-ES_tradnl"/>
        </w:rPr>
        <w:t xml:space="preserve"> la </w:t>
      </w:r>
      <w:r w:rsidR="000C59AA" w:rsidRPr="00036F57">
        <w:rPr>
          <w:rFonts w:ascii="Arial" w:hAnsi="Arial" w:cs="Arial"/>
          <w:lang w:val="es-ES_tradnl"/>
        </w:rPr>
        <w:t xml:space="preserve">compañía que </w:t>
      </w:r>
      <w:r w:rsidR="00EA5A62">
        <w:rPr>
          <w:rFonts w:ascii="Arial" w:hAnsi="Arial" w:cs="Arial"/>
          <w:lang w:val="es-ES_tradnl"/>
        </w:rPr>
        <w:t xml:space="preserve">acapara la </w:t>
      </w:r>
      <w:r w:rsidR="000C59AA" w:rsidRPr="00036F57">
        <w:rPr>
          <w:rFonts w:ascii="Arial" w:hAnsi="Arial" w:cs="Arial"/>
          <w:lang w:val="es-ES_tradnl"/>
        </w:rPr>
        <w:t>cuota</w:t>
      </w:r>
      <w:r w:rsidR="00EA5A62">
        <w:rPr>
          <w:rFonts w:ascii="Arial" w:hAnsi="Arial" w:cs="Arial"/>
          <w:lang w:val="es-ES_tradnl"/>
        </w:rPr>
        <w:t xml:space="preserve"> más </w:t>
      </w:r>
      <w:r w:rsidR="00934062">
        <w:rPr>
          <w:rFonts w:ascii="Arial" w:hAnsi="Arial" w:cs="Arial"/>
          <w:lang w:val="es-ES_tradnl"/>
        </w:rPr>
        <w:t>significativa</w:t>
      </w:r>
      <w:r w:rsidR="00EA5A62" w:rsidRPr="00036F57">
        <w:rPr>
          <w:rFonts w:ascii="Arial" w:hAnsi="Arial" w:cs="Arial"/>
          <w:lang w:val="es-ES_tradnl"/>
        </w:rPr>
        <w:t xml:space="preserve"> </w:t>
      </w:r>
      <w:r w:rsidR="00934062">
        <w:rPr>
          <w:rFonts w:ascii="Arial" w:hAnsi="Arial" w:cs="Arial"/>
          <w:lang w:val="es-ES_tradnl"/>
        </w:rPr>
        <w:t xml:space="preserve">que </w:t>
      </w:r>
      <w:r w:rsidR="00EA5A62" w:rsidRPr="00036F57">
        <w:rPr>
          <w:rFonts w:ascii="Arial" w:hAnsi="Arial" w:cs="Arial"/>
          <w:lang w:val="es-ES_tradnl"/>
        </w:rPr>
        <w:t>es</w:t>
      </w:r>
      <w:r w:rsidR="000C59AA" w:rsidRPr="00036F57">
        <w:rPr>
          <w:rFonts w:ascii="Arial" w:hAnsi="Arial" w:cs="Arial"/>
          <w:lang w:val="es-ES_tradnl"/>
        </w:rPr>
        <w:t xml:space="preserve"> Plásticos Españoles</w:t>
      </w:r>
      <w:r w:rsidR="00934062">
        <w:rPr>
          <w:rFonts w:ascii="Arial" w:hAnsi="Arial" w:cs="Arial"/>
          <w:lang w:val="es-ES_tradnl"/>
        </w:rPr>
        <w:t>, S.A.</w:t>
      </w:r>
      <w:r w:rsidR="000C59AA" w:rsidRPr="00036F57">
        <w:rPr>
          <w:rFonts w:ascii="Arial" w:hAnsi="Arial" w:cs="Arial"/>
          <w:lang w:val="es-ES_tradnl"/>
        </w:rPr>
        <w:t xml:space="preserve"> (</w:t>
      </w:r>
      <w:r w:rsidR="001A6942" w:rsidRPr="00036F57">
        <w:rPr>
          <w:rFonts w:ascii="Arial" w:hAnsi="Arial" w:cs="Arial"/>
          <w:lang w:val="es-ES_tradnl"/>
        </w:rPr>
        <w:t>Asp</w:t>
      </w:r>
      <w:r w:rsidR="00D420D0" w:rsidRPr="00036F57">
        <w:rPr>
          <w:rFonts w:ascii="Arial" w:hAnsi="Arial" w:cs="Arial"/>
          <w:lang w:val="es-ES_tradnl"/>
        </w:rPr>
        <w:t>l</w:t>
      </w:r>
      <w:r w:rsidR="001A6942" w:rsidRPr="00036F57">
        <w:rPr>
          <w:rFonts w:ascii="Arial" w:hAnsi="Arial" w:cs="Arial"/>
          <w:lang w:val="es-ES_tradnl"/>
        </w:rPr>
        <w:t>a</w:t>
      </w:r>
      <w:r w:rsidR="000C59AA" w:rsidRPr="00036F57">
        <w:rPr>
          <w:rFonts w:ascii="Arial" w:hAnsi="Arial" w:cs="Arial"/>
          <w:lang w:val="es-ES_tradnl"/>
        </w:rPr>
        <w:t>)</w:t>
      </w:r>
      <w:r w:rsidR="001A6942" w:rsidRPr="00036F57">
        <w:rPr>
          <w:rFonts w:ascii="Arial" w:hAnsi="Arial" w:cs="Arial"/>
          <w:lang w:val="es-ES_tradnl"/>
        </w:rPr>
        <w:t xml:space="preserve"> </w:t>
      </w:r>
      <w:r w:rsidR="004E3D35">
        <w:rPr>
          <w:rFonts w:ascii="Arial" w:hAnsi="Arial" w:cs="Arial"/>
          <w:lang w:val="es-ES_tradnl"/>
        </w:rPr>
        <w:t xml:space="preserve">con </w:t>
      </w:r>
      <w:r w:rsidR="001A6942" w:rsidRPr="00036F57">
        <w:rPr>
          <w:rFonts w:ascii="Arial" w:hAnsi="Arial" w:cs="Arial"/>
          <w:lang w:val="es-ES_tradnl"/>
        </w:rPr>
        <w:t>un 70,7%</w:t>
      </w:r>
      <w:r w:rsidR="00934062">
        <w:rPr>
          <w:rFonts w:ascii="Arial" w:hAnsi="Arial" w:cs="Arial"/>
          <w:lang w:val="es-ES_tradnl"/>
        </w:rPr>
        <w:t>, r</w:t>
      </w:r>
      <w:r w:rsidR="00EA5A62">
        <w:rPr>
          <w:rFonts w:ascii="Arial" w:hAnsi="Arial" w:cs="Arial"/>
          <w:lang w:val="es-ES_tradnl"/>
        </w:rPr>
        <w:t>evisar el</w:t>
      </w:r>
      <w:r w:rsidR="000C59AA" w:rsidRPr="00036F57">
        <w:rPr>
          <w:rFonts w:ascii="Arial" w:hAnsi="Arial" w:cs="Arial"/>
          <w:lang w:val="es-ES_tradnl"/>
        </w:rPr>
        <w:t xml:space="preserve"> gráfico 17 </w:t>
      </w:r>
      <w:r w:rsidR="00EA5A62">
        <w:rPr>
          <w:rFonts w:ascii="Arial" w:hAnsi="Arial" w:cs="Arial"/>
          <w:lang w:val="es-ES_tradnl"/>
        </w:rPr>
        <w:t xml:space="preserve">en el </w:t>
      </w:r>
      <w:r w:rsidR="000C59AA" w:rsidRPr="00036F57">
        <w:rPr>
          <w:rFonts w:ascii="Arial" w:hAnsi="Arial" w:cs="Arial"/>
          <w:lang w:val="es-ES_tradnl"/>
        </w:rPr>
        <w:t>anexo.</w:t>
      </w:r>
    </w:p>
    <w:p w14:paraId="0A57F42D" w14:textId="77777777" w:rsidR="00D420D0" w:rsidRPr="00036F57" w:rsidRDefault="00D420D0" w:rsidP="00E1070D">
      <w:pPr>
        <w:pStyle w:val="Textoindependiente"/>
        <w:spacing w:after="0" w:line="100" w:lineRule="atLeast"/>
        <w:rPr>
          <w:rFonts w:ascii="Arial" w:hAnsi="Arial" w:cs="Arial"/>
          <w:lang w:val="es-ES_tradnl"/>
        </w:rPr>
      </w:pPr>
    </w:p>
    <w:p w14:paraId="6C0A6F94" w14:textId="66B35278" w:rsidR="00B75BFF" w:rsidRDefault="00D420D0" w:rsidP="00E1070D">
      <w:pPr>
        <w:pStyle w:val="Textoindependiente"/>
        <w:spacing w:after="0" w:line="100" w:lineRule="atLeast"/>
        <w:rPr>
          <w:rFonts w:ascii="Arial" w:hAnsi="Arial" w:cs="Arial"/>
          <w:lang w:val="es-ES_tradnl"/>
        </w:rPr>
      </w:pPr>
      <w:r w:rsidRPr="00036F57">
        <w:rPr>
          <w:rFonts w:ascii="Arial" w:hAnsi="Arial" w:cs="Arial"/>
          <w:lang w:val="es-ES_tradnl"/>
        </w:rPr>
        <w:t xml:space="preserve">La </w:t>
      </w:r>
      <w:r w:rsidR="004E3D35">
        <w:rPr>
          <w:rFonts w:ascii="Arial" w:hAnsi="Arial" w:cs="Arial"/>
          <w:lang w:val="es-ES_tradnl"/>
        </w:rPr>
        <w:t>c</w:t>
      </w:r>
      <w:r w:rsidRPr="00036F57">
        <w:rPr>
          <w:rFonts w:ascii="Arial" w:hAnsi="Arial" w:cs="Arial"/>
          <w:lang w:val="es-ES_tradnl"/>
        </w:rPr>
        <w:t>ompañía</w:t>
      </w:r>
      <w:r w:rsidR="00B75BFF">
        <w:rPr>
          <w:rFonts w:ascii="Arial" w:hAnsi="Arial" w:cs="Arial"/>
          <w:lang w:val="es-ES_tradnl"/>
        </w:rPr>
        <w:t xml:space="preserve"> XXXX, S.A</w:t>
      </w:r>
      <w:r w:rsidRPr="00036F57">
        <w:rPr>
          <w:rFonts w:ascii="Arial" w:hAnsi="Arial" w:cs="Arial"/>
          <w:lang w:val="es-ES_tradnl"/>
        </w:rPr>
        <w:t xml:space="preserve"> </w:t>
      </w:r>
      <w:r w:rsidR="004E3D35">
        <w:rPr>
          <w:rFonts w:ascii="Arial" w:hAnsi="Arial" w:cs="Arial"/>
          <w:lang w:val="es-ES_tradnl"/>
        </w:rPr>
        <w:t>en el resultado del 2019</w:t>
      </w:r>
      <w:r w:rsidRPr="00036F57">
        <w:rPr>
          <w:rFonts w:ascii="Arial" w:hAnsi="Arial" w:cs="Arial"/>
          <w:lang w:val="es-ES_tradnl"/>
        </w:rPr>
        <w:t xml:space="preserve"> un </w:t>
      </w:r>
      <w:r w:rsidR="003D3A6E" w:rsidRPr="00036F57">
        <w:rPr>
          <w:rFonts w:ascii="Arial" w:hAnsi="Arial" w:cs="Arial"/>
          <w:b/>
          <w:bCs/>
          <w:lang w:val="es-ES_tradnl"/>
        </w:rPr>
        <w:t>R.O.E</w:t>
      </w:r>
      <w:r w:rsidR="003D3A6E" w:rsidRPr="00036F57">
        <w:rPr>
          <w:rFonts w:ascii="Arial" w:hAnsi="Arial" w:cs="Arial"/>
          <w:lang w:val="es-ES_tradnl"/>
        </w:rPr>
        <w:t xml:space="preserve"> de 13,99% </w:t>
      </w:r>
      <w:r w:rsidRPr="00036F57">
        <w:rPr>
          <w:rFonts w:ascii="Arial" w:hAnsi="Arial" w:cs="Arial"/>
          <w:lang w:val="es-ES_tradnl"/>
        </w:rPr>
        <w:t xml:space="preserve">vr </w:t>
      </w:r>
      <w:r w:rsidR="000C59AA" w:rsidRPr="00036F57">
        <w:rPr>
          <w:rFonts w:ascii="Arial" w:hAnsi="Arial" w:cs="Arial"/>
          <w:lang w:val="es-ES_tradnl"/>
        </w:rPr>
        <w:t>Aspla</w:t>
      </w:r>
      <w:r w:rsidRPr="00036F57">
        <w:rPr>
          <w:rFonts w:ascii="Arial" w:hAnsi="Arial" w:cs="Arial"/>
          <w:lang w:val="es-ES_tradnl"/>
        </w:rPr>
        <w:t xml:space="preserve"> de</w:t>
      </w:r>
      <w:r w:rsidR="003D3A6E" w:rsidRPr="00036F57">
        <w:rPr>
          <w:rFonts w:ascii="Arial" w:hAnsi="Arial" w:cs="Arial"/>
          <w:lang w:val="es-ES_tradnl"/>
        </w:rPr>
        <w:t xml:space="preserve"> 13,47%, </w:t>
      </w:r>
      <w:r w:rsidRPr="00036F57">
        <w:rPr>
          <w:rFonts w:ascii="Arial" w:hAnsi="Arial" w:cs="Arial"/>
          <w:lang w:val="es-ES_tradnl"/>
        </w:rPr>
        <w:t>ello</w:t>
      </w:r>
      <w:r w:rsidR="003D3A6E" w:rsidRPr="00036F57">
        <w:rPr>
          <w:rFonts w:ascii="Arial" w:hAnsi="Arial" w:cs="Arial"/>
          <w:lang w:val="es-ES_tradnl"/>
        </w:rPr>
        <w:t xml:space="preserve"> indica que</w:t>
      </w:r>
      <w:r w:rsidRPr="00036F57">
        <w:rPr>
          <w:rFonts w:ascii="Arial" w:hAnsi="Arial" w:cs="Arial"/>
          <w:lang w:val="es-ES_tradnl"/>
        </w:rPr>
        <w:t xml:space="preserve"> </w:t>
      </w:r>
      <w:r w:rsidR="003D3A6E" w:rsidRPr="00036F57">
        <w:rPr>
          <w:rFonts w:ascii="Arial" w:hAnsi="Arial" w:cs="Arial"/>
          <w:lang w:val="es-ES_tradnl"/>
        </w:rPr>
        <w:t>es capaz de obtener una rentabilidad financiera más alta que el resto de sus competidores</w:t>
      </w:r>
      <w:r w:rsidR="00B75BFF">
        <w:rPr>
          <w:rFonts w:ascii="Arial" w:hAnsi="Arial" w:cs="Arial"/>
          <w:lang w:val="es-ES_tradnl"/>
        </w:rPr>
        <w:t>,</w:t>
      </w:r>
      <w:r w:rsidR="003D3A6E" w:rsidRPr="00036F57">
        <w:rPr>
          <w:rFonts w:ascii="Arial" w:hAnsi="Arial" w:cs="Arial"/>
          <w:lang w:val="es-ES_tradnl"/>
        </w:rPr>
        <w:t xml:space="preserve"> incluido</w:t>
      </w:r>
      <w:r w:rsidR="00992927" w:rsidRPr="00036F57">
        <w:rPr>
          <w:rFonts w:ascii="Arial" w:hAnsi="Arial" w:cs="Arial"/>
          <w:lang w:val="es-ES_tradnl"/>
        </w:rPr>
        <w:t xml:space="preserve"> el de mayor tamaño</w:t>
      </w:r>
      <w:r w:rsidR="00B75BFF">
        <w:rPr>
          <w:rFonts w:ascii="Arial" w:hAnsi="Arial" w:cs="Arial"/>
          <w:lang w:val="es-ES_tradnl"/>
        </w:rPr>
        <w:t>, p</w:t>
      </w:r>
      <w:r w:rsidR="004E3D35">
        <w:rPr>
          <w:rFonts w:ascii="Arial" w:hAnsi="Arial" w:cs="Arial"/>
          <w:lang w:val="es-ES_tradnl"/>
        </w:rPr>
        <w:t xml:space="preserve">ara </w:t>
      </w:r>
      <w:r w:rsidR="003D3A6E" w:rsidRPr="00036F57">
        <w:rPr>
          <w:rFonts w:ascii="Arial" w:hAnsi="Arial" w:cs="Arial"/>
          <w:lang w:val="es-ES_tradnl"/>
        </w:rPr>
        <w:t>un endeudamiento similar</w:t>
      </w:r>
      <w:r w:rsidR="00B75BFF">
        <w:rPr>
          <w:rFonts w:ascii="Arial" w:hAnsi="Arial" w:cs="Arial"/>
          <w:lang w:val="es-ES_tradnl"/>
        </w:rPr>
        <w:t>,</w:t>
      </w:r>
      <w:r w:rsidR="00992927" w:rsidRPr="00036F57">
        <w:rPr>
          <w:rFonts w:ascii="Arial" w:hAnsi="Arial" w:cs="Arial"/>
          <w:lang w:val="es-ES_tradnl"/>
        </w:rPr>
        <w:t xml:space="preserve"> </w:t>
      </w:r>
      <w:r w:rsidR="00EA5A62">
        <w:rPr>
          <w:rFonts w:ascii="Arial" w:hAnsi="Arial" w:cs="Arial"/>
          <w:lang w:val="es-ES_tradnl"/>
        </w:rPr>
        <w:t>revisar la</w:t>
      </w:r>
      <w:r w:rsidR="00E422ED" w:rsidRPr="00036F57">
        <w:rPr>
          <w:rFonts w:ascii="Arial" w:hAnsi="Arial" w:cs="Arial"/>
          <w:lang w:val="es-ES_tradnl"/>
        </w:rPr>
        <w:t xml:space="preserve"> tabla 3 </w:t>
      </w:r>
      <w:r w:rsidR="00EA5A62">
        <w:rPr>
          <w:rFonts w:ascii="Arial" w:hAnsi="Arial" w:cs="Arial"/>
          <w:lang w:val="es-ES_tradnl"/>
        </w:rPr>
        <w:t xml:space="preserve">en el anexo </w:t>
      </w:r>
      <w:r w:rsidR="00E422ED" w:rsidRPr="00036F57">
        <w:rPr>
          <w:rFonts w:ascii="Arial" w:hAnsi="Arial" w:cs="Arial"/>
          <w:lang w:val="es-ES_tradnl"/>
        </w:rPr>
        <w:t>(Sabi, 2021)</w:t>
      </w:r>
      <w:r w:rsidR="00992927" w:rsidRPr="00036F57">
        <w:rPr>
          <w:rFonts w:ascii="Arial" w:hAnsi="Arial" w:cs="Arial"/>
          <w:lang w:val="es-ES_tradnl"/>
        </w:rPr>
        <w:t xml:space="preserve">. </w:t>
      </w:r>
    </w:p>
    <w:p w14:paraId="08C2DC28" w14:textId="77777777" w:rsidR="00B75BFF" w:rsidRDefault="00B75BFF" w:rsidP="00E1070D">
      <w:pPr>
        <w:pStyle w:val="Textoindependiente"/>
        <w:spacing w:after="0" w:line="100" w:lineRule="atLeast"/>
        <w:rPr>
          <w:rFonts w:ascii="Arial" w:hAnsi="Arial" w:cs="Arial"/>
          <w:lang w:val="es-ES_tradnl"/>
        </w:rPr>
      </w:pPr>
    </w:p>
    <w:p w14:paraId="4C427CC0" w14:textId="04D87880" w:rsidR="00621951" w:rsidRDefault="00992927" w:rsidP="00E1070D">
      <w:pPr>
        <w:pStyle w:val="Textoindependiente"/>
        <w:spacing w:after="0" w:line="100" w:lineRule="atLeast"/>
        <w:rPr>
          <w:rFonts w:ascii="Arial" w:hAnsi="Arial" w:cs="Arial"/>
          <w:lang w:val="es-ES_tradnl"/>
        </w:rPr>
      </w:pPr>
      <w:r w:rsidRPr="00036F57">
        <w:rPr>
          <w:rFonts w:ascii="Arial" w:hAnsi="Arial" w:cs="Arial"/>
          <w:lang w:val="es-ES_tradnl"/>
        </w:rPr>
        <w:t xml:space="preserve">A </w:t>
      </w:r>
      <w:r w:rsidR="00D420D0" w:rsidRPr="00036F57">
        <w:rPr>
          <w:rFonts w:ascii="Arial" w:hAnsi="Arial" w:cs="Arial"/>
          <w:lang w:val="es-ES_tradnl"/>
        </w:rPr>
        <w:t>continuación,</w:t>
      </w:r>
      <w:r w:rsidR="001A6942" w:rsidRPr="00036F57">
        <w:rPr>
          <w:rFonts w:ascii="Arial" w:hAnsi="Arial" w:cs="Arial"/>
          <w:lang w:val="es-ES_tradnl"/>
        </w:rPr>
        <w:t xml:space="preserve"> en el gráfico 18 </w:t>
      </w:r>
      <w:r w:rsidRPr="00992927">
        <w:rPr>
          <w:rFonts w:ascii="Arial" w:hAnsi="Arial" w:cs="Arial"/>
          <w:lang w:val="es-ES_tradnl"/>
        </w:rPr>
        <w:t xml:space="preserve">podemos estudiar </w:t>
      </w:r>
      <w:r w:rsidR="00E422ED" w:rsidRPr="00E422ED">
        <w:rPr>
          <w:rFonts w:ascii="Arial" w:hAnsi="Arial" w:cs="Arial"/>
          <w:lang w:val="es-ES_tradnl"/>
        </w:rPr>
        <w:t xml:space="preserve">el </w:t>
      </w:r>
      <w:r w:rsidR="00E422ED" w:rsidRPr="00EA5A62">
        <w:rPr>
          <w:rFonts w:ascii="Arial" w:hAnsi="Arial" w:cs="Arial"/>
          <w:b/>
          <w:bCs/>
          <w:lang w:val="es-ES_tradnl"/>
        </w:rPr>
        <w:t>mapa de posicionamiento</w:t>
      </w:r>
      <w:r w:rsidR="003D3A6E">
        <w:rPr>
          <w:rFonts w:ascii="Arial" w:hAnsi="Arial" w:cs="Arial"/>
          <w:lang w:val="es-ES_tradnl"/>
        </w:rPr>
        <w:t xml:space="preserve"> </w:t>
      </w:r>
      <w:r w:rsidR="00C859F2">
        <w:rPr>
          <w:rFonts w:ascii="Arial" w:hAnsi="Arial" w:cs="Arial"/>
          <w:lang w:val="es-ES_tradnl"/>
        </w:rPr>
        <w:t xml:space="preserve">para los </w:t>
      </w:r>
      <w:r w:rsidR="00934062">
        <w:rPr>
          <w:rFonts w:ascii="Arial" w:hAnsi="Arial" w:cs="Arial"/>
          <w:lang w:val="es-ES_tradnl"/>
        </w:rPr>
        <w:t>atributos</w:t>
      </w:r>
      <w:r w:rsidR="00C859F2">
        <w:rPr>
          <w:rFonts w:ascii="Arial" w:hAnsi="Arial" w:cs="Arial"/>
          <w:lang w:val="es-ES_tradnl"/>
        </w:rPr>
        <w:t xml:space="preserve"> de precio </w:t>
      </w:r>
      <w:r w:rsidR="00EA5A62">
        <w:rPr>
          <w:rFonts w:ascii="Arial" w:hAnsi="Arial" w:cs="Arial"/>
          <w:lang w:val="es-ES_tradnl"/>
        </w:rPr>
        <w:t>y</w:t>
      </w:r>
      <w:r w:rsidR="00C859F2">
        <w:rPr>
          <w:rFonts w:ascii="Arial" w:hAnsi="Arial" w:cs="Arial"/>
          <w:lang w:val="es-ES_tradnl"/>
        </w:rPr>
        <w:t xml:space="preserve"> calidad</w:t>
      </w:r>
      <w:r w:rsidR="00EA5A62">
        <w:rPr>
          <w:rFonts w:ascii="Arial" w:hAnsi="Arial" w:cs="Arial"/>
          <w:lang w:val="es-ES_tradnl"/>
        </w:rPr>
        <w:t xml:space="preserve">. </w:t>
      </w:r>
      <w:r w:rsidR="00934062">
        <w:rPr>
          <w:rFonts w:ascii="Arial" w:hAnsi="Arial" w:cs="Arial"/>
          <w:lang w:val="es-ES_tradnl"/>
        </w:rPr>
        <w:t xml:space="preserve">Se puede observar que la </w:t>
      </w:r>
      <w:r w:rsidR="004E3D35">
        <w:rPr>
          <w:rFonts w:ascii="Arial" w:hAnsi="Arial" w:cs="Arial"/>
          <w:lang w:val="es-ES_tradnl"/>
        </w:rPr>
        <w:t>c</w:t>
      </w:r>
      <w:r w:rsidR="00934062">
        <w:rPr>
          <w:rFonts w:ascii="Arial" w:hAnsi="Arial" w:cs="Arial"/>
          <w:lang w:val="es-ES_tradnl"/>
        </w:rPr>
        <w:t>ompañía XXXX, S.A presenta una</w:t>
      </w:r>
      <w:r w:rsidR="00EA5A62">
        <w:rPr>
          <w:rFonts w:ascii="Arial" w:hAnsi="Arial" w:cs="Arial"/>
          <w:lang w:val="es-ES_tradnl"/>
        </w:rPr>
        <w:t xml:space="preserve"> calidad máxima</w:t>
      </w:r>
      <w:r w:rsidR="00934062">
        <w:rPr>
          <w:rFonts w:ascii="Arial" w:hAnsi="Arial" w:cs="Arial"/>
          <w:lang w:val="es-ES_tradnl"/>
        </w:rPr>
        <w:t>, con</w:t>
      </w:r>
      <w:r w:rsidR="00EA5A62">
        <w:rPr>
          <w:rFonts w:ascii="Arial" w:hAnsi="Arial" w:cs="Arial"/>
          <w:lang w:val="es-ES_tradnl"/>
        </w:rPr>
        <w:t xml:space="preserve"> un precio competitivo. E</w:t>
      </w:r>
      <w:r w:rsidR="00C859F2">
        <w:rPr>
          <w:rFonts w:ascii="Arial" w:hAnsi="Arial" w:cs="Arial"/>
          <w:lang w:val="es-ES_tradnl"/>
        </w:rPr>
        <w:t>llo es posible</w:t>
      </w:r>
      <w:r w:rsidR="00EA5A62">
        <w:rPr>
          <w:rFonts w:ascii="Arial" w:hAnsi="Arial" w:cs="Arial"/>
          <w:lang w:val="es-ES_tradnl"/>
        </w:rPr>
        <w:t>,</w:t>
      </w:r>
      <w:r w:rsidR="00C859F2">
        <w:rPr>
          <w:rFonts w:ascii="Arial" w:hAnsi="Arial" w:cs="Arial"/>
          <w:lang w:val="es-ES_tradnl"/>
        </w:rPr>
        <w:t xml:space="preserve"> por la política de calidad total que persigue cero devoluciones, y a la racionalización </w:t>
      </w:r>
      <w:r w:rsidR="00250715">
        <w:rPr>
          <w:rFonts w:ascii="Arial" w:hAnsi="Arial" w:cs="Arial"/>
          <w:lang w:val="es-ES_tradnl"/>
        </w:rPr>
        <w:t>en producción</w:t>
      </w:r>
      <w:r w:rsidR="004E3D35">
        <w:rPr>
          <w:rFonts w:ascii="Arial" w:hAnsi="Arial" w:cs="Arial"/>
          <w:lang w:val="es-ES_tradnl"/>
        </w:rPr>
        <w:t>,</w:t>
      </w:r>
      <w:r w:rsidR="00250715">
        <w:rPr>
          <w:rFonts w:ascii="Arial" w:hAnsi="Arial" w:cs="Arial"/>
          <w:lang w:val="es-ES_tradnl"/>
        </w:rPr>
        <w:t xml:space="preserve"> que </w:t>
      </w:r>
      <w:r w:rsidR="00934062">
        <w:rPr>
          <w:rFonts w:ascii="Arial" w:hAnsi="Arial" w:cs="Arial"/>
          <w:lang w:val="es-ES_tradnl"/>
        </w:rPr>
        <w:t xml:space="preserve">reduce al mínimo </w:t>
      </w:r>
      <w:r w:rsidR="00250715">
        <w:rPr>
          <w:rFonts w:ascii="Arial" w:hAnsi="Arial" w:cs="Arial"/>
          <w:lang w:val="es-ES_tradnl"/>
        </w:rPr>
        <w:t>las</w:t>
      </w:r>
      <w:r w:rsidR="00C859F2">
        <w:rPr>
          <w:rFonts w:ascii="Arial" w:hAnsi="Arial" w:cs="Arial"/>
          <w:lang w:val="es-ES_tradnl"/>
        </w:rPr>
        <w:t xml:space="preserve"> mermas</w:t>
      </w:r>
      <w:r w:rsidR="00250715">
        <w:rPr>
          <w:rFonts w:ascii="Arial" w:hAnsi="Arial" w:cs="Arial"/>
          <w:lang w:val="es-ES_tradnl"/>
        </w:rPr>
        <w:t xml:space="preserve"> durante el proceso</w:t>
      </w:r>
      <w:r w:rsidR="00934062">
        <w:rPr>
          <w:rFonts w:ascii="Arial" w:hAnsi="Arial" w:cs="Arial"/>
          <w:lang w:val="es-ES_tradnl"/>
        </w:rPr>
        <w:t xml:space="preserve"> de manufactura</w:t>
      </w:r>
      <w:r w:rsidR="00C859F2">
        <w:rPr>
          <w:rFonts w:ascii="Arial" w:hAnsi="Arial" w:cs="Arial"/>
          <w:lang w:val="es-ES_tradnl"/>
        </w:rPr>
        <w:t>.</w:t>
      </w:r>
    </w:p>
    <w:p w14:paraId="6B5EB9F7" w14:textId="77777777" w:rsidR="00A00253" w:rsidRPr="00E422ED" w:rsidRDefault="00A00253" w:rsidP="00E1070D">
      <w:pPr>
        <w:pStyle w:val="Textoindependiente"/>
        <w:spacing w:after="0" w:line="100" w:lineRule="atLeast"/>
        <w:rPr>
          <w:rFonts w:ascii="Arial" w:hAnsi="Arial" w:cs="Arial"/>
          <w:lang w:val="es-ES_tradnl"/>
        </w:rPr>
      </w:pPr>
    </w:p>
    <w:p w14:paraId="211D6A63" w14:textId="0BE88FD1" w:rsidR="00EB4C36" w:rsidRPr="00262FF2" w:rsidRDefault="00EB4C36" w:rsidP="00E1070D">
      <w:pPr>
        <w:pStyle w:val="Ttulo3"/>
        <w:spacing w:line="100" w:lineRule="atLeast"/>
        <w:rPr>
          <w:rFonts w:ascii="Arial" w:hAnsi="Arial" w:cs="Arial"/>
          <w:sz w:val="20"/>
          <w:szCs w:val="20"/>
          <w:lang w:val="es-ES_tradnl"/>
        </w:rPr>
      </w:pPr>
      <w:bookmarkStart w:id="49" w:name="_Toc71920143"/>
      <w:bookmarkStart w:id="50" w:name="_Toc74133844"/>
      <w:r w:rsidRPr="00262FF2">
        <w:rPr>
          <w:rFonts w:ascii="Arial" w:hAnsi="Arial" w:cs="Arial"/>
          <w:b/>
          <w:bCs/>
          <w:color w:val="auto"/>
          <w:sz w:val="20"/>
          <w:szCs w:val="20"/>
          <w:lang w:val="es-ES_tradnl"/>
        </w:rPr>
        <w:t>Gráfico 18.</w:t>
      </w:r>
      <w:r w:rsidRPr="00262FF2">
        <w:rPr>
          <w:rFonts w:ascii="Arial" w:hAnsi="Arial" w:cs="Arial"/>
          <w:color w:val="auto"/>
          <w:sz w:val="20"/>
          <w:szCs w:val="20"/>
          <w:lang w:val="es-ES_tradnl"/>
        </w:rPr>
        <w:t xml:space="preserve"> Mapa de posicionamiento </w:t>
      </w:r>
      <w:r w:rsidR="001F36D7">
        <w:rPr>
          <w:rFonts w:ascii="Arial" w:hAnsi="Arial" w:cs="Arial"/>
          <w:color w:val="auto"/>
          <w:sz w:val="20"/>
          <w:szCs w:val="20"/>
          <w:lang w:val="es-ES_tradnl"/>
        </w:rPr>
        <w:t>c</w:t>
      </w:r>
      <w:r w:rsidR="00301ED0">
        <w:rPr>
          <w:rFonts w:ascii="Arial" w:hAnsi="Arial" w:cs="Arial"/>
          <w:color w:val="auto"/>
          <w:sz w:val="20"/>
          <w:szCs w:val="20"/>
          <w:lang w:val="es-ES_tradnl"/>
        </w:rPr>
        <w:t>ompañía</w:t>
      </w:r>
      <w:r w:rsidRPr="00262FF2">
        <w:rPr>
          <w:rFonts w:ascii="Arial" w:hAnsi="Arial" w:cs="Arial"/>
          <w:color w:val="auto"/>
          <w:sz w:val="20"/>
          <w:szCs w:val="20"/>
          <w:lang w:val="es-ES_tradnl"/>
        </w:rPr>
        <w:t xml:space="preserve"> XXXX, S.A (fuente propia, 2021)</w:t>
      </w:r>
      <w:bookmarkEnd w:id="49"/>
      <w:bookmarkEnd w:id="50"/>
    </w:p>
    <w:p w14:paraId="00870C0B" w14:textId="33D5938B" w:rsidR="00EB4C36" w:rsidRPr="00B9573A" w:rsidRDefault="008E32A0" w:rsidP="00E1070D">
      <w:pPr>
        <w:tabs>
          <w:tab w:val="left" w:pos="720"/>
        </w:tabs>
        <w:spacing w:after="60" w:line="100" w:lineRule="atLeast"/>
        <w:jc w:val="center"/>
        <w:rPr>
          <w:rFonts w:ascii="Arial" w:hAnsi="Arial" w:cs="Arial"/>
          <w:sz w:val="20"/>
          <w:szCs w:val="20"/>
          <w:lang w:val="es-ES_tradnl"/>
        </w:rPr>
      </w:pPr>
      <w:r>
        <w:rPr>
          <w:noProof/>
        </w:rPr>
        <w:drawing>
          <wp:inline distT="0" distB="0" distL="0" distR="0" wp14:anchorId="66AE8376" wp14:editId="29E037B9">
            <wp:extent cx="3422073" cy="2565894"/>
            <wp:effectExtent l="0" t="0" r="6985"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8100" cy="2592907"/>
                    </a:xfrm>
                    <a:prstGeom prst="rect">
                      <a:avLst/>
                    </a:prstGeom>
                    <a:noFill/>
                    <a:ln>
                      <a:noFill/>
                    </a:ln>
                  </pic:spPr>
                </pic:pic>
              </a:graphicData>
            </a:graphic>
          </wp:inline>
        </w:drawing>
      </w:r>
    </w:p>
    <w:p w14:paraId="113FC37F" w14:textId="05446B45" w:rsidR="00EB4C36" w:rsidRDefault="00EB4C36" w:rsidP="00E1070D">
      <w:pPr>
        <w:pStyle w:val="Textoindependiente"/>
        <w:spacing w:after="0" w:line="100" w:lineRule="atLeast"/>
        <w:rPr>
          <w:rFonts w:ascii="Arial" w:hAnsi="Arial" w:cs="Arial"/>
          <w:lang w:val="es-ES_tradnl"/>
        </w:rPr>
      </w:pPr>
      <w:r w:rsidRPr="007F0474">
        <w:rPr>
          <w:rFonts w:ascii="Arial" w:hAnsi="Arial" w:cs="Arial"/>
          <w:b/>
          <w:bCs/>
          <w:sz w:val="14"/>
          <w:szCs w:val="14"/>
          <w:lang w:val="es-ES_tradnl"/>
        </w:rPr>
        <w:t>Gráfico 18.</w:t>
      </w:r>
      <w:r>
        <w:rPr>
          <w:rFonts w:ascii="Arial" w:hAnsi="Arial" w:cs="Arial"/>
          <w:b/>
          <w:bCs/>
          <w:sz w:val="14"/>
          <w:szCs w:val="14"/>
          <w:lang w:val="es-ES_tradnl"/>
        </w:rPr>
        <w:t xml:space="preserve"> </w:t>
      </w:r>
      <w:r w:rsidRPr="00C53C41">
        <w:rPr>
          <w:rFonts w:ascii="Arial" w:hAnsi="Arial" w:cs="Arial"/>
          <w:sz w:val="14"/>
          <w:szCs w:val="14"/>
          <w:lang w:val="es-ES_tradnl"/>
        </w:rPr>
        <w:t>Elaboración propia, (2021) a partir del conocimiento del sector.</w:t>
      </w:r>
    </w:p>
    <w:p w14:paraId="47F8713F" w14:textId="77777777" w:rsidR="00EB4C36" w:rsidRDefault="00EB4C36" w:rsidP="00E1070D">
      <w:pPr>
        <w:pStyle w:val="Textoindependiente"/>
        <w:spacing w:after="0" w:line="100" w:lineRule="atLeast"/>
        <w:rPr>
          <w:rFonts w:ascii="Arial" w:hAnsi="Arial" w:cs="Arial"/>
          <w:lang w:val="es-ES_tradnl"/>
        </w:rPr>
      </w:pPr>
    </w:p>
    <w:p w14:paraId="2C8111E6" w14:textId="3799FAB2" w:rsidR="00D2527E" w:rsidRPr="004E3D35" w:rsidRDefault="00D2527E" w:rsidP="00E1070D">
      <w:pPr>
        <w:pStyle w:val="Textoindependiente"/>
        <w:spacing w:after="0" w:line="100" w:lineRule="atLeast"/>
        <w:rPr>
          <w:rFonts w:ascii="Arial" w:hAnsi="Arial" w:cs="Arial"/>
          <w:lang w:val="es-ES_tradnl"/>
        </w:rPr>
      </w:pPr>
      <w:r>
        <w:rPr>
          <w:rFonts w:ascii="Arial" w:hAnsi="Arial" w:cs="Arial"/>
          <w:lang w:val="es-ES_tradnl"/>
        </w:rPr>
        <w:t xml:space="preserve">En cuanto a los </w:t>
      </w:r>
      <w:r w:rsidRPr="003A5B15">
        <w:rPr>
          <w:rFonts w:ascii="Arial" w:hAnsi="Arial" w:cs="Arial"/>
          <w:b/>
          <w:bCs/>
          <w:lang w:val="es-ES_tradnl"/>
        </w:rPr>
        <w:t>competidores potenciales</w:t>
      </w:r>
      <w:r w:rsidR="004E3D35">
        <w:rPr>
          <w:rFonts w:ascii="Arial" w:hAnsi="Arial" w:cs="Arial"/>
          <w:b/>
          <w:bCs/>
          <w:lang w:val="es-ES_tradnl"/>
        </w:rPr>
        <w:t>,</w:t>
      </w:r>
      <w:r w:rsidR="00B75BFF">
        <w:rPr>
          <w:rFonts w:ascii="Arial" w:hAnsi="Arial" w:cs="Arial"/>
          <w:b/>
          <w:bCs/>
          <w:lang w:val="es-ES_tradnl"/>
        </w:rPr>
        <w:t xml:space="preserve"> </w:t>
      </w:r>
      <w:r w:rsidR="004E3D35">
        <w:rPr>
          <w:rFonts w:ascii="Arial" w:hAnsi="Arial" w:cs="Arial"/>
          <w:lang w:val="es-ES_tradnl"/>
        </w:rPr>
        <w:t>si estudiamos</w:t>
      </w:r>
      <w:r w:rsidRPr="00B75BFF">
        <w:rPr>
          <w:rFonts w:ascii="Arial" w:hAnsi="Arial" w:cs="Arial"/>
          <w:lang w:val="es-ES_tradnl"/>
        </w:rPr>
        <w:t xml:space="preserve"> </w:t>
      </w:r>
      <w:r w:rsidR="0018216A">
        <w:rPr>
          <w:rFonts w:ascii="Arial" w:hAnsi="Arial" w:cs="Arial"/>
          <w:lang w:val="es-ES_tradnl"/>
        </w:rPr>
        <w:t>los</w:t>
      </w:r>
      <w:r>
        <w:rPr>
          <w:rFonts w:ascii="Arial" w:hAnsi="Arial" w:cs="Arial"/>
          <w:lang w:val="es-ES_tradnl"/>
        </w:rPr>
        <w:t xml:space="preserve"> segmento</w:t>
      </w:r>
      <w:r w:rsidR="0018216A">
        <w:rPr>
          <w:rFonts w:ascii="Arial" w:hAnsi="Arial" w:cs="Arial"/>
          <w:lang w:val="es-ES_tradnl"/>
        </w:rPr>
        <w:t>s</w:t>
      </w:r>
      <w:r>
        <w:rPr>
          <w:rFonts w:ascii="Arial" w:hAnsi="Arial" w:cs="Arial"/>
          <w:lang w:val="es-ES_tradnl"/>
        </w:rPr>
        <w:t xml:space="preserve"> </w:t>
      </w:r>
      <w:r w:rsidR="0018216A">
        <w:rPr>
          <w:rFonts w:ascii="Arial" w:hAnsi="Arial" w:cs="Arial"/>
          <w:lang w:val="es-ES_tradnl"/>
        </w:rPr>
        <w:t>en los que</w:t>
      </w:r>
      <w:r>
        <w:rPr>
          <w:rFonts w:ascii="Arial" w:hAnsi="Arial" w:cs="Arial"/>
          <w:lang w:val="es-ES_tradnl"/>
        </w:rPr>
        <w:t xml:space="preserve"> la </w:t>
      </w:r>
      <w:r w:rsidR="0018216A">
        <w:rPr>
          <w:rFonts w:ascii="Arial" w:hAnsi="Arial" w:cs="Arial"/>
          <w:lang w:val="es-ES_tradnl"/>
        </w:rPr>
        <w:t>empresa</w:t>
      </w:r>
      <w:r>
        <w:rPr>
          <w:rFonts w:ascii="Arial" w:hAnsi="Arial" w:cs="Arial"/>
          <w:lang w:val="es-ES_tradnl"/>
        </w:rPr>
        <w:t xml:space="preserve"> se ha</w:t>
      </w:r>
      <w:r w:rsidR="004E3D35">
        <w:rPr>
          <w:rFonts w:ascii="Arial" w:hAnsi="Arial" w:cs="Arial"/>
          <w:lang w:val="es-ES_tradnl"/>
        </w:rPr>
        <w:t>lla</w:t>
      </w:r>
      <w:r>
        <w:rPr>
          <w:rFonts w:ascii="Arial" w:hAnsi="Arial" w:cs="Arial"/>
          <w:lang w:val="es-ES_tradnl"/>
        </w:rPr>
        <w:t xml:space="preserve"> posicionad</w:t>
      </w:r>
      <w:r w:rsidR="004E3D35">
        <w:rPr>
          <w:rFonts w:ascii="Arial" w:hAnsi="Arial" w:cs="Arial"/>
          <w:lang w:val="es-ES_tradnl"/>
        </w:rPr>
        <w:t>a</w:t>
      </w:r>
      <w:r>
        <w:rPr>
          <w:rFonts w:ascii="Arial" w:hAnsi="Arial" w:cs="Arial"/>
          <w:lang w:val="es-ES_tradnl"/>
        </w:rPr>
        <w:t>, presenta</w:t>
      </w:r>
      <w:r w:rsidR="0018216A">
        <w:rPr>
          <w:rFonts w:ascii="Arial" w:hAnsi="Arial" w:cs="Arial"/>
          <w:lang w:val="es-ES_tradnl"/>
        </w:rPr>
        <w:t>n</w:t>
      </w:r>
      <w:r>
        <w:rPr>
          <w:rFonts w:ascii="Arial" w:hAnsi="Arial" w:cs="Arial"/>
          <w:lang w:val="es-ES_tradnl"/>
        </w:rPr>
        <w:t xml:space="preserve"> </w:t>
      </w:r>
      <w:r w:rsidRPr="003A5B15">
        <w:rPr>
          <w:rFonts w:ascii="Arial" w:hAnsi="Arial" w:cs="Arial"/>
          <w:b/>
          <w:bCs/>
          <w:lang w:val="es-ES_tradnl"/>
        </w:rPr>
        <w:t>fuertes barrer</w:t>
      </w:r>
      <w:r>
        <w:rPr>
          <w:rFonts w:ascii="Arial" w:hAnsi="Arial" w:cs="Arial"/>
          <w:b/>
          <w:bCs/>
          <w:lang w:val="es-ES_tradnl"/>
        </w:rPr>
        <w:t>a</w:t>
      </w:r>
      <w:r w:rsidRPr="003A5B15">
        <w:rPr>
          <w:rFonts w:ascii="Arial" w:hAnsi="Arial" w:cs="Arial"/>
          <w:b/>
          <w:bCs/>
          <w:lang w:val="es-ES_tradnl"/>
        </w:rPr>
        <w:t>s de entrada</w:t>
      </w:r>
      <w:r>
        <w:rPr>
          <w:rFonts w:ascii="Arial" w:hAnsi="Arial" w:cs="Arial"/>
          <w:lang w:val="es-ES_tradnl"/>
        </w:rPr>
        <w:t xml:space="preserve">, debido a las inversiones en </w:t>
      </w:r>
      <w:r w:rsidR="00EC147A">
        <w:rPr>
          <w:rFonts w:ascii="Arial" w:hAnsi="Arial" w:cs="Arial"/>
          <w:lang w:val="es-ES_tradnl"/>
        </w:rPr>
        <w:t>tecnología</w:t>
      </w:r>
      <w:r w:rsidR="00992927">
        <w:rPr>
          <w:rFonts w:ascii="Arial" w:hAnsi="Arial" w:cs="Arial"/>
          <w:lang w:val="es-ES_tradnl"/>
        </w:rPr>
        <w:t xml:space="preserve"> para economías de escala</w:t>
      </w:r>
      <w:r w:rsidR="00EC147A">
        <w:rPr>
          <w:rFonts w:ascii="Arial" w:hAnsi="Arial" w:cs="Arial"/>
          <w:lang w:val="es-ES_tradnl"/>
        </w:rPr>
        <w:t xml:space="preserve"> necesarias</w:t>
      </w:r>
      <w:r>
        <w:rPr>
          <w:rFonts w:ascii="Arial" w:hAnsi="Arial" w:cs="Arial"/>
          <w:lang w:val="es-ES_tradnl"/>
        </w:rPr>
        <w:t xml:space="preserve">, </w:t>
      </w:r>
      <w:r w:rsidR="00EC147A">
        <w:rPr>
          <w:rFonts w:ascii="Arial" w:hAnsi="Arial" w:cs="Arial"/>
          <w:lang w:val="es-ES_tradnl"/>
        </w:rPr>
        <w:t>en formación de personal especializado, la curva de experiencia acumulada, y las</w:t>
      </w:r>
      <w:r>
        <w:rPr>
          <w:rFonts w:ascii="Arial" w:hAnsi="Arial" w:cs="Arial"/>
          <w:lang w:val="es-ES_tradnl"/>
        </w:rPr>
        <w:t xml:space="preserve"> certificaciones de calida</w:t>
      </w:r>
      <w:r w:rsidR="00EC147A">
        <w:rPr>
          <w:rFonts w:ascii="Arial" w:hAnsi="Arial" w:cs="Arial"/>
          <w:lang w:val="es-ES_tradnl"/>
        </w:rPr>
        <w:t>d</w:t>
      </w:r>
      <w:r w:rsidR="000C59AA">
        <w:rPr>
          <w:rFonts w:ascii="Arial" w:hAnsi="Arial" w:cs="Arial"/>
          <w:lang w:val="es-ES_tradnl"/>
        </w:rPr>
        <w:t xml:space="preserve"> exigidas</w:t>
      </w:r>
      <w:r>
        <w:rPr>
          <w:rFonts w:ascii="Arial" w:hAnsi="Arial" w:cs="Arial"/>
          <w:lang w:val="es-ES_tradnl"/>
        </w:rPr>
        <w:t>,</w:t>
      </w:r>
      <w:r w:rsidR="00EC147A">
        <w:rPr>
          <w:rFonts w:ascii="Arial" w:hAnsi="Arial" w:cs="Arial"/>
          <w:lang w:val="es-ES_tradnl"/>
        </w:rPr>
        <w:t xml:space="preserve"> condicionante</w:t>
      </w:r>
      <w:r w:rsidR="00EA5A62">
        <w:rPr>
          <w:rFonts w:ascii="Arial" w:hAnsi="Arial" w:cs="Arial"/>
          <w:lang w:val="es-ES_tradnl"/>
        </w:rPr>
        <w:t>s</w:t>
      </w:r>
      <w:r w:rsidR="00EC147A">
        <w:rPr>
          <w:rFonts w:ascii="Arial" w:hAnsi="Arial" w:cs="Arial"/>
          <w:lang w:val="es-ES_tradnl"/>
        </w:rPr>
        <w:t xml:space="preserve"> necesarios </w:t>
      </w:r>
      <w:r w:rsidR="000C59AA">
        <w:rPr>
          <w:rFonts w:ascii="Arial" w:hAnsi="Arial" w:cs="Arial"/>
          <w:lang w:val="es-ES_tradnl"/>
        </w:rPr>
        <w:t>para oper</w:t>
      </w:r>
      <w:r w:rsidR="0018216A">
        <w:rPr>
          <w:rFonts w:ascii="Arial" w:hAnsi="Arial" w:cs="Arial"/>
          <w:lang w:val="es-ES_tradnl"/>
        </w:rPr>
        <w:t>ar en ellos</w:t>
      </w:r>
      <w:r w:rsidR="00EC147A">
        <w:rPr>
          <w:rFonts w:ascii="Arial" w:hAnsi="Arial" w:cs="Arial"/>
          <w:lang w:val="es-ES_tradnl"/>
        </w:rPr>
        <w:t>.</w:t>
      </w:r>
      <w:r w:rsidR="00992927">
        <w:rPr>
          <w:rFonts w:ascii="Arial" w:hAnsi="Arial" w:cs="Arial"/>
          <w:lang w:val="es-ES_tradnl"/>
        </w:rPr>
        <w:t xml:space="preserve"> Además,</w:t>
      </w:r>
      <w:r w:rsidR="0018216A">
        <w:rPr>
          <w:rFonts w:ascii="Arial" w:hAnsi="Arial" w:cs="Arial"/>
          <w:lang w:val="es-ES_tradnl"/>
        </w:rPr>
        <w:t xml:space="preserve"> se</w:t>
      </w:r>
      <w:r w:rsidR="00992927">
        <w:rPr>
          <w:rFonts w:ascii="Arial" w:hAnsi="Arial" w:cs="Arial"/>
          <w:lang w:val="es-ES_tradnl"/>
        </w:rPr>
        <w:t xml:space="preserve"> requiere de una inversión en marketing en forma de fuerza de ventas muy cuantios</w:t>
      </w:r>
      <w:r w:rsidR="0018216A">
        <w:rPr>
          <w:rFonts w:ascii="Arial" w:hAnsi="Arial" w:cs="Arial"/>
          <w:lang w:val="es-ES_tradnl"/>
        </w:rPr>
        <w:t xml:space="preserve">a, porque el </w:t>
      </w:r>
      <w:r w:rsidR="0018216A" w:rsidRPr="0018216A">
        <w:rPr>
          <w:rFonts w:ascii="Arial" w:hAnsi="Arial" w:cs="Arial"/>
          <w:b/>
          <w:bCs/>
          <w:lang w:val="es-ES_tradnl"/>
        </w:rPr>
        <w:t xml:space="preserve">proceso de venta es complejo </w:t>
      </w:r>
      <w:r w:rsidR="0018216A" w:rsidRPr="008E32A0">
        <w:rPr>
          <w:rFonts w:ascii="Arial" w:hAnsi="Arial" w:cs="Arial"/>
          <w:lang w:val="es-ES_tradnl"/>
        </w:rPr>
        <w:t>y altamente</w:t>
      </w:r>
      <w:r w:rsidR="0018216A">
        <w:rPr>
          <w:rFonts w:ascii="Arial" w:hAnsi="Arial" w:cs="Arial"/>
          <w:b/>
          <w:bCs/>
          <w:lang w:val="es-ES_tradnl"/>
        </w:rPr>
        <w:t xml:space="preserve"> </w:t>
      </w:r>
      <w:r w:rsidR="0018216A" w:rsidRPr="0018216A">
        <w:rPr>
          <w:rFonts w:ascii="Arial" w:hAnsi="Arial" w:cs="Arial"/>
          <w:b/>
          <w:bCs/>
          <w:lang w:val="es-ES_tradnl"/>
        </w:rPr>
        <w:t>personalizado</w:t>
      </w:r>
      <w:r w:rsidR="004E3D35">
        <w:rPr>
          <w:rFonts w:ascii="Arial" w:hAnsi="Arial" w:cs="Arial"/>
          <w:b/>
          <w:bCs/>
          <w:lang w:val="es-ES_tradnl"/>
        </w:rPr>
        <w:t xml:space="preserve"> </w:t>
      </w:r>
      <w:r w:rsidR="004E3D35" w:rsidRPr="004E3D35">
        <w:rPr>
          <w:rFonts w:ascii="Arial" w:hAnsi="Arial" w:cs="Arial"/>
          <w:lang w:val="es-ES_tradnl"/>
        </w:rPr>
        <w:t>al estar concentrada la demanda</w:t>
      </w:r>
      <w:r w:rsidR="00992927" w:rsidRPr="004E3D35">
        <w:rPr>
          <w:rFonts w:ascii="Arial" w:hAnsi="Arial" w:cs="Arial"/>
          <w:lang w:val="es-ES_tradnl"/>
        </w:rPr>
        <w:t>.</w:t>
      </w:r>
    </w:p>
    <w:p w14:paraId="5766C8D8" w14:textId="77777777" w:rsidR="00D2527E" w:rsidRDefault="00D2527E" w:rsidP="00E1070D">
      <w:pPr>
        <w:pStyle w:val="Textoindependiente"/>
        <w:spacing w:after="0" w:line="100" w:lineRule="atLeast"/>
        <w:rPr>
          <w:rFonts w:ascii="Arial" w:hAnsi="Arial" w:cs="Arial"/>
          <w:lang w:val="es-ES_tradnl"/>
        </w:rPr>
      </w:pPr>
    </w:p>
    <w:p w14:paraId="64FE373E" w14:textId="308B8E63" w:rsidR="00794086" w:rsidRPr="00036F57" w:rsidRDefault="00DA4704" w:rsidP="00E1070D">
      <w:pPr>
        <w:pStyle w:val="Textoindependiente"/>
        <w:spacing w:after="0" w:line="100" w:lineRule="atLeast"/>
        <w:rPr>
          <w:rFonts w:ascii="Arial" w:hAnsi="Arial" w:cs="Arial"/>
          <w:lang w:val="es-ES_tradnl"/>
        </w:rPr>
      </w:pPr>
      <w:r>
        <w:rPr>
          <w:rFonts w:ascii="Arial" w:hAnsi="Arial" w:cs="Arial"/>
          <w:lang w:val="es-ES_tradnl"/>
        </w:rPr>
        <w:t>P</w:t>
      </w:r>
      <w:r w:rsidR="001E01EF">
        <w:rPr>
          <w:rFonts w:ascii="Arial" w:hAnsi="Arial" w:cs="Arial"/>
          <w:lang w:val="es-ES_tradnl"/>
        </w:rPr>
        <w:t>ara</w:t>
      </w:r>
      <w:r w:rsidR="00B10F48">
        <w:rPr>
          <w:rFonts w:ascii="Arial" w:hAnsi="Arial" w:cs="Arial"/>
          <w:lang w:val="es-ES_tradnl"/>
        </w:rPr>
        <w:t xml:space="preserve"> este</w:t>
      </w:r>
      <w:r w:rsidR="00230B3C">
        <w:rPr>
          <w:rFonts w:ascii="Arial" w:hAnsi="Arial" w:cs="Arial"/>
          <w:lang w:val="es-ES_tradnl"/>
        </w:rPr>
        <w:t xml:space="preserve"> trabajo</w:t>
      </w:r>
      <w:r w:rsidR="004E3D35">
        <w:rPr>
          <w:rFonts w:ascii="Arial" w:hAnsi="Arial" w:cs="Arial"/>
          <w:lang w:val="es-ES_tradnl"/>
        </w:rPr>
        <w:t>,</w:t>
      </w:r>
      <w:r w:rsidR="00230B3C">
        <w:rPr>
          <w:rFonts w:ascii="Arial" w:hAnsi="Arial" w:cs="Arial"/>
          <w:lang w:val="es-ES_tradnl"/>
        </w:rPr>
        <w:t xml:space="preserve"> </w:t>
      </w:r>
      <w:r w:rsidR="00B10F48">
        <w:rPr>
          <w:rFonts w:ascii="Arial" w:hAnsi="Arial" w:cs="Arial"/>
          <w:lang w:val="es-ES_tradnl"/>
        </w:rPr>
        <w:t>es relevante</w:t>
      </w:r>
      <w:r w:rsidR="001E01EF">
        <w:rPr>
          <w:rFonts w:ascii="Arial" w:hAnsi="Arial" w:cs="Arial"/>
          <w:lang w:val="es-ES_tradnl"/>
        </w:rPr>
        <w:t xml:space="preserve"> evaluar el </w:t>
      </w:r>
      <w:r w:rsidR="001E01EF" w:rsidRPr="001E01EF">
        <w:rPr>
          <w:rFonts w:ascii="Arial" w:hAnsi="Arial" w:cs="Arial"/>
          <w:b/>
          <w:bCs/>
          <w:lang w:val="es-ES_tradnl"/>
        </w:rPr>
        <w:t>estado de digitalización</w:t>
      </w:r>
      <w:r w:rsidR="00794086">
        <w:rPr>
          <w:rFonts w:ascii="Arial" w:hAnsi="Arial" w:cs="Arial"/>
          <w:b/>
          <w:bCs/>
          <w:lang w:val="es-ES_tradnl"/>
        </w:rPr>
        <w:t xml:space="preserve"> </w:t>
      </w:r>
      <w:r w:rsidR="00794086" w:rsidRPr="00794086">
        <w:rPr>
          <w:rFonts w:ascii="Arial" w:hAnsi="Arial" w:cs="Arial"/>
          <w:lang w:val="es-ES_tradnl"/>
        </w:rPr>
        <w:t>en el área de marketing</w:t>
      </w:r>
      <w:r w:rsidR="001A6942" w:rsidRPr="00794086">
        <w:rPr>
          <w:rFonts w:ascii="Arial" w:hAnsi="Arial" w:cs="Arial"/>
          <w:lang w:val="es-ES_tradnl"/>
        </w:rPr>
        <w:t xml:space="preserve"> </w:t>
      </w:r>
      <w:r w:rsidR="00230B3C">
        <w:rPr>
          <w:rFonts w:ascii="Arial" w:hAnsi="Arial" w:cs="Arial"/>
          <w:lang w:val="es-ES_tradnl"/>
        </w:rPr>
        <w:t>de tod</w:t>
      </w:r>
      <w:r w:rsidR="0018216A">
        <w:rPr>
          <w:rFonts w:ascii="Arial" w:hAnsi="Arial" w:cs="Arial"/>
          <w:lang w:val="es-ES_tradnl"/>
        </w:rPr>
        <w:t>os sus competidores</w:t>
      </w:r>
      <w:r w:rsidR="00230B3C">
        <w:rPr>
          <w:rFonts w:ascii="Arial" w:hAnsi="Arial" w:cs="Arial"/>
          <w:lang w:val="es-ES_tradnl"/>
        </w:rPr>
        <w:t>.</w:t>
      </w:r>
      <w:r w:rsidR="00794086">
        <w:rPr>
          <w:rFonts w:ascii="Arial" w:hAnsi="Arial" w:cs="Arial"/>
          <w:lang w:val="es-ES_tradnl"/>
        </w:rPr>
        <w:t xml:space="preserve"> P</w:t>
      </w:r>
      <w:r w:rsidR="00B10F48">
        <w:rPr>
          <w:rFonts w:ascii="Arial" w:hAnsi="Arial" w:cs="Arial"/>
          <w:lang w:val="es-ES_tradnl"/>
        </w:rPr>
        <w:t xml:space="preserve">ara ello, </w:t>
      </w:r>
      <w:r>
        <w:rPr>
          <w:rFonts w:ascii="Arial" w:hAnsi="Arial" w:cs="Arial"/>
          <w:lang w:val="es-ES_tradnl"/>
        </w:rPr>
        <w:t xml:space="preserve">se </w:t>
      </w:r>
      <w:r w:rsidR="00794086">
        <w:rPr>
          <w:rFonts w:ascii="Arial" w:hAnsi="Arial" w:cs="Arial"/>
          <w:lang w:val="es-ES_tradnl"/>
        </w:rPr>
        <w:t xml:space="preserve">ha </w:t>
      </w:r>
      <w:r>
        <w:rPr>
          <w:rFonts w:ascii="Arial" w:hAnsi="Arial" w:cs="Arial"/>
          <w:lang w:val="es-ES_tradnl"/>
        </w:rPr>
        <w:t>realiza</w:t>
      </w:r>
      <w:r w:rsidR="00794086">
        <w:rPr>
          <w:rFonts w:ascii="Arial" w:hAnsi="Arial" w:cs="Arial"/>
          <w:lang w:val="es-ES_tradnl"/>
        </w:rPr>
        <w:t>do</w:t>
      </w:r>
      <w:r>
        <w:rPr>
          <w:rFonts w:ascii="Arial" w:hAnsi="Arial" w:cs="Arial"/>
          <w:lang w:val="es-ES_tradnl"/>
        </w:rPr>
        <w:t xml:space="preserve"> </w:t>
      </w:r>
      <w:r w:rsidR="00230B3C">
        <w:rPr>
          <w:rFonts w:ascii="Arial" w:hAnsi="Arial" w:cs="Arial"/>
          <w:lang w:val="es-ES_tradnl"/>
        </w:rPr>
        <w:t>la</w:t>
      </w:r>
      <w:r>
        <w:rPr>
          <w:rFonts w:ascii="Arial" w:hAnsi="Arial" w:cs="Arial"/>
          <w:lang w:val="es-ES_tradnl"/>
        </w:rPr>
        <w:t xml:space="preserve"> </w:t>
      </w:r>
      <w:r w:rsidRPr="00B75BFF">
        <w:rPr>
          <w:rFonts w:ascii="Arial" w:hAnsi="Arial" w:cs="Arial"/>
          <w:b/>
          <w:bCs/>
          <w:lang w:val="es-ES_tradnl"/>
        </w:rPr>
        <w:t>monitorización</w:t>
      </w:r>
      <w:r w:rsidR="00230B3C" w:rsidRPr="00B75BFF">
        <w:rPr>
          <w:rFonts w:ascii="Arial" w:hAnsi="Arial" w:cs="Arial"/>
          <w:b/>
          <w:bCs/>
          <w:lang w:val="es-ES_tradnl"/>
        </w:rPr>
        <w:t xml:space="preserve"> de </w:t>
      </w:r>
      <w:r w:rsidR="0018216A" w:rsidRPr="00B75BFF">
        <w:rPr>
          <w:rFonts w:ascii="Arial" w:hAnsi="Arial" w:cs="Arial"/>
          <w:b/>
          <w:bCs/>
          <w:lang w:val="es-ES_tradnl"/>
        </w:rPr>
        <w:t>sus</w:t>
      </w:r>
      <w:r w:rsidRPr="00B75BFF">
        <w:rPr>
          <w:rFonts w:ascii="Arial" w:hAnsi="Arial" w:cs="Arial"/>
          <w:b/>
          <w:bCs/>
          <w:lang w:val="es-ES_tradnl"/>
        </w:rPr>
        <w:t xml:space="preserve"> web</w:t>
      </w:r>
      <w:r w:rsidR="00230B3C" w:rsidRPr="00B75BFF">
        <w:rPr>
          <w:rFonts w:ascii="Arial" w:hAnsi="Arial" w:cs="Arial"/>
          <w:b/>
          <w:bCs/>
          <w:lang w:val="es-ES_tradnl"/>
        </w:rPr>
        <w:t>s</w:t>
      </w:r>
      <w:r w:rsidR="00230B3C">
        <w:rPr>
          <w:rFonts w:ascii="Arial" w:hAnsi="Arial" w:cs="Arial"/>
          <w:lang w:val="es-ES_tradnl"/>
        </w:rPr>
        <w:t>,</w:t>
      </w:r>
      <w:r w:rsidR="000B6EC7">
        <w:rPr>
          <w:rFonts w:ascii="Arial" w:hAnsi="Arial" w:cs="Arial"/>
          <w:lang w:val="es-ES_tradnl"/>
        </w:rPr>
        <w:t xml:space="preserve"> y un estudio de </w:t>
      </w:r>
      <w:r w:rsidR="000B6EC7" w:rsidRPr="002D44F8">
        <w:rPr>
          <w:rFonts w:ascii="Arial" w:hAnsi="Arial" w:cs="Arial"/>
          <w:lang w:val="es-ES_tradnl"/>
        </w:rPr>
        <w:t xml:space="preserve">las </w:t>
      </w:r>
      <w:proofErr w:type="spellStart"/>
      <w:r w:rsidR="003C67D5">
        <w:rPr>
          <w:rFonts w:ascii="Arial" w:hAnsi="Arial" w:cs="Arial"/>
          <w:b/>
          <w:bCs/>
          <w:i/>
          <w:iCs/>
          <w:lang w:val="es-ES_tradnl"/>
        </w:rPr>
        <w:t>k</w:t>
      </w:r>
      <w:r w:rsidR="000B6EC7" w:rsidRPr="002D44F8">
        <w:rPr>
          <w:rFonts w:ascii="Arial" w:hAnsi="Arial" w:cs="Arial"/>
          <w:b/>
          <w:bCs/>
          <w:i/>
          <w:iCs/>
          <w:lang w:val="es-ES_tradnl"/>
        </w:rPr>
        <w:t>ey</w:t>
      </w:r>
      <w:r w:rsidR="003C67D5">
        <w:rPr>
          <w:rFonts w:ascii="Arial" w:hAnsi="Arial" w:cs="Arial"/>
          <w:b/>
          <w:bCs/>
          <w:i/>
          <w:iCs/>
          <w:lang w:val="es-ES_tradnl"/>
        </w:rPr>
        <w:t>w</w:t>
      </w:r>
      <w:r w:rsidR="000B6EC7" w:rsidRPr="002D44F8">
        <w:rPr>
          <w:rFonts w:ascii="Arial" w:hAnsi="Arial" w:cs="Arial"/>
          <w:b/>
          <w:bCs/>
          <w:i/>
          <w:iCs/>
          <w:lang w:val="es-ES_tradnl"/>
        </w:rPr>
        <w:t>ords</w:t>
      </w:r>
      <w:proofErr w:type="spellEnd"/>
      <w:r w:rsidR="000B6EC7" w:rsidRPr="002D44F8">
        <w:rPr>
          <w:rFonts w:ascii="Arial" w:hAnsi="Arial" w:cs="Arial"/>
          <w:b/>
          <w:bCs/>
          <w:lang w:val="es-ES_tradnl"/>
        </w:rPr>
        <w:t xml:space="preserve"> </w:t>
      </w:r>
      <w:r w:rsidR="0018216A">
        <w:rPr>
          <w:rFonts w:ascii="Arial" w:hAnsi="Arial" w:cs="Arial"/>
          <w:lang w:val="es-ES_tradnl"/>
        </w:rPr>
        <w:t xml:space="preserve">que arrojan </w:t>
      </w:r>
      <w:r w:rsidR="000B6EC7">
        <w:rPr>
          <w:rFonts w:ascii="Arial" w:hAnsi="Arial" w:cs="Arial"/>
          <w:lang w:val="es-ES_tradnl"/>
        </w:rPr>
        <w:t xml:space="preserve">más resultados de búsqueda en </w:t>
      </w:r>
      <w:r w:rsidR="000B6EC7" w:rsidRPr="00036F57">
        <w:rPr>
          <w:rFonts w:ascii="Arial" w:hAnsi="Arial" w:cs="Arial"/>
          <w:lang w:val="es-ES_tradnl"/>
        </w:rPr>
        <w:t>Google</w:t>
      </w:r>
      <w:r w:rsidR="004E3D35">
        <w:rPr>
          <w:rFonts w:ascii="Arial" w:hAnsi="Arial" w:cs="Arial"/>
          <w:lang w:val="es-ES_tradnl"/>
        </w:rPr>
        <w:t xml:space="preserve">, y </w:t>
      </w:r>
      <w:proofErr w:type="spellStart"/>
      <w:r w:rsidR="004E3D35">
        <w:rPr>
          <w:rFonts w:ascii="Arial" w:hAnsi="Arial" w:cs="Arial"/>
          <w:lang w:val="es-ES_tradnl"/>
        </w:rPr>
        <w:t>c</w:t>
      </w:r>
      <w:r w:rsidR="00400DE3">
        <w:rPr>
          <w:rFonts w:ascii="Arial" w:hAnsi="Arial" w:cs="Arial"/>
          <w:lang w:val="es-ES_tradnl"/>
        </w:rPr>
        <w:t>ú</w:t>
      </w:r>
      <w:r w:rsidR="004E3D35">
        <w:rPr>
          <w:rFonts w:ascii="Arial" w:hAnsi="Arial" w:cs="Arial"/>
          <w:lang w:val="es-ES_tradnl"/>
        </w:rPr>
        <w:t>ales</w:t>
      </w:r>
      <w:proofErr w:type="spellEnd"/>
      <w:r w:rsidR="004E3D35">
        <w:rPr>
          <w:rFonts w:ascii="Arial" w:hAnsi="Arial" w:cs="Arial"/>
          <w:lang w:val="es-ES_tradnl"/>
        </w:rPr>
        <w:t xml:space="preserve"> de estas les posicionan</w:t>
      </w:r>
      <w:r w:rsidR="000B6EC7" w:rsidRPr="00036F57">
        <w:rPr>
          <w:rFonts w:ascii="Arial" w:hAnsi="Arial" w:cs="Arial"/>
          <w:lang w:val="es-ES_tradnl"/>
        </w:rPr>
        <w:t xml:space="preserve">, </w:t>
      </w:r>
      <w:r w:rsidR="008E32A0">
        <w:rPr>
          <w:rFonts w:ascii="Arial" w:hAnsi="Arial" w:cs="Arial"/>
          <w:lang w:val="es-ES_tradnl"/>
        </w:rPr>
        <w:t>revisar en el</w:t>
      </w:r>
      <w:r w:rsidRPr="00036F57">
        <w:rPr>
          <w:rFonts w:ascii="Arial" w:hAnsi="Arial" w:cs="Arial"/>
          <w:lang w:val="es-ES_tradnl"/>
        </w:rPr>
        <w:t xml:space="preserve"> </w:t>
      </w:r>
      <w:r w:rsidR="000B6EC7" w:rsidRPr="00036F57">
        <w:rPr>
          <w:rFonts w:ascii="Arial" w:hAnsi="Arial" w:cs="Arial"/>
          <w:lang w:val="es-ES_tradnl"/>
        </w:rPr>
        <w:t xml:space="preserve">anexo </w:t>
      </w:r>
      <w:r w:rsidR="008E32A0">
        <w:rPr>
          <w:rFonts w:ascii="Arial" w:hAnsi="Arial" w:cs="Arial"/>
          <w:lang w:val="es-ES_tradnl"/>
        </w:rPr>
        <w:t xml:space="preserve">las </w:t>
      </w:r>
      <w:r w:rsidRPr="00036F57">
        <w:rPr>
          <w:rFonts w:ascii="Arial" w:hAnsi="Arial" w:cs="Arial"/>
          <w:lang w:val="es-ES_tradnl"/>
        </w:rPr>
        <w:t>tabla</w:t>
      </w:r>
      <w:r w:rsidR="000B6EC7" w:rsidRPr="00036F57">
        <w:rPr>
          <w:rFonts w:ascii="Arial" w:hAnsi="Arial" w:cs="Arial"/>
          <w:lang w:val="es-ES_tradnl"/>
        </w:rPr>
        <w:t>s</w:t>
      </w:r>
      <w:r w:rsidRPr="00036F57">
        <w:rPr>
          <w:rFonts w:ascii="Arial" w:hAnsi="Arial" w:cs="Arial"/>
          <w:lang w:val="es-ES_tradnl"/>
        </w:rPr>
        <w:t xml:space="preserve"> 4</w:t>
      </w:r>
      <w:r w:rsidR="00B4573B" w:rsidRPr="00036F57">
        <w:rPr>
          <w:rFonts w:ascii="Arial" w:hAnsi="Arial" w:cs="Arial"/>
          <w:lang w:val="es-ES_tradnl"/>
        </w:rPr>
        <w:t>, y 5</w:t>
      </w:r>
      <w:r w:rsidR="000B6EC7" w:rsidRPr="00036F57">
        <w:rPr>
          <w:rFonts w:ascii="Arial" w:hAnsi="Arial" w:cs="Arial"/>
          <w:lang w:val="es-ES_tradnl"/>
        </w:rPr>
        <w:t xml:space="preserve">. </w:t>
      </w:r>
      <w:r w:rsidR="00794086" w:rsidRPr="00036F57">
        <w:rPr>
          <w:rFonts w:ascii="Arial" w:hAnsi="Arial" w:cs="Arial"/>
          <w:lang w:val="es-ES_tradnl"/>
        </w:rPr>
        <w:t xml:space="preserve">De </w:t>
      </w:r>
      <w:r w:rsidR="008E32A0">
        <w:rPr>
          <w:rFonts w:ascii="Arial" w:hAnsi="Arial" w:cs="Arial"/>
          <w:lang w:val="es-ES_tradnl"/>
        </w:rPr>
        <w:t>su análisis</w:t>
      </w:r>
      <w:r w:rsidR="00794086" w:rsidRPr="00036F57">
        <w:rPr>
          <w:rFonts w:ascii="Arial" w:hAnsi="Arial" w:cs="Arial"/>
          <w:lang w:val="es-ES_tradnl"/>
        </w:rPr>
        <w:t xml:space="preserve"> podemos extraer las siguientes conclusiones:</w:t>
      </w:r>
    </w:p>
    <w:p w14:paraId="349C3DD6" w14:textId="77777777" w:rsidR="00794086" w:rsidRDefault="00794086" w:rsidP="00E1070D">
      <w:pPr>
        <w:pStyle w:val="Textoindependiente"/>
        <w:spacing w:after="0" w:line="100" w:lineRule="atLeast"/>
        <w:rPr>
          <w:rFonts w:ascii="Arial" w:hAnsi="Arial" w:cs="Arial"/>
          <w:lang w:val="es-ES_tradnl"/>
        </w:rPr>
      </w:pPr>
    </w:p>
    <w:p w14:paraId="4E0BC0D2" w14:textId="58ED996F" w:rsidR="00794086" w:rsidRDefault="00794086" w:rsidP="008A02DD">
      <w:pPr>
        <w:pStyle w:val="Textoindependiente"/>
        <w:numPr>
          <w:ilvl w:val="0"/>
          <w:numId w:val="27"/>
        </w:numPr>
        <w:spacing w:after="0" w:line="100" w:lineRule="atLeast"/>
        <w:rPr>
          <w:rFonts w:ascii="Arial" w:hAnsi="Arial" w:cs="Arial"/>
          <w:lang w:val="es-ES_tradnl"/>
        </w:rPr>
      </w:pPr>
      <w:r>
        <w:rPr>
          <w:rFonts w:ascii="Arial" w:hAnsi="Arial" w:cs="Arial"/>
          <w:lang w:val="es-ES_tradnl"/>
        </w:rPr>
        <w:t>T</w:t>
      </w:r>
      <w:r w:rsidR="000B6EC7" w:rsidRPr="000B6EC7">
        <w:rPr>
          <w:rFonts w:ascii="Arial" w:hAnsi="Arial" w:cs="Arial"/>
          <w:lang w:val="es-ES_tradnl"/>
        </w:rPr>
        <w:t>odas las compañías analizadas</w:t>
      </w:r>
      <w:r w:rsidR="004F2B61">
        <w:rPr>
          <w:rFonts w:ascii="Arial" w:hAnsi="Arial" w:cs="Arial"/>
          <w:lang w:val="es-ES_tradnl"/>
        </w:rPr>
        <w:t>,</w:t>
      </w:r>
      <w:r w:rsidR="000B6EC7" w:rsidRPr="000B6EC7">
        <w:rPr>
          <w:rFonts w:ascii="Arial" w:hAnsi="Arial" w:cs="Arial"/>
          <w:lang w:val="es-ES_tradnl"/>
        </w:rPr>
        <w:t xml:space="preserve"> se posicionan</w:t>
      </w:r>
      <w:r>
        <w:rPr>
          <w:rFonts w:ascii="Arial" w:hAnsi="Arial" w:cs="Arial"/>
          <w:lang w:val="es-ES_tradnl"/>
        </w:rPr>
        <w:t xml:space="preserve"> en </w:t>
      </w:r>
      <w:r w:rsidR="00E524D9">
        <w:rPr>
          <w:rFonts w:ascii="Arial" w:hAnsi="Arial" w:cs="Arial"/>
          <w:lang w:val="es-ES_tradnl"/>
        </w:rPr>
        <w:t>el buscador Google</w:t>
      </w:r>
      <w:r>
        <w:rPr>
          <w:rFonts w:ascii="Arial" w:hAnsi="Arial" w:cs="Arial"/>
          <w:lang w:val="es-ES_tradnl"/>
        </w:rPr>
        <w:t xml:space="preserve"> con el nombre de su </w:t>
      </w:r>
      <w:r w:rsidR="000B6EC7" w:rsidRPr="000B6EC7">
        <w:rPr>
          <w:rFonts w:ascii="Arial" w:hAnsi="Arial" w:cs="Arial"/>
          <w:lang w:val="es-ES_tradnl"/>
        </w:rPr>
        <w:t>marca</w:t>
      </w:r>
      <w:r w:rsidR="00230B3C">
        <w:rPr>
          <w:rFonts w:ascii="Arial" w:hAnsi="Arial" w:cs="Arial"/>
          <w:lang w:val="es-ES_tradnl"/>
        </w:rPr>
        <w:t>, y una palabra clave</w:t>
      </w:r>
      <w:r>
        <w:rPr>
          <w:rFonts w:ascii="Arial" w:hAnsi="Arial" w:cs="Arial"/>
          <w:lang w:val="es-ES_tradnl"/>
        </w:rPr>
        <w:t xml:space="preserve"> genérica</w:t>
      </w:r>
      <w:r w:rsidR="00AD1E44">
        <w:rPr>
          <w:rFonts w:ascii="Arial" w:hAnsi="Arial" w:cs="Arial"/>
          <w:lang w:val="es-ES_tradnl"/>
        </w:rPr>
        <w:t>, lo que indica que no se está utilizando el SEO activamente para atraer tráfico</w:t>
      </w:r>
      <w:r w:rsidR="004E3D35">
        <w:rPr>
          <w:rFonts w:ascii="Arial" w:hAnsi="Arial" w:cs="Arial"/>
          <w:lang w:val="es-ES_tradnl"/>
        </w:rPr>
        <w:t xml:space="preserve"> en ningún caso</w:t>
      </w:r>
      <w:r w:rsidR="00AD1E44">
        <w:rPr>
          <w:rFonts w:ascii="Arial" w:hAnsi="Arial" w:cs="Arial"/>
          <w:lang w:val="es-ES_tradnl"/>
        </w:rPr>
        <w:t>.</w:t>
      </w:r>
    </w:p>
    <w:p w14:paraId="2E242BCD" w14:textId="77777777" w:rsidR="00340F03" w:rsidRPr="00A00253" w:rsidRDefault="00340F03" w:rsidP="00340F03">
      <w:pPr>
        <w:pStyle w:val="Textoindependiente"/>
        <w:spacing w:after="0" w:line="100" w:lineRule="atLeast"/>
        <w:ind w:left="720"/>
        <w:rPr>
          <w:rFonts w:ascii="Arial" w:hAnsi="Arial" w:cs="Arial"/>
          <w:lang w:val="es-ES_tradnl"/>
        </w:rPr>
      </w:pPr>
    </w:p>
    <w:p w14:paraId="5AD1221B" w14:textId="56F249C6" w:rsidR="001446F0" w:rsidRDefault="00794086" w:rsidP="008A02DD">
      <w:pPr>
        <w:pStyle w:val="Textoindependiente"/>
        <w:numPr>
          <w:ilvl w:val="0"/>
          <w:numId w:val="27"/>
        </w:numPr>
        <w:spacing w:after="0" w:line="100" w:lineRule="atLeast"/>
        <w:rPr>
          <w:rFonts w:ascii="Arial" w:hAnsi="Arial" w:cs="Arial"/>
          <w:lang w:val="es-ES_tradnl"/>
        </w:rPr>
      </w:pPr>
      <w:r>
        <w:rPr>
          <w:rFonts w:ascii="Arial" w:hAnsi="Arial" w:cs="Arial"/>
          <w:lang w:val="es-ES_tradnl"/>
        </w:rPr>
        <w:t xml:space="preserve">El </w:t>
      </w:r>
      <w:r w:rsidR="000B6EC7" w:rsidRPr="000B6EC7">
        <w:rPr>
          <w:rFonts w:ascii="Arial" w:hAnsi="Arial" w:cs="Arial"/>
          <w:lang w:val="es-ES_tradnl"/>
        </w:rPr>
        <w:t xml:space="preserve">tráfico </w:t>
      </w:r>
      <w:r w:rsidR="00230B3C">
        <w:rPr>
          <w:rFonts w:ascii="Arial" w:hAnsi="Arial" w:cs="Arial"/>
          <w:lang w:val="es-ES_tradnl"/>
        </w:rPr>
        <w:t>que presentan</w:t>
      </w:r>
      <w:r>
        <w:rPr>
          <w:rFonts w:ascii="Arial" w:hAnsi="Arial" w:cs="Arial"/>
          <w:lang w:val="es-ES_tradnl"/>
        </w:rPr>
        <w:t xml:space="preserve"> </w:t>
      </w:r>
      <w:r w:rsidR="000B6EC7" w:rsidRPr="000B6EC7">
        <w:rPr>
          <w:rFonts w:ascii="Arial" w:hAnsi="Arial" w:cs="Arial"/>
          <w:lang w:val="es-ES_tradnl"/>
        </w:rPr>
        <w:t xml:space="preserve">es </w:t>
      </w:r>
      <w:r w:rsidR="000B6EC7" w:rsidRPr="0018216A">
        <w:rPr>
          <w:rFonts w:ascii="Arial" w:hAnsi="Arial" w:cs="Arial"/>
          <w:b/>
          <w:bCs/>
          <w:lang w:val="es-ES_tradnl"/>
        </w:rPr>
        <w:t>orgánico</w:t>
      </w:r>
      <w:r>
        <w:rPr>
          <w:rFonts w:ascii="Arial" w:hAnsi="Arial" w:cs="Arial"/>
          <w:lang w:val="es-ES_tradnl"/>
        </w:rPr>
        <w:t xml:space="preserve">, es decir, no están realizando campañas de publicidad digital pagada en ninguno de los casos analizados. </w:t>
      </w:r>
    </w:p>
    <w:p w14:paraId="280510C4" w14:textId="77777777" w:rsidR="006765C3" w:rsidRPr="00A00253" w:rsidRDefault="006765C3" w:rsidP="006765C3">
      <w:pPr>
        <w:pStyle w:val="Textoindependiente"/>
        <w:spacing w:after="0" w:line="100" w:lineRule="atLeast"/>
        <w:ind w:left="720"/>
        <w:rPr>
          <w:rFonts w:ascii="Arial" w:hAnsi="Arial" w:cs="Arial"/>
          <w:lang w:val="es-ES_tradnl"/>
        </w:rPr>
      </w:pPr>
    </w:p>
    <w:p w14:paraId="2B05073E" w14:textId="241EC9BB" w:rsidR="00794086" w:rsidRDefault="00794086" w:rsidP="008A02DD">
      <w:pPr>
        <w:pStyle w:val="Textoindependiente"/>
        <w:numPr>
          <w:ilvl w:val="0"/>
          <w:numId w:val="27"/>
        </w:numPr>
        <w:spacing w:after="0" w:line="100" w:lineRule="atLeast"/>
        <w:rPr>
          <w:rFonts w:ascii="Arial" w:hAnsi="Arial" w:cs="Arial"/>
          <w:lang w:val="es-ES_tradnl"/>
        </w:rPr>
      </w:pPr>
      <w:r>
        <w:rPr>
          <w:rFonts w:ascii="Arial" w:hAnsi="Arial" w:cs="Arial"/>
          <w:lang w:val="es-ES_tradnl"/>
        </w:rPr>
        <w:t xml:space="preserve">Los </w:t>
      </w:r>
      <w:r w:rsidR="00934062">
        <w:rPr>
          <w:rFonts w:ascii="Arial" w:hAnsi="Arial" w:cs="Arial"/>
          <w:lang w:val="es-ES_tradnl"/>
        </w:rPr>
        <w:t>posts publicados</w:t>
      </w:r>
      <w:r>
        <w:rPr>
          <w:rFonts w:ascii="Arial" w:hAnsi="Arial" w:cs="Arial"/>
          <w:lang w:val="es-ES_tradnl"/>
        </w:rPr>
        <w:t xml:space="preserve"> e</w:t>
      </w:r>
      <w:r w:rsidR="00400DE3">
        <w:rPr>
          <w:rFonts w:ascii="Arial" w:hAnsi="Arial" w:cs="Arial"/>
          <w:lang w:val="es-ES_tradnl"/>
        </w:rPr>
        <w:t>n</w:t>
      </w:r>
      <w:r>
        <w:rPr>
          <w:rFonts w:ascii="Arial" w:hAnsi="Arial" w:cs="Arial"/>
          <w:lang w:val="es-ES_tradnl"/>
        </w:rPr>
        <w:t xml:space="preserve"> la</w:t>
      </w:r>
      <w:r w:rsidR="00230B3C">
        <w:rPr>
          <w:rFonts w:ascii="Arial" w:hAnsi="Arial" w:cs="Arial"/>
          <w:lang w:val="es-ES_tradnl"/>
        </w:rPr>
        <w:t>s</w:t>
      </w:r>
      <w:r>
        <w:rPr>
          <w:rFonts w:ascii="Arial" w:hAnsi="Arial" w:cs="Arial"/>
          <w:lang w:val="es-ES_tradnl"/>
        </w:rPr>
        <w:t xml:space="preserve"> </w:t>
      </w:r>
      <w:r w:rsidR="001446F0">
        <w:rPr>
          <w:rFonts w:ascii="Arial" w:hAnsi="Arial" w:cs="Arial"/>
          <w:lang w:val="es-ES_tradnl"/>
        </w:rPr>
        <w:t>webs corporativas</w:t>
      </w:r>
      <w:r>
        <w:rPr>
          <w:rFonts w:ascii="Arial" w:hAnsi="Arial" w:cs="Arial"/>
          <w:lang w:val="es-ES_tradnl"/>
        </w:rPr>
        <w:t xml:space="preserve"> están muy espaciados en el tiempo, y casi en todos los casos se corresponden con noticias </w:t>
      </w:r>
      <w:r w:rsidR="008E32A0">
        <w:rPr>
          <w:rFonts w:ascii="Arial" w:hAnsi="Arial" w:cs="Arial"/>
          <w:lang w:val="es-ES_tradnl"/>
        </w:rPr>
        <w:t>propias</w:t>
      </w:r>
      <w:r w:rsidR="00AD1E44">
        <w:rPr>
          <w:rFonts w:ascii="Arial" w:hAnsi="Arial" w:cs="Arial"/>
          <w:lang w:val="es-ES_tradnl"/>
        </w:rPr>
        <w:t>, no utilizan marketing de contenidos.</w:t>
      </w:r>
    </w:p>
    <w:p w14:paraId="1A52EB3E" w14:textId="77777777" w:rsidR="006765C3" w:rsidRPr="00A00253" w:rsidRDefault="006765C3" w:rsidP="006765C3">
      <w:pPr>
        <w:pStyle w:val="Textoindependiente"/>
        <w:spacing w:after="0" w:line="100" w:lineRule="atLeast"/>
        <w:rPr>
          <w:rFonts w:ascii="Arial" w:hAnsi="Arial" w:cs="Arial"/>
          <w:lang w:val="es-ES_tradnl"/>
        </w:rPr>
      </w:pPr>
    </w:p>
    <w:p w14:paraId="024FD38D" w14:textId="7AD17267" w:rsidR="00794086" w:rsidRDefault="00794086" w:rsidP="008A02DD">
      <w:pPr>
        <w:pStyle w:val="Textoindependiente"/>
        <w:numPr>
          <w:ilvl w:val="0"/>
          <w:numId w:val="27"/>
        </w:numPr>
        <w:spacing w:after="0" w:line="100" w:lineRule="atLeast"/>
        <w:rPr>
          <w:rFonts w:ascii="Arial" w:hAnsi="Arial" w:cs="Arial"/>
          <w:lang w:val="es-ES_tradnl"/>
        </w:rPr>
      </w:pPr>
      <w:r>
        <w:rPr>
          <w:rFonts w:ascii="Arial" w:hAnsi="Arial" w:cs="Arial"/>
          <w:lang w:val="es-ES_tradnl"/>
        </w:rPr>
        <w:t>La actividad en sus redes sociales es muy limitada en todas las webs analizadas</w:t>
      </w:r>
      <w:r w:rsidR="00AD1E44">
        <w:rPr>
          <w:rFonts w:ascii="Arial" w:hAnsi="Arial" w:cs="Arial"/>
          <w:lang w:val="es-ES_tradnl"/>
        </w:rPr>
        <w:t>,</w:t>
      </w:r>
      <w:r w:rsidR="00340F03">
        <w:rPr>
          <w:rFonts w:ascii="Arial" w:hAnsi="Arial" w:cs="Arial"/>
          <w:lang w:val="es-ES_tradnl"/>
        </w:rPr>
        <w:t xml:space="preserve"> ello nos indica que</w:t>
      </w:r>
      <w:r w:rsidR="00AD1E44">
        <w:rPr>
          <w:rFonts w:ascii="Arial" w:hAnsi="Arial" w:cs="Arial"/>
          <w:lang w:val="es-ES_tradnl"/>
        </w:rPr>
        <w:t xml:space="preserve"> no se utiliza</w:t>
      </w:r>
      <w:r w:rsidR="008E32A0">
        <w:rPr>
          <w:rFonts w:ascii="Arial" w:hAnsi="Arial" w:cs="Arial"/>
          <w:lang w:val="es-ES_tradnl"/>
        </w:rPr>
        <w:t xml:space="preserve">n </w:t>
      </w:r>
      <w:r w:rsidR="00AD1E44">
        <w:rPr>
          <w:rFonts w:ascii="Arial" w:hAnsi="Arial" w:cs="Arial"/>
          <w:lang w:val="es-ES_tradnl"/>
        </w:rPr>
        <w:t>para posicionar</w:t>
      </w:r>
      <w:r w:rsidR="00340F03">
        <w:rPr>
          <w:rFonts w:ascii="Arial" w:hAnsi="Arial" w:cs="Arial"/>
          <w:lang w:val="es-ES_tradnl"/>
        </w:rPr>
        <w:t xml:space="preserve"> la marca</w:t>
      </w:r>
      <w:r w:rsidR="00AD1E44">
        <w:rPr>
          <w:rFonts w:ascii="Arial" w:hAnsi="Arial" w:cs="Arial"/>
          <w:lang w:val="es-ES_tradnl"/>
        </w:rPr>
        <w:t xml:space="preserve"> o diferenciarse de la competencia.</w:t>
      </w:r>
    </w:p>
    <w:p w14:paraId="6BE4FAA6" w14:textId="77777777" w:rsidR="00AD1E44" w:rsidRPr="00AD1E44" w:rsidRDefault="00AD1E44" w:rsidP="00E1070D">
      <w:pPr>
        <w:pStyle w:val="Textoindependiente"/>
        <w:spacing w:after="0" w:line="100" w:lineRule="atLeast"/>
        <w:rPr>
          <w:rFonts w:ascii="Arial" w:hAnsi="Arial" w:cs="Arial"/>
          <w:lang w:val="es-ES_tradnl"/>
        </w:rPr>
      </w:pPr>
    </w:p>
    <w:p w14:paraId="54CAD8B2" w14:textId="0A109372" w:rsidR="00E90DBD" w:rsidRPr="00794086" w:rsidRDefault="00F708F0" w:rsidP="00E1070D">
      <w:pPr>
        <w:pStyle w:val="Textoindependiente"/>
        <w:spacing w:after="0" w:line="100" w:lineRule="atLeast"/>
        <w:rPr>
          <w:rFonts w:ascii="Arial" w:hAnsi="Arial" w:cs="Arial"/>
          <w:lang w:val="es-ES_tradnl"/>
        </w:rPr>
      </w:pPr>
      <w:r>
        <w:rPr>
          <w:rFonts w:ascii="Arial" w:hAnsi="Arial" w:cs="Arial"/>
          <w:lang w:val="es-ES_tradnl"/>
        </w:rPr>
        <w:t>Podemos concluir,</w:t>
      </w:r>
      <w:r w:rsidR="001A6942" w:rsidRPr="00794086">
        <w:rPr>
          <w:rFonts w:ascii="Arial" w:hAnsi="Arial" w:cs="Arial"/>
          <w:lang w:val="es-ES_tradnl"/>
        </w:rPr>
        <w:t xml:space="preserve"> que </w:t>
      </w:r>
      <w:r w:rsidR="00E524D9">
        <w:rPr>
          <w:rFonts w:ascii="Arial" w:hAnsi="Arial" w:cs="Arial"/>
          <w:lang w:val="es-ES_tradnl"/>
        </w:rPr>
        <w:t xml:space="preserve">ninguna de las compañías analizadas en la muestra </w:t>
      </w:r>
      <w:r w:rsidR="00E524D9" w:rsidRPr="00794086">
        <w:rPr>
          <w:rFonts w:ascii="Arial" w:hAnsi="Arial" w:cs="Arial"/>
          <w:lang w:val="es-ES_tradnl"/>
        </w:rPr>
        <w:t>está</w:t>
      </w:r>
      <w:r w:rsidR="001A6942" w:rsidRPr="00794086">
        <w:rPr>
          <w:rFonts w:ascii="Arial" w:hAnsi="Arial" w:cs="Arial"/>
          <w:lang w:val="es-ES_tradnl"/>
        </w:rPr>
        <w:t xml:space="preserve"> siguiendo estrategias de </w:t>
      </w:r>
      <w:r w:rsidR="001A6942" w:rsidRPr="00340F03">
        <w:rPr>
          <w:rFonts w:ascii="Arial" w:hAnsi="Arial" w:cs="Arial"/>
          <w:b/>
          <w:bCs/>
          <w:i/>
          <w:iCs/>
          <w:lang w:val="es-ES_tradnl"/>
        </w:rPr>
        <w:t>inbound marketing</w:t>
      </w:r>
      <w:r w:rsidR="00BC3E3F">
        <w:rPr>
          <w:rFonts w:ascii="Arial" w:hAnsi="Arial" w:cs="Arial"/>
          <w:lang w:val="es-ES_tradnl"/>
        </w:rPr>
        <w:t xml:space="preserve">, que les permitan diferenciarse con atributos intangibles digitales, y aprovechar las </w:t>
      </w:r>
      <w:r w:rsidR="00BC3E3F" w:rsidRPr="00BC3E3F">
        <w:rPr>
          <w:rFonts w:ascii="Arial" w:hAnsi="Arial" w:cs="Arial"/>
          <w:b/>
          <w:bCs/>
          <w:lang w:val="es-ES_tradnl"/>
        </w:rPr>
        <w:t xml:space="preserve">tecnologías </w:t>
      </w:r>
      <w:r w:rsidR="008E32A0">
        <w:rPr>
          <w:rFonts w:ascii="Arial" w:hAnsi="Arial" w:cs="Arial"/>
          <w:b/>
          <w:bCs/>
          <w:lang w:val="es-ES_tradnl"/>
        </w:rPr>
        <w:t>de digitalización</w:t>
      </w:r>
      <w:r w:rsidR="00BC3E3F">
        <w:rPr>
          <w:rFonts w:ascii="Arial" w:hAnsi="Arial" w:cs="Arial"/>
          <w:lang w:val="es-ES_tradnl"/>
        </w:rPr>
        <w:t xml:space="preserve"> de tratamiento de datos.</w:t>
      </w:r>
    </w:p>
    <w:p w14:paraId="177DDF8E" w14:textId="77777777" w:rsidR="00C104AA" w:rsidRDefault="00C104AA" w:rsidP="00E1070D">
      <w:pPr>
        <w:pStyle w:val="Textoindependiente"/>
        <w:spacing w:after="0" w:line="100" w:lineRule="atLeast"/>
        <w:rPr>
          <w:rFonts w:ascii="Arial" w:hAnsi="Arial" w:cs="Arial"/>
          <w:b/>
          <w:bCs/>
          <w:lang w:val="es-ES_tradnl"/>
        </w:rPr>
      </w:pPr>
    </w:p>
    <w:p w14:paraId="60671E1F" w14:textId="4C580981" w:rsidR="00F024BA" w:rsidRPr="00A00253" w:rsidRDefault="00C30EBA" w:rsidP="00E1070D">
      <w:pPr>
        <w:pStyle w:val="Textoindependiente"/>
        <w:spacing w:line="100" w:lineRule="atLeast"/>
        <w:rPr>
          <w:rFonts w:ascii="Arial" w:hAnsi="Arial" w:cs="Arial"/>
          <w:b/>
          <w:bCs/>
          <w:color w:val="074EC1"/>
          <w:lang w:val="es-ES_tradnl"/>
        </w:rPr>
      </w:pPr>
      <w:r w:rsidRPr="004F5BE7">
        <w:rPr>
          <w:rFonts w:ascii="Arial" w:hAnsi="Arial" w:cs="Arial"/>
          <w:b/>
          <w:bCs/>
          <w:color w:val="074EC1"/>
          <w:lang w:val="es-ES_tradnl"/>
        </w:rPr>
        <w:t>Proveedores</w:t>
      </w:r>
    </w:p>
    <w:p w14:paraId="5EBEBDF4" w14:textId="767A129A" w:rsidR="00D420D0" w:rsidRDefault="000B6EC7" w:rsidP="00E1070D">
      <w:pPr>
        <w:pStyle w:val="Textoindependiente"/>
        <w:spacing w:after="0" w:line="100" w:lineRule="atLeast"/>
        <w:rPr>
          <w:rFonts w:ascii="Arial" w:hAnsi="Arial" w:cs="Arial"/>
          <w:lang w:val="es-ES_tradnl"/>
        </w:rPr>
      </w:pPr>
      <w:r>
        <w:rPr>
          <w:rFonts w:ascii="Arial" w:hAnsi="Arial" w:cs="Arial"/>
          <w:lang w:val="es-ES_tradnl"/>
        </w:rPr>
        <w:t>Son principalmente del sector petroquímico (Repsol, ExsonMobil, Dow Chemical Company…), fabrican diferentes grados de</w:t>
      </w:r>
      <w:r w:rsidR="00C2511F">
        <w:rPr>
          <w:rFonts w:ascii="Arial" w:hAnsi="Arial" w:cs="Arial"/>
          <w:lang w:val="es-ES_tradnl"/>
        </w:rPr>
        <w:t xml:space="preserve"> </w:t>
      </w:r>
      <w:r w:rsidR="00032667" w:rsidRPr="009E348F">
        <w:rPr>
          <w:rFonts w:ascii="Arial" w:hAnsi="Arial" w:cs="Arial"/>
          <w:b/>
          <w:bCs/>
          <w:lang w:val="es-ES_tradnl"/>
        </w:rPr>
        <w:t>materias prima</w:t>
      </w:r>
      <w:r w:rsidR="00333FCE">
        <w:rPr>
          <w:rFonts w:ascii="Arial" w:hAnsi="Arial" w:cs="Arial"/>
          <w:b/>
          <w:bCs/>
          <w:lang w:val="es-ES_tradnl"/>
        </w:rPr>
        <w:t>s,</w:t>
      </w:r>
      <w:r w:rsidR="00333FCE">
        <w:rPr>
          <w:rFonts w:ascii="Arial" w:hAnsi="Arial" w:cs="Arial"/>
          <w:lang w:val="es-ES_tradnl"/>
        </w:rPr>
        <w:t xml:space="preserve"> funcionan como un </w:t>
      </w:r>
      <w:r w:rsidR="00333FCE" w:rsidRPr="009E348F">
        <w:rPr>
          <w:rFonts w:ascii="Arial" w:hAnsi="Arial" w:cs="Arial"/>
          <w:b/>
          <w:bCs/>
          <w:lang w:val="es-ES_tradnl"/>
        </w:rPr>
        <w:t>oligopolio</w:t>
      </w:r>
      <w:r w:rsidR="00333FCE">
        <w:rPr>
          <w:rFonts w:ascii="Arial" w:hAnsi="Arial" w:cs="Arial"/>
          <w:lang w:val="es-ES_tradnl"/>
        </w:rPr>
        <w:t xml:space="preserve">, y tienen una </w:t>
      </w:r>
      <w:r w:rsidR="00333FCE" w:rsidRPr="00CC7C22">
        <w:rPr>
          <w:rFonts w:ascii="Arial" w:hAnsi="Arial" w:cs="Arial"/>
          <w:b/>
          <w:bCs/>
          <w:lang w:val="es-ES_tradnl"/>
        </w:rPr>
        <w:t>fuerte capacidad coercitiva de negociación</w:t>
      </w:r>
      <w:r w:rsidR="00E524D9">
        <w:rPr>
          <w:rFonts w:ascii="Arial" w:hAnsi="Arial" w:cs="Arial"/>
          <w:b/>
          <w:bCs/>
          <w:lang w:val="es-ES_tradnl"/>
        </w:rPr>
        <w:t>,</w:t>
      </w:r>
      <w:r w:rsidR="00333FCE">
        <w:rPr>
          <w:rFonts w:ascii="Arial" w:hAnsi="Arial" w:cs="Arial"/>
          <w:lang w:val="es-ES_tradnl"/>
        </w:rPr>
        <w:t xml:space="preserve"> y </w:t>
      </w:r>
      <w:r w:rsidR="00C77E04">
        <w:rPr>
          <w:rFonts w:ascii="Arial" w:hAnsi="Arial" w:cs="Arial"/>
          <w:lang w:val="es-ES_tradnl"/>
        </w:rPr>
        <w:t>poder para</w:t>
      </w:r>
      <w:r w:rsidR="00333FCE">
        <w:rPr>
          <w:rFonts w:ascii="Arial" w:hAnsi="Arial" w:cs="Arial"/>
          <w:lang w:val="es-ES_tradnl"/>
        </w:rPr>
        <w:t xml:space="preserve"> modificar las condiciones del mercado</w:t>
      </w:r>
      <w:r w:rsidR="00E524D9">
        <w:rPr>
          <w:rFonts w:ascii="Arial" w:hAnsi="Arial" w:cs="Arial"/>
          <w:lang w:val="es-ES_tradnl"/>
        </w:rPr>
        <w:t xml:space="preserve">. Son habituales </w:t>
      </w:r>
      <w:r w:rsidR="00B75BFF">
        <w:rPr>
          <w:rFonts w:ascii="Arial" w:hAnsi="Arial" w:cs="Arial"/>
          <w:lang w:val="es-ES_tradnl"/>
        </w:rPr>
        <w:t xml:space="preserve">las </w:t>
      </w:r>
      <w:r w:rsidR="00B53093">
        <w:rPr>
          <w:rFonts w:ascii="Arial" w:hAnsi="Arial" w:cs="Arial"/>
          <w:lang w:val="es-ES_tradnl"/>
        </w:rPr>
        <w:t>prácticas</w:t>
      </w:r>
      <w:r w:rsidR="00E524D9">
        <w:rPr>
          <w:rFonts w:ascii="Arial" w:hAnsi="Arial" w:cs="Arial"/>
          <w:lang w:val="es-ES_tradnl"/>
        </w:rPr>
        <w:t xml:space="preserve"> </w:t>
      </w:r>
      <w:r w:rsidR="00B75BFF">
        <w:rPr>
          <w:rFonts w:ascii="Arial" w:hAnsi="Arial" w:cs="Arial"/>
          <w:lang w:val="es-ES_tradnl"/>
        </w:rPr>
        <w:t>de</w:t>
      </w:r>
      <w:r w:rsidR="00C66CB1" w:rsidRPr="00B75BFF">
        <w:rPr>
          <w:rFonts w:ascii="Arial" w:hAnsi="Arial" w:cs="Arial"/>
          <w:b/>
          <w:bCs/>
          <w:lang w:val="es-ES_tradnl"/>
        </w:rPr>
        <w:t xml:space="preserve"> colusión</w:t>
      </w:r>
      <w:r w:rsidR="00C66CB1">
        <w:rPr>
          <w:rFonts w:ascii="Arial" w:hAnsi="Arial" w:cs="Arial"/>
          <w:lang w:val="es-ES_tradnl"/>
        </w:rPr>
        <w:t xml:space="preserve"> para </w:t>
      </w:r>
      <w:r w:rsidR="00C77E04">
        <w:rPr>
          <w:rFonts w:ascii="Arial" w:hAnsi="Arial" w:cs="Arial"/>
          <w:lang w:val="es-ES_tradnl"/>
        </w:rPr>
        <w:t xml:space="preserve">crear </w:t>
      </w:r>
      <w:r w:rsidR="00333FCE">
        <w:rPr>
          <w:rFonts w:ascii="Arial" w:hAnsi="Arial" w:cs="Arial"/>
          <w:lang w:val="es-ES_tradnl"/>
        </w:rPr>
        <w:t>escasez</w:t>
      </w:r>
      <w:r w:rsidR="00CE45A9">
        <w:rPr>
          <w:rFonts w:ascii="Arial" w:hAnsi="Arial" w:cs="Arial"/>
          <w:lang w:val="es-ES_tradnl"/>
        </w:rPr>
        <w:t xml:space="preserve"> recortando la producción como en la actualidad (MundoPlast, 2021).</w:t>
      </w:r>
      <w:r w:rsidR="00333FCE">
        <w:rPr>
          <w:rFonts w:ascii="Arial" w:hAnsi="Arial" w:cs="Arial"/>
          <w:lang w:val="es-ES_tradnl"/>
        </w:rPr>
        <w:t xml:space="preserve"> </w:t>
      </w:r>
      <w:r w:rsidR="00992927">
        <w:rPr>
          <w:rFonts w:ascii="Arial" w:hAnsi="Arial" w:cs="Arial"/>
          <w:lang w:val="es-ES_tradnl"/>
        </w:rPr>
        <w:t xml:space="preserve">La estrategia seguida </w:t>
      </w:r>
      <w:r w:rsidR="00C66CB1">
        <w:rPr>
          <w:rFonts w:ascii="Arial" w:hAnsi="Arial" w:cs="Arial"/>
          <w:lang w:val="es-ES_tradnl"/>
        </w:rPr>
        <w:t>por la compañía es el cierre de</w:t>
      </w:r>
      <w:r w:rsidR="00992927">
        <w:rPr>
          <w:rFonts w:ascii="Arial" w:hAnsi="Arial" w:cs="Arial"/>
          <w:lang w:val="es-ES_tradnl"/>
        </w:rPr>
        <w:t xml:space="preserve"> las </w:t>
      </w:r>
      <w:r w:rsidR="00992927" w:rsidRPr="00992927">
        <w:rPr>
          <w:rFonts w:ascii="Arial" w:hAnsi="Arial" w:cs="Arial"/>
          <w:b/>
          <w:bCs/>
          <w:lang w:val="es-ES_tradnl"/>
        </w:rPr>
        <w:t>alianzas a largo</w:t>
      </w:r>
      <w:r w:rsidR="00992927">
        <w:rPr>
          <w:rFonts w:ascii="Arial" w:hAnsi="Arial" w:cs="Arial"/>
          <w:lang w:val="es-ES_tradnl"/>
        </w:rPr>
        <w:t xml:space="preserve"> para garantizar el </w:t>
      </w:r>
      <w:r w:rsidR="00ED4F86">
        <w:rPr>
          <w:rFonts w:ascii="Arial" w:hAnsi="Arial" w:cs="Arial"/>
          <w:lang w:val="es-ES_tradnl"/>
        </w:rPr>
        <w:t>aprovisionamiento en</w:t>
      </w:r>
      <w:r w:rsidR="00992927">
        <w:rPr>
          <w:rFonts w:ascii="Arial" w:hAnsi="Arial" w:cs="Arial"/>
          <w:lang w:val="es-ES_tradnl"/>
        </w:rPr>
        <w:t xml:space="preserve"> la</w:t>
      </w:r>
      <w:r w:rsidR="00ED4F86">
        <w:rPr>
          <w:rFonts w:ascii="Arial" w:hAnsi="Arial" w:cs="Arial"/>
          <w:lang w:val="es-ES_tradnl"/>
        </w:rPr>
        <w:t xml:space="preserve"> mejor situación posible</w:t>
      </w:r>
      <w:r w:rsidR="00992927">
        <w:rPr>
          <w:rFonts w:ascii="Arial" w:hAnsi="Arial" w:cs="Arial"/>
          <w:lang w:val="es-ES_tradnl"/>
        </w:rPr>
        <w:t xml:space="preserve">. </w:t>
      </w:r>
      <w:r w:rsidR="00333FCE">
        <w:rPr>
          <w:rFonts w:ascii="Arial" w:hAnsi="Arial" w:cs="Arial"/>
          <w:lang w:val="es-ES_tradnl"/>
        </w:rPr>
        <w:t>Hay otros proveedores de menos repercusión</w:t>
      </w:r>
      <w:r w:rsidR="00E524D9">
        <w:rPr>
          <w:rFonts w:ascii="Arial" w:hAnsi="Arial" w:cs="Arial"/>
          <w:lang w:val="es-ES_tradnl"/>
        </w:rPr>
        <w:t xml:space="preserve"> en el coste final del producto</w:t>
      </w:r>
      <w:r w:rsidR="00ED4F86">
        <w:rPr>
          <w:rFonts w:ascii="Arial" w:hAnsi="Arial" w:cs="Arial"/>
          <w:lang w:val="es-ES_tradnl"/>
        </w:rPr>
        <w:t>, es el caso</w:t>
      </w:r>
      <w:r w:rsidR="00333FCE">
        <w:rPr>
          <w:rFonts w:ascii="Arial" w:hAnsi="Arial" w:cs="Arial"/>
          <w:lang w:val="es-ES_tradnl"/>
        </w:rPr>
        <w:t xml:space="preserve"> de</w:t>
      </w:r>
      <w:r w:rsidR="00032667">
        <w:rPr>
          <w:rFonts w:ascii="Arial" w:hAnsi="Arial" w:cs="Arial"/>
          <w:lang w:val="es-ES_tradnl"/>
        </w:rPr>
        <w:t xml:space="preserve"> </w:t>
      </w:r>
      <w:r w:rsidR="004E3D35" w:rsidRPr="008E5CE5">
        <w:rPr>
          <w:rFonts w:ascii="Arial" w:hAnsi="Arial" w:cs="Arial"/>
          <w:i/>
          <w:iCs/>
          <w:lang w:val="es-ES_tradnl"/>
        </w:rPr>
        <w:t>m</w:t>
      </w:r>
      <w:r w:rsidR="003A5B15" w:rsidRPr="008E5CE5">
        <w:rPr>
          <w:rFonts w:ascii="Arial" w:hAnsi="Arial" w:cs="Arial"/>
          <w:i/>
          <w:iCs/>
          <w:lang w:val="es-ES_tradnl"/>
        </w:rPr>
        <w:t>aster</w:t>
      </w:r>
      <w:r w:rsidR="004E3D35" w:rsidRPr="008E5CE5">
        <w:rPr>
          <w:rFonts w:ascii="Arial" w:hAnsi="Arial" w:cs="Arial"/>
          <w:i/>
          <w:iCs/>
          <w:lang w:val="es-ES_tradnl"/>
        </w:rPr>
        <w:t>b</w:t>
      </w:r>
      <w:r w:rsidR="003A5B15" w:rsidRPr="008E5CE5">
        <w:rPr>
          <w:rFonts w:ascii="Arial" w:hAnsi="Arial" w:cs="Arial"/>
          <w:i/>
          <w:iCs/>
          <w:lang w:val="es-ES_tradnl"/>
        </w:rPr>
        <w:t>atch</w:t>
      </w:r>
      <w:r w:rsidR="004E3D35" w:rsidRPr="008E5CE5">
        <w:rPr>
          <w:rFonts w:ascii="Arial" w:hAnsi="Arial" w:cs="Arial"/>
          <w:i/>
          <w:iCs/>
          <w:lang w:val="es-ES_tradnl"/>
        </w:rPr>
        <w:t>es</w:t>
      </w:r>
      <w:r w:rsidR="00C2511F">
        <w:rPr>
          <w:rFonts w:ascii="Arial" w:hAnsi="Arial" w:cs="Arial"/>
          <w:lang w:val="es-ES_tradnl"/>
        </w:rPr>
        <w:t xml:space="preserve"> </w:t>
      </w:r>
      <w:r w:rsidR="00333FCE">
        <w:rPr>
          <w:rFonts w:ascii="Arial" w:hAnsi="Arial" w:cs="Arial"/>
          <w:lang w:val="es-ES_tradnl"/>
        </w:rPr>
        <w:t xml:space="preserve">plásticos </w:t>
      </w:r>
      <w:r w:rsidR="00C2511F">
        <w:rPr>
          <w:rFonts w:ascii="Arial" w:hAnsi="Arial" w:cs="Arial"/>
          <w:lang w:val="es-ES_tradnl"/>
        </w:rPr>
        <w:t>(aditivos, colorantes.</w:t>
      </w:r>
      <w:r w:rsidR="00032667">
        <w:rPr>
          <w:rFonts w:ascii="Arial" w:hAnsi="Arial" w:cs="Arial"/>
          <w:lang w:val="es-ES_tradnl"/>
        </w:rPr>
        <w:t>.</w:t>
      </w:r>
      <w:r w:rsidR="00C2511F">
        <w:rPr>
          <w:rFonts w:ascii="Arial" w:hAnsi="Arial" w:cs="Arial"/>
          <w:lang w:val="es-ES_tradnl"/>
        </w:rPr>
        <w:t>.)</w:t>
      </w:r>
      <w:r w:rsidR="00333FCE">
        <w:rPr>
          <w:rFonts w:ascii="Arial" w:hAnsi="Arial" w:cs="Arial"/>
          <w:lang w:val="es-ES_tradnl"/>
        </w:rPr>
        <w:t>, o</w:t>
      </w:r>
      <w:r w:rsidR="00032667">
        <w:rPr>
          <w:rFonts w:ascii="Arial" w:hAnsi="Arial" w:cs="Arial"/>
          <w:lang w:val="es-ES_tradnl"/>
        </w:rPr>
        <w:t xml:space="preserve"> los fabricantes de tintas, de mandriles de cartón, o de pallets.</w:t>
      </w:r>
      <w:r w:rsidR="00D420D0" w:rsidRPr="00D420D0">
        <w:rPr>
          <w:rFonts w:ascii="Arial" w:hAnsi="Arial" w:cs="Arial"/>
          <w:lang w:val="es-ES_tradnl"/>
        </w:rPr>
        <w:t xml:space="preserve"> </w:t>
      </w:r>
    </w:p>
    <w:p w14:paraId="32B43C6C" w14:textId="77777777" w:rsidR="00C77E04" w:rsidRDefault="00C77E04" w:rsidP="00E1070D">
      <w:pPr>
        <w:pStyle w:val="Textoindependiente"/>
        <w:spacing w:after="0" w:line="100" w:lineRule="atLeast"/>
        <w:rPr>
          <w:rFonts w:ascii="Arial" w:hAnsi="Arial" w:cs="Arial"/>
          <w:lang w:val="es-ES_tradnl"/>
        </w:rPr>
      </w:pPr>
    </w:p>
    <w:p w14:paraId="4961A04F" w14:textId="5765BE78" w:rsidR="00670414" w:rsidRDefault="00E524D9" w:rsidP="00E1070D">
      <w:pPr>
        <w:pStyle w:val="Textoindependiente"/>
        <w:spacing w:after="0" w:line="100" w:lineRule="atLeast"/>
        <w:rPr>
          <w:rFonts w:ascii="Arial" w:hAnsi="Arial" w:cs="Arial"/>
          <w:lang w:val="es-ES_tradnl"/>
        </w:rPr>
      </w:pPr>
      <w:r>
        <w:rPr>
          <w:rFonts w:ascii="Arial" w:hAnsi="Arial" w:cs="Arial"/>
          <w:lang w:val="es-ES_tradnl"/>
        </w:rPr>
        <w:t>L</w:t>
      </w:r>
      <w:r w:rsidR="00C77E04">
        <w:rPr>
          <w:rFonts w:ascii="Arial" w:hAnsi="Arial" w:cs="Arial"/>
          <w:lang w:val="es-ES_tradnl"/>
        </w:rPr>
        <w:t xml:space="preserve">as </w:t>
      </w:r>
      <w:r w:rsidR="00C77E04" w:rsidRPr="00C77E04">
        <w:rPr>
          <w:rFonts w:ascii="Arial" w:hAnsi="Arial" w:cs="Arial"/>
          <w:b/>
          <w:bCs/>
          <w:lang w:val="es-ES_tradnl"/>
        </w:rPr>
        <w:t>materias primas recicladas de calidad</w:t>
      </w:r>
      <w:r>
        <w:rPr>
          <w:rFonts w:ascii="Arial" w:hAnsi="Arial" w:cs="Arial"/>
          <w:lang w:val="es-ES_tradnl"/>
        </w:rPr>
        <w:t xml:space="preserve"> están adquiriendo </w:t>
      </w:r>
      <w:r w:rsidR="00BC3E3F">
        <w:rPr>
          <w:rFonts w:ascii="Arial" w:hAnsi="Arial" w:cs="Arial"/>
          <w:lang w:val="es-ES_tradnl"/>
        </w:rPr>
        <w:t xml:space="preserve">gran </w:t>
      </w:r>
      <w:r>
        <w:rPr>
          <w:rFonts w:ascii="Arial" w:hAnsi="Arial" w:cs="Arial"/>
          <w:lang w:val="es-ES_tradnl"/>
        </w:rPr>
        <w:t>protagonismo, de hecho</w:t>
      </w:r>
      <w:r w:rsidR="00BC3E3F">
        <w:rPr>
          <w:rFonts w:ascii="Arial" w:hAnsi="Arial" w:cs="Arial"/>
          <w:lang w:val="es-ES_tradnl"/>
        </w:rPr>
        <w:t>,</w:t>
      </w:r>
      <w:r w:rsidR="00C77E04">
        <w:rPr>
          <w:rFonts w:ascii="Arial" w:hAnsi="Arial" w:cs="Arial"/>
          <w:lang w:val="es-ES_tradnl"/>
        </w:rPr>
        <w:t xml:space="preserve"> </w:t>
      </w:r>
      <w:r w:rsidR="00333FCE">
        <w:rPr>
          <w:rFonts w:ascii="Arial" w:hAnsi="Arial" w:cs="Arial"/>
          <w:lang w:val="es-ES_tradnl"/>
        </w:rPr>
        <w:t>hay</w:t>
      </w:r>
      <w:r w:rsidR="00B26C70" w:rsidRPr="003F6E54">
        <w:rPr>
          <w:rFonts w:ascii="Arial" w:hAnsi="Arial" w:cs="Arial"/>
          <w:lang w:val="es-ES_tradnl"/>
        </w:rPr>
        <w:t xml:space="preserve"> más deman</w:t>
      </w:r>
      <w:r w:rsidR="00CC7C22">
        <w:rPr>
          <w:rFonts w:ascii="Arial" w:hAnsi="Arial" w:cs="Arial"/>
          <w:lang w:val="es-ES_tradnl"/>
        </w:rPr>
        <w:t>da que ofert</w:t>
      </w:r>
      <w:r w:rsidR="00C77E04">
        <w:rPr>
          <w:rFonts w:ascii="Arial" w:hAnsi="Arial" w:cs="Arial"/>
          <w:lang w:val="es-ES_tradnl"/>
        </w:rPr>
        <w:t>a</w:t>
      </w:r>
      <w:r w:rsidR="00B75BFF">
        <w:rPr>
          <w:rFonts w:ascii="Arial" w:hAnsi="Arial" w:cs="Arial"/>
          <w:lang w:val="es-ES_tradnl"/>
        </w:rPr>
        <w:t>. L</w:t>
      </w:r>
      <w:r w:rsidR="00C77E04">
        <w:rPr>
          <w:rFonts w:ascii="Arial" w:hAnsi="Arial" w:cs="Arial"/>
          <w:lang w:val="es-ES_tradnl"/>
        </w:rPr>
        <w:t>a escasez provoca que</w:t>
      </w:r>
      <w:r w:rsidR="00D420D0">
        <w:rPr>
          <w:rFonts w:ascii="Arial" w:hAnsi="Arial" w:cs="Arial"/>
          <w:lang w:val="es-ES_tradnl"/>
        </w:rPr>
        <w:t xml:space="preserve"> el precio</w:t>
      </w:r>
      <w:r w:rsidR="00C77E04">
        <w:rPr>
          <w:rFonts w:ascii="Arial" w:hAnsi="Arial" w:cs="Arial"/>
          <w:lang w:val="es-ES_tradnl"/>
        </w:rPr>
        <w:t xml:space="preserve"> en algunos casos sea </w:t>
      </w:r>
      <w:r w:rsidR="00D420D0">
        <w:rPr>
          <w:rFonts w:ascii="Arial" w:hAnsi="Arial" w:cs="Arial"/>
          <w:lang w:val="es-ES_tradnl"/>
        </w:rPr>
        <w:t>superior a</w:t>
      </w:r>
      <w:r w:rsidR="00C77E04">
        <w:rPr>
          <w:rFonts w:ascii="Arial" w:hAnsi="Arial" w:cs="Arial"/>
          <w:lang w:val="es-ES_tradnl"/>
        </w:rPr>
        <w:t>l de</w:t>
      </w:r>
      <w:r w:rsidR="00D420D0">
        <w:rPr>
          <w:rFonts w:ascii="Arial" w:hAnsi="Arial" w:cs="Arial"/>
          <w:lang w:val="es-ES_tradnl"/>
        </w:rPr>
        <w:t xml:space="preserve"> </w:t>
      </w:r>
      <w:r w:rsidR="00ED4F86">
        <w:rPr>
          <w:rFonts w:ascii="Arial" w:hAnsi="Arial" w:cs="Arial"/>
          <w:lang w:val="es-ES_tradnl"/>
        </w:rPr>
        <w:t>l</w:t>
      </w:r>
      <w:r w:rsidR="00B75BFF">
        <w:rPr>
          <w:rFonts w:ascii="Arial" w:hAnsi="Arial" w:cs="Arial"/>
          <w:lang w:val="es-ES_tradnl"/>
        </w:rPr>
        <w:t>o</w:t>
      </w:r>
      <w:r w:rsidR="00ED4F86">
        <w:rPr>
          <w:rFonts w:ascii="Arial" w:hAnsi="Arial" w:cs="Arial"/>
          <w:lang w:val="es-ES_tradnl"/>
        </w:rPr>
        <w:t>s materiales vírgenes</w:t>
      </w:r>
      <w:r w:rsidR="00D420D0">
        <w:rPr>
          <w:rFonts w:ascii="Arial" w:hAnsi="Arial" w:cs="Arial"/>
          <w:lang w:val="es-ES_tradnl"/>
        </w:rPr>
        <w:t>.</w:t>
      </w:r>
      <w:r w:rsidR="00576C71">
        <w:rPr>
          <w:rFonts w:ascii="Arial" w:hAnsi="Arial" w:cs="Arial"/>
          <w:lang w:val="es-ES_tradnl"/>
        </w:rPr>
        <w:t xml:space="preserve"> </w:t>
      </w:r>
      <w:r w:rsidR="00C77E04">
        <w:rPr>
          <w:rFonts w:ascii="Arial" w:hAnsi="Arial" w:cs="Arial"/>
          <w:lang w:val="es-ES_tradnl"/>
        </w:rPr>
        <w:t>Con ellas</w:t>
      </w:r>
      <w:r w:rsidR="00B75BFF">
        <w:rPr>
          <w:rFonts w:ascii="Arial" w:hAnsi="Arial" w:cs="Arial"/>
          <w:lang w:val="es-ES_tradnl"/>
        </w:rPr>
        <w:t>,</w:t>
      </w:r>
      <w:r w:rsidR="00C77E04">
        <w:rPr>
          <w:rFonts w:ascii="Arial" w:hAnsi="Arial" w:cs="Arial"/>
          <w:lang w:val="es-ES_tradnl"/>
        </w:rPr>
        <w:t xml:space="preserve"> se atiende a</w:t>
      </w:r>
      <w:r w:rsidR="00C66CB1">
        <w:rPr>
          <w:rFonts w:ascii="Arial" w:hAnsi="Arial" w:cs="Arial"/>
          <w:lang w:val="es-ES_tradnl"/>
        </w:rPr>
        <w:t xml:space="preserve"> la solicitud </w:t>
      </w:r>
      <w:r>
        <w:rPr>
          <w:rFonts w:ascii="Arial" w:hAnsi="Arial" w:cs="Arial"/>
          <w:lang w:val="es-ES_tradnl"/>
        </w:rPr>
        <w:t>creciente</w:t>
      </w:r>
      <w:r w:rsidR="00C77E04">
        <w:rPr>
          <w:rFonts w:ascii="Arial" w:hAnsi="Arial" w:cs="Arial"/>
          <w:lang w:val="es-ES_tradnl"/>
        </w:rPr>
        <w:t xml:space="preserve"> de clientes objetivos que </w:t>
      </w:r>
      <w:r w:rsidR="00C66CB1">
        <w:rPr>
          <w:rFonts w:ascii="Arial" w:hAnsi="Arial" w:cs="Arial"/>
          <w:lang w:val="es-ES_tradnl"/>
        </w:rPr>
        <w:t xml:space="preserve">quieren </w:t>
      </w:r>
      <w:r w:rsidR="008E5CE5">
        <w:rPr>
          <w:rFonts w:ascii="Arial" w:hAnsi="Arial" w:cs="Arial"/>
          <w:lang w:val="es-ES_tradnl"/>
        </w:rPr>
        <w:t xml:space="preserve">que </w:t>
      </w:r>
      <w:r w:rsidR="00C66CB1">
        <w:rPr>
          <w:rFonts w:ascii="Arial" w:hAnsi="Arial" w:cs="Arial"/>
          <w:lang w:val="es-ES_tradnl"/>
        </w:rPr>
        <w:t xml:space="preserve">en sus productos que </w:t>
      </w:r>
      <w:r w:rsidR="00B75BFF">
        <w:rPr>
          <w:rFonts w:ascii="Arial" w:hAnsi="Arial" w:cs="Arial"/>
          <w:lang w:val="es-ES_tradnl"/>
        </w:rPr>
        <w:t xml:space="preserve">estos </w:t>
      </w:r>
      <w:r>
        <w:rPr>
          <w:rFonts w:ascii="Arial" w:hAnsi="Arial" w:cs="Arial"/>
          <w:lang w:val="es-ES_tradnl"/>
        </w:rPr>
        <w:t>incorporen</w:t>
      </w:r>
      <w:r w:rsidR="00C77E04">
        <w:rPr>
          <w:rFonts w:ascii="Arial" w:hAnsi="Arial" w:cs="Arial"/>
          <w:lang w:val="es-ES_tradnl"/>
        </w:rPr>
        <w:t xml:space="preserve"> un </w:t>
      </w:r>
      <w:r w:rsidR="00B75BFF">
        <w:rPr>
          <w:rFonts w:ascii="Arial" w:hAnsi="Arial" w:cs="Arial"/>
          <w:lang w:val="es-ES_tradnl"/>
        </w:rPr>
        <w:t>porcentaje</w:t>
      </w:r>
      <w:r w:rsidR="00C77E04">
        <w:rPr>
          <w:rFonts w:ascii="Arial" w:hAnsi="Arial" w:cs="Arial"/>
          <w:lang w:val="es-ES_tradnl"/>
        </w:rPr>
        <w:t xml:space="preserve"> de mater</w:t>
      </w:r>
      <w:r w:rsidR="00ED4F86">
        <w:rPr>
          <w:rFonts w:ascii="Arial" w:hAnsi="Arial" w:cs="Arial"/>
          <w:lang w:val="es-ES_tradnl"/>
        </w:rPr>
        <w:t>ial</w:t>
      </w:r>
      <w:r w:rsidR="00C77E04">
        <w:rPr>
          <w:rFonts w:ascii="Arial" w:hAnsi="Arial" w:cs="Arial"/>
          <w:lang w:val="es-ES_tradnl"/>
        </w:rPr>
        <w:t xml:space="preserve"> reciclad</w:t>
      </w:r>
      <w:r w:rsidR="00ED4F86">
        <w:rPr>
          <w:rFonts w:ascii="Arial" w:hAnsi="Arial" w:cs="Arial"/>
          <w:lang w:val="es-ES_tradnl"/>
        </w:rPr>
        <w:t>o</w:t>
      </w:r>
      <w:r w:rsidR="00C77E04">
        <w:rPr>
          <w:rFonts w:ascii="Arial" w:hAnsi="Arial" w:cs="Arial"/>
          <w:lang w:val="es-ES_tradnl"/>
        </w:rPr>
        <w:t>, y que est</w:t>
      </w:r>
      <w:r w:rsidR="00B75BFF">
        <w:rPr>
          <w:rFonts w:ascii="Arial" w:hAnsi="Arial" w:cs="Arial"/>
          <w:lang w:val="es-ES_tradnl"/>
        </w:rPr>
        <w:t>e</w:t>
      </w:r>
      <w:r w:rsidR="00C66CB1">
        <w:rPr>
          <w:rFonts w:ascii="Arial" w:hAnsi="Arial" w:cs="Arial"/>
          <w:lang w:val="es-ES_tradnl"/>
        </w:rPr>
        <w:t xml:space="preserve"> </w:t>
      </w:r>
      <w:r w:rsidR="00C77E04">
        <w:rPr>
          <w:rFonts w:ascii="Arial" w:hAnsi="Arial" w:cs="Arial"/>
          <w:lang w:val="es-ES_tradnl"/>
        </w:rPr>
        <w:t xml:space="preserve">se les certifique de cara a sus propios clientes. </w:t>
      </w:r>
      <w:r w:rsidR="00576C71">
        <w:rPr>
          <w:rFonts w:ascii="Arial" w:hAnsi="Arial" w:cs="Arial"/>
          <w:lang w:val="es-ES_tradnl"/>
        </w:rPr>
        <w:t xml:space="preserve">Conseguir </w:t>
      </w:r>
      <w:r w:rsidR="00992927">
        <w:rPr>
          <w:rFonts w:ascii="Arial" w:hAnsi="Arial" w:cs="Arial"/>
          <w:lang w:val="es-ES_tradnl"/>
        </w:rPr>
        <w:t xml:space="preserve">cerrar </w:t>
      </w:r>
      <w:r w:rsidR="00992927" w:rsidRPr="009E0ABE">
        <w:rPr>
          <w:rFonts w:ascii="Arial" w:hAnsi="Arial" w:cs="Arial"/>
          <w:b/>
          <w:bCs/>
          <w:lang w:val="es-ES_tradnl"/>
        </w:rPr>
        <w:t xml:space="preserve">nuevas alianzas </w:t>
      </w:r>
      <w:r w:rsidR="009E0ABE" w:rsidRPr="009E0ABE">
        <w:rPr>
          <w:rFonts w:ascii="Arial" w:hAnsi="Arial" w:cs="Arial"/>
          <w:b/>
          <w:bCs/>
          <w:lang w:val="es-ES_tradnl"/>
        </w:rPr>
        <w:t>a largo plazo</w:t>
      </w:r>
      <w:r w:rsidR="009E0ABE">
        <w:rPr>
          <w:rFonts w:ascii="Arial" w:hAnsi="Arial" w:cs="Arial"/>
          <w:lang w:val="es-ES_tradnl"/>
        </w:rPr>
        <w:t xml:space="preserve"> </w:t>
      </w:r>
      <w:r w:rsidR="00992927">
        <w:rPr>
          <w:rFonts w:ascii="Arial" w:hAnsi="Arial" w:cs="Arial"/>
          <w:lang w:val="es-ES_tradnl"/>
        </w:rPr>
        <w:t>con proveedores</w:t>
      </w:r>
      <w:r w:rsidR="00576C71">
        <w:rPr>
          <w:rFonts w:ascii="Arial" w:hAnsi="Arial" w:cs="Arial"/>
          <w:lang w:val="es-ES_tradnl"/>
        </w:rPr>
        <w:t xml:space="preserve"> de</w:t>
      </w:r>
      <w:r w:rsidR="009E0ABE">
        <w:rPr>
          <w:rFonts w:ascii="Arial" w:hAnsi="Arial" w:cs="Arial"/>
          <w:lang w:val="es-ES_tradnl"/>
        </w:rPr>
        <w:t xml:space="preserve"> </w:t>
      </w:r>
      <w:r w:rsidR="00576C71">
        <w:rPr>
          <w:rFonts w:ascii="Arial" w:hAnsi="Arial" w:cs="Arial"/>
          <w:lang w:val="es-ES_tradnl"/>
        </w:rPr>
        <w:t>materi</w:t>
      </w:r>
      <w:r w:rsidR="00C66CB1">
        <w:rPr>
          <w:rFonts w:ascii="Arial" w:hAnsi="Arial" w:cs="Arial"/>
          <w:lang w:val="es-ES_tradnl"/>
        </w:rPr>
        <w:t>as primas</w:t>
      </w:r>
      <w:r w:rsidR="00992927">
        <w:rPr>
          <w:rFonts w:ascii="Arial" w:hAnsi="Arial" w:cs="Arial"/>
          <w:lang w:val="es-ES_tradnl"/>
        </w:rPr>
        <w:t xml:space="preserve"> reciclad</w:t>
      </w:r>
      <w:r w:rsidR="00C66CB1">
        <w:rPr>
          <w:rFonts w:ascii="Arial" w:hAnsi="Arial" w:cs="Arial"/>
          <w:lang w:val="es-ES_tradnl"/>
        </w:rPr>
        <w:t>as</w:t>
      </w:r>
      <w:r w:rsidR="00992927">
        <w:rPr>
          <w:rFonts w:ascii="Arial" w:hAnsi="Arial" w:cs="Arial"/>
          <w:lang w:val="es-ES_tradnl"/>
        </w:rPr>
        <w:t xml:space="preserve"> </w:t>
      </w:r>
      <w:r w:rsidR="00ED4F86">
        <w:rPr>
          <w:rFonts w:ascii="Arial" w:hAnsi="Arial" w:cs="Arial"/>
          <w:lang w:val="es-ES_tradnl"/>
        </w:rPr>
        <w:t>con trazabilidad</w:t>
      </w:r>
      <w:r w:rsidR="00576C71">
        <w:rPr>
          <w:rFonts w:ascii="Arial" w:hAnsi="Arial" w:cs="Arial"/>
          <w:lang w:val="es-ES_tradnl"/>
        </w:rPr>
        <w:t xml:space="preserve"> es determinante para ampliar la cartera actual</w:t>
      </w:r>
      <w:r w:rsidR="00992927">
        <w:rPr>
          <w:rFonts w:ascii="Arial" w:hAnsi="Arial" w:cs="Arial"/>
          <w:lang w:val="es-ES_tradnl"/>
        </w:rPr>
        <w:t>.</w:t>
      </w:r>
    </w:p>
    <w:p w14:paraId="2B8825A4" w14:textId="77777777" w:rsidR="00E41EAC" w:rsidRDefault="00E41EAC" w:rsidP="00E1070D">
      <w:pPr>
        <w:pStyle w:val="Textoindependiente"/>
        <w:spacing w:after="0" w:line="100" w:lineRule="atLeast"/>
        <w:rPr>
          <w:rFonts w:ascii="Arial" w:hAnsi="Arial" w:cs="Arial"/>
          <w:b/>
          <w:bCs/>
          <w:i/>
          <w:iCs/>
          <w:lang w:val="es-ES_tradnl"/>
        </w:rPr>
      </w:pPr>
    </w:p>
    <w:p w14:paraId="3087C9B3" w14:textId="02D3CB2D" w:rsidR="005D7225" w:rsidRPr="00A00253" w:rsidRDefault="005D7225" w:rsidP="00E1070D">
      <w:pPr>
        <w:pStyle w:val="Textoindependiente"/>
        <w:spacing w:line="100" w:lineRule="atLeast"/>
        <w:rPr>
          <w:rFonts w:ascii="Arial" w:hAnsi="Arial" w:cs="Arial"/>
          <w:b/>
          <w:bCs/>
          <w:color w:val="074EC1"/>
          <w:lang w:val="es-ES_tradnl"/>
        </w:rPr>
      </w:pPr>
      <w:r w:rsidRPr="004F5BE7">
        <w:rPr>
          <w:rFonts w:ascii="Arial" w:hAnsi="Arial" w:cs="Arial"/>
          <w:b/>
          <w:bCs/>
          <w:color w:val="074EC1"/>
          <w:lang w:val="es-ES_tradnl"/>
        </w:rPr>
        <w:t>Distribuidores</w:t>
      </w:r>
    </w:p>
    <w:p w14:paraId="7AE92DFC" w14:textId="510A645D" w:rsidR="00874449" w:rsidRDefault="00C77E04" w:rsidP="00E1070D">
      <w:pPr>
        <w:pStyle w:val="Textoindependiente"/>
        <w:spacing w:after="0" w:line="100" w:lineRule="atLeast"/>
        <w:rPr>
          <w:rFonts w:ascii="Arial" w:hAnsi="Arial" w:cs="Arial"/>
          <w:lang w:val="es-ES_tradnl"/>
        </w:rPr>
      </w:pPr>
      <w:r>
        <w:rPr>
          <w:rFonts w:ascii="Arial" w:hAnsi="Arial" w:cs="Arial"/>
          <w:lang w:val="es-ES_tradnl"/>
        </w:rPr>
        <w:t xml:space="preserve">Los distribuidores con los que la compañía trabaja </w:t>
      </w:r>
      <w:r w:rsidR="00F90958">
        <w:rPr>
          <w:rFonts w:ascii="Arial" w:hAnsi="Arial" w:cs="Arial"/>
          <w:lang w:val="es-ES_tradnl"/>
        </w:rPr>
        <w:t>s</w:t>
      </w:r>
      <w:r>
        <w:rPr>
          <w:rFonts w:ascii="Arial" w:hAnsi="Arial" w:cs="Arial"/>
          <w:lang w:val="es-ES_tradnl"/>
        </w:rPr>
        <w:t>on minoritarios, agrupan la demanda de pequeños consumidores finales</w:t>
      </w:r>
      <w:r w:rsidR="00F90958">
        <w:rPr>
          <w:rFonts w:ascii="Arial" w:hAnsi="Arial" w:cs="Arial"/>
          <w:lang w:val="es-ES_tradnl"/>
        </w:rPr>
        <w:t>. Ellos compran</w:t>
      </w:r>
      <w:r>
        <w:rPr>
          <w:rFonts w:ascii="Arial" w:hAnsi="Arial" w:cs="Arial"/>
          <w:lang w:val="es-ES_tradnl"/>
        </w:rPr>
        <w:t xml:space="preserve"> una cantidad </w:t>
      </w:r>
      <w:r w:rsidR="00ED4F86">
        <w:rPr>
          <w:rFonts w:ascii="Arial" w:hAnsi="Arial" w:cs="Arial"/>
          <w:lang w:val="es-ES_tradnl"/>
        </w:rPr>
        <w:t xml:space="preserve">mínima </w:t>
      </w:r>
      <w:r>
        <w:rPr>
          <w:rFonts w:ascii="Arial" w:hAnsi="Arial" w:cs="Arial"/>
          <w:lang w:val="es-ES_tradnl"/>
        </w:rPr>
        <w:t xml:space="preserve">que </w:t>
      </w:r>
      <w:r w:rsidR="008E5CE5">
        <w:rPr>
          <w:rFonts w:ascii="Arial" w:hAnsi="Arial" w:cs="Arial"/>
          <w:lang w:val="es-ES_tradnl"/>
        </w:rPr>
        <w:t xml:space="preserve">le </w:t>
      </w:r>
      <w:r>
        <w:rPr>
          <w:rFonts w:ascii="Arial" w:hAnsi="Arial" w:cs="Arial"/>
          <w:lang w:val="es-ES_tradnl"/>
        </w:rPr>
        <w:t>sea rentable fabricar</w:t>
      </w:r>
      <w:r w:rsidR="00BC3E3F">
        <w:rPr>
          <w:rFonts w:ascii="Arial" w:hAnsi="Arial" w:cs="Arial"/>
          <w:lang w:val="es-ES_tradnl"/>
        </w:rPr>
        <w:t xml:space="preserve"> </w:t>
      </w:r>
      <w:r w:rsidR="008E5CE5">
        <w:rPr>
          <w:rFonts w:ascii="Arial" w:hAnsi="Arial" w:cs="Arial"/>
          <w:lang w:val="es-ES_tradnl"/>
        </w:rPr>
        <w:t>a</w:t>
      </w:r>
      <w:r w:rsidR="00BC3E3F">
        <w:rPr>
          <w:rFonts w:ascii="Arial" w:hAnsi="Arial" w:cs="Arial"/>
          <w:lang w:val="es-ES_tradnl"/>
        </w:rPr>
        <w:t xml:space="preserve"> la </w:t>
      </w:r>
      <w:r w:rsidR="00ED4F86">
        <w:rPr>
          <w:rFonts w:ascii="Arial" w:hAnsi="Arial" w:cs="Arial"/>
          <w:lang w:val="es-ES_tradnl"/>
        </w:rPr>
        <w:t>empresa</w:t>
      </w:r>
      <w:r w:rsidR="00BC3E3F">
        <w:rPr>
          <w:rFonts w:ascii="Arial" w:hAnsi="Arial" w:cs="Arial"/>
          <w:lang w:val="es-ES_tradnl"/>
        </w:rPr>
        <w:t>, para después transformarla en un surtido de menor tamaño para sus c</w:t>
      </w:r>
      <w:r w:rsidR="002D316A">
        <w:rPr>
          <w:rFonts w:ascii="Arial" w:hAnsi="Arial" w:cs="Arial"/>
          <w:lang w:val="es-ES_tradnl"/>
        </w:rPr>
        <w:t>l</w:t>
      </w:r>
      <w:r w:rsidR="00BC3E3F">
        <w:rPr>
          <w:rFonts w:ascii="Arial" w:hAnsi="Arial" w:cs="Arial"/>
          <w:lang w:val="es-ES_tradnl"/>
        </w:rPr>
        <w:t>ientes</w:t>
      </w:r>
      <w:r>
        <w:rPr>
          <w:rFonts w:ascii="Arial" w:hAnsi="Arial" w:cs="Arial"/>
          <w:lang w:val="es-ES_tradnl"/>
        </w:rPr>
        <w:t>.</w:t>
      </w:r>
    </w:p>
    <w:p w14:paraId="7E962F2F" w14:textId="77777777" w:rsidR="00C77E04" w:rsidRDefault="00C77E04" w:rsidP="00E1070D">
      <w:pPr>
        <w:pStyle w:val="Textoindependiente"/>
        <w:spacing w:after="0" w:line="100" w:lineRule="atLeast"/>
        <w:rPr>
          <w:rFonts w:ascii="Arial" w:hAnsi="Arial" w:cs="Arial"/>
          <w:b/>
          <w:bCs/>
          <w:lang w:val="es-ES_tradnl"/>
        </w:rPr>
      </w:pPr>
    </w:p>
    <w:p w14:paraId="79B00A5E" w14:textId="0E84429C" w:rsidR="00554E21" w:rsidRPr="00A00253" w:rsidRDefault="00C30EBA" w:rsidP="00E1070D">
      <w:pPr>
        <w:pStyle w:val="Textoindependiente"/>
        <w:spacing w:line="100" w:lineRule="atLeast"/>
        <w:rPr>
          <w:rFonts w:ascii="Arial" w:hAnsi="Arial" w:cs="Arial"/>
          <w:b/>
          <w:bCs/>
          <w:color w:val="074EC1"/>
          <w:lang w:val="es-ES_tradnl"/>
        </w:rPr>
      </w:pPr>
      <w:r w:rsidRPr="0065680A">
        <w:rPr>
          <w:rFonts w:ascii="Arial" w:hAnsi="Arial" w:cs="Arial"/>
          <w:b/>
          <w:bCs/>
          <w:color w:val="074EC1"/>
          <w:lang w:val="es-ES_tradnl"/>
        </w:rPr>
        <w:t>C</w:t>
      </w:r>
      <w:r w:rsidR="00CF616A" w:rsidRPr="0065680A">
        <w:rPr>
          <w:rFonts w:ascii="Arial" w:hAnsi="Arial" w:cs="Arial"/>
          <w:b/>
          <w:bCs/>
          <w:color w:val="074EC1"/>
          <w:lang w:val="es-ES_tradnl"/>
        </w:rPr>
        <w:t>lientes</w:t>
      </w:r>
    </w:p>
    <w:p w14:paraId="177EECAD" w14:textId="1438F970" w:rsidR="00576C71" w:rsidRDefault="00CB60B4" w:rsidP="00E1070D">
      <w:pPr>
        <w:pStyle w:val="Textoindependiente"/>
        <w:spacing w:after="0" w:line="100" w:lineRule="atLeast"/>
        <w:rPr>
          <w:rFonts w:ascii="Arial" w:hAnsi="Arial" w:cs="Arial"/>
          <w:b/>
          <w:bCs/>
          <w:lang w:val="es-ES_tradnl"/>
        </w:rPr>
      </w:pPr>
      <w:r w:rsidRPr="00E524D9">
        <w:rPr>
          <w:rFonts w:ascii="Arial" w:hAnsi="Arial" w:cs="Arial"/>
          <w:lang w:val="es-ES_tradnl"/>
        </w:rPr>
        <w:t>Mediante u</w:t>
      </w:r>
      <w:r w:rsidR="00ED4F86">
        <w:rPr>
          <w:rFonts w:ascii="Arial" w:hAnsi="Arial" w:cs="Arial"/>
          <w:lang w:val="es-ES_tradnl"/>
        </w:rPr>
        <w:t>n estudio a través de un Modelo de</w:t>
      </w:r>
      <w:r w:rsidRPr="00E524D9">
        <w:rPr>
          <w:rFonts w:ascii="Arial" w:hAnsi="Arial" w:cs="Arial"/>
          <w:lang w:val="es-ES_tradnl"/>
        </w:rPr>
        <w:t xml:space="preserve"> Abell</w:t>
      </w:r>
      <w:r w:rsidR="00915C47" w:rsidRPr="00E524D9">
        <w:rPr>
          <w:rFonts w:ascii="Arial" w:hAnsi="Arial" w:cs="Arial"/>
          <w:lang w:val="es-ES_tradnl"/>
        </w:rPr>
        <w:t xml:space="preserve">, </w:t>
      </w:r>
      <w:r w:rsidR="00FE6A2F" w:rsidRPr="00036F57">
        <w:rPr>
          <w:rFonts w:ascii="Arial" w:hAnsi="Arial" w:cs="Arial"/>
          <w:lang w:val="es-ES_tradnl"/>
        </w:rPr>
        <w:t>se han</w:t>
      </w:r>
      <w:r w:rsidRPr="00036F57">
        <w:rPr>
          <w:rFonts w:ascii="Arial" w:hAnsi="Arial" w:cs="Arial"/>
          <w:lang w:val="es-ES_tradnl"/>
        </w:rPr>
        <w:t xml:space="preserve"> analiza</w:t>
      </w:r>
      <w:r w:rsidR="00FE6A2F" w:rsidRPr="00036F57">
        <w:rPr>
          <w:rFonts w:ascii="Arial" w:hAnsi="Arial" w:cs="Arial"/>
          <w:lang w:val="es-ES_tradnl"/>
        </w:rPr>
        <w:t>do los</w:t>
      </w:r>
      <w:r w:rsidRPr="00036F57">
        <w:rPr>
          <w:rFonts w:ascii="Arial" w:hAnsi="Arial" w:cs="Arial"/>
          <w:lang w:val="es-ES_tradnl"/>
        </w:rPr>
        <w:t xml:space="preserve"> factores</w:t>
      </w:r>
      <w:r w:rsidR="00E97A42" w:rsidRPr="00036F57">
        <w:rPr>
          <w:rFonts w:ascii="Arial" w:hAnsi="Arial" w:cs="Arial"/>
          <w:lang w:val="es-ES_tradnl"/>
        </w:rPr>
        <w:t>:</w:t>
      </w:r>
      <w:r w:rsidRPr="00036F57">
        <w:rPr>
          <w:rFonts w:ascii="Arial" w:hAnsi="Arial" w:cs="Arial"/>
          <w:lang w:val="es-ES_tradnl"/>
        </w:rPr>
        <w:t xml:space="preserve"> </w:t>
      </w:r>
      <w:r w:rsidRPr="00036F57">
        <w:rPr>
          <w:rFonts w:ascii="Arial" w:hAnsi="Arial" w:cs="Arial"/>
          <w:b/>
          <w:bCs/>
          <w:lang w:val="es-ES_tradnl"/>
        </w:rPr>
        <w:t>tecnológico</w:t>
      </w:r>
      <w:r w:rsidRPr="00036F57">
        <w:rPr>
          <w:rFonts w:ascii="Arial" w:hAnsi="Arial" w:cs="Arial"/>
          <w:lang w:val="es-ES_tradnl"/>
        </w:rPr>
        <w:t xml:space="preserve">, el </w:t>
      </w:r>
      <w:r w:rsidRPr="00036F57">
        <w:rPr>
          <w:rFonts w:ascii="Arial" w:hAnsi="Arial" w:cs="Arial"/>
          <w:b/>
          <w:bCs/>
          <w:lang w:val="es-ES_tradnl"/>
        </w:rPr>
        <w:t>funcional</w:t>
      </w:r>
      <w:r w:rsidRPr="00036F57">
        <w:rPr>
          <w:rFonts w:ascii="Arial" w:hAnsi="Arial" w:cs="Arial"/>
          <w:lang w:val="es-ES_tradnl"/>
        </w:rPr>
        <w:t xml:space="preserve">, y el </w:t>
      </w:r>
      <w:r w:rsidRPr="00036F57">
        <w:rPr>
          <w:rFonts w:ascii="Arial" w:hAnsi="Arial" w:cs="Arial"/>
          <w:b/>
          <w:bCs/>
          <w:lang w:val="es-ES_tradnl"/>
        </w:rPr>
        <w:t>cliente</w:t>
      </w:r>
      <w:r w:rsidR="00863C05" w:rsidRPr="00E524D9">
        <w:rPr>
          <w:rFonts w:ascii="Arial" w:hAnsi="Arial" w:cs="Arial"/>
          <w:lang w:val="es-ES_tradnl"/>
        </w:rPr>
        <w:t xml:space="preserve">, </w:t>
      </w:r>
      <w:r w:rsidRPr="00E524D9">
        <w:rPr>
          <w:rFonts w:ascii="Arial" w:hAnsi="Arial" w:cs="Arial"/>
          <w:lang w:val="es-ES_tradnl"/>
        </w:rPr>
        <w:t>conseguiremos</w:t>
      </w:r>
      <w:r w:rsidR="00863C05" w:rsidRPr="00E524D9">
        <w:rPr>
          <w:rFonts w:ascii="Arial" w:hAnsi="Arial" w:cs="Arial"/>
          <w:lang w:val="es-ES_tradnl"/>
        </w:rPr>
        <w:t xml:space="preserve"> así</w:t>
      </w:r>
      <w:r w:rsidRPr="00E524D9">
        <w:rPr>
          <w:rFonts w:ascii="Arial" w:hAnsi="Arial" w:cs="Arial"/>
          <w:lang w:val="es-ES_tradnl"/>
        </w:rPr>
        <w:t xml:space="preserve"> acotar el mercado de referencia</w:t>
      </w:r>
      <w:r w:rsidR="00FE6A2F" w:rsidRPr="00E524D9">
        <w:rPr>
          <w:rFonts w:ascii="Arial" w:hAnsi="Arial" w:cs="Arial"/>
          <w:lang w:val="es-ES_tradnl"/>
        </w:rPr>
        <w:t xml:space="preserve"> de la </w:t>
      </w:r>
      <w:r w:rsidR="00FE6A2F" w:rsidRPr="00203190">
        <w:rPr>
          <w:rFonts w:ascii="Arial" w:hAnsi="Arial" w:cs="Arial"/>
          <w:lang w:val="es-ES_tradnl"/>
        </w:rPr>
        <w:t>compañía</w:t>
      </w:r>
      <w:r w:rsidRPr="00203190">
        <w:rPr>
          <w:rFonts w:ascii="Arial" w:hAnsi="Arial" w:cs="Arial"/>
          <w:lang w:val="es-ES_tradnl"/>
        </w:rPr>
        <w:t xml:space="preserve"> (Abell, D</w:t>
      </w:r>
      <w:r w:rsidR="00203190" w:rsidRPr="00203190">
        <w:rPr>
          <w:rFonts w:ascii="Arial" w:hAnsi="Arial" w:cs="Arial"/>
          <w:lang w:val="es-ES_tradnl"/>
        </w:rPr>
        <w:t>.</w:t>
      </w:r>
      <w:r w:rsidRPr="00203190">
        <w:rPr>
          <w:rFonts w:ascii="Arial" w:hAnsi="Arial" w:cs="Arial"/>
          <w:lang w:val="es-ES_tradnl"/>
        </w:rPr>
        <w:t>F</w:t>
      </w:r>
      <w:r w:rsidR="00203190" w:rsidRPr="00203190">
        <w:rPr>
          <w:rFonts w:ascii="Arial" w:hAnsi="Arial" w:cs="Arial"/>
          <w:lang w:val="es-ES_tradnl"/>
        </w:rPr>
        <w:t>,</w:t>
      </w:r>
      <w:r w:rsidRPr="00203190">
        <w:rPr>
          <w:rFonts w:ascii="Arial" w:hAnsi="Arial" w:cs="Arial"/>
          <w:lang w:val="es-ES_tradnl"/>
        </w:rPr>
        <w:t>1.9</w:t>
      </w:r>
      <w:r w:rsidR="00203190" w:rsidRPr="00203190">
        <w:rPr>
          <w:rFonts w:ascii="Arial" w:hAnsi="Arial" w:cs="Arial"/>
          <w:lang w:val="es-ES_tradnl"/>
        </w:rPr>
        <w:t>8</w:t>
      </w:r>
      <w:r w:rsidRPr="00203190">
        <w:rPr>
          <w:rFonts w:ascii="Arial" w:hAnsi="Arial" w:cs="Arial"/>
          <w:lang w:val="es-ES_tradnl"/>
        </w:rPr>
        <w:t>0)</w:t>
      </w:r>
      <w:r w:rsidR="00811D95" w:rsidRPr="00811D95">
        <w:rPr>
          <w:rFonts w:ascii="Arial" w:hAnsi="Arial" w:cs="Arial"/>
          <w:lang w:val="es-ES_tradnl"/>
        </w:rPr>
        <w:t xml:space="preserve"> </w:t>
      </w:r>
      <w:r w:rsidR="00811D95">
        <w:rPr>
          <w:rFonts w:ascii="Arial" w:hAnsi="Arial" w:cs="Arial"/>
          <w:lang w:val="es-ES_tradnl"/>
        </w:rPr>
        <w:t>revisar el</w:t>
      </w:r>
      <w:r w:rsidR="00811D95" w:rsidRPr="00036F57">
        <w:rPr>
          <w:rFonts w:ascii="Arial" w:hAnsi="Arial" w:cs="Arial"/>
          <w:lang w:val="es-ES_tradnl"/>
        </w:rPr>
        <w:t xml:space="preserve"> gráfico 19 a continuación</w:t>
      </w:r>
      <w:r w:rsidR="005270DF" w:rsidRPr="00203190">
        <w:rPr>
          <w:rFonts w:ascii="Arial" w:hAnsi="Arial" w:cs="Arial"/>
          <w:lang w:val="es-ES_tradnl"/>
        </w:rPr>
        <w:t>.</w:t>
      </w:r>
      <w:r w:rsidR="00FE6A2F" w:rsidRPr="00203190">
        <w:rPr>
          <w:rFonts w:ascii="Arial" w:hAnsi="Arial" w:cs="Arial"/>
          <w:lang w:val="es-ES_tradnl"/>
        </w:rPr>
        <w:t xml:space="preserve"> </w:t>
      </w:r>
      <w:r w:rsidR="00FE6A2F">
        <w:rPr>
          <w:rFonts w:ascii="Arial" w:hAnsi="Arial" w:cs="Arial"/>
          <w:lang w:val="es-ES_tradnl"/>
        </w:rPr>
        <w:t xml:space="preserve">El </w:t>
      </w:r>
      <w:r w:rsidR="00ED4F86">
        <w:rPr>
          <w:rFonts w:ascii="Arial" w:hAnsi="Arial" w:cs="Arial"/>
          <w:b/>
          <w:bCs/>
          <w:lang w:val="es-ES_tradnl"/>
        </w:rPr>
        <w:t>target en</w:t>
      </w:r>
      <w:r w:rsidR="001D6E9D">
        <w:rPr>
          <w:rFonts w:ascii="Arial" w:hAnsi="Arial" w:cs="Arial"/>
          <w:b/>
          <w:bCs/>
          <w:lang w:val="es-ES_tradnl"/>
        </w:rPr>
        <w:t xml:space="preserve"> general</w:t>
      </w:r>
      <w:r w:rsidR="00FE6A2F">
        <w:rPr>
          <w:rFonts w:ascii="Arial" w:hAnsi="Arial" w:cs="Arial"/>
          <w:lang w:val="es-ES_tradnl"/>
        </w:rPr>
        <w:t xml:space="preserve"> son </w:t>
      </w:r>
      <w:r w:rsidR="00FE6A2F" w:rsidRPr="00863C05">
        <w:rPr>
          <w:rFonts w:ascii="Arial" w:hAnsi="Arial" w:cs="Arial"/>
          <w:lang w:val="es-ES_tradnl"/>
        </w:rPr>
        <w:t xml:space="preserve">compañías </w:t>
      </w:r>
      <w:r w:rsidR="00FE6A2F">
        <w:rPr>
          <w:rFonts w:ascii="Arial" w:hAnsi="Arial" w:cs="Arial"/>
          <w:lang w:val="es-ES_tradnl"/>
        </w:rPr>
        <w:t xml:space="preserve">del sector </w:t>
      </w:r>
      <w:r w:rsidR="00FE6A2F" w:rsidRPr="00681869">
        <w:rPr>
          <w:rFonts w:ascii="Arial" w:hAnsi="Arial" w:cs="Arial"/>
          <w:lang w:val="es-ES_tradnl"/>
        </w:rPr>
        <w:t>secundario</w:t>
      </w:r>
      <w:r w:rsidR="00E524D9">
        <w:rPr>
          <w:rFonts w:ascii="Arial" w:hAnsi="Arial" w:cs="Arial"/>
          <w:lang w:val="es-ES_tradnl"/>
        </w:rPr>
        <w:t xml:space="preserve"> o</w:t>
      </w:r>
      <w:r w:rsidR="00FE6A2F" w:rsidRPr="00681869">
        <w:rPr>
          <w:rFonts w:ascii="Arial" w:hAnsi="Arial" w:cs="Arial"/>
          <w:b/>
          <w:bCs/>
          <w:lang w:val="es-ES_tradnl"/>
        </w:rPr>
        <w:t xml:space="preserve"> </w:t>
      </w:r>
      <w:r w:rsidR="00FE6A2F" w:rsidRPr="00A90771">
        <w:rPr>
          <w:rFonts w:ascii="Arial" w:hAnsi="Arial" w:cs="Arial"/>
          <w:b/>
          <w:bCs/>
          <w:lang w:val="es-ES_tradnl"/>
        </w:rPr>
        <w:t>industria</w:t>
      </w:r>
      <w:r w:rsidR="00FE6A2F">
        <w:rPr>
          <w:rFonts w:ascii="Arial" w:hAnsi="Arial" w:cs="Arial"/>
          <w:b/>
          <w:bCs/>
          <w:lang w:val="es-ES_tradnl"/>
        </w:rPr>
        <w:t>l</w:t>
      </w:r>
      <w:r w:rsidR="00576C71">
        <w:rPr>
          <w:rFonts w:ascii="Arial" w:hAnsi="Arial" w:cs="Arial"/>
          <w:b/>
          <w:bCs/>
          <w:lang w:val="es-ES_tradnl"/>
        </w:rPr>
        <w:t xml:space="preserve"> (B2B)</w:t>
      </w:r>
      <w:r w:rsidR="00FE6A2F">
        <w:rPr>
          <w:rFonts w:ascii="Arial" w:hAnsi="Arial" w:cs="Arial"/>
          <w:b/>
          <w:bCs/>
          <w:lang w:val="es-ES_tradnl"/>
        </w:rPr>
        <w:t>,</w:t>
      </w:r>
      <w:r w:rsidR="00FE6A2F">
        <w:rPr>
          <w:rFonts w:ascii="Arial" w:hAnsi="Arial" w:cs="Arial"/>
          <w:lang w:val="es-ES_tradnl"/>
        </w:rPr>
        <w:t xml:space="preserve"> de </w:t>
      </w:r>
      <w:r w:rsidR="00FE6A2F" w:rsidRPr="00681869">
        <w:rPr>
          <w:rFonts w:ascii="Arial" w:hAnsi="Arial" w:cs="Arial"/>
          <w:lang w:val="es-ES_tradnl"/>
        </w:rPr>
        <w:t>prácticamente todos los sectores de actividad,</w:t>
      </w:r>
      <w:r w:rsidR="00FE6A2F">
        <w:rPr>
          <w:rFonts w:ascii="Arial" w:hAnsi="Arial" w:cs="Arial"/>
          <w:lang w:val="es-ES_tradnl"/>
        </w:rPr>
        <w:t xml:space="preserve"> que incorporan plástico</w:t>
      </w:r>
      <w:r w:rsidR="001D6E9D">
        <w:rPr>
          <w:rFonts w:ascii="Arial" w:hAnsi="Arial" w:cs="Arial"/>
          <w:lang w:val="es-ES_tradnl"/>
        </w:rPr>
        <w:t xml:space="preserve"> de polietileno de alta y baja densidad</w:t>
      </w:r>
      <w:r w:rsidR="00FE6A2F">
        <w:rPr>
          <w:rFonts w:ascii="Arial" w:hAnsi="Arial" w:cs="Arial"/>
          <w:lang w:val="es-ES_tradnl"/>
        </w:rPr>
        <w:t xml:space="preserve"> en sus procesos de fabricación</w:t>
      </w:r>
      <w:r w:rsidR="001D6E9D">
        <w:rPr>
          <w:rFonts w:ascii="Arial" w:hAnsi="Arial" w:cs="Arial"/>
          <w:lang w:val="es-ES_tradnl"/>
        </w:rPr>
        <w:t xml:space="preserve"> </w:t>
      </w:r>
      <w:r w:rsidR="00ED4F86">
        <w:rPr>
          <w:rFonts w:ascii="Arial" w:hAnsi="Arial" w:cs="Arial"/>
          <w:lang w:val="es-ES_tradnl"/>
        </w:rPr>
        <w:t>para</w:t>
      </w:r>
      <w:r w:rsidR="00FE6A2F">
        <w:rPr>
          <w:rFonts w:ascii="Arial" w:hAnsi="Arial" w:cs="Arial"/>
          <w:lang w:val="es-ES_tradnl"/>
        </w:rPr>
        <w:t xml:space="preserve"> las funciones de </w:t>
      </w:r>
      <w:r w:rsidR="00FE6A2F" w:rsidRPr="001D6E9D">
        <w:rPr>
          <w:rFonts w:ascii="Arial" w:hAnsi="Arial" w:cs="Arial"/>
          <w:b/>
          <w:bCs/>
          <w:lang w:val="es-ES_tradnl"/>
        </w:rPr>
        <w:t>envasado</w:t>
      </w:r>
      <w:r w:rsidR="00FE6A2F">
        <w:rPr>
          <w:rFonts w:ascii="Arial" w:hAnsi="Arial" w:cs="Arial"/>
          <w:lang w:val="es-ES_tradnl"/>
        </w:rPr>
        <w:t>,</w:t>
      </w:r>
      <w:r w:rsidR="00FE6A2F" w:rsidRPr="001D6E9D">
        <w:rPr>
          <w:rFonts w:ascii="Arial" w:hAnsi="Arial" w:cs="Arial"/>
          <w:b/>
          <w:bCs/>
          <w:lang w:val="es-ES_tradnl"/>
        </w:rPr>
        <w:t xml:space="preserve"> agrupa</w:t>
      </w:r>
      <w:r w:rsidR="00863C05" w:rsidRPr="001D6E9D">
        <w:rPr>
          <w:rFonts w:ascii="Arial" w:hAnsi="Arial" w:cs="Arial"/>
          <w:b/>
          <w:bCs/>
          <w:lang w:val="es-ES_tradnl"/>
        </w:rPr>
        <w:t>ción</w:t>
      </w:r>
      <w:r w:rsidR="00FE6A2F">
        <w:rPr>
          <w:rFonts w:ascii="Arial" w:hAnsi="Arial" w:cs="Arial"/>
          <w:lang w:val="es-ES_tradnl"/>
        </w:rPr>
        <w:t xml:space="preserve">, y </w:t>
      </w:r>
      <w:r w:rsidR="00FE6A2F" w:rsidRPr="001D6E9D">
        <w:rPr>
          <w:rFonts w:ascii="Arial" w:hAnsi="Arial" w:cs="Arial"/>
          <w:b/>
          <w:bCs/>
          <w:lang w:val="es-ES_tradnl"/>
        </w:rPr>
        <w:t>embalaje</w:t>
      </w:r>
      <w:r w:rsidR="00811D95">
        <w:rPr>
          <w:rFonts w:ascii="Arial" w:hAnsi="Arial" w:cs="Arial"/>
          <w:lang w:val="es-ES_tradnl"/>
        </w:rPr>
        <w:t>,</w:t>
      </w:r>
      <w:r w:rsidR="00576C71">
        <w:rPr>
          <w:rFonts w:ascii="Arial" w:hAnsi="Arial" w:cs="Arial"/>
          <w:lang w:val="es-ES_tradnl"/>
        </w:rPr>
        <w:t xml:space="preserve"> a los que la </w:t>
      </w:r>
      <w:r w:rsidR="00ED4F86">
        <w:rPr>
          <w:rFonts w:ascii="Arial" w:hAnsi="Arial" w:cs="Arial"/>
          <w:lang w:val="es-ES_tradnl"/>
        </w:rPr>
        <w:t xml:space="preserve">empresa </w:t>
      </w:r>
      <w:r w:rsidR="00576C71">
        <w:rPr>
          <w:rFonts w:ascii="Arial" w:hAnsi="Arial" w:cs="Arial"/>
          <w:lang w:val="es-ES_tradnl"/>
        </w:rPr>
        <w:t>se dirige</w:t>
      </w:r>
      <w:r w:rsidR="00E524D9">
        <w:rPr>
          <w:rFonts w:ascii="Arial" w:hAnsi="Arial" w:cs="Arial"/>
          <w:lang w:val="es-ES_tradnl"/>
        </w:rPr>
        <w:t xml:space="preserve"> </w:t>
      </w:r>
      <w:r w:rsidR="00C66CB1">
        <w:rPr>
          <w:rFonts w:ascii="Arial" w:hAnsi="Arial" w:cs="Arial"/>
          <w:lang w:val="es-ES_tradnl"/>
        </w:rPr>
        <w:t>mediante</w:t>
      </w:r>
      <w:r w:rsidR="00E524D9">
        <w:rPr>
          <w:rFonts w:ascii="Arial" w:hAnsi="Arial" w:cs="Arial"/>
          <w:lang w:val="es-ES_tradnl"/>
        </w:rPr>
        <w:t xml:space="preserve"> un</w:t>
      </w:r>
      <w:r w:rsidR="00576C71">
        <w:rPr>
          <w:rFonts w:ascii="Arial" w:hAnsi="Arial" w:cs="Arial"/>
          <w:lang w:val="es-ES_tradnl"/>
        </w:rPr>
        <w:t xml:space="preserve"> </w:t>
      </w:r>
      <w:r w:rsidR="00576C71" w:rsidRPr="00576C71">
        <w:rPr>
          <w:rFonts w:ascii="Arial" w:hAnsi="Arial" w:cs="Arial"/>
          <w:b/>
          <w:bCs/>
          <w:lang w:val="es-ES_tradnl"/>
        </w:rPr>
        <w:t>canal directo</w:t>
      </w:r>
      <w:r w:rsidR="00811D95">
        <w:rPr>
          <w:rFonts w:ascii="Arial" w:hAnsi="Arial" w:cs="Arial"/>
          <w:b/>
          <w:bCs/>
          <w:lang w:val="es-ES_tradnl"/>
        </w:rPr>
        <w:t xml:space="preserve"> corto</w:t>
      </w:r>
      <w:r w:rsidR="00576C71" w:rsidRPr="00576C71">
        <w:rPr>
          <w:rFonts w:ascii="Arial" w:hAnsi="Arial" w:cs="Arial"/>
          <w:b/>
          <w:bCs/>
          <w:lang w:val="es-ES_tradnl"/>
        </w:rPr>
        <w:t>.</w:t>
      </w:r>
    </w:p>
    <w:p w14:paraId="17E5AAD1" w14:textId="77777777" w:rsidR="0025510E" w:rsidRDefault="0025510E" w:rsidP="00E1070D">
      <w:pPr>
        <w:pStyle w:val="Textoindependiente"/>
        <w:spacing w:after="0" w:line="100" w:lineRule="atLeast"/>
        <w:rPr>
          <w:rFonts w:ascii="Arial" w:hAnsi="Arial" w:cs="Arial"/>
          <w:lang w:val="es-ES_tradnl"/>
        </w:rPr>
      </w:pPr>
    </w:p>
    <w:p w14:paraId="57D79C1E" w14:textId="34CB4EA1" w:rsidR="001D6E9D" w:rsidRPr="002D44F8" w:rsidRDefault="00E524D9" w:rsidP="00E1070D">
      <w:pPr>
        <w:pStyle w:val="Textoindependiente"/>
        <w:spacing w:after="0" w:line="100" w:lineRule="atLeast"/>
        <w:rPr>
          <w:rFonts w:ascii="Arial" w:hAnsi="Arial" w:cs="Arial"/>
          <w:lang w:val="es-ES_tradnl"/>
        </w:rPr>
      </w:pPr>
      <w:r>
        <w:rPr>
          <w:rFonts w:ascii="Arial" w:hAnsi="Arial" w:cs="Arial"/>
          <w:lang w:val="es-ES_tradnl"/>
        </w:rPr>
        <w:t>La compañía está</w:t>
      </w:r>
      <w:r w:rsidR="0025510E">
        <w:rPr>
          <w:rFonts w:ascii="Arial" w:hAnsi="Arial" w:cs="Arial"/>
          <w:lang w:val="es-ES_tradnl"/>
        </w:rPr>
        <w:t xml:space="preserve"> condicionada por las especiales características del mercado B2B en el que opera: pocos clientes, con </w:t>
      </w:r>
      <w:r w:rsidR="0025510E" w:rsidRPr="009E0ABE">
        <w:rPr>
          <w:rFonts w:ascii="Arial" w:hAnsi="Arial" w:cs="Arial"/>
          <w:b/>
          <w:bCs/>
          <w:lang w:val="es-ES_tradnl"/>
        </w:rPr>
        <w:t xml:space="preserve">alto poder coercitivo de negociación </w:t>
      </w:r>
      <w:r w:rsidR="0025510E">
        <w:rPr>
          <w:rFonts w:ascii="Arial" w:hAnsi="Arial" w:cs="Arial"/>
          <w:lang w:val="es-ES_tradnl"/>
        </w:rPr>
        <w:t>debido al gran volumen de capacidad individual de compra, procesos complejos de venta, alta personalización en las soluciones ofrecidas, donde</w:t>
      </w:r>
      <w:r w:rsidR="009E0ABE">
        <w:rPr>
          <w:rFonts w:ascii="Arial" w:hAnsi="Arial" w:cs="Arial"/>
          <w:lang w:val="es-ES_tradnl"/>
        </w:rPr>
        <w:t xml:space="preserve"> la inversión en la</w:t>
      </w:r>
      <w:r w:rsidR="0025510E">
        <w:rPr>
          <w:rFonts w:ascii="Arial" w:hAnsi="Arial" w:cs="Arial"/>
          <w:lang w:val="es-ES_tradnl"/>
        </w:rPr>
        <w:t xml:space="preserve"> fuerza de ventas</w:t>
      </w:r>
      <w:r w:rsidR="009E0ABE">
        <w:rPr>
          <w:rFonts w:ascii="Arial" w:hAnsi="Arial" w:cs="Arial"/>
          <w:lang w:val="es-ES_tradnl"/>
        </w:rPr>
        <w:t>,</w:t>
      </w:r>
      <w:r w:rsidR="0025510E">
        <w:rPr>
          <w:rFonts w:ascii="Arial" w:hAnsi="Arial" w:cs="Arial"/>
          <w:lang w:val="es-ES_tradnl"/>
        </w:rPr>
        <w:t xml:space="preserve"> es la correa de transmisión de la estrategia de diferenciación de marca. </w:t>
      </w:r>
      <w:r w:rsidR="0025510E" w:rsidRPr="002D44F8">
        <w:rPr>
          <w:rFonts w:ascii="Arial" w:hAnsi="Arial" w:cs="Arial"/>
          <w:lang w:val="es-ES_tradnl"/>
        </w:rPr>
        <w:t>(Coleman, D. Chernatony, L. Christodoulides G.; 2011).</w:t>
      </w:r>
    </w:p>
    <w:p w14:paraId="1A735810" w14:textId="77777777" w:rsidR="00CB3C8B" w:rsidRDefault="00CB3C8B" w:rsidP="00CB3C8B">
      <w:pPr>
        <w:pStyle w:val="Textoindependiente"/>
        <w:spacing w:after="0" w:line="100" w:lineRule="atLeast"/>
        <w:rPr>
          <w:rFonts w:ascii="Arial" w:hAnsi="Arial" w:cs="Arial"/>
          <w:lang w:val="es-ES_tradnl"/>
        </w:rPr>
      </w:pPr>
    </w:p>
    <w:p w14:paraId="54E9EF46" w14:textId="2D8D228D" w:rsidR="00CB3C8B" w:rsidRDefault="00CB3C8B" w:rsidP="00CB3C8B">
      <w:pPr>
        <w:pStyle w:val="Textoindependiente"/>
        <w:spacing w:after="0" w:line="100" w:lineRule="atLeast"/>
        <w:rPr>
          <w:rFonts w:ascii="Arial" w:hAnsi="Arial" w:cs="Arial"/>
          <w:lang w:val="es-ES_tradnl"/>
        </w:rPr>
      </w:pPr>
      <w:r>
        <w:rPr>
          <w:rFonts w:ascii="Arial" w:hAnsi="Arial" w:cs="Arial"/>
          <w:lang w:val="es-ES_tradnl"/>
        </w:rPr>
        <w:lastRenderedPageBreak/>
        <w:t xml:space="preserve">Los segmentos que definen </w:t>
      </w:r>
      <w:r w:rsidRPr="0025510E">
        <w:rPr>
          <w:rFonts w:ascii="Arial" w:hAnsi="Arial" w:cs="Arial"/>
          <w:lang w:val="es-ES_tradnl"/>
        </w:rPr>
        <w:t>al</w:t>
      </w:r>
      <w:r w:rsidRPr="0079207C">
        <w:rPr>
          <w:rFonts w:ascii="Arial" w:hAnsi="Arial" w:cs="Arial"/>
          <w:b/>
          <w:bCs/>
          <w:lang w:val="es-ES_tradnl"/>
        </w:rPr>
        <w:t xml:space="preserve"> cliente objetivo</w:t>
      </w:r>
      <w:r>
        <w:rPr>
          <w:rFonts w:ascii="Arial" w:hAnsi="Arial" w:cs="Arial"/>
          <w:lang w:val="es-ES_tradnl"/>
        </w:rPr>
        <w:t xml:space="preserve"> donde la compañía está posicionada, gracias a sus inversiones en tecnología, formación, y certificaciones de calidad. El sector alimentario sería el </w:t>
      </w:r>
      <w:r>
        <w:rPr>
          <w:rFonts w:ascii="Arial" w:hAnsi="Arial" w:cs="Arial"/>
          <w:b/>
          <w:bCs/>
          <w:lang w:val="es-ES_tradnl"/>
        </w:rPr>
        <w:t>target</w:t>
      </w:r>
      <w:r>
        <w:rPr>
          <w:rFonts w:ascii="Arial" w:hAnsi="Arial" w:cs="Arial"/>
          <w:lang w:val="es-ES_tradnl"/>
        </w:rPr>
        <w:t xml:space="preserve"> por excelencia de la empresa, veamos sus características:</w:t>
      </w:r>
    </w:p>
    <w:p w14:paraId="522EFDCF" w14:textId="77777777" w:rsidR="00CB60B4" w:rsidRDefault="00CB60B4" w:rsidP="00E1070D">
      <w:pPr>
        <w:pStyle w:val="Textoindependiente"/>
        <w:spacing w:after="0" w:line="100" w:lineRule="atLeast"/>
        <w:rPr>
          <w:rFonts w:ascii="Arial" w:hAnsi="Arial" w:cs="Arial"/>
          <w:lang w:val="es-ES_tradnl"/>
        </w:rPr>
      </w:pPr>
    </w:p>
    <w:p w14:paraId="6FCBD8F8" w14:textId="2D544FC8" w:rsidR="00CB60B4" w:rsidRPr="00262FF2" w:rsidRDefault="00CB60B4" w:rsidP="00E1070D">
      <w:pPr>
        <w:pStyle w:val="Ttulo3"/>
        <w:spacing w:line="100" w:lineRule="atLeast"/>
        <w:rPr>
          <w:rFonts w:ascii="Arial" w:hAnsi="Arial" w:cs="Arial"/>
          <w:color w:val="auto"/>
          <w:sz w:val="20"/>
          <w:szCs w:val="20"/>
          <w:lang w:val="es-ES_tradnl"/>
        </w:rPr>
      </w:pPr>
      <w:bookmarkStart w:id="51" w:name="_Toc71920144"/>
      <w:bookmarkStart w:id="52" w:name="_Toc74133845"/>
      <w:r w:rsidRPr="00262FF2">
        <w:rPr>
          <w:rFonts w:ascii="Arial" w:hAnsi="Arial" w:cs="Arial"/>
          <w:b/>
          <w:bCs/>
          <w:color w:val="auto"/>
          <w:sz w:val="20"/>
          <w:szCs w:val="20"/>
          <w:lang w:val="es-ES_tradnl"/>
        </w:rPr>
        <w:t>Gráfico 1</w:t>
      </w:r>
      <w:r w:rsidR="00EB4C36" w:rsidRPr="00262FF2">
        <w:rPr>
          <w:rFonts w:ascii="Arial" w:hAnsi="Arial" w:cs="Arial"/>
          <w:b/>
          <w:bCs/>
          <w:color w:val="auto"/>
          <w:sz w:val="20"/>
          <w:szCs w:val="20"/>
          <w:lang w:val="es-ES_tradnl"/>
        </w:rPr>
        <w:t>9</w:t>
      </w:r>
      <w:r w:rsidRPr="00262FF2">
        <w:rPr>
          <w:rFonts w:ascii="Arial" w:hAnsi="Arial" w:cs="Arial"/>
          <w:b/>
          <w:bCs/>
          <w:color w:val="auto"/>
          <w:sz w:val="20"/>
          <w:szCs w:val="20"/>
          <w:lang w:val="es-ES_tradnl"/>
        </w:rPr>
        <w:t>.</w:t>
      </w:r>
      <w:r w:rsidRPr="00262FF2">
        <w:rPr>
          <w:rFonts w:ascii="Arial" w:hAnsi="Arial" w:cs="Arial"/>
          <w:color w:val="auto"/>
          <w:sz w:val="20"/>
          <w:szCs w:val="20"/>
          <w:lang w:val="es-ES_tradnl"/>
        </w:rPr>
        <w:t xml:space="preserve"> Modelo Abell (1.9</w:t>
      </w:r>
      <w:r w:rsidR="00203190" w:rsidRPr="00262FF2">
        <w:rPr>
          <w:rFonts w:ascii="Arial" w:hAnsi="Arial" w:cs="Arial"/>
          <w:color w:val="auto"/>
          <w:sz w:val="20"/>
          <w:szCs w:val="20"/>
          <w:lang w:val="es-ES_tradnl"/>
        </w:rPr>
        <w:t>8</w:t>
      </w:r>
      <w:r w:rsidRPr="00262FF2">
        <w:rPr>
          <w:rFonts w:ascii="Arial" w:hAnsi="Arial" w:cs="Arial"/>
          <w:color w:val="auto"/>
          <w:sz w:val="20"/>
          <w:szCs w:val="20"/>
          <w:lang w:val="es-ES_tradnl"/>
        </w:rPr>
        <w:t>0)</w:t>
      </w:r>
      <w:bookmarkEnd w:id="51"/>
      <w:bookmarkEnd w:id="52"/>
    </w:p>
    <w:p w14:paraId="7A4F9C13" w14:textId="2690E114" w:rsidR="00CB60B4" w:rsidRDefault="00DD02EB" w:rsidP="00E1070D">
      <w:pPr>
        <w:pStyle w:val="Textoindependiente"/>
        <w:spacing w:after="0" w:line="100" w:lineRule="atLeast"/>
        <w:jc w:val="center"/>
        <w:rPr>
          <w:color w:val="FF0000"/>
          <w:lang w:val="es-ES_tradnl"/>
        </w:rPr>
      </w:pPr>
      <w:r w:rsidRPr="00DD02EB">
        <w:rPr>
          <w:noProof/>
        </w:rPr>
        <w:drawing>
          <wp:inline distT="0" distB="0" distL="0" distR="0" wp14:anchorId="1F177810" wp14:editId="03C8B25B">
            <wp:extent cx="5181600" cy="268821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02038" cy="2698818"/>
                    </a:xfrm>
                    <a:prstGeom prst="rect">
                      <a:avLst/>
                    </a:prstGeom>
                  </pic:spPr>
                </pic:pic>
              </a:graphicData>
            </a:graphic>
          </wp:inline>
        </w:drawing>
      </w:r>
    </w:p>
    <w:p w14:paraId="17E78A09" w14:textId="4A504225" w:rsidR="00CB60B4" w:rsidRPr="00E524D9" w:rsidRDefault="00CB60B4" w:rsidP="00E1070D">
      <w:pPr>
        <w:pStyle w:val="Textoindependiente"/>
        <w:spacing w:after="0" w:line="100" w:lineRule="atLeast"/>
        <w:jc w:val="left"/>
        <w:rPr>
          <w:rFonts w:ascii="Arial" w:hAnsi="Arial" w:cs="Arial"/>
          <w:color w:val="FF0000"/>
          <w:sz w:val="14"/>
          <w:szCs w:val="14"/>
          <w:lang w:val="es-ES_tradnl"/>
        </w:rPr>
      </w:pPr>
      <w:r w:rsidRPr="002D316A">
        <w:rPr>
          <w:rFonts w:ascii="Arial" w:hAnsi="Arial" w:cs="Arial"/>
          <w:b/>
          <w:bCs/>
          <w:sz w:val="14"/>
          <w:szCs w:val="14"/>
          <w:lang w:val="es-ES_tradnl"/>
        </w:rPr>
        <w:t>Gráfico 1</w:t>
      </w:r>
      <w:r w:rsidR="0058071D">
        <w:rPr>
          <w:rFonts w:ascii="Arial" w:hAnsi="Arial" w:cs="Arial"/>
          <w:b/>
          <w:bCs/>
          <w:sz w:val="14"/>
          <w:szCs w:val="14"/>
          <w:lang w:val="es-ES_tradnl"/>
        </w:rPr>
        <w:t>9</w:t>
      </w:r>
      <w:r w:rsidRPr="002D316A">
        <w:rPr>
          <w:rFonts w:ascii="Arial" w:hAnsi="Arial" w:cs="Arial"/>
          <w:b/>
          <w:bCs/>
          <w:sz w:val="14"/>
          <w:szCs w:val="14"/>
          <w:lang w:val="es-ES_tradnl"/>
        </w:rPr>
        <w:t>.</w:t>
      </w:r>
      <w:r w:rsidRPr="002D316A">
        <w:rPr>
          <w:rFonts w:ascii="Arial" w:hAnsi="Arial" w:cs="Arial"/>
          <w:sz w:val="14"/>
          <w:szCs w:val="14"/>
          <w:lang w:val="es-ES_tradnl"/>
        </w:rPr>
        <w:t xml:space="preserve"> Elaboración propia</w:t>
      </w:r>
      <w:r w:rsidR="00247A04">
        <w:rPr>
          <w:rFonts w:ascii="Arial" w:hAnsi="Arial" w:cs="Arial"/>
          <w:sz w:val="14"/>
          <w:szCs w:val="14"/>
          <w:lang w:val="es-ES_tradnl"/>
        </w:rPr>
        <w:t xml:space="preserve"> (2021)</w:t>
      </w:r>
      <w:r w:rsidRPr="002D316A">
        <w:rPr>
          <w:rFonts w:ascii="Arial" w:hAnsi="Arial" w:cs="Arial"/>
          <w:sz w:val="14"/>
          <w:szCs w:val="14"/>
          <w:lang w:val="es-ES_tradnl"/>
        </w:rPr>
        <w:t xml:space="preserve"> a partir de: </w:t>
      </w:r>
      <w:r w:rsidR="002D316A" w:rsidRPr="008E5CE5">
        <w:rPr>
          <w:rFonts w:ascii="Arial" w:hAnsi="Arial" w:cs="Arial"/>
          <w:color w:val="0000FF"/>
          <w:sz w:val="14"/>
          <w:szCs w:val="14"/>
          <w:lang w:val="es-ES_tradnl"/>
        </w:rPr>
        <w:t>https://www.marketing-esencial.com/2017/02/16/el-mercado-de-referencia/</w:t>
      </w:r>
    </w:p>
    <w:p w14:paraId="07AE5CEA" w14:textId="77777777" w:rsidR="009E0ABE" w:rsidRDefault="009E0ABE" w:rsidP="00E1070D">
      <w:pPr>
        <w:pStyle w:val="Textoindependiente"/>
        <w:spacing w:after="0" w:line="100" w:lineRule="atLeast"/>
        <w:rPr>
          <w:rFonts w:ascii="Arial" w:hAnsi="Arial" w:cs="Arial"/>
          <w:lang w:val="es-ES_tradnl"/>
        </w:rPr>
      </w:pPr>
    </w:p>
    <w:p w14:paraId="03F99964" w14:textId="77777777" w:rsidR="0064297B" w:rsidRDefault="0064297B" w:rsidP="000B364F">
      <w:pPr>
        <w:pStyle w:val="Textoindependiente"/>
        <w:spacing w:after="0" w:line="100" w:lineRule="atLeast"/>
        <w:rPr>
          <w:rFonts w:ascii="Arial" w:hAnsi="Arial" w:cs="Arial"/>
          <w:lang w:val="es-ES_tradnl"/>
        </w:rPr>
      </w:pPr>
    </w:p>
    <w:p w14:paraId="42EF809E" w14:textId="0F22C4BD" w:rsidR="00A00253" w:rsidRDefault="009E0ABE" w:rsidP="000B364F">
      <w:pPr>
        <w:pStyle w:val="Prrafodelista"/>
        <w:numPr>
          <w:ilvl w:val="0"/>
          <w:numId w:val="10"/>
        </w:numPr>
        <w:spacing w:line="100" w:lineRule="atLeast"/>
        <w:jc w:val="both"/>
        <w:rPr>
          <w:rFonts w:ascii="Arial" w:hAnsi="Arial" w:cs="Arial"/>
          <w:sz w:val="20"/>
          <w:szCs w:val="20"/>
          <w:lang w:val="es-ES_tradnl"/>
        </w:rPr>
      </w:pPr>
      <w:r w:rsidRPr="000B364F">
        <w:rPr>
          <w:rFonts w:ascii="Arial" w:hAnsi="Arial" w:cs="Arial"/>
          <w:b/>
          <w:bCs/>
          <w:sz w:val="20"/>
          <w:szCs w:val="20"/>
          <w:lang w:val="es-ES_tradnl"/>
        </w:rPr>
        <w:t>Volumen:</w:t>
      </w:r>
      <w:r w:rsidRPr="000B364F">
        <w:rPr>
          <w:rFonts w:ascii="Arial" w:hAnsi="Arial" w:cs="Arial"/>
          <w:sz w:val="20"/>
          <w:szCs w:val="20"/>
          <w:lang w:val="es-ES_tradnl"/>
        </w:rPr>
        <w:t xml:space="preserve"> los pedidos son de gran cantidad de kilos, se aprovechan</w:t>
      </w:r>
      <w:r w:rsidR="008E5CE5">
        <w:rPr>
          <w:rFonts w:ascii="Arial" w:hAnsi="Arial" w:cs="Arial"/>
          <w:sz w:val="20"/>
          <w:szCs w:val="20"/>
          <w:lang w:val="es-ES_tradnl"/>
        </w:rPr>
        <w:t xml:space="preserve"> así </w:t>
      </w:r>
      <w:r w:rsidR="008E5CE5" w:rsidRPr="000B364F">
        <w:rPr>
          <w:rFonts w:ascii="Arial" w:hAnsi="Arial" w:cs="Arial"/>
          <w:sz w:val="20"/>
          <w:szCs w:val="20"/>
          <w:lang w:val="es-ES_tradnl"/>
        </w:rPr>
        <w:t>las</w:t>
      </w:r>
      <w:r w:rsidRPr="000B364F">
        <w:rPr>
          <w:rFonts w:ascii="Arial" w:hAnsi="Arial" w:cs="Arial"/>
          <w:sz w:val="20"/>
          <w:szCs w:val="20"/>
          <w:lang w:val="es-ES_tradnl"/>
        </w:rPr>
        <w:t xml:space="preserve"> economías de escala.</w:t>
      </w:r>
    </w:p>
    <w:p w14:paraId="01113B13" w14:textId="77777777" w:rsidR="0049743A" w:rsidRPr="000B364F" w:rsidRDefault="0049743A" w:rsidP="0049743A">
      <w:pPr>
        <w:pStyle w:val="Prrafodelista"/>
        <w:spacing w:line="100" w:lineRule="atLeast"/>
        <w:ind w:left="360"/>
        <w:jc w:val="both"/>
        <w:rPr>
          <w:rFonts w:ascii="Arial" w:hAnsi="Arial" w:cs="Arial"/>
          <w:sz w:val="20"/>
          <w:szCs w:val="20"/>
          <w:lang w:val="es-ES_tradnl"/>
        </w:rPr>
      </w:pPr>
    </w:p>
    <w:p w14:paraId="6E68D9F9" w14:textId="482B4CA9" w:rsidR="009E0ABE" w:rsidRDefault="009E0ABE" w:rsidP="000B364F">
      <w:pPr>
        <w:pStyle w:val="Prrafodelista"/>
        <w:numPr>
          <w:ilvl w:val="0"/>
          <w:numId w:val="10"/>
        </w:numPr>
        <w:spacing w:after="0" w:line="100" w:lineRule="atLeast"/>
        <w:jc w:val="both"/>
        <w:rPr>
          <w:rFonts w:ascii="Arial" w:hAnsi="Arial" w:cs="Arial"/>
          <w:sz w:val="20"/>
          <w:szCs w:val="20"/>
          <w:lang w:val="es-ES_tradnl"/>
        </w:rPr>
      </w:pPr>
      <w:r w:rsidRPr="000B364F">
        <w:rPr>
          <w:rFonts w:ascii="Arial" w:hAnsi="Arial" w:cs="Arial"/>
          <w:b/>
          <w:bCs/>
          <w:sz w:val="20"/>
          <w:szCs w:val="20"/>
          <w:lang w:val="es-ES_tradnl"/>
        </w:rPr>
        <w:t>Servicio:</w:t>
      </w:r>
      <w:r w:rsidRPr="000B364F">
        <w:rPr>
          <w:rFonts w:ascii="Arial" w:hAnsi="Arial" w:cs="Arial"/>
          <w:sz w:val="20"/>
          <w:szCs w:val="20"/>
          <w:lang w:val="es-ES_tradnl"/>
        </w:rPr>
        <w:t xml:space="preserve"> se programan las entregas para varios meses lo que permite reducir los </w:t>
      </w:r>
      <w:r w:rsidR="000B364F">
        <w:rPr>
          <w:rFonts w:ascii="Arial" w:hAnsi="Arial" w:cs="Arial"/>
          <w:sz w:val="20"/>
          <w:szCs w:val="20"/>
          <w:lang w:val="es-ES_tradnl"/>
        </w:rPr>
        <w:t>pr</w:t>
      </w:r>
      <w:r w:rsidR="0049743A">
        <w:rPr>
          <w:rFonts w:ascii="Arial" w:hAnsi="Arial" w:cs="Arial"/>
          <w:sz w:val="20"/>
          <w:szCs w:val="20"/>
          <w:lang w:val="es-ES_tradnl"/>
        </w:rPr>
        <w:t>ecios</w:t>
      </w:r>
      <w:r w:rsidRPr="000B364F">
        <w:rPr>
          <w:rFonts w:ascii="Arial" w:hAnsi="Arial" w:cs="Arial"/>
          <w:sz w:val="20"/>
          <w:szCs w:val="20"/>
          <w:lang w:val="es-ES_tradnl"/>
        </w:rPr>
        <w:t xml:space="preserve"> aprovisiona</w:t>
      </w:r>
      <w:r w:rsidR="000B364F">
        <w:rPr>
          <w:rFonts w:ascii="Arial" w:hAnsi="Arial" w:cs="Arial"/>
          <w:sz w:val="20"/>
          <w:szCs w:val="20"/>
          <w:lang w:val="es-ES_tradnl"/>
        </w:rPr>
        <w:t>miento en</w:t>
      </w:r>
      <w:r w:rsidRPr="000B364F">
        <w:rPr>
          <w:rFonts w:ascii="Arial" w:hAnsi="Arial" w:cs="Arial"/>
          <w:sz w:val="20"/>
          <w:szCs w:val="20"/>
          <w:lang w:val="es-ES_tradnl"/>
        </w:rPr>
        <w:t xml:space="preserve"> materia prima</w:t>
      </w:r>
      <w:r w:rsidR="0049743A">
        <w:rPr>
          <w:rFonts w:ascii="Arial" w:hAnsi="Arial" w:cs="Arial"/>
          <w:sz w:val="20"/>
          <w:szCs w:val="20"/>
          <w:lang w:val="es-ES_tradnl"/>
        </w:rPr>
        <w:t>, y r</w:t>
      </w:r>
      <w:r w:rsidR="002A0D5C">
        <w:rPr>
          <w:rFonts w:ascii="Arial" w:hAnsi="Arial" w:cs="Arial"/>
          <w:sz w:val="20"/>
          <w:szCs w:val="20"/>
          <w:lang w:val="es-ES_tradnl"/>
        </w:rPr>
        <w:t xml:space="preserve">acionalizar </w:t>
      </w:r>
      <w:r w:rsidR="0049743A">
        <w:rPr>
          <w:rFonts w:ascii="Arial" w:hAnsi="Arial" w:cs="Arial"/>
          <w:sz w:val="20"/>
          <w:szCs w:val="20"/>
          <w:lang w:val="es-ES_tradnl"/>
        </w:rPr>
        <w:t>los costes de fabricación</w:t>
      </w:r>
      <w:r w:rsidRPr="000B364F">
        <w:rPr>
          <w:rFonts w:ascii="Arial" w:hAnsi="Arial" w:cs="Arial"/>
          <w:sz w:val="20"/>
          <w:szCs w:val="20"/>
          <w:lang w:val="es-ES_tradnl"/>
        </w:rPr>
        <w:t>.</w:t>
      </w:r>
    </w:p>
    <w:p w14:paraId="2A1150B7" w14:textId="77777777" w:rsidR="0049743A" w:rsidRPr="0049743A" w:rsidRDefault="0049743A" w:rsidP="0049743A">
      <w:pPr>
        <w:spacing w:after="0" w:line="100" w:lineRule="atLeast"/>
        <w:jc w:val="both"/>
        <w:rPr>
          <w:rFonts w:ascii="Arial" w:hAnsi="Arial" w:cs="Arial"/>
          <w:sz w:val="20"/>
          <w:szCs w:val="20"/>
          <w:lang w:val="es-ES_tradnl"/>
        </w:rPr>
      </w:pPr>
    </w:p>
    <w:p w14:paraId="39EE5A94" w14:textId="501EE589" w:rsidR="004A0E1C" w:rsidRDefault="0049743A" w:rsidP="00E1070D">
      <w:pPr>
        <w:pStyle w:val="Textoindependiente"/>
        <w:numPr>
          <w:ilvl w:val="0"/>
          <w:numId w:val="10"/>
        </w:numPr>
        <w:spacing w:after="0" w:line="100" w:lineRule="atLeast"/>
        <w:rPr>
          <w:rFonts w:ascii="Arial" w:hAnsi="Arial" w:cs="Arial"/>
          <w:lang w:val="es-ES_tradnl"/>
        </w:rPr>
      </w:pPr>
      <w:r>
        <w:rPr>
          <w:rFonts w:ascii="Arial" w:hAnsi="Arial" w:cs="Arial"/>
          <w:lang w:val="es-ES_tradnl"/>
        </w:rPr>
        <w:t xml:space="preserve">Consumen productos de alto valor añadido, que </w:t>
      </w:r>
      <w:r w:rsidR="001E04AB" w:rsidRPr="000B364F">
        <w:rPr>
          <w:rFonts w:ascii="Arial" w:hAnsi="Arial" w:cs="Arial"/>
          <w:lang w:val="es-ES_tradnl"/>
        </w:rPr>
        <w:t>incorporan varios</w:t>
      </w:r>
      <w:r w:rsidR="000B791E" w:rsidRPr="000B364F">
        <w:rPr>
          <w:rFonts w:ascii="Arial" w:hAnsi="Arial" w:cs="Arial"/>
          <w:lang w:val="es-ES_tradnl"/>
        </w:rPr>
        <w:t xml:space="preserve"> </w:t>
      </w:r>
      <w:r w:rsidR="000B791E" w:rsidRPr="0049743A">
        <w:rPr>
          <w:rFonts w:ascii="Arial" w:hAnsi="Arial" w:cs="Arial"/>
          <w:b/>
          <w:bCs/>
          <w:lang w:val="es-ES_tradnl"/>
        </w:rPr>
        <w:t>procesos</w:t>
      </w:r>
      <w:r w:rsidR="001E04AB" w:rsidRPr="0049743A">
        <w:rPr>
          <w:rFonts w:ascii="Arial" w:hAnsi="Arial" w:cs="Arial"/>
          <w:b/>
          <w:bCs/>
          <w:lang w:val="es-ES_tradnl"/>
        </w:rPr>
        <w:t xml:space="preserve"> productivos</w:t>
      </w:r>
      <w:r w:rsidR="000B791E" w:rsidRPr="000B364F">
        <w:rPr>
          <w:rFonts w:ascii="Arial" w:hAnsi="Arial" w:cs="Arial"/>
          <w:lang w:val="es-ES_tradnl"/>
        </w:rPr>
        <w:t xml:space="preserve">, coextrusión, </w:t>
      </w:r>
      <w:r w:rsidR="004A0E1C" w:rsidRPr="000B364F">
        <w:rPr>
          <w:rFonts w:ascii="Arial" w:hAnsi="Arial" w:cs="Arial"/>
          <w:lang w:val="es-ES_tradnl"/>
        </w:rPr>
        <w:t>impresión, corte, laminado...</w:t>
      </w:r>
      <w:r>
        <w:rPr>
          <w:rFonts w:ascii="Arial" w:hAnsi="Arial" w:cs="Arial"/>
          <w:lang w:val="es-ES_tradnl"/>
        </w:rPr>
        <w:t xml:space="preserve"> A más transformaci</w:t>
      </w:r>
      <w:r w:rsidR="008E5CE5">
        <w:rPr>
          <w:rFonts w:ascii="Arial" w:hAnsi="Arial" w:cs="Arial"/>
          <w:lang w:val="es-ES_tradnl"/>
        </w:rPr>
        <w:t>ones</w:t>
      </w:r>
      <w:r>
        <w:rPr>
          <w:rFonts w:ascii="Arial" w:hAnsi="Arial" w:cs="Arial"/>
          <w:lang w:val="es-ES_tradnl"/>
        </w:rPr>
        <w:t xml:space="preserve"> acumulada</w:t>
      </w:r>
      <w:r w:rsidR="00340F03">
        <w:rPr>
          <w:rFonts w:ascii="Arial" w:hAnsi="Arial" w:cs="Arial"/>
          <w:lang w:val="es-ES_tradnl"/>
        </w:rPr>
        <w:t>s</w:t>
      </w:r>
      <w:r>
        <w:rPr>
          <w:rFonts w:ascii="Arial" w:hAnsi="Arial" w:cs="Arial"/>
          <w:lang w:val="es-ES_tradnl"/>
        </w:rPr>
        <w:t xml:space="preserve"> mayor rentabilidad.</w:t>
      </w:r>
    </w:p>
    <w:p w14:paraId="28E2840A" w14:textId="77777777" w:rsidR="0049743A" w:rsidRPr="000B364F" w:rsidRDefault="0049743A" w:rsidP="0049743A">
      <w:pPr>
        <w:pStyle w:val="Textoindependiente"/>
        <w:spacing w:after="0" w:line="100" w:lineRule="atLeast"/>
        <w:rPr>
          <w:rFonts w:ascii="Arial" w:hAnsi="Arial" w:cs="Arial"/>
          <w:lang w:val="es-ES_tradnl"/>
        </w:rPr>
      </w:pPr>
    </w:p>
    <w:p w14:paraId="72BA3A92" w14:textId="73FCF94A" w:rsidR="0036643A" w:rsidRPr="0049743A" w:rsidRDefault="0036643A" w:rsidP="00E1070D">
      <w:pPr>
        <w:pStyle w:val="Textoindependiente"/>
        <w:numPr>
          <w:ilvl w:val="0"/>
          <w:numId w:val="9"/>
        </w:numPr>
        <w:spacing w:after="0" w:line="100" w:lineRule="atLeast"/>
        <w:rPr>
          <w:rFonts w:ascii="Arial" w:hAnsi="Arial" w:cs="Arial"/>
          <w:lang w:val="es-ES_tradnl"/>
        </w:rPr>
      </w:pPr>
      <w:r w:rsidRPr="000B364F">
        <w:rPr>
          <w:rFonts w:ascii="Arial" w:hAnsi="Arial" w:cs="Arial"/>
          <w:b/>
          <w:bCs/>
          <w:lang w:val="es-ES_tradnl"/>
        </w:rPr>
        <w:t>Nivel de competencia actual</w:t>
      </w:r>
      <w:r w:rsidR="001745D5" w:rsidRPr="000B364F">
        <w:rPr>
          <w:rFonts w:ascii="Arial" w:hAnsi="Arial" w:cs="Arial"/>
          <w:lang w:val="es-ES_tradnl"/>
        </w:rPr>
        <w:t xml:space="preserve"> un </w:t>
      </w:r>
      <w:r w:rsidR="00B57EC5" w:rsidRPr="000B364F">
        <w:rPr>
          <w:rFonts w:ascii="Arial" w:hAnsi="Arial" w:cs="Arial"/>
          <w:lang w:val="es-ES_tradnl"/>
        </w:rPr>
        <w:t>número</w:t>
      </w:r>
      <w:r w:rsidR="001745D5" w:rsidRPr="000B364F">
        <w:rPr>
          <w:rFonts w:ascii="Arial" w:hAnsi="Arial" w:cs="Arial"/>
          <w:lang w:val="es-ES_tradnl"/>
        </w:rPr>
        <w:t xml:space="preserve"> limitado</w:t>
      </w:r>
      <w:r w:rsidR="004075CC" w:rsidRPr="000B364F">
        <w:rPr>
          <w:rFonts w:ascii="Arial" w:hAnsi="Arial" w:cs="Arial"/>
          <w:lang w:val="es-ES_tradnl"/>
        </w:rPr>
        <w:t xml:space="preserve"> proveedores </w:t>
      </w:r>
      <w:r w:rsidR="001745D5" w:rsidRPr="000B364F">
        <w:rPr>
          <w:rFonts w:ascii="Arial" w:hAnsi="Arial" w:cs="Arial"/>
          <w:lang w:val="es-ES_tradnl"/>
        </w:rPr>
        <w:t>que</w:t>
      </w:r>
      <w:r w:rsidR="00576C71" w:rsidRPr="000B364F">
        <w:rPr>
          <w:rFonts w:ascii="Arial" w:hAnsi="Arial" w:cs="Arial"/>
          <w:lang w:val="es-ES_tradnl"/>
        </w:rPr>
        <w:t xml:space="preserve"> tienen el porfolio de procesos,</w:t>
      </w:r>
      <w:r w:rsidR="001745D5" w:rsidRPr="000B364F">
        <w:rPr>
          <w:rFonts w:ascii="Arial" w:hAnsi="Arial" w:cs="Arial"/>
          <w:lang w:val="es-ES_tradnl"/>
        </w:rPr>
        <w:t xml:space="preserve"> </w:t>
      </w:r>
      <w:r w:rsidR="00576C71" w:rsidRPr="000B364F">
        <w:rPr>
          <w:rFonts w:ascii="Arial" w:hAnsi="Arial" w:cs="Arial"/>
          <w:lang w:val="es-ES_tradnl"/>
        </w:rPr>
        <w:t>el</w:t>
      </w:r>
      <w:r w:rsidR="004075CC" w:rsidRPr="000B364F">
        <w:rPr>
          <w:rFonts w:ascii="Arial" w:hAnsi="Arial" w:cs="Arial"/>
          <w:lang w:val="es-ES_tradnl"/>
        </w:rPr>
        <w:t xml:space="preserve"> </w:t>
      </w:r>
      <w:r w:rsidR="004075CC" w:rsidRPr="000B364F">
        <w:rPr>
          <w:rFonts w:ascii="Arial" w:hAnsi="Arial" w:cs="Arial"/>
          <w:b/>
          <w:bCs/>
          <w:i/>
          <w:iCs/>
          <w:lang w:val="es-ES_tradnl"/>
        </w:rPr>
        <w:t>know how</w:t>
      </w:r>
      <w:r w:rsidR="004075CC" w:rsidRPr="000B364F">
        <w:rPr>
          <w:rFonts w:ascii="Arial" w:hAnsi="Arial" w:cs="Arial"/>
          <w:b/>
          <w:bCs/>
          <w:lang w:val="es-ES_tradnl"/>
        </w:rPr>
        <w:t xml:space="preserve"> </w:t>
      </w:r>
      <w:r w:rsidR="004075CC" w:rsidRPr="000B364F">
        <w:rPr>
          <w:rFonts w:ascii="Arial" w:hAnsi="Arial" w:cs="Arial"/>
          <w:lang w:val="es-ES_tradnl"/>
        </w:rPr>
        <w:t xml:space="preserve">acumulado, </w:t>
      </w:r>
      <w:r w:rsidR="00576C71" w:rsidRPr="000B364F">
        <w:rPr>
          <w:rFonts w:ascii="Arial" w:hAnsi="Arial" w:cs="Arial"/>
          <w:lang w:val="es-ES_tradnl"/>
        </w:rPr>
        <w:t xml:space="preserve">y </w:t>
      </w:r>
      <w:r w:rsidR="004075CC" w:rsidRPr="000B364F">
        <w:rPr>
          <w:rFonts w:ascii="Arial" w:hAnsi="Arial" w:cs="Arial"/>
          <w:lang w:val="es-ES_tradnl"/>
        </w:rPr>
        <w:t>que</w:t>
      </w:r>
      <w:r w:rsidR="00E07B7E" w:rsidRPr="000B364F">
        <w:rPr>
          <w:rFonts w:ascii="Arial" w:hAnsi="Arial" w:cs="Arial"/>
          <w:lang w:val="es-ES_tradnl"/>
        </w:rPr>
        <w:t xml:space="preserve"> dispongan de</w:t>
      </w:r>
      <w:r w:rsidR="004A0E1C" w:rsidRPr="000B364F">
        <w:rPr>
          <w:rFonts w:ascii="Arial" w:hAnsi="Arial" w:cs="Arial"/>
          <w:lang w:val="es-ES_tradnl"/>
        </w:rPr>
        <w:t xml:space="preserve"> </w:t>
      </w:r>
      <w:r w:rsidR="004A0E1C" w:rsidRPr="000B364F">
        <w:rPr>
          <w:rFonts w:ascii="Arial" w:hAnsi="Arial" w:cs="Arial"/>
          <w:b/>
          <w:bCs/>
          <w:lang w:val="es-ES_tradnl"/>
        </w:rPr>
        <w:t>certificación alimentaria</w:t>
      </w:r>
      <w:r w:rsidR="004A0E1C" w:rsidRPr="000B364F">
        <w:rPr>
          <w:rFonts w:ascii="Arial" w:hAnsi="Arial" w:cs="Arial"/>
          <w:lang w:val="es-ES_tradnl"/>
        </w:rPr>
        <w:t xml:space="preserve"> </w:t>
      </w:r>
      <w:r w:rsidR="004075CC" w:rsidRPr="000B364F">
        <w:rPr>
          <w:rFonts w:ascii="Arial" w:hAnsi="Arial" w:cs="Arial"/>
          <w:lang w:val="es-ES_tradnl"/>
        </w:rPr>
        <w:t xml:space="preserve">en </w:t>
      </w:r>
      <w:r w:rsidR="00445522" w:rsidRPr="000B364F">
        <w:rPr>
          <w:rFonts w:ascii="Arial" w:hAnsi="Arial" w:cs="Arial"/>
          <w:lang w:val="es-ES_tradnl"/>
        </w:rPr>
        <w:t>la</w:t>
      </w:r>
      <w:r w:rsidR="004075CC" w:rsidRPr="000B364F">
        <w:rPr>
          <w:rFonts w:ascii="Arial" w:hAnsi="Arial" w:cs="Arial"/>
          <w:lang w:val="es-ES_tradnl"/>
        </w:rPr>
        <w:t xml:space="preserve"> norma </w:t>
      </w:r>
      <w:r w:rsidR="00E07B7E" w:rsidRPr="000B364F">
        <w:rPr>
          <w:rFonts w:ascii="Arial" w:hAnsi="Arial" w:cs="Arial"/>
          <w:i/>
          <w:iCs/>
          <w:lang w:val="es-ES_tradnl"/>
        </w:rPr>
        <w:t>International Food Standard</w:t>
      </w:r>
      <w:r w:rsidR="000B364F">
        <w:rPr>
          <w:rFonts w:ascii="Arial" w:hAnsi="Arial" w:cs="Arial"/>
          <w:i/>
          <w:iCs/>
          <w:lang w:val="es-ES_tradnl"/>
        </w:rPr>
        <w:t xml:space="preserve"> </w:t>
      </w:r>
      <w:r w:rsidR="000B364F">
        <w:rPr>
          <w:rFonts w:ascii="Arial" w:hAnsi="Arial" w:cs="Arial"/>
          <w:lang w:val="es-ES_tradnl"/>
        </w:rPr>
        <w:t>(</w:t>
      </w:r>
      <w:r w:rsidR="004075CC" w:rsidRPr="000B364F">
        <w:rPr>
          <w:rFonts w:ascii="Arial" w:hAnsi="Arial" w:cs="Arial"/>
          <w:b/>
          <w:bCs/>
          <w:lang w:val="es-ES_tradnl"/>
        </w:rPr>
        <w:t>IFS</w:t>
      </w:r>
      <w:r w:rsidR="000B364F">
        <w:rPr>
          <w:rFonts w:ascii="Arial" w:hAnsi="Arial" w:cs="Arial"/>
          <w:b/>
          <w:bCs/>
          <w:lang w:val="es-ES_tradnl"/>
        </w:rPr>
        <w:t>)</w:t>
      </w:r>
      <w:r w:rsidR="004075CC" w:rsidRPr="000B364F">
        <w:rPr>
          <w:rFonts w:ascii="Arial" w:hAnsi="Arial" w:cs="Arial"/>
          <w:lang w:val="es-ES_tradnl"/>
        </w:rPr>
        <w:t xml:space="preserve"> o </w:t>
      </w:r>
      <w:r w:rsidR="00E07B7E" w:rsidRPr="000B364F">
        <w:rPr>
          <w:rFonts w:ascii="Arial" w:hAnsi="Arial" w:cs="Arial"/>
          <w:lang w:val="es-ES_tradnl"/>
        </w:rPr>
        <w:t xml:space="preserve">en la </w:t>
      </w:r>
      <w:r w:rsidR="00E07B7E" w:rsidRPr="000B364F">
        <w:rPr>
          <w:rFonts w:ascii="Arial" w:hAnsi="Arial" w:cs="Arial"/>
          <w:i/>
          <w:iCs/>
          <w:lang w:val="es-ES_tradnl"/>
        </w:rPr>
        <w:t>British Retail Consortium</w:t>
      </w:r>
      <w:r w:rsidR="00E07B7E" w:rsidRPr="000B364F">
        <w:rPr>
          <w:rFonts w:ascii="Arial" w:hAnsi="Arial" w:cs="Arial"/>
          <w:lang w:val="es-ES_tradnl"/>
        </w:rPr>
        <w:t xml:space="preserve"> </w:t>
      </w:r>
      <w:r w:rsidR="000B364F">
        <w:rPr>
          <w:rFonts w:ascii="Arial" w:hAnsi="Arial" w:cs="Arial"/>
          <w:lang w:val="es-ES_tradnl"/>
        </w:rPr>
        <w:t>(</w:t>
      </w:r>
      <w:r w:rsidR="004075CC" w:rsidRPr="000B364F">
        <w:rPr>
          <w:rFonts w:ascii="Arial" w:hAnsi="Arial" w:cs="Arial"/>
          <w:b/>
          <w:bCs/>
          <w:lang w:val="es-ES_tradnl"/>
        </w:rPr>
        <w:t>BRC</w:t>
      </w:r>
      <w:r w:rsidR="000B364F">
        <w:rPr>
          <w:rFonts w:ascii="Arial" w:hAnsi="Arial" w:cs="Arial"/>
          <w:b/>
          <w:bCs/>
          <w:lang w:val="es-ES_tradnl"/>
        </w:rPr>
        <w:t>)</w:t>
      </w:r>
      <w:r w:rsidR="00AF0916">
        <w:rPr>
          <w:rFonts w:ascii="Arial" w:hAnsi="Arial" w:cs="Arial"/>
          <w:b/>
          <w:bCs/>
          <w:lang w:val="es-ES_tradnl"/>
        </w:rPr>
        <w:t xml:space="preserve">, </w:t>
      </w:r>
      <w:r w:rsidR="00AF0916" w:rsidRPr="00AF0916">
        <w:rPr>
          <w:rFonts w:ascii="Arial" w:hAnsi="Arial" w:cs="Arial"/>
          <w:lang w:val="es-ES_tradnl"/>
        </w:rPr>
        <w:t>(Gil Ventura L. 2019)</w:t>
      </w:r>
      <w:r w:rsidR="002D1161" w:rsidRPr="00AF0916">
        <w:rPr>
          <w:rFonts w:ascii="Arial" w:hAnsi="Arial" w:cs="Arial"/>
          <w:color w:val="0070C0"/>
          <w:lang w:val="es-ES_tradnl"/>
        </w:rPr>
        <w:t>.</w:t>
      </w:r>
    </w:p>
    <w:p w14:paraId="010321EF" w14:textId="77777777" w:rsidR="0049743A" w:rsidRPr="000B364F" w:rsidRDefault="0049743A" w:rsidP="0049743A">
      <w:pPr>
        <w:pStyle w:val="Textoindependiente"/>
        <w:spacing w:after="0" w:line="100" w:lineRule="atLeast"/>
        <w:ind w:left="360"/>
        <w:rPr>
          <w:rFonts w:ascii="Arial" w:hAnsi="Arial" w:cs="Arial"/>
          <w:lang w:val="es-ES_tradnl"/>
        </w:rPr>
      </w:pPr>
    </w:p>
    <w:p w14:paraId="048FBFA5" w14:textId="5C8D590D" w:rsidR="00DF5161" w:rsidRDefault="0049743A" w:rsidP="00E1070D">
      <w:pPr>
        <w:pStyle w:val="Textoindependiente"/>
        <w:numPr>
          <w:ilvl w:val="0"/>
          <w:numId w:val="9"/>
        </w:numPr>
        <w:spacing w:after="0" w:line="100" w:lineRule="atLeast"/>
        <w:rPr>
          <w:rFonts w:ascii="Arial" w:hAnsi="Arial" w:cs="Arial"/>
          <w:lang w:val="es-ES_tradnl"/>
        </w:rPr>
      </w:pPr>
      <w:r>
        <w:rPr>
          <w:rFonts w:ascii="Arial" w:hAnsi="Arial" w:cs="Arial"/>
          <w:b/>
          <w:bCs/>
          <w:lang w:val="es-ES_tradnl"/>
        </w:rPr>
        <w:t>Alta b</w:t>
      </w:r>
      <w:r w:rsidR="0036643A" w:rsidRPr="000B364F">
        <w:rPr>
          <w:rFonts w:ascii="Arial" w:hAnsi="Arial" w:cs="Arial"/>
          <w:b/>
          <w:bCs/>
          <w:lang w:val="es-ES_tradnl"/>
        </w:rPr>
        <w:t>arreras de entrada</w:t>
      </w:r>
      <w:r w:rsidR="00882547" w:rsidRPr="000B364F">
        <w:rPr>
          <w:rFonts w:ascii="Arial" w:hAnsi="Arial" w:cs="Arial"/>
          <w:b/>
          <w:bCs/>
          <w:lang w:val="es-ES_tradnl"/>
        </w:rPr>
        <w:t xml:space="preserve"> </w:t>
      </w:r>
      <w:r w:rsidR="0036643A" w:rsidRPr="000B364F">
        <w:rPr>
          <w:rFonts w:ascii="Arial" w:hAnsi="Arial" w:cs="Arial"/>
          <w:b/>
          <w:bCs/>
          <w:lang w:val="es-ES_tradnl"/>
        </w:rPr>
        <w:t>para nuevos competidores</w:t>
      </w:r>
      <w:r>
        <w:rPr>
          <w:rFonts w:ascii="Arial" w:hAnsi="Arial" w:cs="Arial"/>
          <w:b/>
          <w:bCs/>
          <w:lang w:val="es-ES_tradnl"/>
        </w:rPr>
        <w:t xml:space="preserve"> </w:t>
      </w:r>
      <w:r w:rsidRPr="0049743A">
        <w:rPr>
          <w:rFonts w:ascii="Arial" w:hAnsi="Arial" w:cs="Arial"/>
          <w:lang w:val="es-ES_tradnl"/>
        </w:rPr>
        <w:t>debido a</w:t>
      </w:r>
      <w:r w:rsidR="0036643A" w:rsidRPr="0049743A">
        <w:rPr>
          <w:rFonts w:ascii="Arial" w:hAnsi="Arial" w:cs="Arial"/>
          <w:lang w:val="es-ES_tradnl"/>
        </w:rPr>
        <w:t xml:space="preserve"> las inversiones necesarias, </w:t>
      </w:r>
      <w:r w:rsidR="0036643A" w:rsidRPr="00340F03">
        <w:rPr>
          <w:rFonts w:ascii="Arial" w:hAnsi="Arial" w:cs="Arial"/>
          <w:i/>
          <w:iCs/>
          <w:lang w:val="es-ES_tradnl"/>
        </w:rPr>
        <w:t>el how know</w:t>
      </w:r>
      <w:r w:rsidR="0036643A" w:rsidRPr="0049743A">
        <w:rPr>
          <w:rFonts w:ascii="Arial" w:hAnsi="Arial" w:cs="Arial"/>
          <w:lang w:val="es-ES_tradnl"/>
        </w:rPr>
        <w:t xml:space="preserve"> acumulado de</w:t>
      </w:r>
      <w:r>
        <w:rPr>
          <w:rFonts w:ascii="Arial" w:hAnsi="Arial" w:cs="Arial"/>
          <w:lang w:val="es-ES_tradnl"/>
        </w:rPr>
        <w:t xml:space="preserve"> quienes</w:t>
      </w:r>
      <w:r w:rsidR="00882547" w:rsidRPr="0049743A">
        <w:rPr>
          <w:rFonts w:ascii="Arial" w:hAnsi="Arial" w:cs="Arial"/>
          <w:lang w:val="es-ES_tradnl"/>
        </w:rPr>
        <w:t xml:space="preserve"> operan</w:t>
      </w:r>
      <w:r w:rsidR="0036643A" w:rsidRPr="000B364F">
        <w:rPr>
          <w:rFonts w:ascii="Arial" w:hAnsi="Arial" w:cs="Arial"/>
          <w:lang w:val="es-ES_tradnl"/>
        </w:rPr>
        <w:t xml:space="preserve"> en esos segmentos, y las certificaciones de calidad citadas</w:t>
      </w:r>
      <w:r>
        <w:rPr>
          <w:rFonts w:ascii="Arial" w:hAnsi="Arial" w:cs="Arial"/>
          <w:lang w:val="es-ES_tradnl"/>
        </w:rPr>
        <w:t>.</w:t>
      </w:r>
    </w:p>
    <w:p w14:paraId="359E3E09" w14:textId="77777777" w:rsidR="0049743A" w:rsidRPr="000B364F" w:rsidRDefault="0049743A" w:rsidP="0049743A">
      <w:pPr>
        <w:pStyle w:val="Textoindependiente"/>
        <w:spacing w:after="0" w:line="100" w:lineRule="atLeast"/>
        <w:rPr>
          <w:rFonts w:ascii="Arial" w:hAnsi="Arial" w:cs="Arial"/>
          <w:lang w:val="es-ES_tradnl"/>
        </w:rPr>
      </w:pPr>
    </w:p>
    <w:p w14:paraId="1625A765" w14:textId="1328985C" w:rsidR="00F54A27" w:rsidRDefault="000B364F" w:rsidP="00E1070D">
      <w:pPr>
        <w:pStyle w:val="Textoindependiente"/>
        <w:numPr>
          <w:ilvl w:val="0"/>
          <w:numId w:val="9"/>
        </w:numPr>
        <w:spacing w:after="0" w:line="100" w:lineRule="atLeast"/>
        <w:rPr>
          <w:rFonts w:ascii="Arial" w:hAnsi="Arial" w:cs="Arial"/>
          <w:lang w:val="es-ES_tradnl"/>
        </w:rPr>
      </w:pPr>
      <w:r w:rsidRPr="000B364F">
        <w:rPr>
          <w:rFonts w:ascii="Arial" w:hAnsi="Arial" w:cs="Arial"/>
          <w:lang w:val="es-ES_tradnl"/>
        </w:rPr>
        <w:t xml:space="preserve">El </w:t>
      </w:r>
      <w:r>
        <w:rPr>
          <w:rFonts w:ascii="Arial" w:hAnsi="Arial" w:cs="Arial"/>
          <w:b/>
          <w:bCs/>
          <w:lang w:val="es-ES_tradnl"/>
        </w:rPr>
        <w:t>r</w:t>
      </w:r>
      <w:r w:rsidR="0064297B" w:rsidRPr="000B364F">
        <w:rPr>
          <w:rFonts w:ascii="Arial" w:hAnsi="Arial" w:cs="Arial"/>
          <w:b/>
          <w:bCs/>
          <w:lang w:val="es-ES_tradnl"/>
        </w:rPr>
        <w:t>iesgo de producto sustitutivo</w:t>
      </w:r>
      <w:r>
        <w:rPr>
          <w:rFonts w:ascii="Arial" w:hAnsi="Arial" w:cs="Arial"/>
          <w:b/>
          <w:bCs/>
          <w:lang w:val="es-ES_tradnl"/>
        </w:rPr>
        <w:t xml:space="preserve"> </w:t>
      </w:r>
      <w:r>
        <w:rPr>
          <w:rFonts w:ascii="Arial" w:hAnsi="Arial" w:cs="Arial"/>
          <w:lang w:val="es-ES_tradnl"/>
        </w:rPr>
        <w:t>para</w:t>
      </w:r>
      <w:r w:rsidR="0064297B" w:rsidRPr="000B364F">
        <w:rPr>
          <w:rFonts w:ascii="Arial" w:hAnsi="Arial" w:cs="Arial"/>
          <w:lang w:val="es-ES_tradnl"/>
        </w:rPr>
        <w:t xml:space="preserve"> el</w:t>
      </w:r>
      <w:r w:rsidR="00681869" w:rsidRPr="000B364F">
        <w:rPr>
          <w:rFonts w:ascii="Arial" w:hAnsi="Arial" w:cs="Arial"/>
          <w:lang w:val="es-ES_tradnl"/>
        </w:rPr>
        <w:t xml:space="preserve"> envasado de </w:t>
      </w:r>
      <w:r w:rsidR="00067F24" w:rsidRPr="000B364F">
        <w:rPr>
          <w:rFonts w:ascii="Arial" w:hAnsi="Arial" w:cs="Arial"/>
          <w:lang w:val="es-ES_tradnl"/>
        </w:rPr>
        <w:t>productos alimentarios con</w:t>
      </w:r>
      <w:r w:rsidR="00067F24" w:rsidRPr="000B364F">
        <w:rPr>
          <w:rFonts w:ascii="Arial" w:hAnsi="Arial" w:cs="Arial"/>
          <w:b/>
          <w:bCs/>
          <w:lang w:val="es-ES_tradnl"/>
        </w:rPr>
        <w:t xml:space="preserve"> </w:t>
      </w:r>
      <w:r w:rsidR="00067F24" w:rsidRPr="002A0D5C">
        <w:rPr>
          <w:rFonts w:ascii="Arial" w:hAnsi="Arial" w:cs="Arial"/>
          <w:lang w:val="es-ES_tradnl"/>
        </w:rPr>
        <w:t>humedad</w:t>
      </w:r>
      <w:r w:rsidR="002A0D5C" w:rsidRPr="002A0D5C">
        <w:rPr>
          <w:rFonts w:ascii="Arial" w:hAnsi="Arial" w:cs="Arial"/>
          <w:lang w:val="es-ES_tradnl"/>
        </w:rPr>
        <w:t xml:space="preserve"> </w:t>
      </w:r>
      <w:r w:rsidR="002A0D5C" w:rsidRPr="00340F03">
        <w:rPr>
          <w:rFonts w:ascii="Arial" w:hAnsi="Arial" w:cs="Arial"/>
          <w:lang w:val="es-ES_tradnl"/>
        </w:rPr>
        <w:t>es</w:t>
      </w:r>
      <w:r w:rsidR="002A0D5C">
        <w:rPr>
          <w:rFonts w:ascii="Arial" w:hAnsi="Arial" w:cs="Arial"/>
          <w:b/>
          <w:bCs/>
          <w:lang w:val="es-ES_tradnl"/>
        </w:rPr>
        <w:t xml:space="preserve"> reducido</w:t>
      </w:r>
      <w:r w:rsidR="0049743A">
        <w:rPr>
          <w:rFonts w:ascii="Arial" w:hAnsi="Arial" w:cs="Arial"/>
          <w:lang w:val="es-ES_tradnl"/>
        </w:rPr>
        <w:t>. Por</w:t>
      </w:r>
      <w:r>
        <w:rPr>
          <w:rFonts w:ascii="Arial" w:hAnsi="Arial" w:cs="Arial"/>
          <w:lang w:val="es-ES_tradnl"/>
        </w:rPr>
        <w:t xml:space="preserve"> seguridad alimentaria,</w:t>
      </w:r>
      <w:r w:rsidR="00067F24" w:rsidRPr="000B364F">
        <w:rPr>
          <w:rFonts w:ascii="Arial" w:hAnsi="Arial" w:cs="Arial"/>
          <w:lang w:val="es-ES_tradnl"/>
        </w:rPr>
        <w:t xml:space="preserve"> </w:t>
      </w:r>
      <w:r w:rsidR="002D1161" w:rsidRPr="000B364F">
        <w:rPr>
          <w:rFonts w:ascii="Arial" w:hAnsi="Arial" w:cs="Arial"/>
          <w:lang w:val="es-ES_tradnl"/>
        </w:rPr>
        <w:t>las</w:t>
      </w:r>
      <w:r w:rsidR="0049743A">
        <w:rPr>
          <w:rFonts w:ascii="Arial" w:hAnsi="Arial" w:cs="Arial"/>
          <w:lang w:val="es-ES_tradnl"/>
        </w:rPr>
        <w:t xml:space="preserve"> </w:t>
      </w:r>
      <w:r w:rsidR="00067F24" w:rsidRPr="000B364F">
        <w:rPr>
          <w:rFonts w:ascii="Arial" w:hAnsi="Arial" w:cs="Arial"/>
          <w:lang w:val="es-ES_tradnl"/>
        </w:rPr>
        <w:t>alternativas</w:t>
      </w:r>
      <w:r w:rsidR="0049743A">
        <w:rPr>
          <w:rFonts w:ascii="Arial" w:hAnsi="Arial" w:cs="Arial"/>
          <w:lang w:val="es-ES_tradnl"/>
        </w:rPr>
        <w:t xml:space="preserve"> </w:t>
      </w:r>
      <w:r w:rsidR="002A0D5C">
        <w:rPr>
          <w:rFonts w:ascii="Arial" w:hAnsi="Arial" w:cs="Arial"/>
          <w:lang w:val="es-ES_tradnl"/>
        </w:rPr>
        <w:t xml:space="preserve">de envases </w:t>
      </w:r>
      <w:r w:rsidR="002D1161" w:rsidRPr="000B364F">
        <w:rPr>
          <w:rFonts w:ascii="Arial" w:hAnsi="Arial" w:cs="Arial"/>
          <w:lang w:val="es-ES_tradnl"/>
        </w:rPr>
        <w:t>s</w:t>
      </w:r>
      <w:r w:rsidR="002A0D5C">
        <w:rPr>
          <w:rFonts w:ascii="Arial" w:hAnsi="Arial" w:cs="Arial"/>
          <w:lang w:val="es-ES_tradnl"/>
        </w:rPr>
        <w:t>on</w:t>
      </w:r>
      <w:r w:rsidR="002D1161" w:rsidRPr="000B364F">
        <w:rPr>
          <w:rFonts w:ascii="Arial" w:hAnsi="Arial" w:cs="Arial"/>
          <w:lang w:val="es-ES_tradnl"/>
        </w:rPr>
        <w:t xml:space="preserve"> </w:t>
      </w:r>
      <w:r w:rsidR="00067F24" w:rsidRPr="000B364F">
        <w:rPr>
          <w:rFonts w:ascii="Arial" w:hAnsi="Arial" w:cs="Arial"/>
          <w:lang w:val="es-ES_tradnl"/>
        </w:rPr>
        <w:t>lata, cristal y plást</w:t>
      </w:r>
      <w:r w:rsidR="003F60E2" w:rsidRPr="000B364F">
        <w:rPr>
          <w:rFonts w:ascii="Arial" w:hAnsi="Arial" w:cs="Arial"/>
          <w:lang w:val="es-ES_tradnl"/>
        </w:rPr>
        <w:t>ico</w:t>
      </w:r>
      <w:r w:rsidR="00613EA4" w:rsidRPr="000B364F">
        <w:rPr>
          <w:rFonts w:ascii="Arial" w:hAnsi="Arial" w:cs="Arial"/>
          <w:lang w:val="es-ES_tradnl"/>
        </w:rPr>
        <w:t>.</w:t>
      </w:r>
      <w:r w:rsidR="00681869" w:rsidRPr="000B364F">
        <w:rPr>
          <w:rFonts w:ascii="Arial" w:hAnsi="Arial" w:cs="Arial"/>
          <w:lang w:val="es-ES_tradnl"/>
        </w:rPr>
        <w:t xml:space="preserve"> </w:t>
      </w:r>
      <w:r>
        <w:rPr>
          <w:rFonts w:ascii="Arial" w:hAnsi="Arial" w:cs="Arial"/>
          <w:lang w:val="es-ES_tradnl"/>
        </w:rPr>
        <w:t xml:space="preserve">Además, </w:t>
      </w:r>
      <w:r w:rsidR="0049743A">
        <w:rPr>
          <w:rFonts w:ascii="Arial" w:hAnsi="Arial" w:cs="Arial"/>
          <w:lang w:val="es-ES_tradnl"/>
        </w:rPr>
        <w:t xml:space="preserve">la eficiencia del plástico frente a cristal o latas es mayor, ver en el </w:t>
      </w:r>
      <w:r w:rsidR="003F60E2" w:rsidRPr="000B364F">
        <w:rPr>
          <w:rFonts w:ascii="Arial" w:hAnsi="Arial" w:cs="Arial"/>
          <w:lang w:val="es-ES_tradnl"/>
        </w:rPr>
        <w:t>anexo</w:t>
      </w:r>
      <w:r>
        <w:rPr>
          <w:rFonts w:ascii="Arial" w:hAnsi="Arial" w:cs="Arial"/>
          <w:lang w:val="es-ES_tradnl"/>
        </w:rPr>
        <w:t xml:space="preserve"> la</w:t>
      </w:r>
      <w:r w:rsidR="003F60E2" w:rsidRPr="000B364F">
        <w:rPr>
          <w:rFonts w:ascii="Arial" w:hAnsi="Arial" w:cs="Arial"/>
          <w:lang w:val="es-ES_tradnl"/>
        </w:rPr>
        <w:t xml:space="preserve"> tabla 6</w:t>
      </w:r>
      <w:r w:rsidR="00681869" w:rsidRPr="000B364F">
        <w:rPr>
          <w:rFonts w:ascii="Arial" w:hAnsi="Arial" w:cs="Arial"/>
          <w:lang w:val="es-ES_tradnl"/>
        </w:rPr>
        <w:t>.</w:t>
      </w:r>
      <w:r w:rsidR="00EF5C87" w:rsidRPr="000B364F">
        <w:rPr>
          <w:rFonts w:ascii="Arial" w:hAnsi="Arial" w:cs="Arial"/>
          <w:lang w:val="es-ES_tradnl"/>
        </w:rPr>
        <w:t xml:space="preserve"> </w:t>
      </w:r>
    </w:p>
    <w:p w14:paraId="2C906FC0" w14:textId="77777777" w:rsidR="002A0D5C" w:rsidRPr="000B364F" w:rsidRDefault="002A0D5C" w:rsidP="002A0D5C">
      <w:pPr>
        <w:pStyle w:val="Textoindependiente"/>
        <w:spacing w:after="0" w:line="100" w:lineRule="atLeast"/>
        <w:rPr>
          <w:rFonts w:ascii="Arial" w:hAnsi="Arial" w:cs="Arial"/>
          <w:lang w:val="es-ES_tradnl"/>
        </w:rPr>
      </w:pPr>
    </w:p>
    <w:p w14:paraId="31297EAD" w14:textId="4BCBD1B6" w:rsidR="009E0ABE" w:rsidRDefault="00F54A27" w:rsidP="00E1070D">
      <w:pPr>
        <w:pStyle w:val="Textoindependiente"/>
        <w:numPr>
          <w:ilvl w:val="0"/>
          <w:numId w:val="9"/>
        </w:numPr>
        <w:spacing w:after="0" w:line="100" w:lineRule="atLeast"/>
        <w:rPr>
          <w:rFonts w:ascii="Arial" w:hAnsi="Arial" w:cs="Arial"/>
          <w:lang w:val="es-ES_tradnl"/>
        </w:rPr>
      </w:pPr>
      <w:r w:rsidRPr="000B364F">
        <w:rPr>
          <w:rFonts w:ascii="Arial" w:hAnsi="Arial" w:cs="Arial"/>
          <w:b/>
          <w:bCs/>
          <w:lang w:val="es-ES_tradnl"/>
        </w:rPr>
        <w:t>Barreras de salida</w:t>
      </w:r>
      <w:r w:rsidR="00882547" w:rsidRPr="000B364F">
        <w:rPr>
          <w:rFonts w:ascii="Arial" w:hAnsi="Arial" w:cs="Arial"/>
          <w:b/>
          <w:bCs/>
          <w:lang w:val="es-ES_tradnl"/>
        </w:rPr>
        <w:t xml:space="preserve"> para el cliente</w:t>
      </w:r>
      <w:r w:rsidRPr="000B364F">
        <w:rPr>
          <w:rFonts w:ascii="Arial" w:hAnsi="Arial" w:cs="Arial"/>
          <w:b/>
          <w:bCs/>
          <w:lang w:val="es-ES_tradnl"/>
        </w:rPr>
        <w:t>:</w:t>
      </w:r>
      <w:r w:rsidRPr="000B364F">
        <w:rPr>
          <w:rFonts w:ascii="Arial" w:hAnsi="Arial" w:cs="Arial"/>
          <w:lang w:val="es-ES_tradnl"/>
        </w:rPr>
        <w:t xml:space="preserve"> entre los fabricantes de productos alimentarios</w:t>
      </w:r>
      <w:r w:rsidR="00EF5C87" w:rsidRPr="000B364F">
        <w:rPr>
          <w:rFonts w:ascii="Arial" w:hAnsi="Arial" w:cs="Arial"/>
          <w:lang w:val="es-ES_tradnl"/>
        </w:rPr>
        <w:t xml:space="preserve"> </w:t>
      </w:r>
      <w:r w:rsidR="002A0D5C">
        <w:rPr>
          <w:rFonts w:ascii="Arial" w:hAnsi="Arial" w:cs="Arial"/>
          <w:lang w:val="es-ES_tradnl"/>
        </w:rPr>
        <w:t>sin producto</w:t>
      </w:r>
      <w:r w:rsidR="009E0ABE" w:rsidRPr="000B364F">
        <w:rPr>
          <w:rFonts w:ascii="Arial" w:hAnsi="Arial" w:cs="Arial"/>
          <w:lang w:val="es-ES_tradnl"/>
        </w:rPr>
        <w:t xml:space="preserve"> húmedo</w:t>
      </w:r>
      <w:r w:rsidR="00EF5C87" w:rsidRPr="000B364F">
        <w:rPr>
          <w:rFonts w:ascii="Arial" w:hAnsi="Arial" w:cs="Arial"/>
          <w:lang w:val="es-ES_tradnl"/>
        </w:rPr>
        <w:t xml:space="preserve">, </w:t>
      </w:r>
      <w:r w:rsidR="009E0ABE" w:rsidRPr="000B364F">
        <w:rPr>
          <w:rFonts w:ascii="Arial" w:hAnsi="Arial" w:cs="Arial"/>
          <w:lang w:val="es-ES_tradnl"/>
        </w:rPr>
        <w:t>si deciden</w:t>
      </w:r>
      <w:r w:rsidR="00EF5C87" w:rsidRPr="000B364F">
        <w:rPr>
          <w:rFonts w:ascii="Arial" w:hAnsi="Arial" w:cs="Arial"/>
          <w:lang w:val="es-ES_tradnl"/>
        </w:rPr>
        <w:t xml:space="preserve"> cambia</w:t>
      </w:r>
      <w:r w:rsidR="002A0D5C">
        <w:rPr>
          <w:rFonts w:ascii="Arial" w:hAnsi="Arial" w:cs="Arial"/>
          <w:lang w:val="es-ES_tradnl"/>
        </w:rPr>
        <w:t>r su proceso de agrupación por</w:t>
      </w:r>
      <w:r w:rsidR="00681869" w:rsidRPr="000B364F">
        <w:rPr>
          <w:rFonts w:ascii="Arial" w:hAnsi="Arial" w:cs="Arial"/>
          <w:lang w:val="es-ES_tradnl"/>
        </w:rPr>
        <w:t xml:space="preserve"> producto sustitutivo como el cartón, tendrán importantes</w:t>
      </w:r>
      <w:r w:rsidR="00266FC2" w:rsidRPr="000B364F">
        <w:rPr>
          <w:rFonts w:ascii="Arial" w:hAnsi="Arial" w:cs="Arial"/>
          <w:lang w:val="es-ES_tradnl"/>
        </w:rPr>
        <w:t xml:space="preserve"> barreras de salida</w:t>
      </w:r>
      <w:r w:rsidR="00681869" w:rsidRPr="000B364F">
        <w:rPr>
          <w:rFonts w:ascii="Arial" w:hAnsi="Arial" w:cs="Arial"/>
          <w:lang w:val="es-ES_tradnl"/>
        </w:rPr>
        <w:t xml:space="preserve">:  </w:t>
      </w:r>
      <w:r w:rsidR="009E0ABE" w:rsidRPr="000B364F">
        <w:rPr>
          <w:rFonts w:ascii="Arial" w:hAnsi="Arial" w:cs="Arial"/>
          <w:lang w:val="es-ES_tradnl"/>
        </w:rPr>
        <w:t xml:space="preserve">inversión </w:t>
      </w:r>
      <w:r w:rsidR="00681869" w:rsidRPr="000B364F">
        <w:rPr>
          <w:rFonts w:ascii="Arial" w:hAnsi="Arial" w:cs="Arial"/>
          <w:lang w:val="es-ES_tradnl"/>
        </w:rPr>
        <w:t>maquinaría de envasado, en espacio</w:t>
      </w:r>
      <w:r w:rsidRPr="000B364F">
        <w:rPr>
          <w:rFonts w:ascii="Arial" w:hAnsi="Arial" w:cs="Arial"/>
          <w:lang w:val="es-ES_tradnl"/>
        </w:rPr>
        <w:t xml:space="preserve"> en m2</w:t>
      </w:r>
      <w:r w:rsidR="00681869" w:rsidRPr="000B364F">
        <w:rPr>
          <w:rFonts w:ascii="Arial" w:hAnsi="Arial" w:cs="Arial"/>
          <w:lang w:val="es-ES_tradnl"/>
        </w:rPr>
        <w:t xml:space="preserve"> para almacenar el cartón</w:t>
      </w:r>
      <w:r w:rsidR="000B364F">
        <w:rPr>
          <w:rFonts w:ascii="Arial" w:hAnsi="Arial" w:cs="Arial"/>
          <w:lang w:val="es-ES_tradnl"/>
        </w:rPr>
        <w:t>,</w:t>
      </w:r>
      <w:r w:rsidR="00681869" w:rsidRPr="000B364F">
        <w:rPr>
          <w:rFonts w:ascii="Arial" w:hAnsi="Arial" w:cs="Arial"/>
          <w:lang w:val="es-ES_tradnl"/>
        </w:rPr>
        <w:t xml:space="preserve"> que es más voluminoso, </w:t>
      </w:r>
      <w:r w:rsidR="00266FC2" w:rsidRPr="008E5CE5">
        <w:rPr>
          <w:rFonts w:ascii="Arial" w:hAnsi="Arial" w:cs="Arial"/>
          <w:lang w:val="es-ES_tradnl"/>
        </w:rPr>
        <w:t>más personal</w:t>
      </w:r>
      <w:r w:rsidR="00266FC2" w:rsidRPr="000B364F">
        <w:rPr>
          <w:rFonts w:ascii="Arial" w:hAnsi="Arial" w:cs="Arial"/>
          <w:lang w:val="es-ES_tradnl"/>
        </w:rPr>
        <w:t xml:space="preserve"> para alimentar las máquinas.</w:t>
      </w:r>
    </w:p>
    <w:p w14:paraId="1F180312" w14:textId="77777777" w:rsidR="002A0D5C" w:rsidRPr="000B364F" w:rsidRDefault="002A0D5C" w:rsidP="002A0D5C">
      <w:pPr>
        <w:pStyle w:val="Textoindependiente"/>
        <w:spacing w:after="0" w:line="100" w:lineRule="atLeast"/>
        <w:rPr>
          <w:rFonts w:ascii="Arial" w:hAnsi="Arial" w:cs="Arial"/>
          <w:lang w:val="es-ES_tradnl"/>
        </w:rPr>
      </w:pPr>
    </w:p>
    <w:p w14:paraId="44FF3810" w14:textId="4F778612" w:rsidR="00681869" w:rsidRPr="000B364F" w:rsidRDefault="009E0ABE" w:rsidP="00E1070D">
      <w:pPr>
        <w:pStyle w:val="Prrafodelista"/>
        <w:numPr>
          <w:ilvl w:val="0"/>
          <w:numId w:val="9"/>
        </w:numPr>
        <w:spacing w:line="100" w:lineRule="atLeast"/>
        <w:jc w:val="both"/>
        <w:rPr>
          <w:rFonts w:ascii="Arial" w:hAnsi="Arial" w:cs="Arial"/>
          <w:sz w:val="20"/>
          <w:szCs w:val="20"/>
          <w:lang w:val="es-ES_tradnl"/>
        </w:rPr>
      </w:pPr>
      <w:r w:rsidRPr="000B364F">
        <w:rPr>
          <w:rFonts w:ascii="Arial" w:hAnsi="Arial" w:cs="Arial"/>
          <w:b/>
          <w:bCs/>
          <w:sz w:val="20"/>
          <w:szCs w:val="20"/>
          <w:lang w:val="es-ES_tradnl"/>
        </w:rPr>
        <w:t>Exposición a las crisis económicas:</w:t>
      </w:r>
      <w:r w:rsidRPr="000B364F">
        <w:rPr>
          <w:rFonts w:ascii="Arial" w:hAnsi="Arial" w:cs="Arial"/>
          <w:sz w:val="20"/>
          <w:szCs w:val="20"/>
          <w:lang w:val="es-ES_tradnl"/>
        </w:rPr>
        <w:t xml:space="preserve"> </w:t>
      </w:r>
      <w:r w:rsidR="002A0D5C">
        <w:rPr>
          <w:rFonts w:ascii="Arial" w:hAnsi="Arial" w:cs="Arial"/>
          <w:sz w:val="20"/>
          <w:szCs w:val="20"/>
          <w:lang w:val="es-ES_tradnl"/>
        </w:rPr>
        <w:t xml:space="preserve">los productos de alimentación son </w:t>
      </w:r>
      <w:r w:rsidRPr="000B364F">
        <w:rPr>
          <w:rFonts w:ascii="Arial" w:hAnsi="Arial" w:cs="Arial"/>
          <w:sz w:val="20"/>
          <w:szCs w:val="20"/>
          <w:lang w:val="es-ES_tradnl"/>
        </w:rPr>
        <w:t>básicos</w:t>
      </w:r>
      <w:r w:rsidR="002A0D5C">
        <w:rPr>
          <w:rFonts w:ascii="Arial" w:hAnsi="Arial" w:cs="Arial"/>
          <w:sz w:val="20"/>
          <w:szCs w:val="20"/>
          <w:lang w:val="es-ES_tradnl"/>
        </w:rPr>
        <w:t xml:space="preserve">, su consumo se mantiene a pesar de las crisis, </w:t>
      </w:r>
      <w:r w:rsidR="00F57DBD">
        <w:rPr>
          <w:rFonts w:ascii="Arial" w:hAnsi="Arial" w:cs="Arial"/>
          <w:sz w:val="20"/>
          <w:szCs w:val="20"/>
          <w:lang w:val="es-ES_tradnl"/>
        </w:rPr>
        <w:t>por tanto</w:t>
      </w:r>
      <w:r w:rsidR="002A0D5C">
        <w:rPr>
          <w:rFonts w:ascii="Arial" w:hAnsi="Arial" w:cs="Arial"/>
          <w:sz w:val="20"/>
          <w:szCs w:val="20"/>
          <w:lang w:val="es-ES_tradnl"/>
        </w:rPr>
        <w:t xml:space="preserve">, operar en </w:t>
      </w:r>
      <w:r w:rsidR="008E5CE5">
        <w:rPr>
          <w:rFonts w:ascii="Arial" w:hAnsi="Arial" w:cs="Arial"/>
          <w:sz w:val="20"/>
          <w:szCs w:val="20"/>
          <w:lang w:val="es-ES_tradnl"/>
        </w:rPr>
        <w:t>este segmento</w:t>
      </w:r>
      <w:r w:rsidR="002A0D5C">
        <w:rPr>
          <w:rFonts w:ascii="Arial" w:hAnsi="Arial" w:cs="Arial"/>
          <w:sz w:val="20"/>
          <w:szCs w:val="20"/>
          <w:lang w:val="es-ES_tradnl"/>
        </w:rPr>
        <w:t xml:space="preserve"> presenta un riesgo menor.</w:t>
      </w:r>
    </w:p>
    <w:p w14:paraId="16BEE0E9" w14:textId="12716D83" w:rsidR="00F26BAE" w:rsidRDefault="00681869" w:rsidP="00E1070D">
      <w:pPr>
        <w:pStyle w:val="Textoindependiente"/>
        <w:spacing w:after="0" w:line="100" w:lineRule="atLeast"/>
        <w:rPr>
          <w:rFonts w:ascii="Arial" w:hAnsi="Arial" w:cs="Arial"/>
          <w:lang w:val="es-ES_tradnl"/>
        </w:rPr>
      </w:pPr>
      <w:r>
        <w:rPr>
          <w:rFonts w:ascii="Arial" w:hAnsi="Arial" w:cs="Arial"/>
          <w:lang w:val="es-ES_tradnl"/>
        </w:rPr>
        <w:t>Puede entenderse que a pesar</w:t>
      </w:r>
      <w:r w:rsidRPr="00067F24">
        <w:rPr>
          <w:rFonts w:ascii="Arial" w:hAnsi="Arial" w:cs="Arial"/>
          <w:lang w:val="es-ES_tradnl"/>
        </w:rPr>
        <w:t xml:space="preserve"> amenaza de un </w:t>
      </w:r>
      <w:r w:rsidRPr="001B3CE7">
        <w:rPr>
          <w:rFonts w:ascii="Arial" w:hAnsi="Arial" w:cs="Arial"/>
          <w:b/>
          <w:bCs/>
          <w:lang w:val="es-ES_tradnl"/>
        </w:rPr>
        <w:t>nuevo impuesto indirecto a los envases</w:t>
      </w:r>
      <w:r w:rsidRPr="00067F24">
        <w:rPr>
          <w:rFonts w:ascii="Arial" w:hAnsi="Arial" w:cs="Arial"/>
          <w:lang w:val="es-ES_tradnl"/>
        </w:rPr>
        <w:t xml:space="preserve"> no reutilizables que</w:t>
      </w:r>
      <w:r>
        <w:rPr>
          <w:rFonts w:ascii="Arial" w:hAnsi="Arial" w:cs="Arial"/>
          <w:lang w:val="es-ES_tradnl"/>
        </w:rPr>
        <w:t xml:space="preserve"> los</w:t>
      </w:r>
      <w:r w:rsidRPr="00067F24">
        <w:rPr>
          <w:rFonts w:ascii="Arial" w:hAnsi="Arial" w:cs="Arial"/>
          <w:lang w:val="es-ES_tradnl"/>
        </w:rPr>
        <w:t xml:space="preserve"> grabará en (0,45 €/kg), </w:t>
      </w:r>
      <w:r>
        <w:rPr>
          <w:rFonts w:ascii="Arial" w:hAnsi="Arial" w:cs="Arial"/>
          <w:lang w:val="es-ES_tradnl"/>
        </w:rPr>
        <w:t xml:space="preserve">una </w:t>
      </w:r>
      <w:r w:rsidRPr="00067F24">
        <w:rPr>
          <w:rFonts w:ascii="Arial" w:hAnsi="Arial" w:cs="Arial"/>
          <w:lang w:val="es-ES_tradnl"/>
        </w:rPr>
        <w:t>ley cuya aprobación está prevista para e</w:t>
      </w:r>
      <w:r w:rsidR="002868DC">
        <w:rPr>
          <w:rFonts w:ascii="Arial" w:hAnsi="Arial" w:cs="Arial"/>
          <w:lang w:val="es-ES_tradnl"/>
        </w:rPr>
        <w:t>ste año con el Proyecto de Ley de Residuos y Suelos Contaminados remitido a las Cortes el 18 de mayo pasado (</w:t>
      </w:r>
      <w:r w:rsidR="00AF0916">
        <w:rPr>
          <w:rFonts w:ascii="Arial" w:hAnsi="Arial" w:cs="Arial"/>
          <w:lang w:val="es-ES_tradnl"/>
        </w:rPr>
        <w:t>Gobierno E.</w:t>
      </w:r>
      <w:r w:rsidR="002868DC">
        <w:rPr>
          <w:rFonts w:ascii="Arial" w:hAnsi="Arial" w:cs="Arial"/>
          <w:lang w:val="es-ES_tradnl"/>
        </w:rPr>
        <w:t xml:space="preserve"> 2021). Ante esto</w:t>
      </w:r>
      <w:r w:rsidRPr="00067F24">
        <w:rPr>
          <w:rFonts w:ascii="Arial" w:hAnsi="Arial" w:cs="Arial"/>
          <w:lang w:val="es-ES_tradnl"/>
        </w:rPr>
        <w:t xml:space="preserve"> </w:t>
      </w:r>
      <w:r w:rsidRPr="00067F24">
        <w:rPr>
          <w:rFonts w:ascii="Arial" w:hAnsi="Arial" w:cs="Arial"/>
          <w:i/>
          <w:iCs/>
          <w:lang w:val="es-ES_tradnl"/>
        </w:rPr>
        <w:t>“Anaip expresa su preocupación por el impuesto al packaging plástico”</w:t>
      </w:r>
      <w:r w:rsidRPr="00067F24">
        <w:rPr>
          <w:rFonts w:ascii="Arial" w:hAnsi="Arial" w:cs="Arial"/>
          <w:lang w:val="es-ES_tradnl"/>
        </w:rPr>
        <w:t xml:space="preserve">. </w:t>
      </w:r>
      <w:r w:rsidRPr="00067F24">
        <w:rPr>
          <w:rFonts w:ascii="Arial" w:hAnsi="Arial" w:cs="Arial"/>
          <w:lang w:val="es-ES_tradnl"/>
        </w:rPr>
        <w:lastRenderedPageBreak/>
        <w:t>(Alimarket, 2020)</w:t>
      </w:r>
      <w:r w:rsidR="00AF0916">
        <w:rPr>
          <w:rFonts w:ascii="Arial" w:hAnsi="Arial" w:cs="Arial"/>
          <w:lang w:val="es-ES_tradnl"/>
        </w:rPr>
        <w:t>,</w:t>
      </w:r>
      <w:r>
        <w:rPr>
          <w:rFonts w:ascii="Arial" w:hAnsi="Arial" w:cs="Arial"/>
          <w:lang w:val="es-ES_tradnl"/>
        </w:rPr>
        <w:t xml:space="preserve"> </w:t>
      </w:r>
      <w:r w:rsidR="001A6942">
        <w:rPr>
          <w:rFonts w:ascii="Arial" w:hAnsi="Arial" w:cs="Arial"/>
          <w:lang w:val="es-ES_tradnl"/>
        </w:rPr>
        <w:t>la mayor parte de los</w:t>
      </w:r>
      <w:r w:rsidR="00AF0916">
        <w:rPr>
          <w:rFonts w:ascii="Arial" w:hAnsi="Arial" w:cs="Arial"/>
          <w:lang w:val="es-ES_tradnl"/>
        </w:rPr>
        <w:t xml:space="preserve"> clientes</w:t>
      </w:r>
      <w:r w:rsidR="001A6942">
        <w:rPr>
          <w:rFonts w:ascii="Arial" w:hAnsi="Arial" w:cs="Arial"/>
          <w:lang w:val="es-ES_tradnl"/>
        </w:rPr>
        <w:t xml:space="preserve"> fabricantes industriales</w:t>
      </w:r>
      <w:r w:rsidR="00AF0916">
        <w:rPr>
          <w:rFonts w:ascii="Arial" w:hAnsi="Arial" w:cs="Arial"/>
          <w:lang w:val="es-ES_tradnl"/>
        </w:rPr>
        <w:t>,</w:t>
      </w:r>
      <w:r w:rsidR="001A6942">
        <w:rPr>
          <w:rFonts w:ascii="Arial" w:hAnsi="Arial" w:cs="Arial"/>
          <w:lang w:val="es-ES_tradnl"/>
        </w:rPr>
        <w:t xml:space="preserve"> se resisten</w:t>
      </w:r>
      <w:r w:rsidR="00C60A02">
        <w:rPr>
          <w:rFonts w:ascii="Arial" w:hAnsi="Arial" w:cs="Arial"/>
          <w:lang w:val="es-ES_tradnl"/>
        </w:rPr>
        <w:t xml:space="preserve"> a cambiar </w:t>
      </w:r>
      <w:r w:rsidR="00470157">
        <w:rPr>
          <w:rFonts w:ascii="Arial" w:hAnsi="Arial" w:cs="Arial"/>
          <w:lang w:val="es-ES_tradnl"/>
        </w:rPr>
        <w:t>el plástico</w:t>
      </w:r>
      <w:r w:rsidR="00C60A02">
        <w:rPr>
          <w:rFonts w:ascii="Arial" w:hAnsi="Arial" w:cs="Arial"/>
          <w:lang w:val="es-ES_tradnl"/>
        </w:rPr>
        <w:t xml:space="preserve"> por otros materiales</w:t>
      </w:r>
      <w:r w:rsidR="001A6942">
        <w:rPr>
          <w:rFonts w:ascii="Arial" w:hAnsi="Arial" w:cs="Arial"/>
          <w:lang w:val="es-ES_tradnl"/>
        </w:rPr>
        <w:t>,</w:t>
      </w:r>
      <w:r w:rsidR="00C60A02">
        <w:rPr>
          <w:rFonts w:ascii="Arial" w:hAnsi="Arial" w:cs="Arial"/>
          <w:lang w:val="es-ES_tradnl"/>
        </w:rPr>
        <w:t xml:space="preserve"> o</w:t>
      </w:r>
      <w:r w:rsidR="001A6942">
        <w:rPr>
          <w:rFonts w:ascii="Arial" w:hAnsi="Arial" w:cs="Arial"/>
          <w:lang w:val="es-ES_tradnl"/>
        </w:rPr>
        <w:t xml:space="preserve"> porque no tienen productos alternativos versátiles, </w:t>
      </w:r>
      <w:r w:rsidR="00C60A02">
        <w:rPr>
          <w:rFonts w:ascii="Arial" w:hAnsi="Arial" w:cs="Arial"/>
          <w:lang w:val="es-ES_tradnl"/>
        </w:rPr>
        <w:t xml:space="preserve">o </w:t>
      </w:r>
      <w:r w:rsidR="00FE62E3">
        <w:rPr>
          <w:rFonts w:ascii="Arial" w:hAnsi="Arial" w:cs="Arial"/>
          <w:lang w:val="es-ES_tradnl"/>
        </w:rPr>
        <w:t>hay barreras de salida, y</w:t>
      </w:r>
      <w:r w:rsidR="00C60A02">
        <w:rPr>
          <w:rFonts w:ascii="Arial" w:hAnsi="Arial" w:cs="Arial"/>
          <w:lang w:val="es-ES_tradnl"/>
        </w:rPr>
        <w:t xml:space="preserve">/o </w:t>
      </w:r>
      <w:r w:rsidR="00FE62E3">
        <w:rPr>
          <w:rFonts w:ascii="Arial" w:hAnsi="Arial" w:cs="Arial"/>
          <w:lang w:val="es-ES_tradnl"/>
        </w:rPr>
        <w:t>el rendimiento de los productos sustitutivos cuando los hay suele ser inferior.</w:t>
      </w:r>
    </w:p>
    <w:p w14:paraId="253CCC91" w14:textId="77777777" w:rsidR="00CB3C8B" w:rsidRDefault="00CB3C8B" w:rsidP="00E1070D">
      <w:pPr>
        <w:pStyle w:val="Textoindependiente"/>
        <w:spacing w:after="0" w:line="100" w:lineRule="atLeast"/>
        <w:rPr>
          <w:rFonts w:ascii="Arial" w:hAnsi="Arial" w:cs="Arial"/>
          <w:lang w:val="es-ES_tradnl"/>
        </w:rPr>
      </w:pPr>
    </w:p>
    <w:p w14:paraId="6E75CA73" w14:textId="0D2EE505" w:rsidR="00F26BAE" w:rsidRPr="00B85C25" w:rsidRDefault="009E0ABE" w:rsidP="00E1070D">
      <w:pPr>
        <w:pStyle w:val="Textoindependiente"/>
        <w:spacing w:after="0" w:line="100" w:lineRule="atLeast"/>
        <w:rPr>
          <w:rFonts w:ascii="Arial" w:hAnsi="Arial" w:cs="Arial"/>
          <w:lang w:val="es-ES_tradnl"/>
        </w:rPr>
      </w:pPr>
      <w:r>
        <w:rPr>
          <w:rFonts w:ascii="Arial" w:hAnsi="Arial" w:cs="Arial"/>
          <w:lang w:val="es-ES_tradnl"/>
        </w:rPr>
        <w:t xml:space="preserve">En cuanto </w:t>
      </w:r>
      <w:r w:rsidR="00CB3C8B">
        <w:rPr>
          <w:rFonts w:ascii="Arial" w:hAnsi="Arial" w:cs="Arial"/>
          <w:lang w:val="es-ES_tradnl"/>
        </w:rPr>
        <w:t>al</w:t>
      </w:r>
      <w:r>
        <w:rPr>
          <w:rFonts w:ascii="Arial" w:hAnsi="Arial" w:cs="Arial"/>
          <w:lang w:val="es-ES_tradnl"/>
        </w:rPr>
        <w:t xml:space="preserve"> </w:t>
      </w:r>
      <w:r w:rsidRPr="009E0ABE">
        <w:rPr>
          <w:rFonts w:ascii="Arial" w:hAnsi="Arial" w:cs="Arial"/>
          <w:b/>
          <w:bCs/>
          <w:lang w:val="es-ES_tradnl"/>
        </w:rPr>
        <w:t>nivel de digitalización</w:t>
      </w:r>
      <w:r w:rsidR="00CB3C8B">
        <w:rPr>
          <w:rFonts w:ascii="Arial" w:hAnsi="Arial" w:cs="Arial"/>
          <w:b/>
          <w:bCs/>
          <w:lang w:val="es-ES_tradnl"/>
        </w:rPr>
        <w:t xml:space="preserve"> del target</w:t>
      </w:r>
      <w:r w:rsidR="00AF0916">
        <w:rPr>
          <w:rFonts w:ascii="Arial" w:hAnsi="Arial" w:cs="Arial"/>
          <w:b/>
          <w:bCs/>
          <w:lang w:val="es-ES_tradnl"/>
        </w:rPr>
        <w:t>,</w:t>
      </w:r>
      <w:r>
        <w:rPr>
          <w:rFonts w:ascii="Arial" w:hAnsi="Arial" w:cs="Arial"/>
          <w:lang w:val="es-ES_tradnl"/>
        </w:rPr>
        <w:t xml:space="preserve"> relevante </w:t>
      </w:r>
      <w:r w:rsidR="00CB3C8B">
        <w:rPr>
          <w:rFonts w:ascii="Arial" w:hAnsi="Arial" w:cs="Arial"/>
          <w:lang w:val="es-ES_tradnl"/>
        </w:rPr>
        <w:t xml:space="preserve">también </w:t>
      </w:r>
      <w:r>
        <w:rPr>
          <w:rFonts w:ascii="Arial" w:hAnsi="Arial" w:cs="Arial"/>
          <w:lang w:val="es-ES_tradnl"/>
        </w:rPr>
        <w:t>para este trabajo, la</w:t>
      </w:r>
      <w:r w:rsidR="00F26BAE">
        <w:rPr>
          <w:rFonts w:ascii="Arial" w:hAnsi="Arial" w:cs="Arial"/>
          <w:lang w:val="es-ES_tradnl"/>
        </w:rPr>
        <w:t xml:space="preserve">s compañías son Pymes de tamaño medio </w:t>
      </w:r>
      <w:r w:rsidR="00CB3C8B">
        <w:rPr>
          <w:rFonts w:ascii="Arial" w:hAnsi="Arial" w:cs="Arial"/>
          <w:lang w:val="es-ES_tradnl"/>
        </w:rPr>
        <w:t>(</w:t>
      </w:r>
      <w:r>
        <w:rPr>
          <w:rFonts w:ascii="Arial" w:hAnsi="Arial" w:cs="Arial"/>
          <w:lang w:val="es-ES_tradnl"/>
        </w:rPr>
        <w:t>más de 10 trabajadores</w:t>
      </w:r>
      <w:r w:rsidR="00CB3C8B">
        <w:rPr>
          <w:rFonts w:ascii="Arial" w:hAnsi="Arial" w:cs="Arial"/>
          <w:lang w:val="es-ES_tradnl"/>
        </w:rPr>
        <w:t>)</w:t>
      </w:r>
      <w:r w:rsidR="00F26BAE">
        <w:rPr>
          <w:rFonts w:ascii="Arial" w:hAnsi="Arial" w:cs="Arial"/>
          <w:lang w:val="es-ES_tradnl"/>
        </w:rPr>
        <w:t xml:space="preserve">. </w:t>
      </w:r>
      <w:r w:rsidR="00F26BAE" w:rsidRPr="00036F57">
        <w:rPr>
          <w:rFonts w:ascii="Arial" w:hAnsi="Arial" w:cs="Arial"/>
          <w:lang w:val="es-ES_tradnl"/>
        </w:rPr>
        <w:t xml:space="preserve">En la tabla 7 del </w:t>
      </w:r>
      <w:r w:rsidR="00F26BAE">
        <w:rPr>
          <w:rFonts w:ascii="Arial" w:hAnsi="Arial" w:cs="Arial"/>
          <w:lang w:val="es-ES_tradnl"/>
        </w:rPr>
        <w:t>anexo podemos observar que el uso de las Tecnología de Información y comunicación está extendido, el indicador</w:t>
      </w:r>
      <w:r w:rsidR="00C60A02">
        <w:rPr>
          <w:rFonts w:ascii="Arial" w:hAnsi="Arial" w:cs="Arial"/>
          <w:lang w:val="es-ES_tradnl"/>
        </w:rPr>
        <w:t xml:space="preserve"> de mayor relevancia para</w:t>
      </w:r>
      <w:r w:rsidR="00FE3289">
        <w:rPr>
          <w:rFonts w:ascii="Arial" w:hAnsi="Arial" w:cs="Arial"/>
          <w:lang w:val="es-ES_tradnl"/>
        </w:rPr>
        <w:t xml:space="preserve"> este trabajo </w:t>
      </w:r>
      <w:r w:rsidR="00F26BAE">
        <w:rPr>
          <w:rFonts w:ascii="Arial" w:hAnsi="Arial" w:cs="Arial"/>
          <w:lang w:val="es-ES_tradnl"/>
        </w:rPr>
        <w:t>es</w:t>
      </w:r>
      <w:r w:rsidR="00C60A02">
        <w:rPr>
          <w:rFonts w:ascii="Arial" w:hAnsi="Arial" w:cs="Arial"/>
          <w:lang w:val="es-ES_tradnl"/>
        </w:rPr>
        <w:t xml:space="preserve"> el</w:t>
      </w:r>
      <w:r w:rsidR="00F26BAE">
        <w:rPr>
          <w:rFonts w:ascii="Arial" w:hAnsi="Arial" w:cs="Arial"/>
          <w:lang w:val="es-ES_tradnl"/>
        </w:rPr>
        <w:t xml:space="preserve"> que </w:t>
      </w:r>
      <w:r w:rsidR="00FE3289">
        <w:rPr>
          <w:rFonts w:ascii="Arial" w:hAnsi="Arial" w:cs="Arial"/>
          <w:lang w:val="es-ES_tradnl"/>
        </w:rPr>
        <w:t xml:space="preserve">la mayoría </w:t>
      </w:r>
      <w:r w:rsidR="00F26BAE">
        <w:rPr>
          <w:rFonts w:ascii="Arial" w:hAnsi="Arial" w:cs="Arial"/>
          <w:lang w:val="es-ES_tradnl"/>
        </w:rPr>
        <w:t>tienen presencia en redes sociales un 63,03%</w:t>
      </w:r>
      <w:r w:rsidR="00FE3289">
        <w:rPr>
          <w:rFonts w:ascii="Arial" w:hAnsi="Arial" w:cs="Arial"/>
          <w:lang w:val="es-ES_tradnl"/>
        </w:rPr>
        <w:t>.</w:t>
      </w:r>
    </w:p>
    <w:p w14:paraId="5723B1A6" w14:textId="77777777" w:rsidR="00C66440" w:rsidRDefault="00C66440" w:rsidP="00E1070D">
      <w:pPr>
        <w:pStyle w:val="Textoindependiente"/>
        <w:spacing w:after="0" w:line="100" w:lineRule="atLeast"/>
        <w:rPr>
          <w:rFonts w:ascii="Arial" w:hAnsi="Arial" w:cs="Arial"/>
          <w:lang w:val="es-ES_tradnl"/>
        </w:rPr>
      </w:pPr>
    </w:p>
    <w:p w14:paraId="49FAF632" w14:textId="7484E315" w:rsidR="006819B9" w:rsidRPr="00A00253" w:rsidRDefault="00DF2CF3" w:rsidP="00E1070D">
      <w:pPr>
        <w:pStyle w:val="Ttulo2"/>
        <w:spacing w:after="240" w:line="100" w:lineRule="atLeast"/>
        <w:rPr>
          <w:rFonts w:ascii="Arial" w:hAnsi="Arial" w:cs="Arial"/>
          <w:b/>
          <w:bCs/>
          <w:color w:val="074EC1"/>
          <w:sz w:val="24"/>
          <w:szCs w:val="24"/>
          <w:lang w:val="es-ES_tradnl"/>
        </w:rPr>
      </w:pPr>
      <w:r w:rsidRPr="004F5BE7">
        <w:rPr>
          <w:rFonts w:ascii="Arial" w:hAnsi="Arial" w:cs="Arial"/>
          <w:b/>
          <w:bCs/>
          <w:color w:val="074EC1"/>
          <w:sz w:val="24"/>
          <w:szCs w:val="24"/>
          <w:lang w:val="es-ES_tradnl"/>
        </w:rPr>
        <w:t xml:space="preserve"> </w:t>
      </w:r>
      <w:bookmarkStart w:id="53" w:name="_Toc68021346"/>
      <w:bookmarkStart w:id="54" w:name="_Toc68371258"/>
      <w:bookmarkStart w:id="55" w:name="_Toc71920145"/>
      <w:bookmarkStart w:id="56" w:name="_Toc74133846"/>
      <w:r w:rsidR="006A41A7" w:rsidRPr="004F5BE7">
        <w:rPr>
          <w:rFonts w:ascii="Arial" w:hAnsi="Arial" w:cs="Arial"/>
          <w:b/>
          <w:bCs/>
          <w:color w:val="074EC1"/>
          <w:sz w:val="24"/>
          <w:szCs w:val="24"/>
          <w:lang w:val="es-ES_tradnl"/>
        </w:rPr>
        <w:t xml:space="preserve">1.2 </w:t>
      </w:r>
      <w:r w:rsidR="002F59D9" w:rsidRPr="004F5BE7">
        <w:rPr>
          <w:rFonts w:ascii="Arial" w:hAnsi="Arial" w:cs="Arial"/>
          <w:b/>
          <w:bCs/>
          <w:color w:val="074EC1"/>
          <w:sz w:val="24"/>
          <w:szCs w:val="24"/>
          <w:lang w:val="es-ES_tradnl"/>
        </w:rPr>
        <w:t>Análisis interno</w:t>
      </w:r>
      <w:bookmarkEnd w:id="53"/>
      <w:bookmarkEnd w:id="54"/>
      <w:bookmarkEnd w:id="55"/>
      <w:bookmarkEnd w:id="56"/>
      <w:r w:rsidR="00A83880" w:rsidRPr="004F5BE7">
        <w:rPr>
          <w:rFonts w:ascii="Arial" w:hAnsi="Arial" w:cs="Arial"/>
          <w:b/>
          <w:bCs/>
          <w:color w:val="074EC1"/>
          <w:sz w:val="24"/>
          <w:szCs w:val="24"/>
          <w:lang w:val="es-ES_tradnl"/>
        </w:rPr>
        <w:t xml:space="preserve"> </w:t>
      </w:r>
    </w:p>
    <w:p w14:paraId="206234F9" w14:textId="5686CF02" w:rsidR="00B9573A" w:rsidRPr="00EA7843" w:rsidRDefault="00CB3C8B" w:rsidP="00E1070D">
      <w:pPr>
        <w:pStyle w:val="Textoindependiente"/>
        <w:spacing w:after="0" w:line="100" w:lineRule="atLeast"/>
        <w:rPr>
          <w:rFonts w:ascii="Arial" w:hAnsi="Arial" w:cs="Arial"/>
          <w:lang w:val="es-ES_tradnl"/>
        </w:rPr>
      </w:pPr>
      <w:r>
        <w:rPr>
          <w:rFonts w:ascii="Arial" w:hAnsi="Arial" w:cs="Arial"/>
          <w:lang w:val="es-ES_tradnl"/>
        </w:rPr>
        <w:t>La compañía XXXX, S.A cuya</w:t>
      </w:r>
      <w:r w:rsidR="003D3A6E">
        <w:rPr>
          <w:rFonts w:ascii="Arial" w:hAnsi="Arial" w:cs="Arial"/>
          <w:lang w:val="es-ES_tradnl"/>
        </w:rPr>
        <w:t xml:space="preserve"> </w:t>
      </w:r>
      <w:r w:rsidR="003D3A6E" w:rsidRPr="005E2991">
        <w:rPr>
          <w:rFonts w:ascii="Arial" w:hAnsi="Arial" w:cs="Arial"/>
          <w:b/>
          <w:bCs/>
          <w:lang w:val="es-ES_tradnl"/>
        </w:rPr>
        <w:t xml:space="preserve">actividad </w:t>
      </w:r>
      <w:r w:rsidR="003D3A6E">
        <w:rPr>
          <w:rFonts w:ascii="Arial" w:hAnsi="Arial" w:cs="Arial"/>
          <w:lang w:val="es-ES_tradnl"/>
        </w:rPr>
        <w:t>es la fabricación de embalajes flexibles plásticos</w:t>
      </w:r>
      <w:r w:rsidR="003D3A6E" w:rsidRPr="005E2991">
        <w:rPr>
          <w:rFonts w:ascii="Arial" w:hAnsi="Arial" w:cs="Arial"/>
          <w:b/>
          <w:bCs/>
          <w:lang w:val="es-ES_tradnl"/>
        </w:rPr>
        <w:t xml:space="preserve"> CNAE</w:t>
      </w:r>
      <w:r w:rsidR="003D3A6E">
        <w:rPr>
          <w:rFonts w:ascii="Arial" w:hAnsi="Arial" w:cs="Arial"/>
          <w:lang w:val="es-ES_tradnl"/>
        </w:rPr>
        <w:t xml:space="preserve"> (2009)</w:t>
      </w:r>
      <w:r w:rsidR="003D3A6E" w:rsidRPr="005173E3">
        <w:rPr>
          <w:rFonts w:ascii="Arial" w:hAnsi="Arial" w:cs="Arial"/>
          <w:lang w:val="es-ES_tradnl"/>
        </w:rPr>
        <w:t xml:space="preserve"> </w:t>
      </w:r>
      <w:r w:rsidR="003D3A6E">
        <w:rPr>
          <w:rFonts w:ascii="Arial" w:hAnsi="Arial" w:cs="Arial"/>
          <w:lang w:val="es-ES_tradnl"/>
        </w:rPr>
        <w:t>nº 2222, Se fundó en el año 1978</w:t>
      </w:r>
      <w:r>
        <w:rPr>
          <w:rFonts w:ascii="Arial" w:hAnsi="Arial" w:cs="Arial"/>
          <w:lang w:val="es-ES_tradnl"/>
        </w:rPr>
        <w:t>, s</w:t>
      </w:r>
      <w:r w:rsidR="003D3A6E">
        <w:rPr>
          <w:rFonts w:ascii="Arial" w:hAnsi="Arial" w:cs="Arial"/>
          <w:lang w:val="es-ES_tradnl"/>
        </w:rPr>
        <w:t xml:space="preserve">u </w:t>
      </w:r>
      <w:r w:rsidR="003D3A6E" w:rsidRPr="005E2991">
        <w:rPr>
          <w:rFonts w:ascii="Arial" w:hAnsi="Arial" w:cs="Arial"/>
          <w:b/>
          <w:bCs/>
          <w:lang w:val="es-ES_tradnl"/>
        </w:rPr>
        <w:t>ubicación geográfica</w:t>
      </w:r>
      <w:r w:rsidR="003D3A6E">
        <w:rPr>
          <w:rFonts w:ascii="Arial" w:hAnsi="Arial" w:cs="Arial"/>
          <w:lang w:val="es-ES_tradnl"/>
        </w:rPr>
        <w:t xml:space="preserve"> es en el Noroeste de España, y </w:t>
      </w:r>
      <w:r w:rsidR="003D3A6E" w:rsidRPr="005E2991">
        <w:rPr>
          <w:rFonts w:ascii="Arial" w:hAnsi="Arial" w:cs="Arial"/>
          <w:b/>
          <w:bCs/>
          <w:lang w:val="es-ES_tradnl"/>
        </w:rPr>
        <w:t>zona de influencia</w:t>
      </w:r>
      <w:r w:rsidR="003D3A6E">
        <w:rPr>
          <w:rFonts w:ascii="Arial" w:hAnsi="Arial" w:cs="Arial"/>
          <w:lang w:val="es-ES_tradnl"/>
        </w:rPr>
        <w:t xml:space="preserve"> </w:t>
      </w:r>
      <w:r>
        <w:rPr>
          <w:rFonts w:ascii="Arial" w:hAnsi="Arial" w:cs="Arial"/>
          <w:lang w:val="es-ES_tradnl"/>
        </w:rPr>
        <w:t>sería</w:t>
      </w:r>
      <w:r w:rsidR="003D3A6E">
        <w:rPr>
          <w:rFonts w:ascii="Arial" w:hAnsi="Arial" w:cs="Arial"/>
          <w:lang w:val="es-ES_tradnl"/>
        </w:rPr>
        <w:t xml:space="preserve"> toda la península, Europa, Norte de África y Sur de América, las exportaciones en el año 2019 ascendieron a un 16,9%.</w:t>
      </w:r>
      <w:r w:rsidR="003D3A6E" w:rsidRPr="003D3A6E">
        <w:rPr>
          <w:rFonts w:ascii="Arial" w:hAnsi="Arial" w:cs="Arial"/>
          <w:lang w:val="es-ES_tradnl"/>
        </w:rPr>
        <w:t xml:space="preserve"> </w:t>
      </w:r>
      <w:r w:rsidR="006819B9" w:rsidRPr="005173E3">
        <w:rPr>
          <w:rFonts w:ascii="Arial" w:hAnsi="Arial" w:cs="Arial"/>
          <w:lang w:val="es-ES_tradnl"/>
        </w:rPr>
        <w:t xml:space="preserve">En el análisis interno de </w:t>
      </w:r>
      <w:r w:rsidR="00301ED0">
        <w:rPr>
          <w:rFonts w:ascii="Arial" w:hAnsi="Arial" w:cs="Arial"/>
          <w:lang w:val="es-ES_tradnl"/>
        </w:rPr>
        <w:t xml:space="preserve">la </w:t>
      </w:r>
      <w:r>
        <w:rPr>
          <w:rFonts w:ascii="Arial" w:hAnsi="Arial" w:cs="Arial"/>
          <w:lang w:val="es-ES_tradnl"/>
        </w:rPr>
        <w:t xml:space="preserve">empresa </w:t>
      </w:r>
      <w:r w:rsidR="006819B9" w:rsidRPr="005173E3">
        <w:rPr>
          <w:rFonts w:ascii="Arial" w:hAnsi="Arial" w:cs="Arial"/>
          <w:lang w:val="es-ES_tradnl"/>
        </w:rPr>
        <w:t>se contemplar</w:t>
      </w:r>
      <w:r w:rsidR="005173E3">
        <w:rPr>
          <w:rFonts w:ascii="Arial" w:hAnsi="Arial" w:cs="Arial"/>
          <w:lang w:val="es-ES_tradnl"/>
        </w:rPr>
        <w:t>á</w:t>
      </w:r>
      <w:r w:rsidR="006819B9" w:rsidRPr="005173E3">
        <w:rPr>
          <w:rFonts w:ascii="Arial" w:hAnsi="Arial" w:cs="Arial"/>
          <w:lang w:val="es-ES_tradnl"/>
        </w:rPr>
        <w:t xml:space="preserve"> </w:t>
      </w:r>
      <w:r w:rsidR="004E4507">
        <w:rPr>
          <w:rFonts w:ascii="Arial" w:hAnsi="Arial" w:cs="Arial"/>
          <w:lang w:val="es-ES_tradnl"/>
        </w:rPr>
        <w:t>al completo su</w:t>
      </w:r>
      <w:r w:rsidR="005173E3">
        <w:rPr>
          <w:rFonts w:ascii="Arial" w:hAnsi="Arial" w:cs="Arial"/>
          <w:lang w:val="es-ES_tradnl"/>
        </w:rPr>
        <w:t xml:space="preserve"> </w:t>
      </w:r>
      <w:r w:rsidR="005173E3" w:rsidRPr="005E2991">
        <w:rPr>
          <w:rFonts w:ascii="Arial" w:hAnsi="Arial" w:cs="Arial"/>
          <w:b/>
          <w:bCs/>
          <w:lang w:val="es-ES_tradnl"/>
        </w:rPr>
        <w:t>estructura</w:t>
      </w:r>
      <w:r w:rsidR="00EA7843">
        <w:rPr>
          <w:rFonts w:ascii="Arial" w:hAnsi="Arial" w:cs="Arial"/>
          <w:b/>
          <w:bCs/>
          <w:lang w:val="es-ES_tradnl"/>
        </w:rPr>
        <w:t xml:space="preserve"> </w:t>
      </w:r>
      <w:r w:rsidR="004E4507">
        <w:rPr>
          <w:rFonts w:ascii="Arial" w:hAnsi="Arial" w:cs="Arial"/>
          <w:b/>
          <w:bCs/>
          <w:lang w:val="es-ES_tradnl"/>
        </w:rPr>
        <w:t>dividida en las siguientes áreas</w:t>
      </w:r>
      <w:r w:rsidR="00EA7843">
        <w:rPr>
          <w:rFonts w:ascii="Arial" w:hAnsi="Arial" w:cs="Arial"/>
          <w:b/>
          <w:bCs/>
          <w:lang w:val="es-ES_tradnl"/>
        </w:rPr>
        <w:t xml:space="preserve">: </w:t>
      </w:r>
      <w:r w:rsidR="00EA7843" w:rsidRPr="00EA7843">
        <w:rPr>
          <w:rFonts w:ascii="Arial" w:hAnsi="Arial" w:cs="Arial"/>
          <w:lang w:val="es-ES_tradnl"/>
        </w:rPr>
        <w:t xml:space="preserve">organización, </w:t>
      </w:r>
      <w:r w:rsidR="006819B9" w:rsidRPr="00EA7843">
        <w:rPr>
          <w:rFonts w:ascii="Arial" w:hAnsi="Arial" w:cs="Arial"/>
          <w:lang w:val="es-ES_tradnl"/>
        </w:rPr>
        <w:t>procesos</w:t>
      </w:r>
      <w:r w:rsidR="00EA7843" w:rsidRPr="00EA7843">
        <w:rPr>
          <w:rFonts w:ascii="Arial" w:hAnsi="Arial" w:cs="Arial"/>
          <w:lang w:val="es-ES_tradnl"/>
        </w:rPr>
        <w:t xml:space="preserve"> productivos</w:t>
      </w:r>
      <w:r w:rsidR="006819B9" w:rsidRPr="00EA7843">
        <w:rPr>
          <w:rFonts w:ascii="Arial" w:hAnsi="Arial" w:cs="Arial"/>
          <w:lang w:val="es-ES_tradnl"/>
        </w:rPr>
        <w:t xml:space="preserve">, </w:t>
      </w:r>
      <w:r w:rsidR="00EA7843" w:rsidRPr="00EA7843">
        <w:rPr>
          <w:rFonts w:ascii="Arial" w:hAnsi="Arial" w:cs="Arial"/>
          <w:lang w:val="es-ES_tradnl"/>
        </w:rPr>
        <w:t xml:space="preserve">área de marketing y </w:t>
      </w:r>
      <w:r w:rsidR="005173E3" w:rsidRPr="00EA7843">
        <w:rPr>
          <w:rFonts w:ascii="Arial" w:hAnsi="Arial" w:cs="Arial"/>
          <w:lang w:val="es-ES_tradnl"/>
        </w:rPr>
        <w:t>financier</w:t>
      </w:r>
      <w:r w:rsidR="00EA7843" w:rsidRPr="00EA7843">
        <w:rPr>
          <w:rFonts w:ascii="Arial" w:hAnsi="Arial" w:cs="Arial"/>
          <w:lang w:val="es-ES_tradnl"/>
        </w:rPr>
        <w:t>a</w:t>
      </w:r>
      <w:r w:rsidR="005173E3" w:rsidRPr="00EA7843">
        <w:rPr>
          <w:rFonts w:ascii="Arial" w:hAnsi="Arial" w:cs="Arial"/>
          <w:lang w:val="es-ES_tradnl"/>
        </w:rPr>
        <w:t>.</w:t>
      </w:r>
      <w:r w:rsidR="00032667" w:rsidRPr="00EA7843">
        <w:rPr>
          <w:rFonts w:ascii="Arial" w:hAnsi="Arial" w:cs="Arial"/>
          <w:lang w:val="es-ES_tradnl"/>
        </w:rPr>
        <w:t xml:space="preserve"> </w:t>
      </w:r>
    </w:p>
    <w:p w14:paraId="275FD30B" w14:textId="52C1E863" w:rsidR="00B9573A" w:rsidRDefault="00B9573A" w:rsidP="00E1070D">
      <w:pPr>
        <w:pStyle w:val="Textoindependiente"/>
        <w:spacing w:after="0" w:line="100" w:lineRule="atLeast"/>
        <w:rPr>
          <w:rFonts w:ascii="Arial" w:hAnsi="Arial" w:cs="Arial"/>
          <w:lang w:val="es-ES_tradnl"/>
        </w:rPr>
      </w:pPr>
    </w:p>
    <w:p w14:paraId="2912D6A9" w14:textId="6E9D86FA" w:rsidR="00B9573A" w:rsidRPr="004C6647" w:rsidRDefault="00B9573A" w:rsidP="00E1070D">
      <w:pPr>
        <w:pStyle w:val="Ttulo3"/>
        <w:spacing w:after="240" w:line="100" w:lineRule="atLeast"/>
        <w:rPr>
          <w:rFonts w:ascii="Arial" w:hAnsi="Arial" w:cs="Arial"/>
          <w:b/>
          <w:bCs/>
          <w:i/>
          <w:iCs/>
          <w:color w:val="074EC1"/>
          <w:sz w:val="22"/>
          <w:szCs w:val="22"/>
          <w:lang w:val="es-ES_tradnl"/>
        </w:rPr>
      </w:pPr>
      <w:bookmarkStart w:id="57" w:name="_Toc71920146"/>
      <w:bookmarkStart w:id="58" w:name="_Toc74133847"/>
      <w:r w:rsidRPr="004C6647">
        <w:rPr>
          <w:rFonts w:ascii="Arial" w:hAnsi="Arial" w:cs="Arial"/>
          <w:b/>
          <w:bCs/>
          <w:i/>
          <w:iCs/>
          <w:color w:val="074EC1"/>
          <w:sz w:val="22"/>
          <w:szCs w:val="22"/>
          <w:lang w:val="es-ES_tradnl"/>
        </w:rPr>
        <w:t>1.2.1. Organización</w:t>
      </w:r>
      <w:bookmarkEnd w:id="57"/>
      <w:bookmarkEnd w:id="58"/>
    </w:p>
    <w:p w14:paraId="01F7F3C4" w14:textId="08C98970" w:rsidR="00B9573A" w:rsidRPr="0016104D" w:rsidRDefault="00093B9B" w:rsidP="00E1070D">
      <w:pPr>
        <w:tabs>
          <w:tab w:val="left" w:pos="720"/>
        </w:tabs>
        <w:spacing w:line="100" w:lineRule="atLeast"/>
        <w:jc w:val="both"/>
        <w:rPr>
          <w:rFonts w:ascii="Arial" w:hAnsi="Arial" w:cs="Arial"/>
          <w:color w:val="074EC1"/>
          <w:sz w:val="20"/>
          <w:szCs w:val="20"/>
          <w:lang w:val="es-ES_tradnl"/>
        </w:rPr>
      </w:pPr>
      <w:r w:rsidRPr="0016104D">
        <w:rPr>
          <w:rFonts w:ascii="Arial" w:hAnsi="Arial" w:cs="Arial"/>
          <w:b/>
          <w:bCs/>
          <w:color w:val="074EC1"/>
          <w:sz w:val="20"/>
          <w:szCs w:val="20"/>
          <w:lang w:val="es-ES_tradnl"/>
        </w:rPr>
        <w:t>Capacitación directiva,</w:t>
      </w:r>
      <w:r w:rsidRPr="0016104D">
        <w:rPr>
          <w:rFonts w:ascii="Arial" w:hAnsi="Arial" w:cs="Arial"/>
          <w:color w:val="074EC1"/>
          <w:sz w:val="20"/>
          <w:szCs w:val="20"/>
          <w:lang w:val="es-ES_tradnl"/>
        </w:rPr>
        <w:t xml:space="preserve"> </w:t>
      </w:r>
      <w:r w:rsidRPr="0016104D">
        <w:rPr>
          <w:rFonts w:ascii="Arial" w:hAnsi="Arial" w:cs="Arial"/>
          <w:b/>
          <w:bCs/>
          <w:color w:val="074EC1"/>
          <w:sz w:val="20"/>
          <w:szCs w:val="20"/>
          <w:lang w:val="es-ES_tradnl"/>
        </w:rPr>
        <w:t>r</w:t>
      </w:r>
      <w:r w:rsidR="00B9573A" w:rsidRPr="0016104D">
        <w:rPr>
          <w:rFonts w:ascii="Arial" w:hAnsi="Arial" w:cs="Arial"/>
          <w:b/>
          <w:bCs/>
          <w:color w:val="074EC1"/>
          <w:sz w:val="20"/>
          <w:szCs w:val="20"/>
          <w:lang w:val="es-ES_tradnl"/>
        </w:rPr>
        <w:t>ecursos humanos</w:t>
      </w:r>
      <w:r w:rsidR="00520CDD" w:rsidRPr="0016104D">
        <w:rPr>
          <w:rFonts w:ascii="Arial" w:hAnsi="Arial" w:cs="Arial"/>
          <w:b/>
          <w:bCs/>
          <w:color w:val="074EC1"/>
          <w:sz w:val="20"/>
          <w:szCs w:val="20"/>
          <w:lang w:val="es-ES_tradnl"/>
        </w:rPr>
        <w:t xml:space="preserve"> y formación</w:t>
      </w:r>
    </w:p>
    <w:p w14:paraId="66E0754D" w14:textId="3CBEB337" w:rsidR="00093B9B" w:rsidRDefault="00B9573A" w:rsidP="00E1070D">
      <w:pPr>
        <w:tabs>
          <w:tab w:val="left" w:pos="720"/>
        </w:tabs>
        <w:spacing w:after="0" w:line="100" w:lineRule="atLeast"/>
        <w:jc w:val="both"/>
        <w:rPr>
          <w:rFonts w:ascii="Arial" w:hAnsi="Arial" w:cs="Arial"/>
          <w:sz w:val="20"/>
          <w:szCs w:val="20"/>
          <w:lang w:val="es-ES_tradnl"/>
        </w:rPr>
      </w:pPr>
      <w:r w:rsidRPr="00711D6A">
        <w:rPr>
          <w:rFonts w:ascii="Arial" w:hAnsi="Arial" w:cs="Arial"/>
          <w:sz w:val="20"/>
          <w:szCs w:val="20"/>
          <w:lang w:val="es-ES_tradnl"/>
        </w:rPr>
        <w:t xml:space="preserve">La </w:t>
      </w:r>
      <w:r w:rsidR="001F36D7">
        <w:rPr>
          <w:rFonts w:ascii="Arial" w:hAnsi="Arial" w:cs="Arial"/>
          <w:sz w:val="20"/>
          <w:szCs w:val="20"/>
          <w:lang w:val="es-ES_tradnl"/>
        </w:rPr>
        <w:t>c</w:t>
      </w:r>
      <w:r w:rsidR="002D788C">
        <w:rPr>
          <w:rFonts w:ascii="Arial" w:hAnsi="Arial" w:cs="Arial"/>
          <w:sz w:val="20"/>
          <w:szCs w:val="20"/>
          <w:lang w:val="es-ES_tradnl"/>
        </w:rPr>
        <w:t>ompañía</w:t>
      </w:r>
      <w:r>
        <w:rPr>
          <w:rFonts w:ascii="Arial" w:hAnsi="Arial" w:cs="Arial"/>
          <w:sz w:val="20"/>
          <w:szCs w:val="20"/>
          <w:lang w:val="es-ES_tradnl"/>
        </w:rPr>
        <w:t xml:space="preserve"> XXXX, S.A. es una </w:t>
      </w:r>
      <w:r w:rsidRPr="00206E16">
        <w:rPr>
          <w:rFonts w:ascii="Arial" w:hAnsi="Arial" w:cs="Arial"/>
          <w:b/>
          <w:bCs/>
          <w:sz w:val="20"/>
          <w:szCs w:val="20"/>
          <w:lang w:val="es-ES_tradnl"/>
        </w:rPr>
        <w:t>Pyme</w:t>
      </w:r>
      <w:r>
        <w:rPr>
          <w:rFonts w:ascii="Arial" w:hAnsi="Arial" w:cs="Arial"/>
          <w:b/>
          <w:bCs/>
          <w:sz w:val="20"/>
          <w:szCs w:val="20"/>
          <w:lang w:val="es-ES_tradnl"/>
        </w:rPr>
        <w:t xml:space="preserve"> de tamaño medio</w:t>
      </w:r>
      <w:r>
        <w:rPr>
          <w:rFonts w:ascii="Arial" w:hAnsi="Arial" w:cs="Arial"/>
          <w:sz w:val="20"/>
          <w:szCs w:val="20"/>
          <w:lang w:val="es-ES_tradnl"/>
        </w:rPr>
        <w:t xml:space="preserve">, que en el año 2019 contaba con una fuerza laboral de </w:t>
      </w:r>
      <w:r w:rsidRPr="00206E16">
        <w:rPr>
          <w:rFonts w:ascii="Arial" w:hAnsi="Arial" w:cs="Arial"/>
          <w:b/>
          <w:bCs/>
          <w:sz w:val="20"/>
          <w:szCs w:val="20"/>
          <w:lang w:val="es-ES_tradnl"/>
        </w:rPr>
        <w:t>90 personas</w:t>
      </w:r>
      <w:r>
        <w:rPr>
          <w:rFonts w:ascii="Arial" w:hAnsi="Arial" w:cs="Arial"/>
          <w:sz w:val="20"/>
          <w:szCs w:val="20"/>
          <w:lang w:val="es-ES_tradnl"/>
        </w:rPr>
        <w:t xml:space="preserve">, en el anexo </w:t>
      </w:r>
      <w:r w:rsidR="00C518D5">
        <w:rPr>
          <w:rFonts w:ascii="Arial" w:hAnsi="Arial" w:cs="Arial"/>
          <w:sz w:val="20"/>
          <w:szCs w:val="20"/>
          <w:lang w:val="es-ES_tradnl"/>
        </w:rPr>
        <w:t>t</w:t>
      </w:r>
      <w:r w:rsidRPr="00036F57">
        <w:rPr>
          <w:rFonts w:ascii="Arial" w:hAnsi="Arial" w:cs="Arial"/>
          <w:sz w:val="20"/>
          <w:szCs w:val="20"/>
          <w:lang w:val="es-ES_tradnl"/>
        </w:rPr>
        <w:t xml:space="preserve">abla </w:t>
      </w:r>
      <w:r w:rsidR="00843C65" w:rsidRPr="00036F57">
        <w:rPr>
          <w:rFonts w:ascii="Arial" w:hAnsi="Arial" w:cs="Arial"/>
          <w:sz w:val="20"/>
          <w:szCs w:val="20"/>
          <w:lang w:val="es-ES_tradnl"/>
        </w:rPr>
        <w:t>8</w:t>
      </w:r>
      <w:r w:rsidRPr="00036F57">
        <w:rPr>
          <w:rFonts w:ascii="Arial" w:hAnsi="Arial" w:cs="Arial"/>
          <w:sz w:val="20"/>
          <w:szCs w:val="20"/>
          <w:lang w:val="es-ES_tradnl"/>
        </w:rPr>
        <w:t xml:space="preserve">. (Sabi, </w:t>
      </w:r>
      <w:r>
        <w:rPr>
          <w:rFonts w:ascii="Arial" w:hAnsi="Arial" w:cs="Arial"/>
          <w:sz w:val="20"/>
          <w:szCs w:val="20"/>
          <w:lang w:val="es-ES_tradnl"/>
        </w:rPr>
        <w:t>2019).</w:t>
      </w:r>
      <w:r w:rsidR="00305A60">
        <w:rPr>
          <w:rFonts w:ascii="Arial" w:hAnsi="Arial" w:cs="Arial"/>
          <w:sz w:val="20"/>
          <w:szCs w:val="20"/>
          <w:lang w:val="es-ES_tradnl"/>
        </w:rPr>
        <w:t xml:space="preserve"> </w:t>
      </w:r>
      <w:r w:rsidR="00093B9B">
        <w:rPr>
          <w:rFonts w:ascii="Arial" w:hAnsi="Arial" w:cs="Arial"/>
          <w:sz w:val="20"/>
          <w:szCs w:val="20"/>
          <w:lang w:val="es-ES_tradnl"/>
        </w:rPr>
        <w:t xml:space="preserve">El </w:t>
      </w:r>
      <w:r w:rsidR="00093B9B" w:rsidRPr="00093B9B">
        <w:rPr>
          <w:rFonts w:ascii="Arial" w:hAnsi="Arial" w:cs="Arial"/>
          <w:b/>
          <w:bCs/>
          <w:sz w:val="20"/>
          <w:szCs w:val="20"/>
          <w:lang w:val="es-ES_tradnl"/>
        </w:rPr>
        <w:t>relevo generacional</w:t>
      </w:r>
      <w:r w:rsidR="00093B9B">
        <w:rPr>
          <w:rFonts w:ascii="Arial" w:hAnsi="Arial" w:cs="Arial"/>
          <w:b/>
          <w:bCs/>
          <w:sz w:val="20"/>
          <w:szCs w:val="20"/>
          <w:lang w:val="es-ES_tradnl"/>
        </w:rPr>
        <w:t xml:space="preserve"> </w:t>
      </w:r>
      <w:r w:rsidR="00093B9B">
        <w:rPr>
          <w:rFonts w:ascii="Arial" w:hAnsi="Arial" w:cs="Arial"/>
          <w:sz w:val="20"/>
          <w:szCs w:val="20"/>
          <w:lang w:val="es-ES_tradnl"/>
        </w:rPr>
        <w:t>se produjo hace 12 años, la segunda generación decidió apostar por una</w:t>
      </w:r>
      <w:r w:rsidR="00093B9B" w:rsidRPr="00093B9B">
        <w:rPr>
          <w:rFonts w:ascii="Arial" w:hAnsi="Arial" w:cs="Arial"/>
          <w:b/>
          <w:bCs/>
          <w:sz w:val="20"/>
          <w:szCs w:val="20"/>
          <w:lang w:val="es-ES_tradnl"/>
        </w:rPr>
        <w:t xml:space="preserve"> gestión</w:t>
      </w:r>
      <w:r w:rsidR="00093B9B">
        <w:rPr>
          <w:rFonts w:ascii="Arial" w:hAnsi="Arial" w:cs="Arial"/>
          <w:b/>
          <w:bCs/>
          <w:sz w:val="20"/>
          <w:szCs w:val="20"/>
          <w:lang w:val="es-ES_tradnl"/>
        </w:rPr>
        <w:t xml:space="preserve"> profesional</w:t>
      </w:r>
      <w:r w:rsidR="00093B9B">
        <w:rPr>
          <w:rFonts w:ascii="Arial" w:hAnsi="Arial" w:cs="Arial"/>
          <w:sz w:val="20"/>
          <w:szCs w:val="20"/>
          <w:lang w:val="es-ES_tradnl"/>
        </w:rPr>
        <w:t xml:space="preserve"> contratando un gerente experimentado. En ese momento se trazó un nuevo plan de inversiones a 10 años, </w:t>
      </w:r>
      <w:r w:rsidR="00C518D5">
        <w:rPr>
          <w:rFonts w:ascii="Arial" w:hAnsi="Arial" w:cs="Arial"/>
          <w:sz w:val="20"/>
          <w:szCs w:val="20"/>
          <w:lang w:val="es-ES_tradnl"/>
        </w:rPr>
        <w:t>dotado con</w:t>
      </w:r>
      <w:r w:rsidR="00093B9B">
        <w:rPr>
          <w:rFonts w:ascii="Arial" w:hAnsi="Arial" w:cs="Arial"/>
          <w:sz w:val="20"/>
          <w:szCs w:val="20"/>
          <w:lang w:val="es-ES_tradnl"/>
        </w:rPr>
        <w:t xml:space="preserve"> 10 millones de euros, para posicionar a la </w:t>
      </w:r>
      <w:r w:rsidR="00C60A02">
        <w:rPr>
          <w:rFonts w:ascii="Arial" w:hAnsi="Arial" w:cs="Arial"/>
          <w:sz w:val="20"/>
          <w:szCs w:val="20"/>
          <w:lang w:val="es-ES_tradnl"/>
        </w:rPr>
        <w:t>empresa</w:t>
      </w:r>
      <w:r w:rsidR="00093B9B">
        <w:rPr>
          <w:rFonts w:ascii="Arial" w:hAnsi="Arial" w:cs="Arial"/>
          <w:sz w:val="20"/>
          <w:szCs w:val="20"/>
          <w:lang w:val="es-ES_tradnl"/>
        </w:rPr>
        <w:t xml:space="preserve"> en los segmentos de mayor valor añadido, y menos riesgo de productos sustitutivos.</w:t>
      </w:r>
    </w:p>
    <w:p w14:paraId="102247F9" w14:textId="323832A1" w:rsidR="00147760" w:rsidRPr="00A75A57" w:rsidRDefault="00305A60" w:rsidP="00E1070D">
      <w:pPr>
        <w:tabs>
          <w:tab w:val="left" w:pos="720"/>
        </w:tabs>
        <w:spacing w:before="240" w:after="60" w:line="100" w:lineRule="atLeast"/>
        <w:jc w:val="both"/>
        <w:rPr>
          <w:rFonts w:ascii="Arial" w:hAnsi="Arial" w:cs="Arial"/>
          <w:sz w:val="20"/>
          <w:szCs w:val="20"/>
          <w:lang w:val="es-ES_tradnl"/>
        </w:rPr>
      </w:pPr>
      <w:r>
        <w:rPr>
          <w:rFonts w:ascii="Arial" w:hAnsi="Arial" w:cs="Arial"/>
          <w:sz w:val="20"/>
          <w:szCs w:val="20"/>
          <w:lang w:val="es-ES_tradnl"/>
        </w:rPr>
        <w:t>Cuenta con los departamentos: dirección, financiero, recursos humanos, de producción, logística, calidad, y marketing.</w:t>
      </w:r>
      <w:r w:rsidR="00A75A57">
        <w:rPr>
          <w:rFonts w:ascii="Arial" w:hAnsi="Arial" w:cs="Arial"/>
          <w:sz w:val="20"/>
          <w:szCs w:val="20"/>
          <w:lang w:val="es-ES_tradnl"/>
        </w:rPr>
        <w:t xml:space="preserve"> </w:t>
      </w:r>
      <w:r w:rsidR="00093B9B">
        <w:rPr>
          <w:rFonts w:ascii="Arial" w:hAnsi="Arial" w:cs="Arial"/>
          <w:sz w:val="20"/>
          <w:szCs w:val="20"/>
          <w:lang w:val="es-ES_tradnl"/>
        </w:rPr>
        <w:t xml:space="preserve">Cada uno de esos departamentos requiere personal especializado, y </w:t>
      </w:r>
      <w:r w:rsidR="00093B9B" w:rsidRPr="00093B9B">
        <w:rPr>
          <w:rFonts w:ascii="Arial" w:hAnsi="Arial" w:cs="Arial"/>
          <w:b/>
          <w:bCs/>
          <w:sz w:val="20"/>
          <w:szCs w:val="20"/>
          <w:lang w:val="es-ES_tradnl"/>
        </w:rPr>
        <w:t>formación continuada</w:t>
      </w:r>
      <w:r w:rsidR="00093B9B">
        <w:rPr>
          <w:rFonts w:ascii="Arial" w:hAnsi="Arial" w:cs="Arial"/>
          <w:sz w:val="20"/>
          <w:szCs w:val="20"/>
          <w:lang w:val="es-ES_tradnl"/>
        </w:rPr>
        <w:t xml:space="preserve">, tanto la formación como la </w:t>
      </w:r>
      <w:r w:rsidR="00AF0916">
        <w:rPr>
          <w:rFonts w:ascii="Arial" w:hAnsi="Arial" w:cs="Arial"/>
          <w:sz w:val="20"/>
          <w:szCs w:val="20"/>
          <w:lang w:val="es-ES_tradnl"/>
        </w:rPr>
        <w:t>práctica</w:t>
      </w:r>
      <w:r w:rsidR="00093B9B">
        <w:rPr>
          <w:rFonts w:ascii="Arial" w:hAnsi="Arial" w:cs="Arial"/>
          <w:sz w:val="20"/>
          <w:szCs w:val="20"/>
          <w:lang w:val="es-ES_tradnl"/>
        </w:rPr>
        <w:t xml:space="preserve"> han ido configurando</w:t>
      </w:r>
      <w:r w:rsidR="00EA3671">
        <w:rPr>
          <w:rFonts w:ascii="Arial" w:hAnsi="Arial" w:cs="Arial"/>
          <w:sz w:val="20"/>
          <w:szCs w:val="20"/>
          <w:lang w:val="es-ES_tradnl"/>
        </w:rPr>
        <w:t xml:space="preserve"> el crecimiento de</w:t>
      </w:r>
      <w:r w:rsidR="00093B9B">
        <w:rPr>
          <w:rFonts w:ascii="Arial" w:hAnsi="Arial" w:cs="Arial"/>
          <w:sz w:val="20"/>
          <w:szCs w:val="20"/>
          <w:lang w:val="es-ES_tradnl"/>
        </w:rPr>
        <w:t xml:space="preserve"> </w:t>
      </w:r>
      <w:r w:rsidR="00C518D5">
        <w:rPr>
          <w:rFonts w:ascii="Arial" w:hAnsi="Arial" w:cs="Arial"/>
          <w:sz w:val="20"/>
          <w:szCs w:val="20"/>
          <w:lang w:val="es-ES_tradnl"/>
        </w:rPr>
        <w:t>su</w:t>
      </w:r>
      <w:r w:rsidR="00093B9B">
        <w:rPr>
          <w:rFonts w:ascii="Arial" w:hAnsi="Arial" w:cs="Arial"/>
          <w:sz w:val="20"/>
          <w:szCs w:val="20"/>
          <w:lang w:val="es-ES_tradnl"/>
        </w:rPr>
        <w:t xml:space="preserve"> </w:t>
      </w:r>
      <w:r w:rsidR="00093B9B" w:rsidRPr="00093B9B">
        <w:rPr>
          <w:rFonts w:ascii="Arial" w:hAnsi="Arial" w:cs="Arial"/>
          <w:b/>
          <w:bCs/>
          <w:sz w:val="20"/>
          <w:szCs w:val="20"/>
          <w:lang w:val="es-ES_tradnl"/>
        </w:rPr>
        <w:t>curva de experiencia</w:t>
      </w:r>
      <w:r w:rsidR="00093B9B">
        <w:rPr>
          <w:rFonts w:ascii="Arial" w:hAnsi="Arial" w:cs="Arial"/>
          <w:sz w:val="20"/>
          <w:szCs w:val="20"/>
          <w:lang w:val="es-ES_tradnl"/>
        </w:rPr>
        <w:t>, que es una</w:t>
      </w:r>
      <w:r w:rsidR="00BC3E3F">
        <w:rPr>
          <w:rFonts w:ascii="Arial" w:hAnsi="Arial" w:cs="Arial"/>
          <w:sz w:val="20"/>
          <w:szCs w:val="20"/>
          <w:lang w:val="es-ES_tradnl"/>
        </w:rPr>
        <w:t xml:space="preserve"> de </w:t>
      </w:r>
      <w:r w:rsidR="00B85C25">
        <w:rPr>
          <w:rFonts w:ascii="Arial" w:hAnsi="Arial" w:cs="Arial"/>
          <w:sz w:val="20"/>
          <w:szCs w:val="20"/>
          <w:lang w:val="es-ES_tradnl"/>
        </w:rPr>
        <w:t>las ventajas</w:t>
      </w:r>
      <w:r w:rsidR="00093B9B">
        <w:rPr>
          <w:rFonts w:ascii="Arial" w:hAnsi="Arial" w:cs="Arial"/>
          <w:sz w:val="20"/>
          <w:szCs w:val="20"/>
          <w:lang w:val="es-ES_tradnl"/>
        </w:rPr>
        <w:t xml:space="preserve"> competitiva</w:t>
      </w:r>
      <w:r w:rsidR="00BC3E3F">
        <w:rPr>
          <w:rFonts w:ascii="Arial" w:hAnsi="Arial" w:cs="Arial"/>
          <w:sz w:val="20"/>
          <w:szCs w:val="20"/>
          <w:lang w:val="es-ES_tradnl"/>
        </w:rPr>
        <w:t>s de la compañía</w:t>
      </w:r>
      <w:r w:rsidR="00093B9B">
        <w:rPr>
          <w:rFonts w:ascii="Arial" w:hAnsi="Arial" w:cs="Arial"/>
          <w:sz w:val="20"/>
          <w:szCs w:val="20"/>
          <w:lang w:val="es-ES_tradnl"/>
        </w:rPr>
        <w:t>.</w:t>
      </w:r>
    </w:p>
    <w:p w14:paraId="467C1EA5" w14:textId="77777777" w:rsidR="00D212D9" w:rsidRPr="0016104D" w:rsidRDefault="00D212D9" w:rsidP="00E1070D">
      <w:pPr>
        <w:pStyle w:val="Textoindependiente"/>
        <w:spacing w:after="0" w:line="100" w:lineRule="atLeast"/>
        <w:rPr>
          <w:rFonts w:ascii="Arial" w:hAnsi="Arial" w:cs="Arial"/>
          <w:b/>
          <w:bCs/>
          <w:color w:val="074EC1"/>
          <w:lang w:val="es-ES_tradnl"/>
        </w:rPr>
      </w:pPr>
    </w:p>
    <w:p w14:paraId="0763E288" w14:textId="561B210D" w:rsidR="000E29BF" w:rsidRPr="008506D7" w:rsidRDefault="00520CDD" w:rsidP="00E1070D">
      <w:pPr>
        <w:pStyle w:val="Textoindependiente"/>
        <w:spacing w:line="100" w:lineRule="atLeast"/>
        <w:rPr>
          <w:rFonts w:ascii="Arial" w:hAnsi="Arial" w:cs="Arial"/>
          <w:b/>
          <w:bCs/>
          <w:color w:val="074EC1"/>
          <w:lang w:val="es-ES_tradnl"/>
        </w:rPr>
      </w:pPr>
      <w:r w:rsidRPr="0016104D">
        <w:rPr>
          <w:rFonts w:ascii="Arial" w:hAnsi="Arial" w:cs="Arial"/>
          <w:b/>
          <w:bCs/>
          <w:color w:val="074EC1"/>
          <w:lang w:val="es-ES_tradnl"/>
        </w:rPr>
        <w:t xml:space="preserve">Cultura </w:t>
      </w:r>
      <w:r w:rsidR="0019767D" w:rsidRPr="0016104D">
        <w:rPr>
          <w:rFonts w:ascii="Arial" w:hAnsi="Arial" w:cs="Arial"/>
          <w:b/>
          <w:bCs/>
          <w:color w:val="074EC1"/>
          <w:lang w:val="es-ES_tradnl"/>
        </w:rPr>
        <w:t>organizativa,</w:t>
      </w:r>
      <w:r w:rsidR="00B146D9" w:rsidRPr="0016104D">
        <w:rPr>
          <w:rFonts w:ascii="Arial" w:hAnsi="Arial" w:cs="Arial"/>
          <w:b/>
          <w:bCs/>
          <w:color w:val="074EC1"/>
          <w:lang w:val="es-ES_tradnl"/>
        </w:rPr>
        <w:t xml:space="preserve"> </w:t>
      </w:r>
      <w:r w:rsidR="007F3171" w:rsidRPr="0016104D">
        <w:rPr>
          <w:rFonts w:ascii="Arial" w:hAnsi="Arial" w:cs="Arial"/>
          <w:b/>
          <w:bCs/>
          <w:color w:val="074EC1"/>
          <w:lang w:val="es-ES_tradnl"/>
        </w:rPr>
        <w:t>RSC, identidad</w:t>
      </w:r>
      <w:r w:rsidRPr="0016104D">
        <w:rPr>
          <w:rFonts w:ascii="Arial" w:hAnsi="Arial" w:cs="Arial"/>
          <w:b/>
          <w:bCs/>
          <w:color w:val="074EC1"/>
          <w:lang w:val="es-ES_tradnl"/>
        </w:rPr>
        <w:t xml:space="preserve"> corporativa</w:t>
      </w:r>
      <w:r w:rsidR="0019767D" w:rsidRPr="0016104D">
        <w:rPr>
          <w:rFonts w:ascii="Arial" w:hAnsi="Arial" w:cs="Arial"/>
          <w:b/>
          <w:bCs/>
          <w:color w:val="074EC1"/>
          <w:lang w:val="es-ES_tradnl"/>
        </w:rPr>
        <w:t xml:space="preserve"> y personalidad de marca</w:t>
      </w:r>
    </w:p>
    <w:p w14:paraId="6769FCC4" w14:textId="470B1670" w:rsidR="008D1C60" w:rsidRDefault="004F453C" w:rsidP="00E1070D">
      <w:pPr>
        <w:pStyle w:val="Textoindependiente"/>
        <w:spacing w:after="0" w:line="100" w:lineRule="atLeast"/>
        <w:rPr>
          <w:rFonts w:ascii="Arial" w:hAnsi="Arial" w:cs="Arial"/>
          <w:lang w:val="es-ES_tradnl"/>
        </w:rPr>
      </w:pPr>
      <w:r>
        <w:rPr>
          <w:rFonts w:ascii="Arial" w:hAnsi="Arial" w:cs="Arial"/>
          <w:lang w:val="es-ES_tradnl"/>
        </w:rPr>
        <w:t xml:space="preserve">La cultura de la compañía es la </w:t>
      </w:r>
      <w:r w:rsidRPr="0036234C">
        <w:rPr>
          <w:rFonts w:ascii="Arial" w:hAnsi="Arial" w:cs="Arial"/>
          <w:b/>
          <w:bCs/>
          <w:lang w:val="es-ES_tradnl"/>
        </w:rPr>
        <w:t xml:space="preserve">orientación a </w:t>
      </w:r>
      <w:r w:rsidR="007C79A7" w:rsidRPr="0036234C">
        <w:rPr>
          <w:rFonts w:ascii="Arial" w:hAnsi="Arial" w:cs="Arial"/>
          <w:b/>
          <w:bCs/>
          <w:lang w:val="es-ES_tradnl"/>
        </w:rPr>
        <w:t>mercado,</w:t>
      </w:r>
      <w:r>
        <w:rPr>
          <w:rFonts w:ascii="Arial" w:hAnsi="Arial" w:cs="Arial"/>
          <w:lang w:val="es-ES_tradnl"/>
        </w:rPr>
        <w:t xml:space="preserve"> toda la organización es permeable a la filosofía del marketing </w:t>
      </w:r>
      <w:r w:rsidR="00291147">
        <w:rPr>
          <w:rFonts w:ascii="Arial" w:hAnsi="Arial" w:cs="Arial"/>
          <w:lang w:val="es-ES_tradnl"/>
        </w:rPr>
        <w:t>determinando</w:t>
      </w:r>
      <w:r w:rsidR="00ED5974">
        <w:rPr>
          <w:rFonts w:ascii="Arial" w:hAnsi="Arial" w:cs="Arial"/>
          <w:lang w:val="es-ES_tradnl"/>
        </w:rPr>
        <w:t xml:space="preserve"> </w:t>
      </w:r>
      <w:r w:rsidR="007C79A7">
        <w:rPr>
          <w:rFonts w:ascii="Arial" w:hAnsi="Arial" w:cs="Arial"/>
          <w:lang w:val="es-ES_tradnl"/>
        </w:rPr>
        <w:t>su</w:t>
      </w:r>
      <w:r w:rsidR="00ED5974">
        <w:rPr>
          <w:rFonts w:ascii="Arial" w:hAnsi="Arial" w:cs="Arial"/>
          <w:lang w:val="es-ES_tradnl"/>
        </w:rPr>
        <w:t xml:space="preserve"> gestión y dirección</w:t>
      </w:r>
      <w:r w:rsidR="00B146D9">
        <w:rPr>
          <w:rFonts w:ascii="Arial" w:hAnsi="Arial" w:cs="Arial"/>
          <w:lang w:val="es-ES_tradnl"/>
        </w:rPr>
        <w:t>. Así se</w:t>
      </w:r>
      <w:r>
        <w:rPr>
          <w:rFonts w:ascii="Arial" w:hAnsi="Arial" w:cs="Arial"/>
          <w:lang w:val="es-ES_tradnl"/>
        </w:rPr>
        <w:t xml:space="preserve"> crea valor, manteniendo un nivel</w:t>
      </w:r>
      <w:r w:rsidR="00291147">
        <w:rPr>
          <w:rFonts w:ascii="Arial" w:hAnsi="Arial" w:cs="Arial"/>
          <w:lang w:val="es-ES_tradnl"/>
        </w:rPr>
        <w:t xml:space="preserve"> de</w:t>
      </w:r>
      <w:r>
        <w:rPr>
          <w:rFonts w:ascii="Arial" w:hAnsi="Arial" w:cs="Arial"/>
          <w:lang w:val="es-ES_tradnl"/>
        </w:rPr>
        <w:t xml:space="preserve"> beneficios</w:t>
      </w:r>
      <w:r w:rsidR="00291147">
        <w:rPr>
          <w:rFonts w:ascii="Arial" w:hAnsi="Arial" w:cs="Arial"/>
          <w:lang w:val="es-ES_tradnl"/>
        </w:rPr>
        <w:t xml:space="preserve"> adecuado</w:t>
      </w:r>
      <w:r w:rsidR="002D1161">
        <w:rPr>
          <w:rFonts w:ascii="Arial" w:hAnsi="Arial" w:cs="Arial"/>
          <w:lang w:val="es-ES_tradnl"/>
        </w:rPr>
        <w:t xml:space="preserve">, </w:t>
      </w:r>
      <w:r w:rsidR="00291147">
        <w:rPr>
          <w:rFonts w:ascii="Arial" w:hAnsi="Arial" w:cs="Arial"/>
          <w:lang w:val="es-ES_tradnl"/>
        </w:rPr>
        <w:t>con el</w:t>
      </w:r>
      <w:r w:rsidR="002D1161">
        <w:rPr>
          <w:rFonts w:ascii="Arial" w:hAnsi="Arial" w:cs="Arial"/>
          <w:lang w:val="es-ES_tradnl"/>
        </w:rPr>
        <w:t xml:space="preserve"> largo plazo como horizonte temporal</w:t>
      </w:r>
      <w:r w:rsidR="00FE62E3">
        <w:rPr>
          <w:rFonts w:ascii="Arial" w:hAnsi="Arial" w:cs="Arial"/>
          <w:lang w:val="es-ES_tradnl"/>
        </w:rPr>
        <w:t xml:space="preserve">. </w:t>
      </w:r>
      <w:r w:rsidR="00291147">
        <w:rPr>
          <w:rFonts w:ascii="Arial" w:hAnsi="Arial" w:cs="Arial"/>
          <w:lang w:val="es-ES_tradnl"/>
        </w:rPr>
        <w:t xml:space="preserve">Se </w:t>
      </w:r>
      <w:r w:rsidR="00C60A02">
        <w:rPr>
          <w:rFonts w:ascii="Arial" w:hAnsi="Arial" w:cs="Arial"/>
          <w:lang w:val="es-ES_tradnl"/>
        </w:rPr>
        <w:t>orienta tanto</w:t>
      </w:r>
      <w:r w:rsidR="0036234C" w:rsidRPr="0036234C">
        <w:rPr>
          <w:rFonts w:ascii="Arial" w:hAnsi="Arial" w:cs="Arial"/>
          <w:lang w:val="es-ES_tradnl"/>
        </w:rPr>
        <w:t xml:space="preserve"> a la competencia</w:t>
      </w:r>
      <w:r w:rsidR="00291147">
        <w:rPr>
          <w:rFonts w:ascii="Arial" w:hAnsi="Arial" w:cs="Arial"/>
          <w:lang w:val="es-ES_tradnl"/>
        </w:rPr>
        <w:t xml:space="preserve">, </w:t>
      </w:r>
      <w:r w:rsidR="00C60A02">
        <w:rPr>
          <w:rFonts w:ascii="Arial" w:hAnsi="Arial" w:cs="Arial"/>
          <w:lang w:val="es-ES_tradnl"/>
        </w:rPr>
        <w:t xml:space="preserve">como </w:t>
      </w:r>
      <w:r w:rsidR="0036234C" w:rsidRPr="0036234C">
        <w:rPr>
          <w:rFonts w:ascii="Arial" w:hAnsi="Arial" w:cs="Arial"/>
          <w:lang w:val="es-ES_tradnl"/>
        </w:rPr>
        <w:t>al cliente</w:t>
      </w:r>
      <w:r w:rsidR="00291147">
        <w:rPr>
          <w:rFonts w:ascii="Arial" w:hAnsi="Arial" w:cs="Arial"/>
          <w:lang w:val="es-ES_tradnl"/>
        </w:rPr>
        <w:t>,</w:t>
      </w:r>
      <w:r w:rsidR="0036234C" w:rsidRPr="0036234C">
        <w:rPr>
          <w:rFonts w:ascii="Arial" w:hAnsi="Arial" w:cs="Arial"/>
          <w:lang w:val="es-ES_tradnl"/>
        </w:rPr>
        <w:t xml:space="preserve"> y </w:t>
      </w:r>
      <w:r w:rsidR="00291147">
        <w:rPr>
          <w:rFonts w:ascii="Arial" w:hAnsi="Arial" w:cs="Arial"/>
          <w:lang w:val="es-ES_tradnl"/>
        </w:rPr>
        <w:t>para lograrlo se coordinan</w:t>
      </w:r>
      <w:r w:rsidR="0036234C" w:rsidRPr="0036234C">
        <w:rPr>
          <w:rFonts w:ascii="Arial" w:hAnsi="Arial" w:cs="Arial"/>
          <w:lang w:val="es-ES_tradnl"/>
        </w:rPr>
        <w:t xml:space="preserve"> las funciones de cada departamento</w:t>
      </w:r>
      <w:r w:rsidR="0036234C" w:rsidRPr="00FF5E44">
        <w:rPr>
          <w:rFonts w:ascii="Arial" w:hAnsi="Arial" w:cs="Arial"/>
          <w:lang w:val="es-ES_tradnl"/>
        </w:rPr>
        <w:t xml:space="preserve">. </w:t>
      </w:r>
      <w:r w:rsidR="00FE62E3" w:rsidRPr="00FF5E44">
        <w:rPr>
          <w:rFonts w:ascii="Arial" w:hAnsi="Arial" w:cs="Arial"/>
          <w:lang w:val="es-ES_tradnl"/>
        </w:rPr>
        <w:t>(Slater y Narver, 1994).</w:t>
      </w:r>
      <w:r w:rsidR="00291147" w:rsidRPr="00FF5E44">
        <w:rPr>
          <w:rFonts w:ascii="Arial" w:hAnsi="Arial" w:cs="Arial"/>
          <w:lang w:val="es-ES_tradnl"/>
        </w:rPr>
        <w:t xml:space="preserve"> </w:t>
      </w:r>
      <w:r w:rsidR="008D1C60">
        <w:rPr>
          <w:rFonts w:ascii="Arial" w:hAnsi="Arial" w:cs="Arial"/>
          <w:lang w:val="es-ES_tradnl"/>
        </w:rPr>
        <w:t xml:space="preserve">La dirección de la </w:t>
      </w:r>
      <w:r w:rsidR="00C60A02">
        <w:rPr>
          <w:rFonts w:ascii="Arial" w:hAnsi="Arial" w:cs="Arial"/>
          <w:lang w:val="es-ES_tradnl"/>
        </w:rPr>
        <w:t>empresa</w:t>
      </w:r>
      <w:r w:rsidR="008D1C60">
        <w:rPr>
          <w:rFonts w:ascii="Arial" w:hAnsi="Arial" w:cs="Arial"/>
          <w:lang w:val="es-ES_tradnl"/>
        </w:rPr>
        <w:t xml:space="preserve"> se halla comprometida con los valores de Responsabilidad Social Corporativa </w:t>
      </w:r>
      <w:r w:rsidR="008D1C60" w:rsidRPr="008D1C60">
        <w:rPr>
          <w:rFonts w:ascii="Arial" w:hAnsi="Arial" w:cs="Arial"/>
          <w:b/>
          <w:bCs/>
          <w:lang w:val="es-ES_tradnl"/>
        </w:rPr>
        <w:t>(RSC),</w:t>
      </w:r>
      <w:r w:rsidR="008D1C60">
        <w:rPr>
          <w:rFonts w:ascii="Arial" w:hAnsi="Arial" w:cs="Arial"/>
          <w:lang w:val="es-ES_tradnl"/>
        </w:rPr>
        <w:t xml:space="preserve"> y </w:t>
      </w:r>
      <w:r w:rsidR="008D1C60" w:rsidRPr="008D1C60">
        <w:rPr>
          <w:rFonts w:ascii="Arial" w:hAnsi="Arial" w:cs="Arial"/>
          <w:b/>
          <w:bCs/>
          <w:lang w:val="es-ES_tradnl"/>
        </w:rPr>
        <w:t>sostenibilidad</w:t>
      </w:r>
      <w:r w:rsidR="008D1C60">
        <w:rPr>
          <w:rFonts w:ascii="Arial" w:hAnsi="Arial" w:cs="Arial"/>
          <w:lang w:val="es-ES_tradnl"/>
        </w:rPr>
        <w:t xml:space="preserve">, para gestionar los impactos </w:t>
      </w:r>
      <w:r w:rsidR="00C60A02">
        <w:rPr>
          <w:rFonts w:ascii="Arial" w:hAnsi="Arial" w:cs="Arial"/>
          <w:lang w:val="es-ES_tradnl"/>
        </w:rPr>
        <w:t>cuya</w:t>
      </w:r>
      <w:r w:rsidR="008D1C60">
        <w:rPr>
          <w:rFonts w:ascii="Arial" w:hAnsi="Arial" w:cs="Arial"/>
          <w:lang w:val="es-ES_tradnl"/>
        </w:rPr>
        <w:t xml:space="preserve"> actividad genera en los </w:t>
      </w:r>
      <w:r w:rsidR="00C518D5">
        <w:rPr>
          <w:rFonts w:ascii="Arial" w:hAnsi="Arial" w:cs="Arial"/>
          <w:lang w:val="es-ES_tradnl"/>
        </w:rPr>
        <w:t>s</w:t>
      </w:r>
      <w:r w:rsidR="008D1C60">
        <w:rPr>
          <w:rFonts w:ascii="Arial" w:hAnsi="Arial" w:cs="Arial"/>
          <w:lang w:val="es-ES_tradnl"/>
        </w:rPr>
        <w:t>takeholders (sociedad, trabajadores, accionista</w:t>
      </w:r>
      <w:r w:rsidR="00BC3E3F">
        <w:rPr>
          <w:rFonts w:ascii="Arial" w:hAnsi="Arial" w:cs="Arial"/>
          <w:lang w:val="es-ES_tradnl"/>
        </w:rPr>
        <w:t>s</w:t>
      </w:r>
      <w:r w:rsidR="008D1C60">
        <w:rPr>
          <w:rFonts w:ascii="Arial" w:hAnsi="Arial" w:cs="Arial"/>
          <w:lang w:val="es-ES_tradnl"/>
        </w:rPr>
        <w:t>, y clientes) que se relacionan con ella.</w:t>
      </w:r>
    </w:p>
    <w:p w14:paraId="337FC446" w14:textId="77777777" w:rsidR="008D1C60" w:rsidRDefault="008D1C60" w:rsidP="00E1070D">
      <w:pPr>
        <w:pStyle w:val="Textoindependiente"/>
        <w:spacing w:after="0" w:line="100" w:lineRule="atLeast"/>
        <w:rPr>
          <w:rFonts w:ascii="Arial" w:hAnsi="Arial" w:cs="Arial"/>
          <w:lang w:val="es-ES_tradnl"/>
        </w:rPr>
      </w:pPr>
    </w:p>
    <w:p w14:paraId="49F82F48" w14:textId="14D0F16C" w:rsidR="003E7274" w:rsidRDefault="00291147" w:rsidP="00E1070D">
      <w:pPr>
        <w:pStyle w:val="Textoindependiente"/>
        <w:spacing w:after="0" w:line="100" w:lineRule="atLeast"/>
        <w:rPr>
          <w:rFonts w:ascii="Arial" w:hAnsi="Arial" w:cs="Arial"/>
          <w:lang w:val="es-ES_tradnl"/>
        </w:rPr>
      </w:pPr>
      <w:r>
        <w:rPr>
          <w:rFonts w:ascii="Arial" w:hAnsi="Arial" w:cs="Arial"/>
          <w:lang w:val="es-ES_tradnl"/>
        </w:rPr>
        <w:t>P</w:t>
      </w:r>
      <w:r w:rsidR="007F3171">
        <w:rPr>
          <w:rFonts w:ascii="Arial" w:hAnsi="Arial" w:cs="Arial"/>
          <w:lang w:val="es-ES_tradnl"/>
        </w:rPr>
        <w:t xml:space="preserve">ara este trabajo necesitamos </w:t>
      </w:r>
      <w:r w:rsidR="00535688">
        <w:rPr>
          <w:rFonts w:ascii="Arial" w:hAnsi="Arial" w:cs="Arial"/>
          <w:lang w:val="es-ES_tradnl"/>
        </w:rPr>
        <w:t>“</w:t>
      </w:r>
      <w:r w:rsidR="007F3171" w:rsidRPr="00535688">
        <w:rPr>
          <w:rFonts w:ascii="Arial" w:hAnsi="Arial" w:cs="Arial"/>
          <w:lang w:val="es-ES_tradnl"/>
        </w:rPr>
        <w:t>traducir</w:t>
      </w:r>
      <w:r w:rsidR="00535688">
        <w:rPr>
          <w:rFonts w:ascii="Arial" w:hAnsi="Arial" w:cs="Arial"/>
          <w:lang w:val="es-ES_tradnl"/>
        </w:rPr>
        <w:t>”</w:t>
      </w:r>
      <w:r w:rsidR="007F3171" w:rsidRPr="00535688">
        <w:rPr>
          <w:rFonts w:ascii="Arial" w:hAnsi="Arial" w:cs="Arial"/>
          <w:lang w:val="es-ES_tradnl"/>
        </w:rPr>
        <w:t xml:space="preserve"> </w:t>
      </w:r>
      <w:r w:rsidR="007F3171">
        <w:rPr>
          <w:rFonts w:ascii="Arial" w:hAnsi="Arial" w:cs="Arial"/>
          <w:lang w:val="es-ES_tradnl"/>
        </w:rPr>
        <w:t>la imagen de marca física</w:t>
      </w:r>
      <w:r w:rsidR="003E7274">
        <w:rPr>
          <w:rFonts w:ascii="Arial" w:hAnsi="Arial" w:cs="Arial"/>
          <w:lang w:val="es-ES_tradnl"/>
        </w:rPr>
        <w:t xml:space="preserve"> </w:t>
      </w:r>
      <w:r w:rsidR="007F3171">
        <w:rPr>
          <w:rFonts w:ascii="Arial" w:hAnsi="Arial" w:cs="Arial"/>
          <w:lang w:val="es-ES_tradnl"/>
        </w:rPr>
        <w:t>a formato digital</w:t>
      </w:r>
      <w:r w:rsidR="00DE7997">
        <w:rPr>
          <w:rFonts w:ascii="Arial" w:hAnsi="Arial" w:cs="Arial"/>
          <w:lang w:val="es-ES_tradnl"/>
        </w:rPr>
        <w:t>,</w:t>
      </w:r>
      <w:r w:rsidR="000471A8">
        <w:rPr>
          <w:rFonts w:ascii="Arial" w:hAnsi="Arial" w:cs="Arial"/>
          <w:lang w:val="es-ES_tradnl"/>
        </w:rPr>
        <w:t xml:space="preserve"> </w:t>
      </w:r>
      <w:r w:rsidR="00BC3E3F">
        <w:rPr>
          <w:rFonts w:ascii="Arial" w:hAnsi="Arial" w:cs="Arial"/>
          <w:lang w:val="es-ES_tradnl"/>
        </w:rPr>
        <w:t xml:space="preserve">de manera </w:t>
      </w:r>
      <w:r w:rsidR="003E7274">
        <w:rPr>
          <w:rFonts w:ascii="Arial" w:hAnsi="Arial" w:cs="Arial"/>
          <w:lang w:val="es-ES_tradnl"/>
        </w:rPr>
        <w:t>que haya coherencia entre</w:t>
      </w:r>
      <w:r w:rsidR="007B3012">
        <w:rPr>
          <w:rFonts w:ascii="Arial" w:hAnsi="Arial" w:cs="Arial"/>
          <w:lang w:val="es-ES_tradnl"/>
        </w:rPr>
        <w:t xml:space="preserve"> ambos canales</w:t>
      </w:r>
      <w:r w:rsidR="00A867FE">
        <w:rPr>
          <w:rFonts w:ascii="Arial" w:hAnsi="Arial" w:cs="Arial"/>
          <w:lang w:val="es-ES_tradnl"/>
        </w:rPr>
        <w:t>.</w:t>
      </w:r>
      <w:r w:rsidR="00A81A77">
        <w:rPr>
          <w:rFonts w:ascii="Arial" w:hAnsi="Arial" w:cs="Arial"/>
          <w:lang w:val="es-ES_tradnl"/>
        </w:rPr>
        <w:t xml:space="preserve"> </w:t>
      </w:r>
      <w:r w:rsidR="00C518D5">
        <w:rPr>
          <w:rFonts w:ascii="Arial" w:hAnsi="Arial" w:cs="Arial"/>
          <w:lang w:val="es-ES_tradnl"/>
        </w:rPr>
        <w:t>E</w:t>
      </w:r>
      <w:r w:rsidR="003E7274">
        <w:rPr>
          <w:rFonts w:ascii="Arial" w:hAnsi="Arial" w:cs="Arial"/>
          <w:lang w:val="es-ES_tradnl"/>
        </w:rPr>
        <w:t xml:space="preserve">n </w:t>
      </w:r>
      <w:r w:rsidR="00C518D5">
        <w:rPr>
          <w:rFonts w:ascii="Arial" w:hAnsi="Arial" w:cs="Arial"/>
          <w:lang w:val="es-ES_tradnl"/>
        </w:rPr>
        <w:t xml:space="preserve">el </w:t>
      </w:r>
      <w:r w:rsidR="003E7274">
        <w:rPr>
          <w:rFonts w:ascii="Arial" w:hAnsi="Arial" w:cs="Arial"/>
          <w:lang w:val="es-ES_tradnl"/>
        </w:rPr>
        <w:t xml:space="preserve">entorno digital la marca habla en </w:t>
      </w:r>
      <w:r w:rsidR="003E7274" w:rsidRPr="003E7274">
        <w:rPr>
          <w:rFonts w:ascii="Arial" w:hAnsi="Arial" w:cs="Arial"/>
          <w:b/>
          <w:bCs/>
          <w:lang w:val="es-ES_tradnl"/>
        </w:rPr>
        <w:t>primera persona</w:t>
      </w:r>
      <w:r w:rsidR="003E7274">
        <w:rPr>
          <w:rFonts w:ascii="Arial" w:hAnsi="Arial" w:cs="Arial"/>
          <w:lang w:val="es-ES_tradnl"/>
        </w:rPr>
        <w:t>, sin embargo, es común que sean varias personas las que redactan sus comunicados, y todas ellas deben ser coherentes con el posicionamiento de marca, usar el mismo tono y estilo de comunicación</w:t>
      </w:r>
      <w:r w:rsidR="00C60A02">
        <w:rPr>
          <w:rFonts w:ascii="Arial" w:hAnsi="Arial" w:cs="Arial"/>
          <w:lang w:val="es-ES_tradnl"/>
        </w:rPr>
        <w:t xml:space="preserve"> fijados</w:t>
      </w:r>
      <w:r w:rsidR="003E7274">
        <w:rPr>
          <w:rFonts w:ascii="Arial" w:hAnsi="Arial" w:cs="Arial"/>
          <w:lang w:val="es-ES_tradnl"/>
        </w:rPr>
        <w:t xml:space="preserve">. </w:t>
      </w:r>
    </w:p>
    <w:p w14:paraId="562ED36D" w14:textId="77777777" w:rsidR="003E7274" w:rsidRDefault="003E7274" w:rsidP="00E1070D">
      <w:pPr>
        <w:pStyle w:val="Textoindependiente"/>
        <w:spacing w:after="0" w:line="100" w:lineRule="atLeast"/>
        <w:rPr>
          <w:rFonts w:ascii="Arial" w:hAnsi="Arial" w:cs="Arial"/>
          <w:lang w:val="es-ES_tradnl"/>
        </w:rPr>
      </w:pPr>
    </w:p>
    <w:p w14:paraId="6F4D0E42" w14:textId="0D70FF56" w:rsidR="00A81A77" w:rsidRDefault="00C518D5" w:rsidP="00E1070D">
      <w:pPr>
        <w:pStyle w:val="Textoindependiente"/>
        <w:spacing w:after="0" w:line="100" w:lineRule="atLeast"/>
        <w:rPr>
          <w:rFonts w:ascii="Arial" w:hAnsi="Arial" w:cs="Arial"/>
          <w:lang w:val="es-ES_tradnl"/>
        </w:rPr>
      </w:pPr>
      <w:r>
        <w:rPr>
          <w:rFonts w:ascii="Arial" w:hAnsi="Arial" w:cs="Arial"/>
          <w:lang w:val="es-ES_tradnl"/>
        </w:rPr>
        <w:t>S</w:t>
      </w:r>
      <w:r w:rsidR="00A57EFB">
        <w:rPr>
          <w:rFonts w:ascii="Arial" w:hAnsi="Arial" w:cs="Arial"/>
          <w:lang w:val="es-ES_tradnl"/>
        </w:rPr>
        <w:t>e realiza</w:t>
      </w:r>
      <w:r w:rsidR="00A81A77">
        <w:rPr>
          <w:rFonts w:ascii="Arial" w:hAnsi="Arial" w:cs="Arial"/>
          <w:lang w:val="es-ES_tradnl"/>
        </w:rPr>
        <w:t xml:space="preserve"> un estudio de </w:t>
      </w:r>
      <w:r w:rsidR="00A81A77" w:rsidRPr="00A81A77">
        <w:rPr>
          <w:rFonts w:ascii="Arial" w:hAnsi="Arial" w:cs="Arial"/>
          <w:b/>
          <w:bCs/>
          <w:lang w:val="es-ES_tradnl"/>
        </w:rPr>
        <w:t>branding</w:t>
      </w:r>
      <w:r w:rsidR="00A81A77">
        <w:rPr>
          <w:rFonts w:ascii="Arial" w:hAnsi="Arial" w:cs="Arial"/>
          <w:b/>
          <w:bCs/>
          <w:lang w:val="es-ES_tradnl"/>
        </w:rPr>
        <w:t>,</w:t>
      </w:r>
      <w:r w:rsidR="00A81A77" w:rsidRPr="00A81A77">
        <w:rPr>
          <w:rFonts w:ascii="Arial" w:hAnsi="Arial" w:cs="Arial"/>
          <w:b/>
          <w:bCs/>
          <w:lang w:val="es-ES_tradnl"/>
        </w:rPr>
        <w:t xml:space="preserve"> </w:t>
      </w:r>
      <w:r w:rsidR="00A81A77">
        <w:rPr>
          <w:rFonts w:ascii="Arial" w:hAnsi="Arial" w:cs="Arial"/>
          <w:lang w:val="es-ES_tradnl"/>
        </w:rPr>
        <w:t>proceso mediante el cual gestionamos</w:t>
      </w:r>
      <w:r w:rsidR="00A57EFB">
        <w:rPr>
          <w:rFonts w:ascii="Arial" w:hAnsi="Arial" w:cs="Arial"/>
          <w:lang w:val="es-ES_tradnl"/>
        </w:rPr>
        <w:t xml:space="preserve"> de manera estratégica</w:t>
      </w:r>
      <w:r w:rsidR="00A81A77">
        <w:rPr>
          <w:rFonts w:ascii="Arial" w:hAnsi="Arial" w:cs="Arial"/>
          <w:lang w:val="es-ES_tradnl"/>
        </w:rPr>
        <w:t xml:space="preserve"> todos los </w:t>
      </w:r>
      <w:r w:rsidR="00A81A77" w:rsidRPr="00535688">
        <w:rPr>
          <w:rFonts w:ascii="Arial" w:hAnsi="Arial" w:cs="Arial"/>
          <w:b/>
          <w:bCs/>
          <w:lang w:val="es-ES_tradnl"/>
        </w:rPr>
        <w:t>elementos distintivos de la identidad de la marca</w:t>
      </w:r>
      <w:r w:rsidR="00A81A77">
        <w:rPr>
          <w:rFonts w:ascii="Arial" w:hAnsi="Arial" w:cs="Arial"/>
          <w:lang w:val="es-ES_tradnl"/>
        </w:rPr>
        <w:t xml:space="preserve">, ya sean tangibles o intangibles de manera consciente, para formar una experiencia </w:t>
      </w:r>
      <w:r w:rsidR="00A57EFB">
        <w:rPr>
          <w:rFonts w:ascii="Arial" w:hAnsi="Arial" w:cs="Arial"/>
          <w:lang w:val="es-ES_tradnl"/>
        </w:rPr>
        <w:t xml:space="preserve">diferenciada y sostenible a lo largo del tiempo </w:t>
      </w:r>
      <w:r w:rsidR="00A81A77">
        <w:rPr>
          <w:rFonts w:ascii="Arial" w:hAnsi="Arial" w:cs="Arial"/>
          <w:lang w:val="es-ES_tradnl"/>
        </w:rPr>
        <w:t xml:space="preserve">en la mente </w:t>
      </w:r>
      <w:r w:rsidR="00A57EFB">
        <w:rPr>
          <w:rFonts w:ascii="Arial" w:hAnsi="Arial" w:cs="Arial"/>
          <w:lang w:val="es-ES_tradnl"/>
        </w:rPr>
        <w:t xml:space="preserve">del cliente, </w:t>
      </w:r>
      <w:bookmarkStart w:id="59" w:name="_Hlk73350743"/>
      <w:r w:rsidR="00A57EFB">
        <w:rPr>
          <w:rFonts w:ascii="Arial" w:hAnsi="Arial" w:cs="Arial"/>
          <w:lang w:val="es-ES_tradnl"/>
        </w:rPr>
        <w:t>Asociación Española de Branding (AEBRAND</w:t>
      </w:r>
      <w:bookmarkEnd w:id="59"/>
      <w:r w:rsidR="00A57EFB">
        <w:rPr>
          <w:rFonts w:ascii="Arial" w:hAnsi="Arial" w:cs="Arial"/>
          <w:lang w:val="es-ES_tradnl"/>
        </w:rPr>
        <w:t xml:space="preserve">, 2021). </w:t>
      </w:r>
      <w:r w:rsidR="00400DE3">
        <w:rPr>
          <w:rFonts w:ascii="Arial" w:hAnsi="Arial" w:cs="Arial"/>
          <w:lang w:val="es-ES_tradnl"/>
        </w:rPr>
        <w:t>Y q</w:t>
      </w:r>
      <w:r w:rsidR="00A57EFB">
        <w:rPr>
          <w:rFonts w:ascii="Arial" w:hAnsi="Arial" w:cs="Arial"/>
          <w:lang w:val="es-ES_tradnl"/>
        </w:rPr>
        <w:t xml:space="preserve">ue una vez terminado permitirá </w:t>
      </w:r>
      <w:r w:rsidR="00C66440">
        <w:rPr>
          <w:rFonts w:ascii="Arial" w:hAnsi="Arial" w:cs="Arial"/>
          <w:lang w:val="es-ES_tradnl"/>
        </w:rPr>
        <w:t xml:space="preserve">decidir </w:t>
      </w:r>
      <w:r w:rsidR="003E7274">
        <w:rPr>
          <w:rFonts w:ascii="Arial" w:hAnsi="Arial" w:cs="Arial"/>
          <w:lang w:val="es-ES_tradnl"/>
        </w:rPr>
        <w:t>cuál</w:t>
      </w:r>
      <w:r w:rsidR="00C66440">
        <w:rPr>
          <w:rFonts w:ascii="Arial" w:hAnsi="Arial" w:cs="Arial"/>
          <w:lang w:val="es-ES_tradnl"/>
        </w:rPr>
        <w:t xml:space="preserve"> debe ser el posicionamiento de la compañía en el entorno digital.</w:t>
      </w:r>
    </w:p>
    <w:p w14:paraId="0F7D3AC5" w14:textId="77777777" w:rsidR="00A81A77" w:rsidRDefault="00A81A77" w:rsidP="00E1070D">
      <w:pPr>
        <w:pStyle w:val="Textoindependiente"/>
        <w:spacing w:after="0" w:line="100" w:lineRule="atLeast"/>
        <w:rPr>
          <w:rFonts w:ascii="Arial" w:hAnsi="Arial" w:cs="Arial"/>
          <w:lang w:val="es-ES_tradnl"/>
        </w:rPr>
      </w:pPr>
    </w:p>
    <w:p w14:paraId="5DF4CBE4" w14:textId="4F8F7044" w:rsidR="000E5037" w:rsidRDefault="00A867FE" w:rsidP="00E1070D">
      <w:pPr>
        <w:pStyle w:val="Textoindependiente"/>
        <w:spacing w:after="0" w:line="100" w:lineRule="atLeast"/>
        <w:rPr>
          <w:rFonts w:ascii="Arial" w:hAnsi="Arial" w:cs="Arial"/>
          <w:lang w:val="es-ES_tradnl"/>
        </w:rPr>
      </w:pPr>
      <w:r>
        <w:rPr>
          <w:rFonts w:ascii="Arial" w:hAnsi="Arial" w:cs="Arial"/>
          <w:lang w:val="es-ES_tradnl"/>
        </w:rPr>
        <w:lastRenderedPageBreak/>
        <w:t>Con est</w:t>
      </w:r>
      <w:r w:rsidR="00DE7997">
        <w:rPr>
          <w:rFonts w:ascii="Arial" w:hAnsi="Arial" w:cs="Arial"/>
          <w:lang w:val="es-ES_tradnl"/>
        </w:rPr>
        <w:t>e objetivo,</w:t>
      </w:r>
      <w:r>
        <w:rPr>
          <w:rFonts w:ascii="Arial" w:hAnsi="Arial" w:cs="Arial"/>
          <w:lang w:val="es-ES_tradnl"/>
        </w:rPr>
        <w:t xml:space="preserve"> realizaremos un </w:t>
      </w:r>
      <w:r w:rsidR="007F3171">
        <w:rPr>
          <w:rFonts w:ascii="Arial" w:hAnsi="Arial" w:cs="Arial"/>
          <w:lang w:val="es-ES_tradnl"/>
        </w:rPr>
        <w:t>estudio de la</w:t>
      </w:r>
      <w:r w:rsidR="007F3171" w:rsidRPr="00A867FE">
        <w:rPr>
          <w:rFonts w:ascii="Arial" w:hAnsi="Arial" w:cs="Arial"/>
          <w:b/>
          <w:bCs/>
          <w:lang w:val="es-ES_tradnl"/>
        </w:rPr>
        <w:t xml:space="preserve"> identidad</w:t>
      </w:r>
      <w:r w:rsidR="007F3171">
        <w:rPr>
          <w:rFonts w:ascii="Arial" w:hAnsi="Arial" w:cs="Arial"/>
          <w:lang w:val="es-ES_tradnl"/>
        </w:rPr>
        <w:t xml:space="preserve">, </w:t>
      </w:r>
      <w:r>
        <w:rPr>
          <w:rFonts w:ascii="Arial" w:hAnsi="Arial" w:cs="Arial"/>
          <w:lang w:val="es-ES_tradnl"/>
        </w:rPr>
        <w:t xml:space="preserve">y </w:t>
      </w:r>
      <w:r w:rsidR="000471A8">
        <w:rPr>
          <w:rFonts w:ascii="Arial" w:hAnsi="Arial" w:cs="Arial"/>
          <w:lang w:val="es-ES_tradnl"/>
        </w:rPr>
        <w:t xml:space="preserve">rasgos de </w:t>
      </w:r>
      <w:r w:rsidR="007F3171" w:rsidRPr="00A867FE">
        <w:rPr>
          <w:rFonts w:ascii="Arial" w:hAnsi="Arial" w:cs="Arial"/>
          <w:b/>
          <w:bCs/>
          <w:lang w:val="es-ES_tradnl"/>
        </w:rPr>
        <w:t>personalidad</w:t>
      </w:r>
      <w:r>
        <w:rPr>
          <w:rFonts w:ascii="Arial" w:hAnsi="Arial" w:cs="Arial"/>
          <w:b/>
          <w:bCs/>
          <w:lang w:val="es-ES_tradnl"/>
        </w:rPr>
        <w:t xml:space="preserve"> de la marca</w:t>
      </w:r>
      <w:r w:rsidR="007F3171">
        <w:rPr>
          <w:rFonts w:ascii="Arial" w:hAnsi="Arial" w:cs="Arial"/>
          <w:lang w:val="es-ES_tradnl"/>
        </w:rPr>
        <w:t xml:space="preserve">, </w:t>
      </w:r>
      <w:r w:rsidR="00DE7997">
        <w:rPr>
          <w:rFonts w:ascii="Arial" w:hAnsi="Arial" w:cs="Arial"/>
          <w:lang w:val="es-ES_tradnl"/>
        </w:rPr>
        <w:t xml:space="preserve">con la información obtenida procederemos </w:t>
      </w:r>
      <w:r w:rsidR="007B3012">
        <w:rPr>
          <w:rFonts w:ascii="Arial" w:hAnsi="Arial" w:cs="Arial"/>
          <w:lang w:val="es-ES_tradnl"/>
        </w:rPr>
        <w:t xml:space="preserve">a </w:t>
      </w:r>
      <w:r w:rsidR="00DE7997">
        <w:rPr>
          <w:rFonts w:ascii="Arial" w:hAnsi="Arial" w:cs="Arial"/>
          <w:lang w:val="es-ES_tradnl"/>
        </w:rPr>
        <w:t xml:space="preserve">la definición de </w:t>
      </w:r>
      <w:r w:rsidR="007F3171">
        <w:rPr>
          <w:rFonts w:ascii="Arial" w:hAnsi="Arial" w:cs="Arial"/>
          <w:lang w:val="es-ES_tradnl"/>
        </w:rPr>
        <w:t xml:space="preserve">un </w:t>
      </w:r>
      <w:r w:rsidR="007F3171" w:rsidRPr="00A867FE">
        <w:rPr>
          <w:rFonts w:ascii="Arial" w:hAnsi="Arial" w:cs="Arial"/>
          <w:b/>
          <w:bCs/>
          <w:lang w:val="es-ES_tradnl"/>
        </w:rPr>
        <w:t>arquetipo</w:t>
      </w:r>
      <w:r>
        <w:rPr>
          <w:rFonts w:ascii="Arial" w:hAnsi="Arial" w:cs="Arial"/>
          <w:lang w:val="es-ES_tradnl"/>
        </w:rPr>
        <w:t xml:space="preserve"> de </w:t>
      </w:r>
      <w:r w:rsidRPr="00DE7997">
        <w:rPr>
          <w:rFonts w:ascii="Arial" w:hAnsi="Arial" w:cs="Arial"/>
          <w:b/>
          <w:bCs/>
          <w:lang w:val="es-ES_tradnl"/>
        </w:rPr>
        <w:t>personalidad</w:t>
      </w:r>
      <w:r>
        <w:rPr>
          <w:rFonts w:ascii="Arial" w:hAnsi="Arial" w:cs="Arial"/>
          <w:lang w:val="es-ES_tradnl"/>
        </w:rPr>
        <w:t>, al que d</w:t>
      </w:r>
      <w:r w:rsidR="007B3012">
        <w:rPr>
          <w:rFonts w:ascii="Arial" w:hAnsi="Arial" w:cs="Arial"/>
          <w:lang w:val="es-ES_tradnl"/>
        </w:rPr>
        <w:t>otaremos de</w:t>
      </w:r>
      <w:r>
        <w:rPr>
          <w:rFonts w:ascii="Arial" w:hAnsi="Arial" w:cs="Arial"/>
          <w:lang w:val="es-ES_tradnl"/>
        </w:rPr>
        <w:t xml:space="preserve"> un </w:t>
      </w:r>
      <w:r w:rsidRPr="00DE7997">
        <w:rPr>
          <w:rFonts w:ascii="Arial" w:hAnsi="Arial" w:cs="Arial"/>
          <w:b/>
          <w:bCs/>
          <w:lang w:val="es-ES_tradnl"/>
        </w:rPr>
        <w:t>estilo de comunicación</w:t>
      </w:r>
      <w:r w:rsidR="00DE7997">
        <w:rPr>
          <w:rFonts w:ascii="Arial" w:hAnsi="Arial" w:cs="Arial"/>
          <w:lang w:val="es-ES_tradnl"/>
        </w:rPr>
        <w:t>,</w:t>
      </w:r>
      <w:r>
        <w:rPr>
          <w:rFonts w:ascii="Arial" w:hAnsi="Arial" w:cs="Arial"/>
          <w:lang w:val="es-ES_tradnl"/>
        </w:rPr>
        <w:t xml:space="preserve"> y </w:t>
      </w:r>
      <w:r w:rsidRPr="00DE7997">
        <w:rPr>
          <w:rFonts w:ascii="Arial" w:hAnsi="Arial" w:cs="Arial"/>
          <w:b/>
          <w:bCs/>
          <w:lang w:val="es-ES_tradnl"/>
        </w:rPr>
        <w:t>tono conversacional</w:t>
      </w:r>
      <w:r>
        <w:rPr>
          <w:rFonts w:ascii="Arial" w:hAnsi="Arial" w:cs="Arial"/>
          <w:lang w:val="es-ES_tradnl"/>
        </w:rPr>
        <w:t xml:space="preserve"> coherente con el </w:t>
      </w:r>
      <w:r w:rsidR="007F3171">
        <w:rPr>
          <w:rFonts w:ascii="Arial" w:hAnsi="Arial" w:cs="Arial"/>
          <w:lang w:val="es-ES_tradnl"/>
        </w:rPr>
        <w:t>posiciona</w:t>
      </w:r>
      <w:r>
        <w:rPr>
          <w:rFonts w:ascii="Arial" w:hAnsi="Arial" w:cs="Arial"/>
          <w:lang w:val="es-ES_tradnl"/>
        </w:rPr>
        <w:t>miento</w:t>
      </w:r>
      <w:r w:rsidR="00DE7997">
        <w:rPr>
          <w:rFonts w:ascii="Arial" w:hAnsi="Arial" w:cs="Arial"/>
          <w:lang w:val="es-ES_tradnl"/>
        </w:rPr>
        <w:t xml:space="preserve"> de</w:t>
      </w:r>
      <w:r w:rsidR="007F3171">
        <w:rPr>
          <w:rFonts w:ascii="Arial" w:hAnsi="Arial" w:cs="Arial"/>
          <w:lang w:val="es-ES_tradnl"/>
        </w:rPr>
        <w:t xml:space="preserve"> la marca </w:t>
      </w:r>
      <w:r w:rsidR="007B3012">
        <w:rPr>
          <w:rFonts w:ascii="Arial" w:hAnsi="Arial" w:cs="Arial"/>
          <w:lang w:val="es-ES_tradnl"/>
        </w:rPr>
        <w:t>seleccionado</w:t>
      </w:r>
      <w:r w:rsidR="00DE7997">
        <w:rPr>
          <w:rFonts w:ascii="Arial" w:hAnsi="Arial" w:cs="Arial"/>
          <w:lang w:val="es-ES_tradnl"/>
        </w:rPr>
        <w:t>.</w:t>
      </w:r>
      <w:r w:rsidR="00A00253">
        <w:rPr>
          <w:rFonts w:ascii="Arial" w:hAnsi="Arial" w:cs="Arial"/>
          <w:lang w:val="es-ES_tradnl"/>
        </w:rPr>
        <w:t xml:space="preserve"> </w:t>
      </w:r>
      <w:r w:rsidR="007F3171">
        <w:rPr>
          <w:rFonts w:ascii="Arial" w:hAnsi="Arial" w:cs="Arial"/>
          <w:lang w:val="es-ES_tradnl"/>
        </w:rPr>
        <w:t xml:space="preserve">Comenzaremos por la </w:t>
      </w:r>
      <w:r w:rsidR="007F3171" w:rsidRPr="007F3171">
        <w:rPr>
          <w:rFonts w:ascii="Arial" w:hAnsi="Arial" w:cs="Arial"/>
          <w:b/>
          <w:bCs/>
          <w:lang w:val="es-ES_tradnl"/>
        </w:rPr>
        <w:t>identidad de marca</w:t>
      </w:r>
      <w:r w:rsidR="007F3171">
        <w:rPr>
          <w:rFonts w:ascii="Arial" w:hAnsi="Arial" w:cs="Arial"/>
          <w:lang w:val="es-ES_tradnl"/>
        </w:rPr>
        <w:t xml:space="preserve"> </w:t>
      </w:r>
      <w:r w:rsidR="007F3171" w:rsidRPr="007F3171">
        <w:rPr>
          <w:rFonts w:ascii="Arial" w:hAnsi="Arial" w:cs="Arial"/>
          <w:i/>
          <w:iCs/>
          <w:lang w:val="es-ES_tradnl"/>
        </w:rPr>
        <w:t>“</w:t>
      </w:r>
      <w:r w:rsidR="001A2C23" w:rsidRPr="007F3171">
        <w:rPr>
          <w:rFonts w:ascii="Arial" w:hAnsi="Arial" w:cs="Arial"/>
          <w:i/>
          <w:iCs/>
          <w:lang w:val="es-ES_tradnl"/>
        </w:rPr>
        <w:t>es</w:t>
      </w:r>
      <w:r w:rsidR="001A2C23" w:rsidRPr="00BC607C">
        <w:rPr>
          <w:rFonts w:ascii="Arial" w:hAnsi="Arial" w:cs="Arial"/>
          <w:i/>
          <w:iCs/>
          <w:lang w:val="es-ES_tradnl"/>
        </w:rPr>
        <w:t xml:space="preserve"> lo que la empresa le dice a su mercado que es, a partir de sus productos, acciones y comunicaciones</w:t>
      </w:r>
      <w:r w:rsidR="001A2C23" w:rsidRPr="00866926">
        <w:rPr>
          <w:rFonts w:ascii="Arial" w:hAnsi="Arial" w:cs="Arial"/>
          <w:i/>
          <w:iCs/>
          <w:lang w:val="es-ES_tradnl"/>
        </w:rPr>
        <w:t>”</w:t>
      </w:r>
      <w:r w:rsidR="001A2C23" w:rsidRPr="00866926">
        <w:rPr>
          <w:rFonts w:ascii="Arial" w:hAnsi="Arial" w:cs="Arial"/>
          <w:lang w:val="es-ES_tradnl"/>
        </w:rPr>
        <w:t xml:space="preserve"> (Kapferer, </w:t>
      </w:r>
      <w:r w:rsidR="00866926" w:rsidRPr="00866926">
        <w:rPr>
          <w:rFonts w:ascii="Arial" w:hAnsi="Arial" w:cs="Arial"/>
          <w:lang w:val="es-ES_tradnl"/>
        </w:rPr>
        <w:t>20</w:t>
      </w:r>
      <w:r w:rsidR="00F468DE">
        <w:rPr>
          <w:rFonts w:ascii="Arial" w:hAnsi="Arial" w:cs="Arial"/>
          <w:lang w:val="es-ES_tradnl"/>
        </w:rPr>
        <w:t>04</w:t>
      </w:r>
      <w:r w:rsidR="001A2C23" w:rsidRPr="00866926">
        <w:rPr>
          <w:rFonts w:ascii="Arial" w:hAnsi="Arial" w:cs="Arial"/>
          <w:lang w:val="es-ES_tradnl"/>
        </w:rPr>
        <w:t xml:space="preserve">). </w:t>
      </w:r>
      <w:r w:rsidR="005270DF">
        <w:rPr>
          <w:rFonts w:ascii="Arial" w:hAnsi="Arial" w:cs="Arial"/>
          <w:lang w:val="es-ES_tradnl"/>
        </w:rPr>
        <w:t>Ver</w:t>
      </w:r>
      <w:r w:rsidR="00DE7997">
        <w:rPr>
          <w:rFonts w:ascii="Arial" w:hAnsi="Arial" w:cs="Arial"/>
          <w:lang w:val="es-ES_tradnl"/>
        </w:rPr>
        <w:t xml:space="preserve"> el estudio realizado</w:t>
      </w:r>
      <w:r w:rsidR="005540FA">
        <w:rPr>
          <w:rFonts w:ascii="Arial" w:hAnsi="Arial" w:cs="Arial"/>
          <w:lang w:val="es-ES_tradnl"/>
        </w:rPr>
        <w:t xml:space="preserve"> </w:t>
      </w:r>
      <w:r w:rsidR="00535688">
        <w:rPr>
          <w:rFonts w:ascii="Arial" w:hAnsi="Arial" w:cs="Arial"/>
          <w:lang w:val="es-ES_tradnl"/>
        </w:rPr>
        <w:t xml:space="preserve">con </w:t>
      </w:r>
      <w:r w:rsidR="005540FA">
        <w:rPr>
          <w:rFonts w:ascii="Arial" w:hAnsi="Arial" w:cs="Arial"/>
          <w:lang w:val="es-ES_tradnl"/>
        </w:rPr>
        <w:t>el prisma de identidad de la marca</w:t>
      </w:r>
      <w:r w:rsidR="00DE7997">
        <w:rPr>
          <w:rFonts w:ascii="Arial" w:hAnsi="Arial" w:cs="Arial"/>
          <w:lang w:val="es-ES_tradnl"/>
        </w:rPr>
        <w:t xml:space="preserve"> en </w:t>
      </w:r>
      <w:r w:rsidR="00DE7997" w:rsidRPr="00036F57">
        <w:rPr>
          <w:rFonts w:ascii="Arial" w:hAnsi="Arial" w:cs="Arial"/>
          <w:lang w:val="es-ES_tradnl"/>
        </w:rPr>
        <w:t>el</w:t>
      </w:r>
      <w:r w:rsidR="005270DF" w:rsidRPr="00036F57">
        <w:rPr>
          <w:rFonts w:ascii="Arial" w:hAnsi="Arial" w:cs="Arial"/>
          <w:lang w:val="es-ES_tradnl"/>
        </w:rPr>
        <w:t xml:space="preserve"> gráfico 2</w:t>
      </w:r>
      <w:r w:rsidR="00EB4C36" w:rsidRPr="00036F57">
        <w:rPr>
          <w:rFonts w:ascii="Arial" w:hAnsi="Arial" w:cs="Arial"/>
          <w:lang w:val="es-ES_tradnl"/>
        </w:rPr>
        <w:t>0</w:t>
      </w:r>
      <w:r w:rsidR="005270DF" w:rsidRPr="00036F57">
        <w:rPr>
          <w:rFonts w:ascii="Arial" w:hAnsi="Arial" w:cs="Arial"/>
          <w:lang w:val="es-ES_tradnl"/>
        </w:rPr>
        <w:t xml:space="preserve"> a continuación</w:t>
      </w:r>
      <w:r w:rsidR="005270DF">
        <w:rPr>
          <w:rFonts w:ascii="Arial" w:hAnsi="Arial" w:cs="Arial"/>
          <w:lang w:val="es-ES_tradnl"/>
        </w:rPr>
        <w:t>.</w:t>
      </w:r>
    </w:p>
    <w:p w14:paraId="04204C19" w14:textId="77777777" w:rsidR="00866926" w:rsidRDefault="00866926" w:rsidP="00E1070D">
      <w:pPr>
        <w:pStyle w:val="Textoindependiente"/>
        <w:spacing w:after="0" w:line="100" w:lineRule="atLeast"/>
        <w:rPr>
          <w:rFonts w:ascii="Arial" w:hAnsi="Arial" w:cs="Arial"/>
          <w:lang w:val="es-ES_tradnl"/>
        </w:rPr>
      </w:pPr>
    </w:p>
    <w:p w14:paraId="413F2560" w14:textId="1A5544A8" w:rsidR="000D26E9" w:rsidRPr="00262FF2" w:rsidRDefault="00C53C41" w:rsidP="00E81DF0">
      <w:pPr>
        <w:pStyle w:val="Ttulo3"/>
        <w:spacing w:before="0" w:line="100" w:lineRule="atLeast"/>
        <w:rPr>
          <w:rFonts w:ascii="Arial" w:hAnsi="Arial" w:cs="Arial"/>
          <w:color w:val="auto"/>
          <w:sz w:val="20"/>
          <w:szCs w:val="20"/>
          <w:lang w:val="es-ES_tradnl"/>
        </w:rPr>
      </w:pPr>
      <w:bookmarkStart w:id="60" w:name="_Toc71920147"/>
      <w:bookmarkStart w:id="61" w:name="_Toc74133848"/>
      <w:r w:rsidRPr="00262FF2">
        <w:rPr>
          <w:rFonts w:ascii="Arial" w:hAnsi="Arial" w:cs="Arial"/>
          <w:b/>
          <w:bCs/>
          <w:color w:val="auto"/>
          <w:sz w:val="20"/>
          <w:szCs w:val="20"/>
          <w:lang w:val="es-ES_tradnl"/>
        </w:rPr>
        <w:t>Gráfico 2</w:t>
      </w:r>
      <w:r w:rsidR="00D7334C" w:rsidRPr="00262FF2">
        <w:rPr>
          <w:rFonts w:ascii="Arial" w:hAnsi="Arial" w:cs="Arial"/>
          <w:b/>
          <w:bCs/>
          <w:color w:val="auto"/>
          <w:sz w:val="20"/>
          <w:szCs w:val="20"/>
          <w:lang w:val="es-ES_tradnl"/>
        </w:rPr>
        <w:t>0</w:t>
      </w:r>
      <w:r w:rsidRPr="00262FF2">
        <w:rPr>
          <w:rFonts w:ascii="Arial" w:hAnsi="Arial" w:cs="Arial"/>
          <w:b/>
          <w:bCs/>
          <w:color w:val="auto"/>
          <w:sz w:val="20"/>
          <w:szCs w:val="20"/>
          <w:lang w:val="es-ES_tradnl"/>
        </w:rPr>
        <w:t>.</w:t>
      </w:r>
      <w:r w:rsidRPr="00262FF2">
        <w:rPr>
          <w:rFonts w:ascii="Arial" w:hAnsi="Arial" w:cs="Arial"/>
          <w:color w:val="auto"/>
          <w:sz w:val="20"/>
          <w:szCs w:val="20"/>
          <w:lang w:val="es-ES_tradnl"/>
        </w:rPr>
        <w:t xml:space="preserve"> Prisma de identidad </w:t>
      </w:r>
      <w:r w:rsidR="00301ED0">
        <w:rPr>
          <w:rFonts w:ascii="Arial" w:hAnsi="Arial" w:cs="Arial"/>
          <w:color w:val="auto"/>
          <w:sz w:val="20"/>
          <w:szCs w:val="20"/>
          <w:lang w:val="es-ES_tradnl"/>
        </w:rPr>
        <w:t xml:space="preserve">de la </w:t>
      </w:r>
      <w:r w:rsidRPr="00262FF2">
        <w:rPr>
          <w:rFonts w:ascii="Arial" w:hAnsi="Arial" w:cs="Arial"/>
          <w:color w:val="auto"/>
          <w:sz w:val="20"/>
          <w:szCs w:val="20"/>
          <w:lang w:val="es-ES_tradnl"/>
        </w:rPr>
        <w:t xml:space="preserve">marca </w:t>
      </w:r>
      <w:r w:rsidR="00301ED0">
        <w:rPr>
          <w:rFonts w:ascii="Arial" w:hAnsi="Arial" w:cs="Arial"/>
          <w:color w:val="auto"/>
          <w:sz w:val="20"/>
          <w:szCs w:val="20"/>
          <w:lang w:val="es-ES_tradnl"/>
        </w:rPr>
        <w:t xml:space="preserve">de la </w:t>
      </w:r>
      <w:r w:rsidR="001F36D7">
        <w:rPr>
          <w:rFonts w:ascii="Arial" w:hAnsi="Arial" w:cs="Arial"/>
          <w:color w:val="auto"/>
          <w:sz w:val="20"/>
          <w:szCs w:val="20"/>
          <w:lang w:val="es-ES_tradnl"/>
        </w:rPr>
        <w:t>c</w:t>
      </w:r>
      <w:r w:rsidR="00301ED0">
        <w:rPr>
          <w:rFonts w:ascii="Arial" w:hAnsi="Arial" w:cs="Arial"/>
          <w:color w:val="auto"/>
          <w:sz w:val="20"/>
          <w:szCs w:val="20"/>
          <w:lang w:val="es-ES_tradnl"/>
        </w:rPr>
        <w:t xml:space="preserve">ompañía </w:t>
      </w:r>
      <w:r w:rsidRPr="00262FF2">
        <w:rPr>
          <w:rFonts w:ascii="Arial" w:hAnsi="Arial" w:cs="Arial"/>
          <w:color w:val="auto"/>
          <w:sz w:val="20"/>
          <w:szCs w:val="20"/>
          <w:lang w:val="es-ES_tradnl"/>
        </w:rPr>
        <w:t>XXXX,</w:t>
      </w:r>
      <w:r w:rsidR="005270DF" w:rsidRPr="00262FF2">
        <w:rPr>
          <w:rFonts w:ascii="Arial" w:hAnsi="Arial" w:cs="Arial"/>
          <w:color w:val="auto"/>
          <w:sz w:val="20"/>
          <w:szCs w:val="20"/>
          <w:lang w:val="es-ES_tradnl"/>
        </w:rPr>
        <w:t xml:space="preserve"> </w:t>
      </w:r>
      <w:r w:rsidRPr="00262FF2">
        <w:rPr>
          <w:rFonts w:ascii="Arial" w:hAnsi="Arial" w:cs="Arial"/>
          <w:color w:val="auto"/>
          <w:sz w:val="20"/>
          <w:szCs w:val="20"/>
          <w:lang w:val="es-ES_tradnl"/>
        </w:rPr>
        <w:t xml:space="preserve">S.A (Kapferer, </w:t>
      </w:r>
      <w:r w:rsidR="005270DF" w:rsidRPr="00262FF2">
        <w:rPr>
          <w:rFonts w:ascii="Arial" w:hAnsi="Arial" w:cs="Arial"/>
          <w:color w:val="auto"/>
          <w:sz w:val="20"/>
          <w:szCs w:val="20"/>
          <w:lang w:val="es-ES_tradnl"/>
        </w:rPr>
        <w:t>20</w:t>
      </w:r>
      <w:r w:rsidR="00F468DE" w:rsidRPr="00262FF2">
        <w:rPr>
          <w:rFonts w:ascii="Arial" w:hAnsi="Arial" w:cs="Arial"/>
          <w:color w:val="auto"/>
          <w:sz w:val="20"/>
          <w:szCs w:val="20"/>
          <w:lang w:val="es-ES_tradnl"/>
        </w:rPr>
        <w:t>04</w:t>
      </w:r>
      <w:r w:rsidRPr="00262FF2">
        <w:rPr>
          <w:rFonts w:ascii="Arial" w:hAnsi="Arial" w:cs="Arial"/>
          <w:color w:val="auto"/>
          <w:sz w:val="20"/>
          <w:szCs w:val="20"/>
          <w:lang w:val="es-ES_tradnl"/>
        </w:rPr>
        <w:t>)</w:t>
      </w:r>
      <w:bookmarkEnd w:id="60"/>
      <w:bookmarkEnd w:id="61"/>
    </w:p>
    <w:p w14:paraId="0E911858" w14:textId="5AB22BF6" w:rsidR="00460681" w:rsidRDefault="00470157" w:rsidP="00E1070D">
      <w:pPr>
        <w:pStyle w:val="Textoindependiente"/>
        <w:spacing w:after="0" w:line="100" w:lineRule="atLeast"/>
        <w:jc w:val="center"/>
        <w:rPr>
          <w:rFonts w:ascii="Arial" w:hAnsi="Arial" w:cs="Arial"/>
          <w:lang w:val="es-ES_tradnl"/>
        </w:rPr>
      </w:pPr>
      <w:r w:rsidRPr="00470157">
        <w:rPr>
          <w:noProof/>
        </w:rPr>
        <w:drawing>
          <wp:inline distT="0" distB="0" distL="0" distR="0" wp14:anchorId="004D5CE1" wp14:editId="4E27357E">
            <wp:extent cx="5152446" cy="267309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75988" cy="2685305"/>
                    </a:xfrm>
                    <a:prstGeom prst="rect">
                      <a:avLst/>
                    </a:prstGeom>
                  </pic:spPr>
                </pic:pic>
              </a:graphicData>
            </a:graphic>
          </wp:inline>
        </w:drawing>
      </w:r>
    </w:p>
    <w:p w14:paraId="1C1DF5B9" w14:textId="7883B9AD" w:rsidR="005270DF" w:rsidRPr="005270DF" w:rsidRDefault="005270DF" w:rsidP="00E1070D">
      <w:pPr>
        <w:pStyle w:val="Textoindependiente"/>
        <w:spacing w:after="0" w:line="100" w:lineRule="atLeast"/>
        <w:rPr>
          <w:rFonts w:ascii="Arial" w:hAnsi="Arial" w:cs="Arial"/>
          <w:sz w:val="14"/>
          <w:szCs w:val="14"/>
          <w:lang w:val="es-ES_tradnl"/>
        </w:rPr>
      </w:pPr>
      <w:r w:rsidRPr="005270DF">
        <w:rPr>
          <w:rFonts w:ascii="Arial" w:hAnsi="Arial" w:cs="Arial"/>
          <w:b/>
          <w:bCs/>
          <w:sz w:val="14"/>
          <w:szCs w:val="14"/>
          <w:lang w:val="es-ES_tradnl"/>
        </w:rPr>
        <w:t>Gráfico 2</w:t>
      </w:r>
      <w:r w:rsidR="00EB4C36">
        <w:rPr>
          <w:rFonts w:ascii="Arial" w:hAnsi="Arial" w:cs="Arial"/>
          <w:b/>
          <w:bCs/>
          <w:sz w:val="14"/>
          <w:szCs w:val="14"/>
          <w:lang w:val="es-ES_tradnl"/>
        </w:rPr>
        <w:t>0</w:t>
      </w:r>
      <w:r>
        <w:rPr>
          <w:rFonts w:ascii="Arial" w:hAnsi="Arial" w:cs="Arial"/>
          <w:sz w:val="14"/>
          <w:szCs w:val="14"/>
          <w:lang w:val="es-ES_tradnl"/>
        </w:rPr>
        <w:t>.</w:t>
      </w:r>
      <w:r w:rsidRPr="005270DF">
        <w:rPr>
          <w:rFonts w:ascii="Arial" w:hAnsi="Arial" w:cs="Arial"/>
          <w:sz w:val="14"/>
          <w:szCs w:val="14"/>
          <w:lang w:val="es-ES_tradnl"/>
        </w:rPr>
        <w:t xml:space="preserve"> elaboración propia</w:t>
      </w:r>
      <w:r w:rsidR="00C518D5">
        <w:rPr>
          <w:rFonts w:ascii="Arial" w:hAnsi="Arial" w:cs="Arial"/>
          <w:sz w:val="14"/>
          <w:szCs w:val="14"/>
          <w:lang w:val="es-ES_tradnl"/>
        </w:rPr>
        <w:t xml:space="preserve"> a partir imagen</w:t>
      </w:r>
      <w:r w:rsidRPr="005270DF">
        <w:rPr>
          <w:rFonts w:ascii="Arial" w:hAnsi="Arial" w:cs="Arial"/>
          <w:sz w:val="14"/>
          <w:szCs w:val="14"/>
          <w:lang w:val="es-ES_tradnl"/>
        </w:rPr>
        <w:t xml:space="preserve"> (2021)</w:t>
      </w:r>
      <w:r w:rsidR="00C518D5" w:rsidRPr="00C518D5">
        <w:t xml:space="preserve"> </w:t>
      </w:r>
      <w:r w:rsidR="00C518D5" w:rsidRPr="00C518D5">
        <w:rPr>
          <w:rFonts w:ascii="Arial" w:hAnsi="Arial" w:cs="Arial"/>
          <w:color w:val="0000FF"/>
          <w:sz w:val="14"/>
          <w:szCs w:val="14"/>
          <w:lang w:val="es-ES_tradnl"/>
        </w:rPr>
        <w:t>https://www.rodrigodelolmo.com/prisma-de-la-identidad-de-marca/</w:t>
      </w:r>
    </w:p>
    <w:p w14:paraId="3F3BC022" w14:textId="77777777" w:rsidR="005270DF" w:rsidRDefault="005270DF" w:rsidP="00E1070D">
      <w:pPr>
        <w:pStyle w:val="Textoindependiente"/>
        <w:spacing w:after="0" w:line="100" w:lineRule="atLeast"/>
        <w:rPr>
          <w:rFonts w:ascii="Arial" w:hAnsi="Arial" w:cs="Arial"/>
          <w:lang w:val="es-ES_tradnl"/>
        </w:rPr>
      </w:pPr>
    </w:p>
    <w:p w14:paraId="63578141" w14:textId="06FE4380" w:rsidR="003D3A6E" w:rsidRDefault="00DE7997" w:rsidP="00E1070D">
      <w:pPr>
        <w:pStyle w:val="Textoindependiente"/>
        <w:spacing w:after="0" w:line="100" w:lineRule="atLeast"/>
        <w:rPr>
          <w:rFonts w:ascii="Arial" w:hAnsi="Arial" w:cs="Arial"/>
          <w:lang w:val="es-ES_tradnl"/>
        </w:rPr>
      </w:pPr>
      <w:r>
        <w:rPr>
          <w:rFonts w:ascii="Arial" w:hAnsi="Arial" w:cs="Arial"/>
          <w:lang w:val="es-ES_tradnl"/>
        </w:rPr>
        <w:t xml:space="preserve">Para definir los rasgos de personalidad de la marca, </w:t>
      </w:r>
      <w:r w:rsidR="009E4F03">
        <w:rPr>
          <w:rFonts w:ascii="Arial" w:hAnsi="Arial" w:cs="Arial"/>
          <w:lang w:val="es-ES_tradnl"/>
        </w:rPr>
        <w:t>tomaremos en consideración</w:t>
      </w:r>
      <w:r>
        <w:rPr>
          <w:rFonts w:ascii="Arial" w:hAnsi="Arial" w:cs="Arial"/>
          <w:lang w:val="es-ES_tradnl"/>
        </w:rPr>
        <w:t xml:space="preserve"> que </w:t>
      </w:r>
      <w:r w:rsidR="00535688">
        <w:rPr>
          <w:rFonts w:ascii="Arial" w:hAnsi="Arial" w:cs="Arial"/>
          <w:lang w:val="es-ES_tradnl"/>
        </w:rPr>
        <w:t>una</w:t>
      </w:r>
      <w:r w:rsidR="0029298F">
        <w:rPr>
          <w:rFonts w:ascii="Arial" w:hAnsi="Arial" w:cs="Arial"/>
          <w:lang w:val="es-ES_tradnl"/>
        </w:rPr>
        <w:t xml:space="preserve"> </w:t>
      </w:r>
      <w:r w:rsidR="0029298F" w:rsidRPr="000D33C6">
        <w:rPr>
          <w:rFonts w:ascii="Arial" w:hAnsi="Arial" w:cs="Arial"/>
          <w:b/>
          <w:bCs/>
          <w:lang w:val="es-ES_tradnl"/>
        </w:rPr>
        <w:t>marca</w:t>
      </w:r>
      <w:r w:rsidR="003E7274">
        <w:rPr>
          <w:rFonts w:ascii="Arial" w:hAnsi="Arial" w:cs="Arial"/>
          <w:b/>
          <w:bCs/>
          <w:lang w:val="es-ES_tradnl"/>
        </w:rPr>
        <w:t xml:space="preserve"> que</w:t>
      </w:r>
      <w:r w:rsidR="0029298F" w:rsidRPr="000D33C6">
        <w:rPr>
          <w:rFonts w:ascii="Arial" w:hAnsi="Arial" w:cs="Arial"/>
          <w:b/>
          <w:bCs/>
          <w:lang w:val="es-ES_tradnl"/>
        </w:rPr>
        <w:t xml:space="preserve"> opera en B2B</w:t>
      </w:r>
      <w:r w:rsidR="0029298F">
        <w:rPr>
          <w:rFonts w:ascii="Arial" w:hAnsi="Arial" w:cs="Arial"/>
          <w:lang w:val="es-ES_tradnl"/>
        </w:rPr>
        <w:t xml:space="preserve"> presenta peculiaridades frente a las marcas cuyo ámbito es el B2C</w:t>
      </w:r>
      <w:r w:rsidR="00FD51CB">
        <w:rPr>
          <w:rFonts w:ascii="Arial" w:hAnsi="Arial" w:cs="Arial"/>
          <w:lang w:val="es-ES_tradnl"/>
        </w:rPr>
        <w:t>. A</w:t>
      </w:r>
      <w:r w:rsidR="009E4F03">
        <w:rPr>
          <w:rFonts w:ascii="Arial" w:hAnsi="Arial" w:cs="Arial"/>
          <w:lang w:val="es-ES_tradnl"/>
        </w:rPr>
        <w:t xml:space="preserve">quí el </w:t>
      </w:r>
      <w:r w:rsidR="009E4F03" w:rsidRPr="009E4F03">
        <w:rPr>
          <w:rFonts w:ascii="Arial" w:hAnsi="Arial" w:cs="Arial"/>
          <w:i/>
          <w:iCs/>
          <w:lang w:val="es-ES_tradnl"/>
        </w:rPr>
        <w:t>modelo de personalidad de la marca</w:t>
      </w:r>
      <w:r w:rsidR="009E4F03">
        <w:rPr>
          <w:rFonts w:ascii="Arial" w:hAnsi="Arial" w:cs="Arial"/>
          <w:lang w:val="es-ES_tradnl"/>
        </w:rPr>
        <w:t xml:space="preserve"> de Aaker (1997) resulta muy generalista debido a la amplitud de públicos</w:t>
      </w:r>
      <w:r w:rsidR="0029298F">
        <w:rPr>
          <w:rFonts w:ascii="Arial" w:hAnsi="Arial" w:cs="Arial"/>
          <w:lang w:val="es-ES_tradnl"/>
        </w:rPr>
        <w:t xml:space="preserve">. </w:t>
      </w:r>
      <w:r w:rsidR="009E4F03">
        <w:rPr>
          <w:rFonts w:ascii="Arial" w:hAnsi="Arial" w:cs="Arial"/>
          <w:lang w:val="es-ES_tradnl"/>
        </w:rPr>
        <w:t>P</w:t>
      </w:r>
      <w:r w:rsidR="003E7274">
        <w:rPr>
          <w:rFonts w:ascii="Arial" w:hAnsi="Arial" w:cs="Arial"/>
          <w:lang w:val="es-ES_tradnl"/>
        </w:rPr>
        <w:t xml:space="preserve">or </w:t>
      </w:r>
      <w:r w:rsidR="009E4F03">
        <w:rPr>
          <w:rFonts w:ascii="Arial" w:hAnsi="Arial" w:cs="Arial"/>
          <w:lang w:val="es-ES_tradnl"/>
        </w:rPr>
        <w:t>este motivo</w:t>
      </w:r>
      <w:r w:rsidR="003E7274">
        <w:rPr>
          <w:rFonts w:ascii="Arial" w:hAnsi="Arial" w:cs="Arial"/>
          <w:lang w:val="es-ES_tradnl"/>
        </w:rPr>
        <w:t xml:space="preserve">, se </w:t>
      </w:r>
      <w:r w:rsidR="00460681">
        <w:rPr>
          <w:rFonts w:ascii="Arial" w:hAnsi="Arial" w:cs="Arial"/>
          <w:lang w:val="es-ES_tradnl"/>
        </w:rPr>
        <w:t>estudia</w:t>
      </w:r>
      <w:r w:rsidR="003E7274">
        <w:rPr>
          <w:rFonts w:ascii="Arial" w:hAnsi="Arial" w:cs="Arial"/>
          <w:lang w:val="es-ES_tradnl"/>
        </w:rPr>
        <w:t>n</w:t>
      </w:r>
      <w:r w:rsidR="00460681">
        <w:rPr>
          <w:rFonts w:ascii="Arial" w:hAnsi="Arial" w:cs="Arial"/>
          <w:lang w:val="es-ES_tradnl"/>
        </w:rPr>
        <w:t xml:space="preserve"> los </w:t>
      </w:r>
      <w:r w:rsidR="00460681" w:rsidRPr="007122F9">
        <w:rPr>
          <w:rFonts w:ascii="Arial" w:hAnsi="Arial" w:cs="Arial"/>
          <w:b/>
          <w:bCs/>
          <w:lang w:val="es-ES_tradnl"/>
        </w:rPr>
        <w:t>rasgos de personalidad</w:t>
      </w:r>
      <w:r w:rsidR="00B146D9">
        <w:rPr>
          <w:rFonts w:ascii="Arial" w:hAnsi="Arial" w:cs="Arial"/>
          <w:b/>
          <w:bCs/>
          <w:lang w:val="es-ES_tradnl"/>
        </w:rPr>
        <w:t xml:space="preserve"> </w:t>
      </w:r>
      <w:r w:rsidRPr="00DE7997">
        <w:rPr>
          <w:rFonts w:ascii="Arial" w:hAnsi="Arial" w:cs="Arial"/>
          <w:lang w:val="es-ES_tradnl"/>
        </w:rPr>
        <w:t>tomando en cuenta</w:t>
      </w:r>
      <w:r w:rsidR="00B146D9">
        <w:rPr>
          <w:rFonts w:ascii="Arial" w:hAnsi="Arial" w:cs="Arial"/>
          <w:b/>
          <w:bCs/>
          <w:lang w:val="es-ES_tradnl"/>
        </w:rPr>
        <w:t xml:space="preserve"> los públicos objetivos</w:t>
      </w:r>
      <w:r w:rsidR="007122F9">
        <w:rPr>
          <w:rFonts w:ascii="Arial" w:hAnsi="Arial" w:cs="Arial"/>
          <w:lang w:val="es-ES_tradnl"/>
        </w:rPr>
        <w:t xml:space="preserve"> para </w:t>
      </w:r>
      <w:r w:rsidR="00460681">
        <w:rPr>
          <w:rFonts w:ascii="Arial" w:hAnsi="Arial" w:cs="Arial"/>
          <w:lang w:val="es-ES_tradnl"/>
        </w:rPr>
        <w:t xml:space="preserve">una </w:t>
      </w:r>
      <w:r w:rsidR="00460681" w:rsidRPr="006D7D92">
        <w:rPr>
          <w:rFonts w:ascii="Arial" w:hAnsi="Arial" w:cs="Arial"/>
          <w:b/>
          <w:bCs/>
          <w:lang w:val="es-ES_tradnl"/>
        </w:rPr>
        <w:t>marca industrial</w:t>
      </w:r>
      <w:r w:rsidR="0080516C" w:rsidRPr="006D7D92">
        <w:rPr>
          <w:rFonts w:ascii="Arial" w:hAnsi="Arial" w:cs="Arial"/>
          <w:b/>
          <w:bCs/>
          <w:lang w:val="es-ES_tradnl"/>
        </w:rPr>
        <w:t xml:space="preserve"> corporativa</w:t>
      </w:r>
      <w:r w:rsidRPr="006D7D92">
        <w:rPr>
          <w:rFonts w:ascii="Arial" w:hAnsi="Arial" w:cs="Arial"/>
          <w:b/>
          <w:bCs/>
          <w:lang w:val="es-ES_tradnl"/>
        </w:rPr>
        <w:t>.</w:t>
      </w:r>
      <w:r>
        <w:rPr>
          <w:rFonts w:ascii="Arial" w:hAnsi="Arial" w:cs="Arial"/>
          <w:lang w:val="es-ES_tradnl"/>
        </w:rPr>
        <w:t xml:space="preserve"> H</w:t>
      </w:r>
      <w:r w:rsidR="00460681">
        <w:rPr>
          <w:rFonts w:ascii="Arial" w:hAnsi="Arial" w:cs="Arial"/>
          <w:lang w:val="es-ES_tradnl"/>
        </w:rPr>
        <w:t xml:space="preserve">e </w:t>
      </w:r>
      <w:r w:rsidR="00B41E2A">
        <w:rPr>
          <w:rFonts w:ascii="Arial" w:hAnsi="Arial" w:cs="Arial"/>
          <w:lang w:val="es-ES_tradnl"/>
        </w:rPr>
        <w:t xml:space="preserve">utilizado la </w:t>
      </w:r>
      <w:r w:rsidR="00B41E2A" w:rsidRPr="00036F57">
        <w:rPr>
          <w:rFonts w:ascii="Arial" w:hAnsi="Arial" w:cs="Arial"/>
          <w:lang w:val="es-ES_tradnl"/>
        </w:rPr>
        <w:t xml:space="preserve">propuesta </w:t>
      </w:r>
      <w:r w:rsidR="0080516C" w:rsidRPr="00036F57">
        <w:rPr>
          <w:rFonts w:ascii="Arial" w:hAnsi="Arial" w:cs="Arial"/>
          <w:lang w:val="es-ES_tradnl"/>
        </w:rPr>
        <w:t>de</w:t>
      </w:r>
      <w:r w:rsidR="00B41E2A" w:rsidRPr="00036F57">
        <w:rPr>
          <w:rFonts w:ascii="Arial" w:hAnsi="Arial" w:cs="Arial"/>
          <w:lang w:val="es-ES_tradnl"/>
        </w:rPr>
        <w:t xml:space="preserve"> </w:t>
      </w:r>
      <w:r w:rsidR="00B41E2A" w:rsidRPr="00036F57">
        <w:rPr>
          <w:rFonts w:ascii="Arial" w:hAnsi="Arial" w:cs="Arial"/>
          <w:i/>
          <w:iCs/>
          <w:lang w:val="es-ES_tradnl"/>
        </w:rPr>
        <w:t>escala</w:t>
      </w:r>
      <w:r w:rsidR="00693CC2" w:rsidRPr="00036F57">
        <w:rPr>
          <w:rFonts w:ascii="Arial" w:hAnsi="Arial" w:cs="Arial"/>
          <w:i/>
          <w:iCs/>
          <w:lang w:val="es-ES_tradnl"/>
        </w:rPr>
        <w:t xml:space="preserve"> de personalidad de la marca industrial</w:t>
      </w:r>
      <w:r w:rsidR="00693CC2" w:rsidRPr="00036F57">
        <w:rPr>
          <w:rFonts w:ascii="Arial" w:hAnsi="Arial" w:cs="Arial"/>
          <w:lang w:val="es-ES_tradnl"/>
        </w:rPr>
        <w:t xml:space="preserve"> </w:t>
      </w:r>
      <w:bookmarkStart w:id="62" w:name="_Hlk69286603"/>
      <w:r w:rsidR="00B41E2A" w:rsidRPr="00036F57">
        <w:rPr>
          <w:rFonts w:ascii="Arial" w:hAnsi="Arial" w:cs="Arial"/>
          <w:lang w:val="es-ES_tradnl"/>
        </w:rPr>
        <w:t>IBPS (Herbst, U.; Merz, M. A., 2011)</w:t>
      </w:r>
      <w:bookmarkEnd w:id="62"/>
      <w:r w:rsidR="00B146D9" w:rsidRPr="00036F57">
        <w:rPr>
          <w:rFonts w:ascii="Arial" w:hAnsi="Arial" w:cs="Arial"/>
          <w:lang w:val="es-ES_tradnl"/>
        </w:rPr>
        <w:t xml:space="preserve">. Ver a continuación el gráfico 21, </w:t>
      </w:r>
      <w:r w:rsidR="00470157">
        <w:rPr>
          <w:rFonts w:ascii="Arial" w:hAnsi="Arial" w:cs="Arial"/>
          <w:lang w:val="es-ES_tradnl"/>
        </w:rPr>
        <w:t xml:space="preserve">en </w:t>
      </w:r>
      <w:r w:rsidR="00B146D9" w:rsidRPr="00036F57">
        <w:rPr>
          <w:rFonts w:ascii="Arial" w:hAnsi="Arial" w:cs="Arial"/>
          <w:lang w:val="es-ES_tradnl"/>
        </w:rPr>
        <w:t xml:space="preserve">donde se han resumido las conclusiones obtenidas en la tabla </w:t>
      </w:r>
      <w:r w:rsidR="00843C65" w:rsidRPr="00036F57">
        <w:rPr>
          <w:rFonts w:ascii="Arial" w:hAnsi="Arial" w:cs="Arial"/>
          <w:lang w:val="es-ES_tradnl"/>
        </w:rPr>
        <w:t>9</w:t>
      </w:r>
      <w:r w:rsidR="007B3012">
        <w:rPr>
          <w:rFonts w:ascii="Arial" w:hAnsi="Arial" w:cs="Arial"/>
          <w:lang w:val="es-ES_tradnl"/>
        </w:rPr>
        <w:t>,</w:t>
      </w:r>
      <w:r w:rsidR="00B146D9" w:rsidRPr="00036F57">
        <w:rPr>
          <w:rFonts w:ascii="Arial" w:hAnsi="Arial" w:cs="Arial"/>
          <w:lang w:val="es-ES_tradnl"/>
        </w:rPr>
        <w:t xml:space="preserve"> </w:t>
      </w:r>
      <w:r w:rsidR="007B3012">
        <w:rPr>
          <w:rFonts w:ascii="Arial" w:hAnsi="Arial" w:cs="Arial"/>
          <w:lang w:val="es-ES_tradnl"/>
        </w:rPr>
        <w:t>revisar en el</w:t>
      </w:r>
      <w:r w:rsidR="00B146D9" w:rsidRPr="00036F57">
        <w:rPr>
          <w:rFonts w:ascii="Arial" w:hAnsi="Arial" w:cs="Arial"/>
          <w:lang w:val="es-ES_tradnl"/>
        </w:rPr>
        <w:t xml:space="preserve"> anexo</w:t>
      </w:r>
      <w:r w:rsidR="007B3012">
        <w:rPr>
          <w:rFonts w:ascii="Arial" w:hAnsi="Arial" w:cs="Arial"/>
          <w:lang w:val="es-ES_tradnl"/>
        </w:rPr>
        <w:t>,</w:t>
      </w:r>
      <w:r w:rsidR="00B146D9" w:rsidRPr="00036F57">
        <w:rPr>
          <w:rFonts w:ascii="Arial" w:hAnsi="Arial" w:cs="Arial"/>
          <w:lang w:val="es-ES_tradnl"/>
        </w:rPr>
        <w:t xml:space="preserve"> del proceso de análisis </w:t>
      </w:r>
      <w:r w:rsidR="00B146D9">
        <w:rPr>
          <w:rFonts w:ascii="Arial" w:hAnsi="Arial" w:cs="Arial"/>
          <w:lang w:val="es-ES_tradnl"/>
        </w:rPr>
        <w:t>citado.</w:t>
      </w:r>
    </w:p>
    <w:p w14:paraId="6D6C884E" w14:textId="77777777" w:rsidR="00B146D9" w:rsidRDefault="00B146D9" w:rsidP="00E1070D">
      <w:pPr>
        <w:pStyle w:val="Textoindependiente"/>
        <w:spacing w:after="0" w:line="100" w:lineRule="atLeast"/>
        <w:rPr>
          <w:rFonts w:ascii="Arial" w:hAnsi="Arial" w:cs="Arial"/>
          <w:lang w:val="es-ES_tradnl"/>
        </w:rPr>
      </w:pPr>
    </w:p>
    <w:p w14:paraId="0E355B49" w14:textId="38FBF183" w:rsidR="00B146D9" w:rsidRDefault="00B146D9" w:rsidP="00E1070D">
      <w:pPr>
        <w:pStyle w:val="Textoindependiente"/>
        <w:spacing w:after="0" w:line="100" w:lineRule="atLeast"/>
        <w:rPr>
          <w:rFonts w:ascii="Arial" w:hAnsi="Arial" w:cs="Arial"/>
          <w:lang w:val="es-ES_tradnl"/>
        </w:rPr>
      </w:pPr>
      <w:bookmarkStart w:id="63" w:name="_Toc71920148"/>
      <w:bookmarkStart w:id="64" w:name="_Toc74133849"/>
      <w:r w:rsidRPr="00262FF2">
        <w:rPr>
          <w:rStyle w:val="Ttulo3Car"/>
          <w:rFonts w:ascii="Arial" w:hAnsi="Arial" w:cs="Arial"/>
          <w:b/>
          <w:bCs/>
          <w:color w:val="auto"/>
          <w:sz w:val="20"/>
          <w:szCs w:val="20"/>
        </w:rPr>
        <w:t>Gráfico 21.</w:t>
      </w:r>
      <w:r w:rsidRPr="00262FF2">
        <w:rPr>
          <w:rStyle w:val="Ttulo3Car"/>
          <w:rFonts w:ascii="Arial" w:hAnsi="Arial" w:cs="Arial"/>
          <w:color w:val="auto"/>
          <w:sz w:val="20"/>
          <w:szCs w:val="20"/>
        </w:rPr>
        <w:t xml:space="preserve">  Escala para definir la personalidad marca industrial IBPS,</w:t>
      </w:r>
      <w:bookmarkEnd w:id="63"/>
      <w:bookmarkEnd w:id="64"/>
      <w:r w:rsidRPr="00262FF2">
        <w:rPr>
          <w:rFonts w:ascii="Arial" w:hAnsi="Arial" w:cs="Arial"/>
          <w:lang w:val="es-ES_tradnl"/>
        </w:rPr>
        <w:t xml:space="preserve"> </w:t>
      </w:r>
      <w:r>
        <w:rPr>
          <w:rFonts w:ascii="Arial" w:hAnsi="Arial" w:cs="Arial"/>
          <w:lang w:val="es-ES_tradnl"/>
        </w:rPr>
        <w:t>(</w:t>
      </w:r>
      <w:r w:rsidRPr="00B41E2A">
        <w:rPr>
          <w:rFonts w:ascii="Arial" w:hAnsi="Arial" w:cs="Arial"/>
          <w:lang w:val="es-ES_tradnl"/>
        </w:rPr>
        <w:t xml:space="preserve">Herbst, U.; Merz, </w:t>
      </w:r>
      <w:r w:rsidRPr="00D07BC5">
        <w:rPr>
          <w:rFonts w:ascii="Arial" w:hAnsi="Arial" w:cs="Arial"/>
          <w:lang w:val="es-ES_tradnl"/>
        </w:rPr>
        <w:t>M. A., 2011).</w:t>
      </w:r>
    </w:p>
    <w:p w14:paraId="67988097" w14:textId="402C8B40" w:rsidR="00B146D9" w:rsidRPr="00126394" w:rsidRDefault="006B5CE8" w:rsidP="00E1070D">
      <w:pPr>
        <w:pStyle w:val="Textoindependiente"/>
        <w:spacing w:after="0" w:line="100" w:lineRule="atLeast"/>
        <w:jc w:val="center"/>
        <w:rPr>
          <w:rFonts w:ascii="Arial" w:hAnsi="Arial" w:cs="Arial"/>
          <w:color w:val="FF0000"/>
          <w:lang w:val="es-ES_tradnl"/>
        </w:rPr>
      </w:pPr>
      <w:r w:rsidRPr="006B5CE8">
        <w:rPr>
          <w:noProof/>
        </w:rPr>
        <w:drawing>
          <wp:inline distT="0" distB="0" distL="0" distR="0" wp14:anchorId="07E6F09E" wp14:editId="0F5F0DD1">
            <wp:extent cx="5149651" cy="2671638"/>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33053" cy="2714907"/>
                    </a:xfrm>
                    <a:prstGeom prst="rect">
                      <a:avLst/>
                    </a:prstGeom>
                  </pic:spPr>
                </pic:pic>
              </a:graphicData>
            </a:graphic>
          </wp:inline>
        </w:drawing>
      </w:r>
    </w:p>
    <w:p w14:paraId="63593794" w14:textId="637029B0" w:rsidR="002868DC" w:rsidRDefault="00B146D9" w:rsidP="00E1070D">
      <w:pPr>
        <w:pStyle w:val="Textoindependiente"/>
        <w:spacing w:after="0" w:line="100" w:lineRule="atLeast"/>
        <w:rPr>
          <w:rFonts w:ascii="Arial" w:hAnsi="Arial" w:cs="Arial"/>
          <w:lang w:val="es-ES_tradnl"/>
        </w:rPr>
      </w:pPr>
      <w:r w:rsidRPr="00501247">
        <w:rPr>
          <w:rFonts w:ascii="Arial" w:hAnsi="Arial" w:cs="Arial"/>
          <w:sz w:val="14"/>
          <w:szCs w:val="14"/>
          <w:lang w:val="es-ES_tradnl"/>
        </w:rPr>
        <w:t>Gráfico 2</w:t>
      </w:r>
      <w:r>
        <w:rPr>
          <w:rFonts w:ascii="Arial" w:hAnsi="Arial" w:cs="Arial"/>
          <w:sz w:val="14"/>
          <w:szCs w:val="14"/>
          <w:lang w:val="es-ES_tradnl"/>
        </w:rPr>
        <w:t>1</w:t>
      </w:r>
      <w:r w:rsidRPr="00501247">
        <w:rPr>
          <w:rFonts w:ascii="Arial" w:hAnsi="Arial" w:cs="Arial"/>
          <w:sz w:val="14"/>
          <w:szCs w:val="14"/>
          <w:lang w:val="es-ES_tradnl"/>
        </w:rPr>
        <w:t xml:space="preserve"> elaboración propia</w:t>
      </w:r>
      <w:r>
        <w:rPr>
          <w:rFonts w:ascii="Arial" w:hAnsi="Arial" w:cs="Arial"/>
          <w:sz w:val="14"/>
          <w:szCs w:val="14"/>
          <w:lang w:val="es-ES_tradnl"/>
        </w:rPr>
        <w:t xml:space="preserve"> (2021)</w:t>
      </w:r>
      <w:r w:rsidRPr="00501247">
        <w:rPr>
          <w:rFonts w:ascii="Arial" w:hAnsi="Arial" w:cs="Arial"/>
          <w:sz w:val="14"/>
          <w:szCs w:val="14"/>
          <w:lang w:val="es-ES_tradnl"/>
        </w:rPr>
        <w:t xml:space="preserve"> a partir de: </w:t>
      </w:r>
      <w:hyperlink r:id="rId22" w:history="1">
        <w:r w:rsidRPr="00501247">
          <w:rPr>
            <w:rStyle w:val="Hipervnculo"/>
            <w:rFonts w:ascii="Arial" w:hAnsi="Arial" w:cs="Arial"/>
            <w:sz w:val="14"/>
            <w:szCs w:val="14"/>
            <w:lang w:val="es-ES_tradnl"/>
          </w:rPr>
          <w:t>https://www.sciencedirect.com/science/article/pii/S0019850111001313?via%3Dihub</w:t>
        </w:r>
      </w:hyperlink>
    </w:p>
    <w:p w14:paraId="4B62876B" w14:textId="46E46053" w:rsidR="005B761B" w:rsidRPr="006D7D92" w:rsidRDefault="005540FA" w:rsidP="00E1070D">
      <w:pPr>
        <w:pStyle w:val="Textoindependiente"/>
        <w:spacing w:after="0" w:line="100" w:lineRule="atLeast"/>
        <w:rPr>
          <w:rFonts w:ascii="Arial" w:hAnsi="Arial" w:cs="Arial"/>
          <w:lang w:val="es-ES_tradnl"/>
        </w:rPr>
      </w:pPr>
      <w:r>
        <w:rPr>
          <w:rFonts w:ascii="Arial" w:hAnsi="Arial" w:cs="Arial"/>
          <w:lang w:val="es-ES_tradnl"/>
        </w:rPr>
        <w:lastRenderedPageBreak/>
        <w:t>Se han</w:t>
      </w:r>
      <w:r w:rsidR="00CE5654">
        <w:rPr>
          <w:rFonts w:ascii="Arial" w:hAnsi="Arial" w:cs="Arial"/>
          <w:lang w:val="es-ES_tradnl"/>
        </w:rPr>
        <w:t xml:space="preserve"> considerado</w:t>
      </w:r>
      <w:r w:rsidR="00FE62E3">
        <w:rPr>
          <w:rFonts w:ascii="Arial" w:hAnsi="Arial" w:cs="Arial"/>
          <w:lang w:val="es-ES_tradnl"/>
        </w:rPr>
        <w:t xml:space="preserve"> los </w:t>
      </w:r>
      <w:r w:rsidR="00FE62E3" w:rsidRPr="002A0D5C">
        <w:rPr>
          <w:rFonts w:ascii="Arial" w:hAnsi="Arial" w:cs="Arial"/>
          <w:b/>
          <w:bCs/>
          <w:lang w:val="es-ES_tradnl"/>
        </w:rPr>
        <w:t>factores</w:t>
      </w:r>
      <w:r w:rsidR="00FE62E3">
        <w:rPr>
          <w:rFonts w:ascii="Arial" w:hAnsi="Arial" w:cs="Arial"/>
          <w:lang w:val="es-ES_tradnl"/>
        </w:rPr>
        <w:t xml:space="preserve"> de</w:t>
      </w:r>
      <w:r w:rsidR="00436BF1">
        <w:rPr>
          <w:rFonts w:ascii="Arial" w:hAnsi="Arial" w:cs="Arial"/>
          <w:lang w:val="es-ES_tradnl"/>
        </w:rPr>
        <w:t xml:space="preserve"> </w:t>
      </w:r>
      <w:r w:rsidR="00B85C25" w:rsidRPr="002A0D5C">
        <w:rPr>
          <w:rFonts w:ascii="Arial" w:hAnsi="Arial" w:cs="Arial"/>
          <w:lang w:val="es-ES_tradnl"/>
        </w:rPr>
        <w:t>d</w:t>
      </w:r>
      <w:r w:rsidR="00FE62E3" w:rsidRPr="002A0D5C">
        <w:rPr>
          <w:rFonts w:ascii="Arial" w:hAnsi="Arial" w:cs="Arial"/>
          <w:lang w:val="es-ES_tradnl"/>
        </w:rPr>
        <w:t>esempeño, credibilidad</w:t>
      </w:r>
      <w:r w:rsidR="00501247" w:rsidRPr="002A0D5C">
        <w:rPr>
          <w:rFonts w:ascii="Arial" w:hAnsi="Arial" w:cs="Arial"/>
          <w:lang w:val="es-ES_tradnl"/>
        </w:rPr>
        <w:t xml:space="preserve"> </w:t>
      </w:r>
      <w:r w:rsidR="002D4D4F" w:rsidRPr="002A0D5C">
        <w:rPr>
          <w:rFonts w:ascii="Arial" w:hAnsi="Arial" w:cs="Arial"/>
          <w:lang w:val="es-ES_tradnl"/>
        </w:rPr>
        <w:t>y la</w:t>
      </w:r>
      <w:r w:rsidR="00501247" w:rsidRPr="002A0D5C">
        <w:rPr>
          <w:rFonts w:ascii="Arial" w:hAnsi="Arial" w:cs="Arial"/>
          <w:lang w:val="es-ES_tradnl"/>
        </w:rPr>
        <w:t xml:space="preserve"> sensación</w:t>
      </w:r>
      <w:r w:rsidR="00B85C25" w:rsidRPr="002A0D5C">
        <w:rPr>
          <w:rFonts w:ascii="Arial" w:hAnsi="Arial" w:cs="Arial"/>
          <w:lang w:val="es-ES_tradnl"/>
        </w:rPr>
        <w:t>,</w:t>
      </w:r>
      <w:r w:rsidR="00B85C25">
        <w:rPr>
          <w:rFonts w:ascii="Arial" w:hAnsi="Arial" w:cs="Arial"/>
          <w:lang w:val="es-ES_tradnl"/>
        </w:rPr>
        <w:t xml:space="preserve"> para</w:t>
      </w:r>
      <w:r w:rsidR="006B5CE8">
        <w:rPr>
          <w:rFonts w:ascii="Arial" w:hAnsi="Arial" w:cs="Arial"/>
          <w:lang w:val="es-ES_tradnl"/>
        </w:rPr>
        <w:t xml:space="preserve"> los</w:t>
      </w:r>
      <w:r w:rsidR="00B85C25">
        <w:rPr>
          <w:rFonts w:ascii="Arial" w:hAnsi="Arial" w:cs="Arial"/>
          <w:lang w:val="es-ES_tradnl"/>
        </w:rPr>
        <w:t xml:space="preserve"> </w:t>
      </w:r>
      <w:r w:rsidR="00B85C25" w:rsidRPr="002A0D5C">
        <w:rPr>
          <w:rFonts w:ascii="Arial" w:hAnsi="Arial" w:cs="Arial"/>
          <w:lang w:val="es-ES_tradnl"/>
        </w:rPr>
        <w:t>tres tipos de</w:t>
      </w:r>
      <w:r w:rsidR="00B85C25" w:rsidRPr="006E0947">
        <w:rPr>
          <w:rFonts w:ascii="Arial" w:hAnsi="Arial" w:cs="Arial"/>
          <w:b/>
          <w:bCs/>
          <w:lang w:val="es-ES_tradnl"/>
        </w:rPr>
        <w:t xml:space="preserve"> público</w:t>
      </w:r>
      <w:r w:rsidR="00CE5654" w:rsidRPr="00EA3671">
        <w:rPr>
          <w:rFonts w:ascii="Arial" w:hAnsi="Arial" w:cs="Arial"/>
          <w:b/>
          <w:bCs/>
          <w:lang w:val="es-ES_tradnl"/>
        </w:rPr>
        <w:t xml:space="preserve"> objetivo</w:t>
      </w:r>
      <w:r w:rsidR="00CE5654">
        <w:rPr>
          <w:rFonts w:ascii="Arial" w:hAnsi="Arial" w:cs="Arial"/>
          <w:lang w:val="es-ES_tradnl"/>
        </w:rPr>
        <w:t xml:space="preserve"> </w:t>
      </w:r>
      <w:r w:rsidR="00CE5654" w:rsidRPr="00B146D9">
        <w:rPr>
          <w:rFonts w:ascii="Arial" w:hAnsi="Arial" w:cs="Arial"/>
          <w:lang w:val="es-ES_tradnl"/>
        </w:rPr>
        <w:t>a satisfacer:</w:t>
      </w:r>
      <w:r w:rsidR="00CE5654">
        <w:rPr>
          <w:rFonts w:ascii="Arial" w:hAnsi="Arial" w:cs="Arial"/>
          <w:lang w:val="es-ES_tradnl"/>
        </w:rPr>
        <w:t xml:space="preserve"> el responsable de </w:t>
      </w:r>
      <w:r w:rsidR="00CE5654" w:rsidRPr="00B146D9">
        <w:rPr>
          <w:rFonts w:ascii="Arial" w:hAnsi="Arial" w:cs="Arial"/>
          <w:b/>
          <w:bCs/>
          <w:lang w:val="es-ES_tradnl"/>
        </w:rPr>
        <w:t>compras</w:t>
      </w:r>
      <w:r w:rsidR="00CE5654">
        <w:rPr>
          <w:rFonts w:ascii="Arial" w:hAnsi="Arial" w:cs="Arial"/>
          <w:lang w:val="es-ES_tradnl"/>
        </w:rPr>
        <w:t xml:space="preserve">, </w:t>
      </w:r>
      <w:r w:rsidR="006D7D92">
        <w:rPr>
          <w:rFonts w:ascii="Arial" w:hAnsi="Arial" w:cs="Arial"/>
          <w:lang w:val="es-ES_tradnl"/>
        </w:rPr>
        <w:t xml:space="preserve">el </w:t>
      </w:r>
      <w:r w:rsidR="00CE5654">
        <w:rPr>
          <w:rFonts w:ascii="Arial" w:hAnsi="Arial" w:cs="Arial"/>
          <w:lang w:val="es-ES_tradnl"/>
        </w:rPr>
        <w:t xml:space="preserve">de </w:t>
      </w:r>
      <w:r w:rsidR="00CE5654" w:rsidRPr="00B146D9">
        <w:rPr>
          <w:rFonts w:ascii="Arial" w:hAnsi="Arial" w:cs="Arial"/>
          <w:b/>
          <w:bCs/>
          <w:lang w:val="es-ES_tradnl"/>
        </w:rPr>
        <w:t>producción</w:t>
      </w:r>
      <w:r w:rsidR="00CE5654">
        <w:rPr>
          <w:rFonts w:ascii="Arial" w:hAnsi="Arial" w:cs="Arial"/>
          <w:lang w:val="es-ES_tradnl"/>
        </w:rPr>
        <w:t xml:space="preserve"> y </w:t>
      </w:r>
      <w:r w:rsidR="006D7D92">
        <w:rPr>
          <w:rFonts w:ascii="Arial" w:hAnsi="Arial" w:cs="Arial"/>
          <w:lang w:val="es-ES_tradnl"/>
        </w:rPr>
        <w:t xml:space="preserve">el </w:t>
      </w:r>
      <w:r w:rsidR="00CE5654">
        <w:rPr>
          <w:rFonts w:ascii="Arial" w:hAnsi="Arial" w:cs="Arial"/>
          <w:lang w:val="es-ES_tradnl"/>
        </w:rPr>
        <w:t xml:space="preserve">de </w:t>
      </w:r>
      <w:r w:rsidR="00CE5654" w:rsidRPr="00B146D9">
        <w:rPr>
          <w:rFonts w:ascii="Arial" w:hAnsi="Arial" w:cs="Arial"/>
          <w:b/>
          <w:bCs/>
          <w:lang w:val="es-ES_tradnl"/>
        </w:rPr>
        <w:t>administración</w:t>
      </w:r>
      <w:r w:rsidR="00CE5654">
        <w:rPr>
          <w:rFonts w:ascii="Arial" w:hAnsi="Arial" w:cs="Arial"/>
          <w:lang w:val="es-ES_tradnl"/>
        </w:rPr>
        <w:t xml:space="preserve">.  </w:t>
      </w:r>
      <w:r w:rsidR="006D7D92">
        <w:rPr>
          <w:rFonts w:ascii="Arial" w:hAnsi="Arial" w:cs="Arial"/>
          <w:lang w:val="es-ES_tradnl"/>
        </w:rPr>
        <w:t>E</w:t>
      </w:r>
      <w:r w:rsidR="00CE5654">
        <w:rPr>
          <w:rFonts w:ascii="Arial" w:hAnsi="Arial" w:cs="Arial"/>
          <w:lang w:val="es-ES_tradnl"/>
        </w:rPr>
        <w:t xml:space="preserve">l </w:t>
      </w:r>
      <w:r w:rsidR="00CE5654" w:rsidRPr="00CE5654">
        <w:rPr>
          <w:rFonts w:ascii="Arial" w:hAnsi="Arial" w:cs="Arial"/>
          <w:b/>
          <w:bCs/>
          <w:lang w:val="es-ES_tradnl"/>
        </w:rPr>
        <w:t>responsable de compras</w:t>
      </w:r>
      <w:r w:rsidR="00CE5654">
        <w:rPr>
          <w:rFonts w:ascii="Arial" w:hAnsi="Arial" w:cs="Arial"/>
          <w:lang w:val="es-ES_tradnl"/>
        </w:rPr>
        <w:t xml:space="preserve"> considera el factor de </w:t>
      </w:r>
      <w:r w:rsidR="00CE5654" w:rsidRPr="007F3171">
        <w:rPr>
          <w:rFonts w:ascii="Arial" w:hAnsi="Arial" w:cs="Arial"/>
          <w:b/>
          <w:bCs/>
          <w:lang w:val="es-ES_tradnl"/>
        </w:rPr>
        <w:t>desempeño</w:t>
      </w:r>
      <w:r w:rsidR="007B3012">
        <w:rPr>
          <w:rFonts w:ascii="Arial" w:hAnsi="Arial" w:cs="Arial"/>
          <w:lang w:val="es-ES_tradnl"/>
        </w:rPr>
        <w:t>, quiere</w:t>
      </w:r>
      <w:r w:rsidR="00CE5654">
        <w:rPr>
          <w:rFonts w:ascii="Arial" w:hAnsi="Arial" w:cs="Arial"/>
          <w:lang w:val="es-ES_tradnl"/>
        </w:rPr>
        <w:t xml:space="preserve"> proveedores que hagan bien su trabajo, tomen decisiones racionales, y estén comprometidos en el tiempo, </w:t>
      </w:r>
      <w:r w:rsidR="00B85C25">
        <w:rPr>
          <w:rFonts w:ascii="Arial" w:hAnsi="Arial" w:cs="Arial"/>
          <w:lang w:val="es-ES_tradnl"/>
        </w:rPr>
        <w:t xml:space="preserve">y </w:t>
      </w:r>
      <w:r w:rsidR="007B3012">
        <w:rPr>
          <w:rFonts w:ascii="Arial" w:hAnsi="Arial" w:cs="Arial"/>
          <w:lang w:val="es-ES_tradnl"/>
        </w:rPr>
        <w:t>sopesa</w:t>
      </w:r>
      <w:r w:rsidR="00CE5654">
        <w:rPr>
          <w:rFonts w:ascii="Arial" w:hAnsi="Arial" w:cs="Arial"/>
          <w:lang w:val="es-ES_tradnl"/>
        </w:rPr>
        <w:t xml:space="preserve"> el factor de </w:t>
      </w:r>
      <w:r w:rsidR="00CE5654" w:rsidRPr="007F3171">
        <w:rPr>
          <w:rFonts w:ascii="Arial" w:hAnsi="Arial" w:cs="Arial"/>
          <w:b/>
          <w:bCs/>
          <w:lang w:val="es-ES_tradnl"/>
        </w:rPr>
        <w:t>credibilidad</w:t>
      </w:r>
      <w:r w:rsidR="00CE5654">
        <w:rPr>
          <w:rFonts w:ascii="Arial" w:hAnsi="Arial" w:cs="Arial"/>
          <w:lang w:val="es-ES_tradnl"/>
        </w:rPr>
        <w:t xml:space="preserve"> porque necesita confiar en que todo irá bien</w:t>
      </w:r>
      <w:r w:rsidR="00B85C25">
        <w:rPr>
          <w:rFonts w:ascii="Arial" w:hAnsi="Arial" w:cs="Arial"/>
          <w:lang w:val="es-ES_tradnl"/>
        </w:rPr>
        <w:t xml:space="preserve"> con</w:t>
      </w:r>
      <w:r w:rsidR="006D7D92">
        <w:rPr>
          <w:rFonts w:ascii="Arial" w:hAnsi="Arial" w:cs="Arial"/>
          <w:lang w:val="es-ES_tradnl"/>
        </w:rPr>
        <w:t xml:space="preserve"> </w:t>
      </w:r>
      <w:r w:rsidR="00B85C25">
        <w:rPr>
          <w:rFonts w:ascii="Arial" w:hAnsi="Arial" w:cs="Arial"/>
          <w:lang w:val="es-ES_tradnl"/>
        </w:rPr>
        <w:t>él</w:t>
      </w:r>
      <w:r w:rsidR="00CE5654">
        <w:rPr>
          <w:rFonts w:ascii="Arial" w:hAnsi="Arial" w:cs="Arial"/>
          <w:lang w:val="es-ES_tradnl"/>
        </w:rPr>
        <w:t xml:space="preserve">. Sin embargo, los </w:t>
      </w:r>
      <w:r w:rsidR="00CE5654" w:rsidRPr="00CE5654">
        <w:rPr>
          <w:rFonts w:ascii="Arial" w:hAnsi="Arial" w:cs="Arial"/>
          <w:b/>
          <w:bCs/>
          <w:lang w:val="es-ES_tradnl"/>
        </w:rPr>
        <w:t>públicos</w:t>
      </w:r>
      <w:r w:rsidR="00EA3671">
        <w:rPr>
          <w:rFonts w:ascii="Arial" w:hAnsi="Arial" w:cs="Arial"/>
          <w:b/>
          <w:bCs/>
          <w:lang w:val="es-ES_tradnl"/>
        </w:rPr>
        <w:t xml:space="preserve"> de </w:t>
      </w:r>
      <w:r w:rsidR="00EA3671" w:rsidRPr="00CE5654">
        <w:rPr>
          <w:rFonts w:ascii="Arial" w:hAnsi="Arial" w:cs="Arial"/>
          <w:b/>
          <w:bCs/>
          <w:lang w:val="es-ES_tradnl"/>
        </w:rPr>
        <w:t>producción</w:t>
      </w:r>
      <w:r w:rsidR="00CE5654">
        <w:rPr>
          <w:rFonts w:ascii="Arial" w:hAnsi="Arial" w:cs="Arial"/>
          <w:lang w:val="es-ES_tradnl"/>
        </w:rPr>
        <w:t xml:space="preserve"> y </w:t>
      </w:r>
      <w:r w:rsidR="00CE5654" w:rsidRPr="00CE5654">
        <w:rPr>
          <w:rFonts w:ascii="Arial" w:hAnsi="Arial" w:cs="Arial"/>
          <w:b/>
          <w:bCs/>
          <w:lang w:val="es-ES_tradnl"/>
        </w:rPr>
        <w:t>administración</w:t>
      </w:r>
      <w:r w:rsidR="00CE5654">
        <w:rPr>
          <w:rFonts w:ascii="Arial" w:hAnsi="Arial" w:cs="Arial"/>
          <w:lang w:val="es-ES_tradnl"/>
        </w:rPr>
        <w:t>, aunque</w:t>
      </w:r>
      <w:r w:rsidR="007B3012">
        <w:rPr>
          <w:rFonts w:ascii="Arial" w:hAnsi="Arial" w:cs="Arial"/>
          <w:lang w:val="es-ES_tradnl"/>
        </w:rPr>
        <w:t xml:space="preserve"> estiman</w:t>
      </w:r>
      <w:r w:rsidR="00CE5654">
        <w:rPr>
          <w:rFonts w:ascii="Arial" w:hAnsi="Arial" w:cs="Arial"/>
          <w:lang w:val="es-ES_tradnl"/>
        </w:rPr>
        <w:t xml:space="preserve"> el factor de </w:t>
      </w:r>
      <w:r w:rsidR="00CE5654" w:rsidRPr="007F3171">
        <w:rPr>
          <w:rFonts w:ascii="Arial" w:hAnsi="Arial" w:cs="Arial"/>
          <w:lang w:val="es-ES_tradnl"/>
        </w:rPr>
        <w:t>desempeño</w:t>
      </w:r>
      <w:r w:rsidR="00CE5654">
        <w:rPr>
          <w:rFonts w:ascii="Arial" w:hAnsi="Arial" w:cs="Arial"/>
          <w:lang w:val="es-ES_tradnl"/>
        </w:rPr>
        <w:t xml:space="preserve">, </w:t>
      </w:r>
      <w:r w:rsidR="007B3012">
        <w:rPr>
          <w:rFonts w:ascii="Arial" w:hAnsi="Arial" w:cs="Arial"/>
          <w:lang w:val="es-ES_tradnl"/>
        </w:rPr>
        <w:t>valoran</w:t>
      </w:r>
      <w:r w:rsidR="00CE5654">
        <w:rPr>
          <w:rFonts w:ascii="Arial" w:hAnsi="Arial" w:cs="Arial"/>
          <w:lang w:val="es-ES_tradnl"/>
        </w:rPr>
        <w:t xml:space="preserve"> </w:t>
      </w:r>
      <w:r w:rsidR="006B5CE8">
        <w:rPr>
          <w:rFonts w:ascii="Arial" w:hAnsi="Arial" w:cs="Arial"/>
          <w:lang w:val="es-ES_tradnl"/>
        </w:rPr>
        <w:t xml:space="preserve">además </w:t>
      </w:r>
      <w:r w:rsidR="00CE5654">
        <w:rPr>
          <w:rFonts w:ascii="Arial" w:hAnsi="Arial" w:cs="Arial"/>
          <w:lang w:val="es-ES_tradnl"/>
        </w:rPr>
        <w:t xml:space="preserve">el factor de </w:t>
      </w:r>
      <w:r w:rsidR="00CE5654" w:rsidRPr="007F3171">
        <w:rPr>
          <w:rFonts w:ascii="Arial" w:hAnsi="Arial" w:cs="Arial"/>
          <w:b/>
          <w:bCs/>
          <w:lang w:val="es-ES_tradnl"/>
        </w:rPr>
        <w:t>sensación</w:t>
      </w:r>
      <w:r w:rsidR="007F3171">
        <w:rPr>
          <w:rFonts w:ascii="Arial" w:hAnsi="Arial" w:cs="Arial"/>
          <w:lang w:val="es-ES_tradnl"/>
        </w:rPr>
        <w:t>, q</w:t>
      </w:r>
      <w:r w:rsidR="006B5CE8">
        <w:rPr>
          <w:rFonts w:ascii="Arial" w:hAnsi="Arial" w:cs="Arial"/>
          <w:lang w:val="es-ES_tradnl"/>
        </w:rPr>
        <w:t>uieren</w:t>
      </w:r>
      <w:r w:rsidR="007F3171">
        <w:rPr>
          <w:rFonts w:ascii="Arial" w:hAnsi="Arial" w:cs="Arial"/>
          <w:lang w:val="es-ES_tradnl"/>
        </w:rPr>
        <w:t xml:space="preserve"> </w:t>
      </w:r>
      <w:r w:rsidR="00400DE3">
        <w:rPr>
          <w:rFonts w:ascii="Arial" w:hAnsi="Arial" w:cs="Arial"/>
          <w:lang w:val="es-ES_tradnl"/>
        </w:rPr>
        <w:t xml:space="preserve">que </w:t>
      </w:r>
      <w:r w:rsidR="00CE5654">
        <w:rPr>
          <w:rFonts w:ascii="Arial" w:hAnsi="Arial" w:cs="Arial"/>
          <w:lang w:val="es-ES_tradnl"/>
        </w:rPr>
        <w:t>el proveedor</w:t>
      </w:r>
      <w:r w:rsidR="007F3171">
        <w:rPr>
          <w:rFonts w:ascii="Arial" w:hAnsi="Arial" w:cs="Arial"/>
          <w:lang w:val="es-ES_tradnl"/>
        </w:rPr>
        <w:t xml:space="preserve"> les caiga bien, sea fácil de tratar</w:t>
      </w:r>
      <w:r w:rsidR="006D7D92">
        <w:rPr>
          <w:rFonts w:ascii="Arial" w:hAnsi="Arial" w:cs="Arial"/>
          <w:lang w:val="es-ES_tradnl"/>
        </w:rPr>
        <w:t>,</w:t>
      </w:r>
      <w:r w:rsidR="007B3012">
        <w:rPr>
          <w:rFonts w:ascii="Arial" w:hAnsi="Arial" w:cs="Arial"/>
          <w:lang w:val="es-ES_tradnl"/>
        </w:rPr>
        <w:t xml:space="preserve"> para ellos</w:t>
      </w:r>
      <w:r w:rsidR="006D7D92">
        <w:rPr>
          <w:rFonts w:ascii="Arial" w:hAnsi="Arial" w:cs="Arial"/>
          <w:lang w:val="es-ES_tradnl"/>
        </w:rPr>
        <w:t xml:space="preserve"> la credibilidad no es </w:t>
      </w:r>
      <w:r w:rsidR="007B3012">
        <w:rPr>
          <w:rFonts w:ascii="Arial" w:hAnsi="Arial" w:cs="Arial"/>
          <w:lang w:val="es-ES_tradnl"/>
        </w:rPr>
        <w:t>relevante</w:t>
      </w:r>
      <w:r w:rsidR="006D7D92">
        <w:rPr>
          <w:rFonts w:ascii="Arial" w:hAnsi="Arial" w:cs="Arial"/>
          <w:lang w:val="es-ES_tradnl"/>
        </w:rPr>
        <w:t xml:space="preserve"> </w:t>
      </w:r>
      <w:r w:rsidR="00FD51CB">
        <w:rPr>
          <w:rFonts w:ascii="Arial" w:hAnsi="Arial" w:cs="Arial"/>
          <w:lang w:val="es-ES_tradnl"/>
        </w:rPr>
        <w:t>al no escoger</w:t>
      </w:r>
      <w:r w:rsidR="006D7D92">
        <w:rPr>
          <w:rFonts w:ascii="Arial" w:hAnsi="Arial" w:cs="Arial"/>
          <w:lang w:val="es-ES_tradnl"/>
        </w:rPr>
        <w:t xml:space="preserve"> al proveedor.</w:t>
      </w:r>
      <w:r w:rsidR="00535688">
        <w:rPr>
          <w:rFonts w:ascii="Arial" w:hAnsi="Arial" w:cs="Arial"/>
          <w:lang w:val="es-ES_tradnl"/>
        </w:rPr>
        <w:t xml:space="preserve"> La empresa debe complacer a todos sin desvirtuar su identidad.</w:t>
      </w:r>
    </w:p>
    <w:p w14:paraId="2891F1DA" w14:textId="69F6769B" w:rsidR="00B9573A" w:rsidRDefault="00B9573A" w:rsidP="00E1070D">
      <w:pPr>
        <w:pStyle w:val="Textoindependiente"/>
        <w:spacing w:after="0" w:line="100" w:lineRule="atLeast"/>
        <w:jc w:val="left"/>
        <w:rPr>
          <w:rStyle w:val="Hipervnculo"/>
          <w:rFonts w:ascii="Arial" w:hAnsi="Arial" w:cs="Arial"/>
          <w:sz w:val="14"/>
          <w:szCs w:val="14"/>
          <w:lang w:val="es-ES_tradnl"/>
        </w:rPr>
      </w:pPr>
    </w:p>
    <w:p w14:paraId="4F79FF5B" w14:textId="502254B5" w:rsidR="00A81A77" w:rsidRDefault="00756AF0" w:rsidP="00E1070D">
      <w:pPr>
        <w:pStyle w:val="Textoindependiente"/>
        <w:spacing w:after="0" w:line="100" w:lineRule="atLeast"/>
        <w:rPr>
          <w:rFonts w:ascii="Arial" w:hAnsi="Arial" w:cs="Arial"/>
          <w:lang w:val="es-ES_tradnl"/>
        </w:rPr>
      </w:pPr>
      <w:r>
        <w:rPr>
          <w:rFonts w:ascii="Arial" w:hAnsi="Arial" w:cs="Arial"/>
          <w:lang w:val="es-ES_tradnl"/>
        </w:rPr>
        <w:t xml:space="preserve">Utilizaremos los </w:t>
      </w:r>
      <w:r w:rsidR="00CE5654" w:rsidRPr="00FD51CB">
        <w:rPr>
          <w:rFonts w:ascii="Arial" w:hAnsi="Arial" w:cs="Arial"/>
          <w:b/>
          <w:bCs/>
          <w:i/>
          <w:iCs/>
          <w:lang w:val="es-ES_tradnl"/>
        </w:rPr>
        <w:t>Arquetipos de personalidad</w:t>
      </w:r>
      <w:r w:rsidR="00CE5654" w:rsidRPr="00D07BC5">
        <w:rPr>
          <w:rFonts w:ascii="Arial" w:hAnsi="Arial" w:cs="Arial"/>
          <w:i/>
          <w:iCs/>
          <w:lang w:val="es-ES_tradnl"/>
        </w:rPr>
        <w:t xml:space="preserve"> </w:t>
      </w:r>
      <w:r>
        <w:rPr>
          <w:rFonts w:ascii="Arial" w:hAnsi="Arial" w:cs="Arial"/>
          <w:lang w:val="es-ES_tradnl"/>
        </w:rPr>
        <w:t>desarrollados por el psicólogo Carl Gustav Jung</w:t>
      </w:r>
      <w:r w:rsidR="00535688">
        <w:rPr>
          <w:rFonts w:ascii="Arial" w:hAnsi="Arial" w:cs="Arial"/>
          <w:lang w:val="es-ES_tradnl"/>
        </w:rPr>
        <w:t xml:space="preserve"> (1954)</w:t>
      </w:r>
      <w:r>
        <w:rPr>
          <w:rFonts w:ascii="Arial" w:hAnsi="Arial" w:cs="Arial"/>
          <w:lang w:val="es-ES_tradnl"/>
        </w:rPr>
        <w:t>,</w:t>
      </w:r>
      <w:r w:rsidR="00A81A77" w:rsidRPr="00A81A77">
        <w:rPr>
          <w:rFonts w:ascii="Arial" w:hAnsi="Arial" w:cs="Arial"/>
          <w:lang w:val="es-ES_tradnl"/>
        </w:rPr>
        <w:t xml:space="preserve"> </w:t>
      </w:r>
      <w:r w:rsidR="00A81A77">
        <w:rPr>
          <w:rFonts w:ascii="Arial" w:hAnsi="Arial" w:cs="Arial"/>
          <w:lang w:val="es-ES_tradnl"/>
        </w:rPr>
        <w:t>como marco referencial</w:t>
      </w:r>
      <w:r w:rsidR="008174DE">
        <w:rPr>
          <w:rFonts w:ascii="Arial" w:hAnsi="Arial" w:cs="Arial"/>
          <w:lang w:val="es-ES_tradnl"/>
        </w:rPr>
        <w:t xml:space="preserve"> para seleccionar el que se corresponda con los elementos de identidad, y rasgos de personalidad de marca identificados </w:t>
      </w:r>
      <w:r w:rsidR="008174DE" w:rsidRPr="008174DE">
        <w:rPr>
          <w:rFonts w:ascii="Arial" w:hAnsi="Arial" w:cs="Arial"/>
          <w:lang w:val="es-ES_tradnl"/>
        </w:rPr>
        <w:t>Mackey-Kallis S. (2019).</w:t>
      </w:r>
      <w:r w:rsidR="008174DE">
        <w:rPr>
          <w:rFonts w:ascii="Arial" w:hAnsi="Arial" w:cs="Arial"/>
          <w:lang w:val="es-ES_tradnl"/>
        </w:rPr>
        <w:t xml:space="preserve"> </w:t>
      </w:r>
      <w:r w:rsidR="002D4D8B">
        <w:rPr>
          <w:rFonts w:ascii="Arial" w:hAnsi="Arial" w:cs="Arial"/>
          <w:lang w:val="es-ES_tradnl"/>
        </w:rPr>
        <w:t>Los arquetipos s</w:t>
      </w:r>
      <w:r w:rsidR="008174DE">
        <w:rPr>
          <w:rFonts w:ascii="Arial" w:hAnsi="Arial" w:cs="Arial"/>
          <w:lang w:val="es-ES_tradnl"/>
        </w:rPr>
        <w:t>on</w:t>
      </w:r>
      <w:r w:rsidR="008E22C4">
        <w:rPr>
          <w:rFonts w:ascii="Arial" w:hAnsi="Arial" w:cs="Arial"/>
          <w:lang w:val="es-ES_tradnl"/>
        </w:rPr>
        <w:t xml:space="preserve"> patrones, universales </w:t>
      </w:r>
      <w:r w:rsidR="00E83FDA">
        <w:rPr>
          <w:rFonts w:ascii="Arial" w:hAnsi="Arial" w:cs="Arial"/>
          <w:lang w:val="es-ES_tradnl"/>
        </w:rPr>
        <w:t>implantados en el inconsciente colectivo</w:t>
      </w:r>
      <w:r w:rsidR="004C1404">
        <w:rPr>
          <w:rFonts w:ascii="Arial" w:hAnsi="Arial" w:cs="Arial"/>
          <w:lang w:val="es-ES_tradnl"/>
        </w:rPr>
        <w:t>,</w:t>
      </w:r>
      <w:r w:rsidR="00E83FDA">
        <w:rPr>
          <w:rFonts w:ascii="Arial" w:hAnsi="Arial" w:cs="Arial"/>
          <w:lang w:val="es-ES_tradnl"/>
        </w:rPr>
        <w:t xml:space="preserve"> que todos somos capaces de reconocer.</w:t>
      </w:r>
      <w:r w:rsidR="006E0947">
        <w:rPr>
          <w:rFonts w:ascii="Arial" w:hAnsi="Arial" w:cs="Arial"/>
          <w:lang w:val="es-ES_tradnl"/>
        </w:rPr>
        <w:t xml:space="preserve"> Una vez analizado encontramos que</w:t>
      </w:r>
      <w:r w:rsidR="004C1404">
        <w:rPr>
          <w:rFonts w:ascii="Arial" w:hAnsi="Arial" w:cs="Arial"/>
          <w:lang w:val="es-ES_tradnl"/>
        </w:rPr>
        <w:t xml:space="preserve"> los rasgos de personalidad de la marca</w:t>
      </w:r>
      <w:r w:rsidR="006E0947">
        <w:rPr>
          <w:rFonts w:ascii="Arial" w:hAnsi="Arial" w:cs="Arial"/>
          <w:lang w:val="es-ES_tradnl"/>
        </w:rPr>
        <w:t xml:space="preserve"> se</w:t>
      </w:r>
      <w:r w:rsidR="00126394">
        <w:rPr>
          <w:rFonts w:ascii="Arial" w:hAnsi="Arial" w:cs="Arial"/>
          <w:lang w:val="es-ES_tradnl"/>
        </w:rPr>
        <w:t xml:space="preserve"> corresponden con el </w:t>
      </w:r>
      <w:r w:rsidR="00126394" w:rsidRPr="00126394">
        <w:rPr>
          <w:rFonts w:ascii="Arial" w:hAnsi="Arial" w:cs="Arial"/>
          <w:b/>
          <w:bCs/>
          <w:lang w:val="es-ES_tradnl"/>
        </w:rPr>
        <w:t>arquetipo del gobernante</w:t>
      </w:r>
      <w:r w:rsidR="00B85C25">
        <w:rPr>
          <w:rFonts w:ascii="Arial" w:hAnsi="Arial" w:cs="Arial"/>
          <w:b/>
          <w:bCs/>
          <w:lang w:val="es-ES_tradnl"/>
        </w:rPr>
        <w:t xml:space="preserve">: </w:t>
      </w:r>
      <w:r w:rsidR="00B85C25" w:rsidRPr="00B85C25">
        <w:rPr>
          <w:rFonts w:ascii="Arial" w:hAnsi="Arial" w:cs="Arial"/>
          <w:lang w:val="es-ES_tradnl"/>
        </w:rPr>
        <w:t>el</w:t>
      </w:r>
      <w:r w:rsidR="00B85C25">
        <w:rPr>
          <w:rFonts w:ascii="Arial" w:hAnsi="Arial" w:cs="Arial"/>
          <w:b/>
          <w:bCs/>
          <w:lang w:val="es-ES_tradnl"/>
        </w:rPr>
        <w:t xml:space="preserve"> </w:t>
      </w:r>
      <w:r w:rsidR="00126394">
        <w:rPr>
          <w:rFonts w:ascii="Arial" w:hAnsi="Arial" w:cs="Arial"/>
          <w:lang w:val="es-ES_tradnl"/>
        </w:rPr>
        <w:t>que mantiene el control</w:t>
      </w:r>
      <w:r w:rsidR="002D4D8B">
        <w:rPr>
          <w:rFonts w:ascii="Arial" w:hAnsi="Arial" w:cs="Arial"/>
          <w:lang w:val="es-ES_tradnl"/>
        </w:rPr>
        <w:t xml:space="preserve"> de los procesos</w:t>
      </w:r>
      <w:r w:rsidR="00126394">
        <w:rPr>
          <w:rFonts w:ascii="Arial" w:hAnsi="Arial" w:cs="Arial"/>
          <w:lang w:val="es-ES_tradnl"/>
        </w:rPr>
        <w:t xml:space="preserve">, tiene la autoridad, </w:t>
      </w:r>
      <w:r w:rsidR="006B5CE8">
        <w:rPr>
          <w:rFonts w:ascii="Arial" w:hAnsi="Arial" w:cs="Arial"/>
          <w:lang w:val="es-ES_tradnl"/>
        </w:rPr>
        <w:t xml:space="preserve">y </w:t>
      </w:r>
      <w:r w:rsidR="00126394">
        <w:rPr>
          <w:rFonts w:ascii="Arial" w:hAnsi="Arial" w:cs="Arial"/>
          <w:lang w:val="es-ES_tradnl"/>
        </w:rPr>
        <w:t xml:space="preserve">procesa información de forma </w:t>
      </w:r>
      <w:r w:rsidR="00126394" w:rsidRPr="00036F57">
        <w:rPr>
          <w:rFonts w:ascii="Arial" w:hAnsi="Arial" w:cs="Arial"/>
          <w:lang w:val="es-ES_tradnl"/>
        </w:rPr>
        <w:t xml:space="preserve">racional, </w:t>
      </w:r>
      <w:r w:rsidR="007B3012">
        <w:rPr>
          <w:rFonts w:ascii="Arial" w:hAnsi="Arial" w:cs="Arial"/>
          <w:lang w:val="es-ES_tradnl"/>
        </w:rPr>
        <w:t>revisar a continuación el</w:t>
      </w:r>
      <w:r w:rsidR="00126394" w:rsidRPr="00036F57">
        <w:rPr>
          <w:rFonts w:ascii="Arial" w:hAnsi="Arial" w:cs="Arial"/>
          <w:lang w:val="es-ES_tradnl"/>
        </w:rPr>
        <w:t xml:space="preserve"> gráfico 22</w:t>
      </w:r>
      <w:r w:rsidR="006D7D92" w:rsidRPr="00036F57">
        <w:rPr>
          <w:rFonts w:ascii="Arial" w:hAnsi="Arial" w:cs="Arial"/>
          <w:lang w:val="es-ES_tradnl"/>
        </w:rPr>
        <w:t>. E</w:t>
      </w:r>
      <w:r w:rsidR="00C66440" w:rsidRPr="00036F57">
        <w:rPr>
          <w:rFonts w:ascii="Arial" w:hAnsi="Arial" w:cs="Arial"/>
          <w:lang w:val="es-ES_tradnl"/>
        </w:rPr>
        <w:t xml:space="preserve">l </w:t>
      </w:r>
      <w:r w:rsidR="00C66440" w:rsidRPr="00C66440">
        <w:rPr>
          <w:rFonts w:ascii="Arial" w:hAnsi="Arial" w:cs="Arial"/>
          <w:b/>
          <w:bCs/>
          <w:lang w:val="es-ES_tradnl"/>
        </w:rPr>
        <w:t>estilo de comunicación</w:t>
      </w:r>
      <w:r w:rsidR="00C66440">
        <w:rPr>
          <w:rFonts w:ascii="Arial" w:hAnsi="Arial" w:cs="Arial"/>
          <w:lang w:val="es-ES_tradnl"/>
        </w:rPr>
        <w:t xml:space="preserve"> </w:t>
      </w:r>
      <w:r w:rsidR="00B85C25">
        <w:rPr>
          <w:rFonts w:ascii="Arial" w:hAnsi="Arial" w:cs="Arial"/>
          <w:lang w:val="es-ES_tradnl"/>
        </w:rPr>
        <w:t>coherente con el arquetipo identificado será</w:t>
      </w:r>
      <w:r w:rsidR="00C66440">
        <w:rPr>
          <w:rFonts w:ascii="Arial" w:hAnsi="Arial" w:cs="Arial"/>
          <w:lang w:val="es-ES_tradnl"/>
        </w:rPr>
        <w:t xml:space="preserve"> formal, el</w:t>
      </w:r>
      <w:r w:rsidR="00C66440" w:rsidRPr="00C66440">
        <w:rPr>
          <w:rFonts w:ascii="Arial" w:hAnsi="Arial" w:cs="Arial"/>
          <w:b/>
          <w:bCs/>
          <w:lang w:val="es-ES_tradnl"/>
        </w:rPr>
        <w:t xml:space="preserve"> tono</w:t>
      </w:r>
      <w:r w:rsidR="00C66440">
        <w:rPr>
          <w:rFonts w:ascii="Arial" w:hAnsi="Arial" w:cs="Arial"/>
          <w:lang w:val="es-ES_tradnl"/>
        </w:rPr>
        <w:t xml:space="preserve"> cercano y afable</w:t>
      </w:r>
      <w:r w:rsidR="00EA3671">
        <w:rPr>
          <w:rFonts w:ascii="Arial" w:hAnsi="Arial" w:cs="Arial"/>
          <w:lang w:val="es-ES_tradnl"/>
        </w:rPr>
        <w:t>.</w:t>
      </w:r>
    </w:p>
    <w:p w14:paraId="3A3794C8" w14:textId="43327469" w:rsidR="008174DE" w:rsidRDefault="008174DE" w:rsidP="00E1070D">
      <w:pPr>
        <w:pStyle w:val="Textoindependiente"/>
        <w:spacing w:after="0" w:line="100" w:lineRule="atLeast"/>
        <w:rPr>
          <w:rFonts w:ascii="Arial" w:hAnsi="Arial" w:cs="Arial"/>
          <w:lang w:val="es-ES_tradnl"/>
        </w:rPr>
      </w:pPr>
    </w:p>
    <w:p w14:paraId="01A8AA8D" w14:textId="7E6BD104" w:rsidR="00E83FDA" w:rsidRPr="00262FF2" w:rsidRDefault="00E83FDA" w:rsidP="00E1070D">
      <w:pPr>
        <w:pStyle w:val="Ttulo3"/>
        <w:spacing w:line="100" w:lineRule="atLeast"/>
        <w:rPr>
          <w:rFonts w:ascii="Arial" w:hAnsi="Arial" w:cs="Arial"/>
          <w:color w:val="auto"/>
          <w:sz w:val="20"/>
          <w:szCs w:val="20"/>
          <w:lang w:val="es-ES_tradnl"/>
        </w:rPr>
      </w:pPr>
      <w:bookmarkStart w:id="65" w:name="_Toc71920149"/>
      <w:bookmarkStart w:id="66" w:name="_Toc74133850"/>
      <w:r w:rsidRPr="00262FF2">
        <w:rPr>
          <w:rFonts w:ascii="Arial" w:hAnsi="Arial" w:cs="Arial"/>
          <w:b/>
          <w:bCs/>
          <w:color w:val="auto"/>
          <w:sz w:val="20"/>
          <w:szCs w:val="20"/>
          <w:lang w:val="es-ES_tradnl"/>
        </w:rPr>
        <w:t>Gráfico 22</w:t>
      </w:r>
      <w:r w:rsidRPr="00262FF2">
        <w:rPr>
          <w:rFonts w:ascii="Arial" w:hAnsi="Arial" w:cs="Arial"/>
          <w:color w:val="auto"/>
          <w:sz w:val="20"/>
          <w:szCs w:val="20"/>
          <w:lang w:val="es-ES_tradnl"/>
        </w:rPr>
        <w:t>. Arquetipos de personalidad (Jung, 1954)</w:t>
      </w:r>
      <w:bookmarkEnd w:id="65"/>
      <w:bookmarkEnd w:id="66"/>
    </w:p>
    <w:p w14:paraId="7D7F664A" w14:textId="59C00566" w:rsidR="008174DE" w:rsidRDefault="00A716C1" w:rsidP="00E1070D">
      <w:pPr>
        <w:pStyle w:val="Textoindependiente"/>
        <w:spacing w:after="0" w:line="100" w:lineRule="atLeast"/>
        <w:jc w:val="center"/>
        <w:rPr>
          <w:rFonts w:ascii="Arial" w:hAnsi="Arial" w:cs="Arial"/>
          <w:lang w:val="es-ES_tradnl"/>
        </w:rPr>
      </w:pPr>
      <w:r>
        <w:rPr>
          <w:noProof/>
        </w:rPr>
        <w:drawing>
          <wp:inline distT="0" distB="0" distL="0" distR="0" wp14:anchorId="013E3444" wp14:editId="5672B217">
            <wp:extent cx="5610682" cy="2910205"/>
            <wp:effectExtent l="0" t="0" r="9525"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49090" cy="2930127"/>
                    </a:xfrm>
                    <a:prstGeom prst="rect">
                      <a:avLst/>
                    </a:prstGeom>
                    <a:noFill/>
                    <a:ln>
                      <a:noFill/>
                    </a:ln>
                  </pic:spPr>
                </pic:pic>
              </a:graphicData>
            </a:graphic>
          </wp:inline>
        </w:drawing>
      </w:r>
    </w:p>
    <w:p w14:paraId="7091AE40" w14:textId="4B21BE9F" w:rsidR="00A75A57" w:rsidRPr="00595A0C" w:rsidRDefault="00E83FDA" w:rsidP="004C1404">
      <w:pPr>
        <w:pStyle w:val="Textoindependiente"/>
        <w:spacing w:line="100" w:lineRule="atLeast"/>
        <w:rPr>
          <w:rFonts w:ascii="Arial" w:hAnsi="Arial" w:cs="Arial"/>
          <w:sz w:val="14"/>
          <w:szCs w:val="14"/>
          <w:lang w:val="es-ES_tradnl"/>
        </w:rPr>
      </w:pPr>
      <w:r w:rsidRPr="002D4D8B">
        <w:rPr>
          <w:rFonts w:ascii="Arial" w:hAnsi="Arial" w:cs="Arial"/>
          <w:b/>
          <w:bCs/>
          <w:sz w:val="14"/>
          <w:szCs w:val="14"/>
          <w:lang w:val="es-ES_tradnl"/>
        </w:rPr>
        <w:t>Gráfico 22</w:t>
      </w:r>
      <w:r w:rsidR="00247A04">
        <w:rPr>
          <w:rFonts w:ascii="Arial" w:hAnsi="Arial" w:cs="Arial"/>
          <w:sz w:val="14"/>
          <w:szCs w:val="14"/>
          <w:lang w:val="es-ES_tradnl"/>
        </w:rPr>
        <w:t xml:space="preserve"> </w:t>
      </w:r>
      <w:r w:rsidRPr="00527EDE">
        <w:rPr>
          <w:rFonts w:ascii="Arial" w:hAnsi="Arial" w:cs="Arial"/>
          <w:sz w:val="14"/>
          <w:szCs w:val="14"/>
          <w:lang w:val="es-ES_tradnl"/>
        </w:rPr>
        <w:t>elaboración propia</w:t>
      </w:r>
      <w:r w:rsidR="00ED67C4">
        <w:rPr>
          <w:rFonts w:ascii="Arial" w:hAnsi="Arial" w:cs="Arial"/>
          <w:sz w:val="14"/>
          <w:szCs w:val="14"/>
          <w:lang w:val="es-ES_tradnl"/>
        </w:rPr>
        <w:t xml:space="preserve"> (2021)</w:t>
      </w:r>
      <w:r w:rsidRPr="00527EDE">
        <w:rPr>
          <w:rFonts w:ascii="Arial" w:hAnsi="Arial" w:cs="Arial"/>
          <w:sz w:val="14"/>
          <w:szCs w:val="14"/>
          <w:lang w:val="es-ES_tradnl"/>
        </w:rPr>
        <w:t xml:space="preserve"> a partir:</w:t>
      </w:r>
      <w:r w:rsidR="00527EDE" w:rsidRPr="00527EDE">
        <w:rPr>
          <w:sz w:val="14"/>
          <w:szCs w:val="14"/>
        </w:rPr>
        <w:t xml:space="preserve"> </w:t>
      </w:r>
      <w:hyperlink r:id="rId24" w:history="1">
        <w:r w:rsidR="00527EDE" w:rsidRPr="00527EDE">
          <w:rPr>
            <w:rStyle w:val="Hipervnculo"/>
            <w:rFonts w:ascii="Arial" w:hAnsi="Arial" w:cs="Arial"/>
            <w:sz w:val="14"/>
            <w:szCs w:val="14"/>
            <w:lang w:val="es-ES_tradnl"/>
          </w:rPr>
          <w:t>https://branch.com.co/marketing-digital/guia-paso-a-paso-para-definir-la-personalidad-de-una-marca/</w:t>
        </w:r>
      </w:hyperlink>
    </w:p>
    <w:p w14:paraId="0800A068" w14:textId="3D860A52" w:rsidR="00DF2CF3" w:rsidRPr="004C6647" w:rsidRDefault="00520CDD" w:rsidP="00E1070D">
      <w:pPr>
        <w:pStyle w:val="Ttulo3"/>
        <w:spacing w:line="100" w:lineRule="atLeast"/>
        <w:rPr>
          <w:rFonts w:ascii="Arial" w:hAnsi="Arial" w:cs="Arial"/>
          <w:b/>
          <w:bCs/>
          <w:i/>
          <w:iCs/>
          <w:color w:val="074EC1"/>
          <w:sz w:val="22"/>
          <w:szCs w:val="22"/>
          <w:lang w:val="es-ES_tradnl"/>
        </w:rPr>
      </w:pPr>
      <w:bookmarkStart w:id="67" w:name="_Toc71920150"/>
      <w:bookmarkStart w:id="68" w:name="_Toc74133851"/>
      <w:r w:rsidRPr="004C6647">
        <w:rPr>
          <w:rFonts w:ascii="Arial" w:hAnsi="Arial" w:cs="Arial"/>
          <w:b/>
          <w:bCs/>
          <w:i/>
          <w:iCs/>
          <w:color w:val="074EC1"/>
          <w:sz w:val="22"/>
          <w:szCs w:val="22"/>
          <w:lang w:val="es-ES_tradnl"/>
        </w:rPr>
        <w:t xml:space="preserve">1.2.2 </w:t>
      </w:r>
      <w:r w:rsidR="00DF2CF3" w:rsidRPr="004C6647">
        <w:rPr>
          <w:rFonts w:ascii="Arial" w:hAnsi="Arial" w:cs="Arial"/>
          <w:b/>
          <w:bCs/>
          <w:i/>
          <w:iCs/>
          <w:color w:val="074EC1"/>
          <w:sz w:val="22"/>
          <w:szCs w:val="22"/>
          <w:lang w:val="es-ES_tradnl"/>
        </w:rPr>
        <w:t>Finan</w:t>
      </w:r>
      <w:r w:rsidRPr="004C6647">
        <w:rPr>
          <w:rFonts w:ascii="Arial" w:hAnsi="Arial" w:cs="Arial"/>
          <w:b/>
          <w:bCs/>
          <w:i/>
          <w:iCs/>
          <w:color w:val="074EC1"/>
          <w:sz w:val="22"/>
          <w:szCs w:val="22"/>
          <w:lang w:val="es-ES_tradnl"/>
        </w:rPr>
        <w:t>ciación</w:t>
      </w:r>
      <w:bookmarkEnd w:id="67"/>
      <w:bookmarkEnd w:id="68"/>
    </w:p>
    <w:p w14:paraId="77343F00" w14:textId="77777777" w:rsidR="00A910F0" w:rsidRDefault="00A910F0" w:rsidP="00E1070D">
      <w:pPr>
        <w:pStyle w:val="Textoindependiente"/>
        <w:spacing w:after="0" w:line="100" w:lineRule="atLeast"/>
        <w:rPr>
          <w:rFonts w:ascii="Arial" w:hAnsi="Arial" w:cs="Arial"/>
          <w:lang w:val="es-ES_tradnl"/>
        </w:rPr>
      </w:pPr>
    </w:p>
    <w:p w14:paraId="1CD589D0" w14:textId="0B6D82E7" w:rsidR="00B9573A" w:rsidRDefault="00CB591B" w:rsidP="00E1070D">
      <w:pPr>
        <w:pStyle w:val="Textoindependiente"/>
        <w:spacing w:after="0" w:line="100" w:lineRule="atLeast"/>
        <w:rPr>
          <w:rFonts w:ascii="Arial" w:hAnsi="Arial" w:cs="Arial"/>
          <w:lang w:val="es-ES_tradnl"/>
        </w:rPr>
      </w:pPr>
      <w:r>
        <w:rPr>
          <w:rFonts w:ascii="Arial" w:hAnsi="Arial" w:cs="Arial"/>
          <w:lang w:val="es-ES_tradnl"/>
        </w:rPr>
        <w:t xml:space="preserve">El </w:t>
      </w:r>
      <w:r w:rsidRPr="00436BF1">
        <w:rPr>
          <w:rFonts w:ascii="Arial" w:hAnsi="Arial" w:cs="Arial"/>
          <w:b/>
          <w:bCs/>
          <w:lang w:val="es-ES_tradnl"/>
        </w:rPr>
        <w:t>modelo de negocio de la compañía</w:t>
      </w:r>
      <w:r>
        <w:rPr>
          <w:rFonts w:ascii="Arial" w:hAnsi="Arial" w:cs="Arial"/>
          <w:lang w:val="es-ES_tradnl"/>
        </w:rPr>
        <w:t xml:space="preserve"> persigue el crecimiento mediante los beneficios obtenidos a través de la rentabilidad económica </w:t>
      </w:r>
      <w:r w:rsidR="00436BF1">
        <w:rPr>
          <w:rFonts w:ascii="Arial" w:hAnsi="Arial" w:cs="Arial"/>
          <w:lang w:val="es-ES_tradnl"/>
        </w:rPr>
        <w:t>y/</w:t>
      </w:r>
      <w:r>
        <w:rPr>
          <w:rFonts w:ascii="Arial" w:hAnsi="Arial" w:cs="Arial"/>
          <w:lang w:val="es-ES_tradnl"/>
        </w:rPr>
        <w:t xml:space="preserve">o financiera. </w:t>
      </w:r>
      <w:r w:rsidR="005B69DF" w:rsidRPr="005B69DF">
        <w:rPr>
          <w:rFonts w:ascii="Arial" w:hAnsi="Arial" w:cs="Arial"/>
          <w:lang w:val="es-ES_tradnl"/>
        </w:rPr>
        <w:t xml:space="preserve">Para </w:t>
      </w:r>
      <w:r w:rsidR="005B69DF">
        <w:rPr>
          <w:rFonts w:ascii="Arial" w:hAnsi="Arial" w:cs="Arial"/>
          <w:lang w:val="es-ES_tradnl"/>
        </w:rPr>
        <w:t xml:space="preserve">evaluar el estado financiero de </w:t>
      </w:r>
      <w:r w:rsidR="009332F7">
        <w:rPr>
          <w:rFonts w:ascii="Arial" w:hAnsi="Arial" w:cs="Arial"/>
          <w:lang w:val="es-ES_tradnl"/>
        </w:rPr>
        <w:t>la empresa</w:t>
      </w:r>
      <w:r w:rsidR="005B69DF">
        <w:rPr>
          <w:rFonts w:ascii="Arial" w:hAnsi="Arial" w:cs="Arial"/>
          <w:lang w:val="es-ES_tradnl"/>
        </w:rPr>
        <w:t xml:space="preserve"> se ha consultado la base de datos Sistema Análisis de Balance ibéricos </w:t>
      </w:r>
      <w:r w:rsidR="003D3A6E">
        <w:rPr>
          <w:rFonts w:ascii="Arial" w:hAnsi="Arial" w:cs="Arial"/>
          <w:lang w:val="es-ES_tradnl"/>
        </w:rPr>
        <w:t>En el año 2019</w:t>
      </w:r>
      <w:r w:rsidR="003D3A6E" w:rsidRPr="00032667">
        <w:rPr>
          <w:rFonts w:ascii="Arial" w:hAnsi="Arial" w:cs="Arial"/>
          <w:lang w:val="es-ES_tradnl"/>
        </w:rPr>
        <w:t xml:space="preserve"> </w:t>
      </w:r>
      <w:r w:rsidR="003D3A6E">
        <w:rPr>
          <w:rFonts w:ascii="Arial" w:hAnsi="Arial" w:cs="Arial"/>
          <w:lang w:val="es-ES_tradnl"/>
        </w:rPr>
        <w:t xml:space="preserve">facturó </w:t>
      </w:r>
      <w:r w:rsidR="003D3A6E" w:rsidRPr="00032667">
        <w:rPr>
          <w:rFonts w:ascii="Arial" w:hAnsi="Arial" w:cs="Arial"/>
          <w:lang w:val="es-ES_tradnl"/>
        </w:rPr>
        <w:t>24.560.125€</w:t>
      </w:r>
      <w:r w:rsidR="003D3A6E">
        <w:rPr>
          <w:rFonts w:ascii="Arial" w:hAnsi="Arial" w:cs="Arial"/>
          <w:lang w:val="es-ES_tradnl"/>
        </w:rPr>
        <w:t xml:space="preserve"> (SABI, 2021</w:t>
      </w:r>
      <w:r w:rsidR="003D3A6E" w:rsidRPr="00036F57">
        <w:rPr>
          <w:rFonts w:ascii="Arial" w:hAnsi="Arial" w:cs="Arial"/>
          <w:lang w:val="es-ES_tradnl"/>
        </w:rPr>
        <w:t xml:space="preserve">). Ver </w:t>
      </w:r>
      <w:r w:rsidR="009332F7">
        <w:rPr>
          <w:rFonts w:ascii="Arial" w:hAnsi="Arial" w:cs="Arial"/>
          <w:lang w:val="es-ES_tradnl"/>
        </w:rPr>
        <w:t xml:space="preserve">en el </w:t>
      </w:r>
      <w:r w:rsidR="003D3A6E" w:rsidRPr="00036F57">
        <w:rPr>
          <w:rFonts w:ascii="Arial" w:hAnsi="Arial" w:cs="Arial"/>
          <w:lang w:val="es-ES_tradnl"/>
        </w:rPr>
        <w:t>anexo</w:t>
      </w:r>
      <w:r w:rsidR="009332F7">
        <w:rPr>
          <w:rFonts w:ascii="Arial" w:hAnsi="Arial" w:cs="Arial"/>
          <w:lang w:val="es-ES_tradnl"/>
        </w:rPr>
        <w:t xml:space="preserve"> la</w:t>
      </w:r>
      <w:r w:rsidR="003D3A6E" w:rsidRPr="00036F57">
        <w:rPr>
          <w:rFonts w:ascii="Arial" w:hAnsi="Arial" w:cs="Arial"/>
          <w:lang w:val="es-ES_tradnl"/>
        </w:rPr>
        <w:t xml:space="preserve"> tabla </w:t>
      </w:r>
      <w:r w:rsidR="00843C65" w:rsidRPr="00036F57">
        <w:rPr>
          <w:rFonts w:ascii="Arial" w:hAnsi="Arial" w:cs="Arial"/>
          <w:lang w:val="es-ES_tradnl"/>
        </w:rPr>
        <w:t>8</w:t>
      </w:r>
      <w:r w:rsidR="003D3A6E" w:rsidRPr="00036F57">
        <w:rPr>
          <w:rFonts w:ascii="Arial" w:hAnsi="Arial" w:cs="Arial"/>
          <w:lang w:val="es-ES_tradnl"/>
        </w:rPr>
        <w:t xml:space="preserve">. </w:t>
      </w:r>
      <w:r w:rsidR="003D3A6E">
        <w:rPr>
          <w:rFonts w:ascii="Arial" w:hAnsi="Arial" w:cs="Arial"/>
          <w:lang w:val="es-ES_tradnl"/>
        </w:rPr>
        <w:t>L</w:t>
      </w:r>
      <w:r w:rsidR="00B9573A">
        <w:rPr>
          <w:rFonts w:ascii="Arial" w:hAnsi="Arial" w:cs="Arial"/>
          <w:lang w:val="es-ES_tradnl"/>
        </w:rPr>
        <w:t>as principales magnitudes</w:t>
      </w:r>
      <w:r w:rsidR="002D4D8B">
        <w:rPr>
          <w:rFonts w:ascii="Arial" w:hAnsi="Arial" w:cs="Arial"/>
          <w:lang w:val="es-ES_tradnl"/>
        </w:rPr>
        <w:t xml:space="preserve"> para el último año disponible</w:t>
      </w:r>
      <w:r w:rsidR="004C1404">
        <w:rPr>
          <w:rFonts w:ascii="Arial" w:hAnsi="Arial" w:cs="Arial"/>
          <w:lang w:val="es-ES_tradnl"/>
        </w:rPr>
        <w:t>,</w:t>
      </w:r>
      <w:r w:rsidR="002D4D8B">
        <w:rPr>
          <w:rFonts w:ascii="Arial" w:hAnsi="Arial" w:cs="Arial"/>
          <w:lang w:val="es-ES_tradnl"/>
        </w:rPr>
        <w:t xml:space="preserve"> el 2019 son</w:t>
      </w:r>
      <w:r w:rsidR="003D3A6E">
        <w:rPr>
          <w:rFonts w:ascii="Arial" w:hAnsi="Arial" w:cs="Arial"/>
          <w:lang w:val="es-ES_tradnl"/>
        </w:rPr>
        <w:t>:</w:t>
      </w:r>
    </w:p>
    <w:p w14:paraId="4AEE8E4E" w14:textId="77777777" w:rsidR="00EB7355" w:rsidRPr="004C1404" w:rsidRDefault="00EB7355" w:rsidP="00E1070D">
      <w:pPr>
        <w:pStyle w:val="Textoindependiente"/>
        <w:spacing w:after="0" w:line="100" w:lineRule="atLeast"/>
        <w:rPr>
          <w:rFonts w:ascii="Arial" w:hAnsi="Arial" w:cs="Arial"/>
          <w:lang w:val="es-ES_tradnl"/>
        </w:rPr>
      </w:pPr>
    </w:p>
    <w:p w14:paraId="0847E97B" w14:textId="05B48A76" w:rsidR="00A00253" w:rsidRPr="004C1404" w:rsidRDefault="00B9573A" w:rsidP="00E1070D">
      <w:pPr>
        <w:pStyle w:val="Prrafodelista"/>
        <w:numPr>
          <w:ilvl w:val="0"/>
          <w:numId w:val="6"/>
        </w:numPr>
        <w:spacing w:line="100" w:lineRule="atLeast"/>
        <w:jc w:val="both"/>
        <w:rPr>
          <w:rFonts w:ascii="Arial" w:hAnsi="Arial" w:cs="Arial"/>
          <w:sz w:val="20"/>
          <w:szCs w:val="20"/>
          <w:lang w:val="es-ES_tradnl"/>
        </w:rPr>
      </w:pPr>
      <w:r w:rsidRPr="004C1404">
        <w:rPr>
          <w:rFonts w:ascii="Arial" w:hAnsi="Arial" w:cs="Arial"/>
          <w:b/>
          <w:bCs/>
          <w:sz w:val="20"/>
          <w:szCs w:val="20"/>
          <w:lang w:val="es-ES_tradnl"/>
        </w:rPr>
        <w:t>ROA.</w:t>
      </w:r>
      <w:r w:rsidRPr="004C1404">
        <w:rPr>
          <w:rFonts w:ascii="Arial" w:hAnsi="Arial" w:cs="Arial"/>
          <w:sz w:val="20"/>
          <w:szCs w:val="20"/>
          <w:lang w:val="es-ES_tradnl"/>
        </w:rPr>
        <w:t xml:space="preserve"> </w:t>
      </w:r>
      <w:r w:rsidR="00635F48" w:rsidRPr="004C1404">
        <w:rPr>
          <w:rFonts w:ascii="Arial" w:hAnsi="Arial" w:cs="Arial"/>
          <w:sz w:val="20"/>
          <w:szCs w:val="20"/>
          <w:lang w:val="es-ES_tradnl"/>
        </w:rPr>
        <w:t xml:space="preserve">Es el cociente beneficios antes de intereses e impuestos, y el valor total del activo. </w:t>
      </w:r>
      <w:r w:rsidRPr="004C1404">
        <w:rPr>
          <w:rFonts w:ascii="Arial" w:hAnsi="Arial" w:cs="Arial"/>
          <w:sz w:val="20"/>
          <w:szCs w:val="20"/>
          <w:lang w:val="es-ES_tradnl"/>
        </w:rPr>
        <w:t>Se refiere a la rentabilidad económica de la compañía</w:t>
      </w:r>
      <w:r w:rsidR="002D4D8B" w:rsidRPr="004C1404">
        <w:rPr>
          <w:rFonts w:ascii="Arial" w:hAnsi="Arial" w:cs="Arial"/>
          <w:sz w:val="20"/>
          <w:szCs w:val="20"/>
          <w:lang w:val="es-ES_tradnl"/>
        </w:rPr>
        <w:t>,</w:t>
      </w:r>
      <w:r w:rsidRPr="004C1404">
        <w:rPr>
          <w:rFonts w:ascii="Arial" w:hAnsi="Arial" w:cs="Arial"/>
          <w:sz w:val="20"/>
          <w:szCs w:val="20"/>
          <w:lang w:val="es-ES_tradnl"/>
        </w:rPr>
        <w:t xml:space="preserve"> q</w:t>
      </w:r>
      <w:r w:rsidR="002D4D8B" w:rsidRPr="004C1404">
        <w:rPr>
          <w:rFonts w:ascii="Arial" w:hAnsi="Arial" w:cs="Arial"/>
          <w:sz w:val="20"/>
          <w:szCs w:val="20"/>
          <w:lang w:val="es-ES_tradnl"/>
        </w:rPr>
        <w:t>ue</w:t>
      </w:r>
      <w:r w:rsidRPr="004C1404">
        <w:rPr>
          <w:rFonts w:ascii="Arial" w:hAnsi="Arial" w:cs="Arial"/>
          <w:sz w:val="20"/>
          <w:szCs w:val="20"/>
          <w:lang w:val="es-ES_tradnl"/>
        </w:rPr>
        <w:t xml:space="preserve"> alcanzó un 5,81%</w:t>
      </w:r>
      <w:r w:rsidR="00635F48" w:rsidRPr="004C1404">
        <w:rPr>
          <w:rFonts w:ascii="Arial" w:hAnsi="Arial" w:cs="Arial"/>
          <w:sz w:val="20"/>
          <w:szCs w:val="20"/>
          <w:lang w:val="es-ES_tradnl"/>
        </w:rPr>
        <w:t xml:space="preserve">. </w:t>
      </w:r>
      <w:r w:rsidR="00CB591B" w:rsidRPr="004C1404">
        <w:rPr>
          <w:rFonts w:ascii="Arial" w:hAnsi="Arial" w:cs="Arial"/>
          <w:sz w:val="20"/>
          <w:szCs w:val="20"/>
          <w:lang w:val="es-ES_tradnl"/>
        </w:rPr>
        <w:t>E</w:t>
      </w:r>
      <w:r w:rsidR="00635F48" w:rsidRPr="004C1404">
        <w:rPr>
          <w:rFonts w:ascii="Arial" w:hAnsi="Arial" w:cs="Arial"/>
          <w:sz w:val="20"/>
          <w:szCs w:val="20"/>
          <w:lang w:val="es-ES_tradnl"/>
        </w:rPr>
        <w:t>n el grupo competidor</w:t>
      </w:r>
      <w:r w:rsidR="002D4D8B" w:rsidRPr="004C1404">
        <w:rPr>
          <w:rFonts w:ascii="Arial" w:hAnsi="Arial" w:cs="Arial"/>
          <w:sz w:val="20"/>
          <w:szCs w:val="20"/>
          <w:lang w:val="es-ES_tradnl"/>
        </w:rPr>
        <w:t xml:space="preserve"> de referencia</w:t>
      </w:r>
      <w:r w:rsidR="00635F48" w:rsidRPr="004C1404">
        <w:rPr>
          <w:rFonts w:ascii="Arial" w:hAnsi="Arial" w:cs="Arial"/>
          <w:sz w:val="20"/>
          <w:szCs w:val="20"/>
          <w:lang w:val="es-ES_tradnl"/>
        </w:rPr>
        <w:t xml:space="preserve"> sólo </w:t>
      </w:r>
      <w:r w:rsidR="00F61899" w:rsidRPr="004C1404">
        <w:rPr>
          <w:rFonts w:ascii="Arial" w:hAnsi="Arial" w:cs="Arial"/>
          <w:sz w:val="20"/>
          <w:szCs w:val="20"/>
          <w:lang w:val="es-ES_tradnl"/>
        </w:rPr>
        <w:t>Plásticos Españoles, S.A tiene un R.O.A. superior 9,68%.</w:t>
      </w:r>
    </w:p>
    <w:p w14:paraId="7A308D7B" w14:textId="77777777" w:rsidR="004F5A8A" w:rsidRPr="004C1404" w:rsidRDefault="004F5A8A" w:rsidP="004F5A8A">
      <w:pPr>
        <w:pStyle w:val="Prrafodelista"/>
        <w:spacing w:line="100" w:lineRule="atLeast"/>
        <w:jc w:val="both"/>
        <w:rPr>
          <w:rFonts w:ascii="Arial" w:hAnsi="Arial" w:cs="Arial"/>
          <w:sz w:val="20"/>
          <w:szCs w:val="20"/>
          <w:lang w:val="es-ES_tradnl"/>
        </w:rPr>
      </w:pPr>
    </w:p>
    <w:p w14:paraId="1D628521" w14:textId="3C2D8362" w:rsidR="004F5A8A" w:rsidRPr="00247A04" w:rsidRDefault="00B9573A" w:rsidP="004F5A8A">
      <w:pPr>
        <w:pStyle w:val="Prrafodelista"/>
        <w:numPr>
          <w:ilvl w:val="0"/>
          <w:numId w:val="6"/>
        </w:numPr>
        <w:spacing w:after="0" w:line="100" w:lineRule="atLeast"/>
        <w:jc w:val="both"/>
        <w:rPr>
          <w:rFonts w:ascii="Arial" w:hAnsi="Arial" w:cs="Arial"/>
          <w:sz w:val="20"/>
          <w:szCs w:val="20"/>
          <w:lang w:val="es-ES_tradnl"/>
        </w:rPr>
      </w:pPr>
      <w:r w:rsidRPr="004C1404">
        <w:rPr>
          <w:rFonts w:ascii="Arial" w:hAnsi="Arial" w:cs="Arial"/>
          <w:b/>
          <w:bCs/>
          <w:sz w:val="20"/>
          <w:szCs w:val="20"/>
          <w:lang w:val="es-ES_tradnl"/>
        </w:rPr>
        <w:t>ROE</w:t>
      </w:r>
      <w:r w:rsidRPr="004C1404">
        <w:rPr>
          <w:rFonts w:ascii="Arial" w:hAnsi="Arial" w:cs="Arial"/>
          <w:sz w:val="20"/>
          <w:szCs w:val="20"/>
          <w:lang w:val="es-ES_tradnl"/>
        </w:rPr>
        <w:t xml:space="preserve"> habla de la rentabilidad financiera</w:t>
      </w:r>
      <w:r w:rsidR="004760DA" w:rsidRPr="004C1404">
        <w:rPr>
          <w:rFonts w:ascii="Arial" w:hAnsi="Arial" w:cs="Arial"/>
          <w:sz w:val="20"/>
          <w:szCs w:val="20"/>
          <w:lang w:val="es-ES_tradnl"/>
        </w:rPr>
        <w:t>,</w:t>
      </w:r>
      <w:r w:rsidRPr="004C1404">
        <w:rPr>
          <w:rFonts w:ascii="Arial" w:hAnsi="Arial" w:cs="Arial"/>
          <w:sz w:val="20"/>
          <w:szCs w:val="20"/>
          <w:lang w:val="es-ES_tradnl"/>
        </w:rPr>
        <w:t xml:space="preserve"> evalúa el retorno obtenido por los fondos propios. Aquí ya se han descontado impuestos, intereses y gastos financieros.</w:t>
      </w:r>
      <w:r w:rsidR="00F61899" w:rsidRPr="004C1404">
        <w:rPr>
          <w:rFonts w:ascii="Arial" w:hAnsi="Arial" w:cs="Arial"/>
          <w:sz w:val="20"/>
          <w:szCs w:val="20"/>
          <w:lang w:val="es-ES_tradnl"/>
        </w:rPr>
        <w:t xml:space="preserve"> </w:t>
      </w:r>
      <w:r w:rsidR="004760DA" w:rsidRPr="004C1404">
        <w:rPr>
          <w:rFonts w:ascii="Arial" w:hAnsi="Arial" w:cs="Arial"/>
          <w:sz w:val="20"/>
          <w:szCs w:val="20"/>
          <w:lang w:val="es-ES_tradnl"/>
        </w:rPr>
        <w:t>Que supuso un 13,99% para el mismo período, e</w:t>
      </w:r>
      <w:r w:rsidR="00F61899" w:rsidRPr="004C1404">
        <w:rPr>
          <w:rFonts w:ascii="Arial" w:hAnsi="Arial" w:cs="Arial"/>
          <w:sz w:val="20"/>
          <w:szCs w:val="20"/>
          <w:lang w:val="es-ES_tradnl"/>
        </w:rPr>
        <w:t xml:space="preserve">s la más alta frente a todos sus competidores, incluso superior a la </w:t>
      </w:r>
      <w:r w:rsidR="002D4D8B" w:rsidRPr="004C1404">
        <w:rPr>
          <w:rFonts w:ascii="Arial" w:hAnsi="Arial" w:cs="Arial"/>
          <w:sz w:val="20"/>
          <w:szCs w:val="20"/>
          <w:lang w:val="es-ES_tradnl"/>
        </w:rPr>
        <w:t>de Plásticos Españoles, S.A.</w:t>
      </w:r>
      <w:r w:rsidR="00F61899" w:rsidRPr="004C1404">
        <w:rPr>
          <w:rFonts w:ascii="Arial" w:hAnsi="Arial" w:cs="Arial"/>
          <w:sz w:val="20"/>
          <w:szCs w:val="20"/>
          <w:lang w:val="es-ES_tradnl"/>
        </w:rPr>
        <w:t xml:space="preserve"> cuyo R.O.E fue de</w:t>
      </w:r>
      <w:r w:rsidR="002D4D8B" w:rsidRPr="004C1404">
        <w:rPr>
          <w:rFonts w:ascii="Arial" w:hAnsi="Arial" w:cs="Arial"/>
          <w:sz w:val="20"/>
          <w:szCs w:val="20"/>
          <w:lang w:val="es-ES_tradnl"/>
        </w:rPr>
        <w:t xml:space="preserve"> un </w:t>
      </w:r>
      <w:r w:rsidR="00F61899" w:rsidRPr="004C1404">
        <w:rPr>
          <w:rFonts w:ascii="Arial" w:hAnsi="Arial" w:cs="Arial"/>
          <w:sz w:val="20"/>
          <w:szCs w:val="20"/>
          <w:lang w:val="es-ES_tradnl"/>
        </w:rPr>
        <w:t>13.47%</w:t>
      </w:r>
      <w:r w:rsidR="002D4D8B" w:rsidRPr="004C1404">
        <w:rPr>
          <w:rFonts w:ascii="Arial" w:hAnsi="Arial" w:cs="Arial"/>
          <w:sz w:val="20"/>
          <w:szCs w:val="20"/>
          <w:lang w:val="es-ES_tradnl"/>
        </w:rPr>
        <w:t>, con un nivel similar de endeudamiento.</w:t>
      </w:r>
    </w:p>
    <w:p w14:paraId="1A6C55F4" w14:textId="2D2111C6" w:rsidR="002D4D8B" w:rsidRPr="004C1404" w:rsidRDefault="00B9573A" w:rsidP="00E1070D">
      <w:pPr>
        <w:pStyle w:val="Prrafodelista"/>
        <w:numPr>
          <w:ilvl w:val="0"/>
          <w:numId w:val="6"/>
        </w:numPr>
        <w:spacing w:line="100" w:lineRule="atLeast"/>
        <w:jc w:val="both"/>
        <w:rPr>
          <w:rFonts w:ascii="Arial" w:hAnsi="Arial" w:cs="Arial"/>
          <w:sz w:val="20"/>
          <w:szCs w:val="20"/>
          <w:lang w:val="es-ES_tradnl"/>
        </w:rPr>
      </w:pPr>
      <w:r w:rsidRPr="004C1404">
        <w:rPr>
          <w:rFonts w:ascii="Arial" w:hAnsi="Arial" w:cs="Arial"/>
          <w:b/>
          <w:bCs/>
          <w:sz w:val="20"/>
          <w:szCs w:val="20"/>
          <w:lang w:val="es-ES_tradnl"/>
        </w:rPr>
        <w:lastRenderedPageBreak/>
        <w:t>Endeudamiento</w:t>
      </w:r>
      <w:r w:rsidR="002D4D8B" w:rsidRPr="004C1404">
        <w:rPr>
          <w:rFonts w:ascii="Arial" w:hAnsi="Arial" w:cs="Arial"/>
          <w:b/>
          <w:bCs/>
          <w:sz w:val="20"/>
          <w:szCs w:val="20"/>
          <w:lang w:val="es-ES_tradnl"/>
        </w:rPr>
        <w:t xml:space="preserve"> </w:t>
      </w:r>
      <w:r w:rsidR="002D4D8B" w:rsidRPr="004C1404">
        <w:rPr>
          <w:rFonts w:ascii="Arial" w:hAnsi="Arial" w:cs="Arial"/>
          <w:sz w:val="20"/>
          <w:szCs w:val="20"/>
          <w:lang w:val="es-ES_tradnl"/>
        </w:rPr>
        <w:t>este</w:t>
      </w:r>
      <w:r w:rsidRPr="004C1404">
        <w:rPr>
          <w:rFonts w:ascii="Arial" w:hAnsi="Arial" w:cs="Arial"/>
          <w:sz w:val="20"/>
          <w:szCs w:val="20"/>
          <w:lang w:val="es-ES_tradnl"/>
        </w:rPr>
        <w:t xml:space="preserve"> se sit</w:t>
      </w:r>
      <w:r w:rsidR="002D4D8B" w:rsidRPr="004C1404">
        <w:rPr>
          <w:rFonts w:ascii="Arial" w:hAnsi="Arial" w:cs="Arial"/>
          <w:sz w:val="20"/>
          <w:szCs w:val="20"/>
          <w:lang w:val="es-ES_tradnl"/>
        </w:rPr>
        <w:t>uó</w:t>
      </w:r>
      <w:r w:rsidRPr="004C1404">
        <w:rPr>
          <w:rFonts w:ascii="Arial" w:hAnsi="Arial" w:cs="Arial"/>
          <w:sz w:val="20"/>
          <w:szCs w:val="20"/>
          <w:lang w:val="es-ES_tradnl"/>
        </w:rPr>
        <w:t xml:space="preserve"> en un 58,50%, </w:t>
      </w:r>
      <w:r w:rsidR="002D4D8B" w:rsidRPr="004C1404">
        <w:rPr>
          <w:rFonts w:ascii="Arial" w:hAnsi="Arial" w:cs="Arial"/>
          <w:sz w:val="20"/>
          <w:szCs w:val="20"/>
          <w:lang w:val="es-ES_tradnl"/>
        </w:rPr>
        <w:t xml:space="preserve">nivel similar al de Plásticos Españoles, S.A </w:t>
      </w:r>
      <w:r w:rsidRPr="004C1404">
        <w:rPr>
          <w:rFonts w:ascii="Arial" w:hAnsi="Arial" w:cs="Arial"/>
          <w:sz w:val="20"/>
          <w:szCs w:val="20"/>
          <w:lang w:val="es-ES_tradnl"/>
        </w:rPr>
        <w:t>debido a las fuertes inversiones que requieren las economías de escala, y demuestra que no hay capacidad de endeudamiento ociosa</w:t>
      </w:r>
      <w:r w:rsidR="009C7139">
        <w:rPr>
          <w:rFonts w:ascii="Arial" w:hAnsi="Arial" w:cs="Arial"/>
          <w:sz w:val="20"/>
          <w:szCs w:val="20"/>
          <w:lang w:val="es-ES_tradnl"/>
        </w:rPr>
        <w:t>. L</w:t>
      </w:r>
      <w:r w:rsidR="00CB591B" w:rsidRPr="004C1404">
        <w:rPr>
          <w:rFonts w:ascii="Arial" w:hAnsi="Arial" w:cs="Arial"/>
          <w:sz w:val="20"/>
          <w:szCs w:val="20"/>
          <w:lang w:val="es-ES_tradnl"/>
        </w:rPr>
        <w:t xml:space="preserve">a ratio de </w:t>
      </w:r>
      <w:r w:rsidR="00CB591B" w:rsidRPr="004C1404">
        <w:rPr>
          <w:rFonts w:ascii="Arial" w:hAnsi="Arial" w:cs="Arial"/>
          <w:b/>
          <w:bCs/>
          <w:sz w:val="20"/>
          <w:szCs w:val="20"/>
          <w:lang w:val="es-ES_tradnl"/>
        </w:rPr>
        <w:t>liquidez general</w:t>
      </w:r>
      <w:r w:rsidR="009C7139">
        <w:rPr>
          <w:rFonts w:ascii="Arial" w:hAnsi="Arial" w:cs="Arial"/>
          <w:b/>
          <w:bCs/>
          <w:sz w:val="20"/>
          <w:szCs w:val="20"/>
          <w:lang w:val="es-ES_tradnl"/>
        </w:rPr>
        <w:t xml:space="preserve"> </w:t>
      </w:r>
      <w:r w:rsidR="009C7139" w:rsidRPr="009C7139">
        <w:rPr>
          <w:rFonts w:ascii="Arial" w:hAnsi="Arial" w:cs="Arial"/>
          <w:sz w:val="20"/>
          <w:szCs w:val="20"/>
          <w:lang w:val="es-ES_tradnl"/>
        </w:rPr>
        <w:t>(activo circulante/pasivo liquido)</w:t>
      </w:r>
      <w:r w:rsidR="00CB591B" w:rsidRPr="004C1404">
        <w:rPr>
          <w:rFonts w:ascii="Arial" w:hAnsi="Arial" w:cs="Arial"/>
          <w:sz w:val="20"/>
          <w:szCs w:val="20"/>
          <w:lang w:val="es-ES_tradnl"/>
        </w:rPr>
        <w:t xml:space="preserve"> es de 1,33</w:t>
      </w:r>
      <w:r w:rsidR="004C1404">
        <w:rPr>
          <w:rFonts w:ascii="Arial" w:hAnsi="Arial" w:cs="Arial"/>
          <w:sz w:val="20"/>
          <w:szCs w:val="20"/>
          <w:lang w:val="es-ES_tradnl"/>
        </w:rPr>
        <w:t xml:space="preserve">, la de Plásticos Españoles, S.A. fue </w:t>
      </w:r>
      <w:r w:rsidR="009C7139">
        <w:rPr>
          <w:rFonts w:ascii="Arial" w:hAnsi="Arial" w:cs="Arial"/>
          <w:sz w:val="20"/>
          <w:szCs w:val="20"/>
          <w:lang w:val="es-ES_tradnl"/>
        </w:rPr>
        <w:t>1,87, el valor ideal sería 1,50 por lo que está ligeramente por debajo.</w:t>
      </w:r>
    </w:p>
    <w:p w14:paraId="322D3879" w14:textId="51CB5682" w:rsidR="00B9573A" w:rsidRPr="00FE62E3" w:rsidRDefault="00B9573A" w:rsidP="00E1070D">
      <w:pPr>
        <w:pStyle w:val="Textoindependiente"/>
        <w:spacing w:after="0" w:line="100" w:lineRule="atLeast"/>
        <w:rPr>
          <w:rFonts w:ascii="Arial" w:hAnsi="Arial" w:cs="Arial"/>
          <w:b/>
          <w:bCs/>
          <w:color w:val="FF0000"/>
          <w:lang w:val="es-ES_tradnl"/>
        </w:rPr>
      </w:pPr>
      <w:r w:rsidRPr="00FE62E3">
        <w:rPr>
          <w:rFonts w:ascii="Arial" w:hAnsi="Arial" w:cs="Arial"/>
          <w:lang w:val="es-ES_tradnl"/>
        </w:rPr>
        <w:t>En el 2019 finalizó el plan de reestructuración que planificó la nueva dirección</w:t>
      </w:r>
      <w:r w:rsidR="004760DA">
        <w:rPr>
          <w:rFonts w:ascii="Arial" w:hAnsi="Arial" w:cs="Arial"/>
          <w:lang w:val="es-ES_tradnl"/>
        </w:rPr>
        <w:t>,</w:t>
      </w:r>
      <w:r w:rsidRPr="00FE62E3">
        <w:rPr>
          <w:rFonts w:ascii="Arial" w:hAnsi="Arial" w:cs="Arial"/>
          <w:lang w:val="es-ES_tradnl"/>
        </w:rPr>
        <w:t xml:space="preserve"> que consistía en inversiones por valor de 10Millones/€ en 10 años. </w:t>
      </w:r>
    </w:p>
    <w:p w14:paraId="33676856" w14:textId="77777777" w:rsidR="00520CDD" w:rsidRPr="00FE62E3" w:rsidRDefault="00520CDD" w:rsidP="00E1070D">
      <w:pPr>
        <w:pStyle w:val="Textoindependiente"/>
        <w:spacing w:after="0" w:line="100" w:lineRule="atLeast"/>
        <w:jc w:val="left"/>
        <w:rPr>
          <w:rFonts w:ascii="Arial" w:hAnsi="Arial" w:cs="Arial"/>
          <w:color w:val="000000"/>
          <w:lang w:val="es-ES_tradnl"/>
        </w:rPr>
      </w:pPr>
    </w:p>
    <w:p w14:paraId="224AB7A6" w14:textId="3876DE5D" w:rsidR="00520CDD" w:rsidRPr="004C6647" w:rsidRDefault="00520CDD" w:rsidP="00E1070D">
      <w:pPr>
        <w:pStyle w:val="Ttulo3"/>
        <w:spacing w:line="100" w:lineRule="atLeast"/>
        <w:rPr>
          <w:rFonts w:ascii="Arial" w:hAnsi="Arial" w:cs="Arial"/>
          <w:b/>
          <w:bCs/>
          <w:i/>
          <w:iCs/>
          <w:color w:val="074EC1"/>
          <w:sz w:val="22"/>
          <w:szCs w:val="22"/>
          <w:lang w:val="es-ES_tradnl"/>
        </w:rPr>
      </w:pPr>
      <w:bookmarkStart w:id="69" w:name="_Toc71920151"/>
      <w:bookmarkStart w:id="70" w:name="_Toc74133852"/>
      <w:r w:rsidRPr="004C6647">
        <w:rPr>
          <w:rFonts w:ascii="Arial" w:hAnsi="Arial" w:cs="Arial"/>
          <w:b/>
          <w:bCs/>
          <w:i/>
          <w:iCs/>
          <w:color w:val="074EC1"/>
          <w:sz w:val="22"/>
          <w:szCs w:val="22"/>
          <w:lang w:val="es-ES_tradnl"/>
        </w:rPr>
        <w:t>1.2.3. Producción</w:t>
      </w:r>
      <w:bookmarkEnd w:id="69"/>
      <w:bookmarkEnd w:id="70"/>
    </w:p>
    <w:p w14:paraId="433D7445" w14:textId="27A256C8" w:rsidR="00520CDD" w:rsidRPr="0016104D" w:rsidRDefault="00520CDD" w:rsidP="00E1070D">
      <w:pPr>
        <w:pStyle w:val="Textoindependiente"/>
        <w:spacing w:after="0" w:line="100" w:lineRule="atLeast"/>
        <w:jc w:val="left"/>
        <w:rPr>
          <w:rFonts w:ascii="Arial" w:hAnsi="Arial" w:cs="Arial"/>
          <w:b/>
          <w:bCs/>
          <w:color w:val="074EC1"/>
          <w:lang w:val="es-ES_tradnl"/>
        </w:rPr>
      </w:pPr>
    </w:p>
    <w:p w14:paraId="3919B45E" w14:textId="1C5C8F03" w:rsidR="00404670" w:rsidRDefault="00147760" w:rsidP="00E1070D">
      <w:pPr>
        <w:pStyle w:val="Textoindependiente"/>
        <w:spacing w:after="0" w:line="100" w:lineRule="atLeast"/>
        <w:jc w:val="left"/>
        <w:rPr>
          <w:rFonts w:ascii="Arial" w:hAnsi="Arial" w:cs="Arial"/>
          <w:b/>
          <w:bCs/>
          <w:color w:val="074EC1"/>
          <w:lang w:val="es-ES_tradnl"/>
        </w:rPr>
      </w:pPr>
      <w:r w:rsidRPr="0016104D">
        <w:rPr>
          <w:rFonts w:ascii="Arial" w:hAnsi="Arial" w:cs="Arial"/>
          <w:b/>
          <w:bCs/>
          <w:color w:val="074EC1"/>
          <w:lang w:val="es-ES_tradnl"/>
        </w:rPr>
        <w:t>Tecnologías de los p</w:t>
      </w:r>
      <w:r w:rsidR="00520CDD" w:rsidRPr="0016104D">
        <w:rPr>
          <w:rFonts w:ascii="Arial" w:hAnsi="Arial" w:cs="Arial"/>
          <w:b/>
          <w:bCs/>
          <w:color w:val="074EC1"/>
          <w:lang w:val="es-ES_tradnl"/>
        </w:rPr>
        <w:t>rocesos</w:t>
      </w:r>
      <w:r w:rsidRPr="0016104D">
        <w:rPr>
          <w:rFonts w:ascii="Arial" w:hAnsi="Arial" w:cs="Arial"/>
          <w:b/>
          <w:bCs/>
          <w:color w:val="074EC1"/>
          <w:lang w:val="es-ES_tradnl"/>
        </w:rPr>
        <w:t xml:space="preserve"> productivos</w:t>
      </w:r>
      <w:r w:rsidR="004152DE" w:rsidRPr="0016104D">
        <w:rPr>
          <w:rFonts w:ascii="Arial" w:hAnsi="Arial" w:cs="Arial"/>
          <w:b/>
          <w:bCs/>
          <w:color w:val="074EC1"/>
          <w:lang w:val="es-ES_tradnl"/>
        </w:rPr>
        <w:t xml:space="preserve"> y porfolio de productos</w:t>
      </w:r>
    </w:p>
    <w:p w14:paraId="25E71CDD" w14:textId="77777777" w:rsidR="009332F7" w:rsidRPr="008506D7" w:rsidRDefault="009332F7" w:rsidP="00E1070D">
      <w:pPr>
        <w:pStyle w:val="Textoindependiente"/>
        <w:spacing w:after="0" w:line="100" w:lineRule="atLeast"/>
        <w:jc w:val="left"/>
        <w:rPr>
          <w:rFonts w:ascii="Arial" w:hAnsi="Arial" w:cs="Arial"/>
          <w:b/>
          <w:bCs/>
          <w:color w:val="074EC1"/>
          <w:lang w:val="es-ES_tradnl"/>
        </w:rPr>
      </w:pPr>
    </w:p>
    <w:p w14:paraId="12D8D5D0" w14:textId="4B120B3C" w:rsidR="004D42C4" w:rsidRPr="00FE62E3" w:rsidRDefault="002D788C" w:rsidP="00E1070D">
      <w:pPr>
        <w:pStyle w:val="Textoindependiente"/>
        <w:spacing w:after="0" w:line="100" w:lineRule="atLeast"/>
        <w:rPr>
          <w:rFonts w:ascii="Arial" w:hAnsi="Arial" w:cs="Arial"/>
          <w:lang w:val="es-ES_tradnl"/>
        </w:rPr>
      </w:pPr>
      <w:r>
        <w:rPr>
          <w:rFonts w:ascii="Arial" w:hAnsi="Arial" w:cs="Arial"/>
          <w:lang w:val="es-ES_tradnl"/>
        </w:rPr>
        <w:t>Compañía</w:t>
      </w:r>
      <w:r w:rsidR="00677FFD" w:rsidRPr="00FE62E3">
        <w:rPr>
          <w:rFonts w:ascii="Arial" w:hAnsi="Arial" w:cs="Arial"/>
          <w:lang w:val="es-ES_tradnl"/>
        </w:rPr>
        <w:t xml:space="preserve"> XXXX, S.A. </w:t>
      </w:r>
      <w:r w:rsidR="009332F7">
        <w:rPr>
          <w:rFonts w:ascii="Arial" w:hAnsi="Arial" w:cs="Arial"/>
          <w:lang w:val="es-ES_tradnl"/>
        </w:rPr>
        <w:t>posee</w:t>
      </w:r>
      <w:r w:rsidR="00677FFD" w:rsidRPr="00FE62E3">
        <w:rPr>
          <w:rFonts w:ascii="Arial" w:hAnsi="Arial" w:cs="Arial"/>
          <w:lang w:val="es-ES_tradnl"/>
        </w:rPr>
        <w:t xml:space="preserve"> un parque de maquinaria </w:t>
      </w:r>
      <w:r w:rsidR="004D42C4" w:rsidRPr="00FE62E3">
        <w:rPr>
          <w:rFonts w:ascii="Arial" w:hAnsi="Arial" w:cs="Arial"/>
          <w:lang w:val="es-ES_tradnl"/>
        </w:rPr>
        <w:t>completamente renovado, gracias al último plan de inversiones</w:t>
      </w:r>
      <w:r w:rsidR="002D4D8B">
        <w:rPr>
          <w:rFonts w:ascii="Arial" w:hAnsi="Arial" w:cs="Arial"/>
          <w:lang w:val="es-ES_tradnl"/>
        </w:rPr>
        <w:t xml:space="preserve"> ninguna </w:t>
      </w:r>
      <w:r w:rsidR="004760DA">
        <w:rPr>
          <w:rFonts w:ascii="Arial" w:hAnsi="Arial" w:cs="Arial"/>
          <w:lang w:val="es-ES_tradnl"/>
        </w:rPr>
        <w:t>unidad productiva</w:t>
      </w:r>
      <w:r w:rsidR="002D4D8B">
        <w:rPr>
          <w:rFonts w:ascii="Arial" w:hAnsi="Arial" w:cs="Arial"/>
          <w:lang w:val="es-ES_tradnl"/>
        </w:rPr>
        <w:t xml:space="preserve"> tiene más de 10 años</w:t>
      </w:r>
      <w:r w:rsidR="00C66440">
        <w:rPr>
          <w:rFonts w:ascii="Arial" w:hAnsi="Arial" w:cs="Arial"/>
          <w:lang w:val="es-ES_tradnl"/>
        </w:rPr>
        <w:t xml:space="preserve">. </w:t>
      </w:r>
      <w:r w:rsidR="00C66440" w:rsidRPr="00FE62E3">
        <w:rPr>
          <w:rFonts w:ascii="Arial" w:hAnsi="Arial" w:cs="Arial"/>
          <w:lang w:val="es-ES_tradnl"/>
        </w:rPr>
        <w:t xml:space="preserve">El objetivo principal de este, era </w:t>
      </w:r>
      <w:r w:rsidR="00C66440">
        <w:rPr>
          <w:rFonts w:ascii="Arial" w:hAnsi="Arial" w:cs="Arial"/>
          <w:lang w:val="es-ES_tradnl"/>
        </w:rPr>
        <w:t xml:space="preserve">dotar </w:t>
      </w:r>
      <w:r w:rsidR="00C66440" w:rsidRPr="00FE62E3">
        <w:rPr>
          <w:rFonts w:ascii="Arial" w:hAnsi="Arial" w:cs="Arial"/>
          <w:lang w:val="es-ES_tradnl"/>
        </w:rPr>
        <w:t xml:space="preserve">a la </w:t>
      </w:r>
      <w:r w:rsidR="009332F7">
        <w:rPr>
          <w:rFonts w:ascii="Arial" w:hAnsi="Arial" w:cs="Arial"/>
          <w:lang w:val="es-ES_tradnl"/>
        </w:rPr>
        <w:t xml:space="preserve">firma </w:t>
      </w:r>
      <w:r w:rsidR="00C66440">
        <w:rPr>
          <w:rFonts w:ascii="Arial" w:hAnsi="Arial" w:cs="Arial"/>
          <w:lang w:val="es-ES_tradnl"/>
        </w:rPr>
        <w:t>de procesos productivos que le permitieran posicionarse</w:t>
      </w:r>
      <w:r w:rsidR="00C66440" w:rsidRPr="00FE62E3">
        <w:rPr>
          <w:rFonts w:ascii="Arial" w:hAnsi="Arial" w:cs="Arial"/>
          <w:lang w:val="es-ES_tradnl"/>
        </w:rPr>
        <w:t xml:space="preserve"> en </w:t>
      </w:r>
      <w:r w:rsidR="009332F7">
        <w:rPr>
          <w:rFonts w:ascii="Arial" w:hAnsi="Arial" w:cs="Arial"/>
          <w:lang w:val="es-ES_tradnl"/>
        </w:rPr>
        <w:t>segmentos</w:t>
      </w:r>
      <w:r w:rsidR="00C66440" w:rsidRPr="00FE62E3">
        <w:rPr>
          <w:rFonts w:ascii="Arial" w:hAnsi="Arial" w:cs="Arial"/>
          <w:lang w:val="es-ES_tradnl"/>
        </w:rPr>
        <w:t xml:space="preserve"> de alto valor añadido en sectores con bajo </w:t>
      </w:r>
      <w:r w:rsidR="00C66440">
        <w:rPr>
          <w:rFonts w:ascii="Arial" w:hAnsi="Arial" w:cs="Arial"/>
          <w:lang w:val="es-ES_tradnl"/>
        </w:rPr>
        <w:t>exposición a</w:t>
      </w:r>
      <w:r w:rsidR="00C66440" w:rsidRPr="00FE62E3">
        <w:rPr>
          <w:rFonts w:ascii="Arial" w:hAnsi="Arial" w:cs="Arial"/>
          <w:lang w:val="es-ES_tradnl"/>
        </w:rPr>
        <w:t xml:space="preserve"> producto</w:t>
      </w:r>
      <w:r w:rsidR="00C66440">
        <w:rPr>
          <w:rFonts w:ascii="Arial" w:hAnsi="Arial" w:cs="Arial"/>
          <w:lang w:val="es-ES_tradnl"/>
        </w:rPr>
        <w:t>s</w:t>
      </w:r>
      <w:r w:rsidR="00C66440" w:rsidRPr="00FE62E3">
        <w:rPr>
          <w:rFonts w:ascii="Arial" w:hAnsi="Arial" w:cs="Arial"/>
          <w:lang w:val="es-ES_tradnl"/>
        </w:rPr>
        <w:t xml:space="preserve"> sustitutivo</w:t>
      </w:r>
      <w:r w:rsidR="00C66440">
        <w:rPr>
          <w:rFonts w:ascii="Arial" w:hAnsi="Arial" w:cs="Arial"/>
          <w:lang w:val="es-ES_tradnl"/>
        </w:rPr>
        <w:t>s</w:t>
      </w:r>
      <w:r w:rsidR="00C66440" w:rsidRPr="00FE62E3">
        <w:rPr>
          <w:rFonts w:ascii="Arial" w:hAnsi="Arial" w:cs="Arial"/>
          <w:lang w:val="es-ES_tradnl"/>
        </w:rPr>
        <w:t xml:space="preserve">. </w:t>
      </w:r>
      <w:r w:rsidR="00C66440">
        <w:rPr>
          <w:rFonts w:ascii="Arial" w:hAnsi="Arial" w:cs="Arial"/>
          <w:lang w:val="es-ES_tradnl"/>
        </w:rPr>
        <w:t>La</w:t>
      </w:r>
      <w:r w:rsidR="00D87BA9" w:rsidRPr="00FE62E3">
        <w:rPr>
          <w:rFonts w:ascii="Arial" w:hAnsi="Arial" w:cs="Arial"/>
          <w:lang w:val="es-ES_tradnl"/>
        </w:rPr>
        <w:t xml:space="preserve"> </w:t>
      </w:r>
      <w:r w:rsidR="00D87BA9" w:rsidRPr="00FE62E3">
        <w:rPr>
          <w:rFonts w:ascii="Arial" w:hAnsi="Arial" w:cs="Arial"/>
          <w:b/>
          <w:bCs/>
          <w:lang w:val="es-ES_tradnl"/>
        </w:rPr>
        <w:t>capacidad productiva</w:t>
      </w:r>
      <w:r w:rsidR="006179E9">
        <w:rPr>
          <w:rFonts w:ascii="Arial" w:hAnsi="Arial" w:cs="Arial"/>
          <w:lang w:val="es-ES_tradnl"/>
        </w:rPr>
        <w:t xml:space="preserve"> actual</w:t>
      </w:r>
      <w:r w:rsidR="002D4D8B">
        <w:rPr>
          <w:rFonts w:ascii="Arial" w:hAnsi="Arial" w:cs="Arial"/>
          <w:lang w:val="es-ES_tradnl"/>
        </w:rPr>
        <w:t xml:space="preserve"> después de la última ampliación asciende </w:t>
      </w:r>
      <w:r w:rsidR="009332F7">
        <w:rPr>
          <w:rFonts w:ascii="Arial" w:hAnsi="Arial" w:cs="Arial"/>
          <w:lang w:val="es-ES_tradnl"/>
        </w:rPr>
        <w:t>a unas</w:t>
      </w:r>
      <w:r w:rsidR="006179E9">
        <w:rPr>
          <w:rFonts w:ascii="Arial" w:hAnsi="Arial" w:cs="Arial"/>
          <w:lang w:val="es-ES_tradnl"/>
        </w:rPr>
        <w:t xml:space="preserve"> </w:t>
      </w:r>
      <w:r w:rsidR="00CB3FFD">
        <w:rPr>
          <w:rFonts w:ascii="Arial" w:hAnsi="Arial" w:cs="Arial"/>
          <w:lang w:val="es-ES_tradnl"/>
        </w:rPr>
        <w:t xml:space="preserve">de </w:t>
      </w:r>
      <w:r w:rsidR="00CB3FFD" w:rsidRPr="00FE62E3">
        <w:rPr>
          <w:rFonts w:ascii="Arial" w:hAnsi="Arial" w:cs="Arial"/>
          <w:lang w:val="es-ES_tradnl"/>
        </w:rPr>
        <w:t>20</w:t>
      </w:r>
      <w:r w:rsidR="00D87BA9" w:rsidRPr="00FE62E3">
        <w:rPr>
          <w:rFonts w:ascii="Arial" w:hAnsi="Arial" w:cs="Arial"/>
          <w:lang w:val="es-ES_tradnl"/>
        </w:rPr>
        <w:t xml:space="preserve">.000Toneladas/año. </w:t>
      </w:r>
    </w:p>
    <w:p w14:paraId="4CAC2DDE" w14:textId="77777777" w:rsidR="004D42C4" w:rsidRPr="00FE62E3" w:rsidRDefault="004D42C4" w:rsidP="00E1070D">
      <w:pPr>
        <w:pStyle w:val="Textoindependiente"/>
        <w:spacing w:after="0" w:line="100" w:lineRule="atLeast"/>
        <w:rPr>
          <w:rFonts w:ascii="Arial" w:hAnsi="Arial" w:cs="Arial"/>
          <w:lang w:val="es-ES_tradnl"/>
        </w:rPr>
      </w:pPr>
    </w:p>
    <w:p w14:paraId="2A29435B" w14:textId="6F311CB5" w:rsidR="005B1A1B" w:rsidRDefault="004D42C4" w:rsidP="00E1070D">
      <w:pPr>
        <w:pStyle w:val="Textoindependiente"/>
        <w:spacing w:after="0" w:line="100" w:lineRule="atLeast"/>
        <w:rPr>
          <w:rFonts w:ascii="Arial" w:hAnsi="Arial" w:cs="Arial"/>
          <w:lang w:val="es-ES_tradnl"/>
        </w:rPr>
      </w:pPr>
      <w:r w:rsidRPr="00FE62E3">
        <w:rPr>
          <w:rFonts w:ascii="Arial" w:hAnsi="Arial" w:cs="Arial"/>
          <w:lang w:val="es-ES_tradnl"/>
        </w:rPr>
        <w:t xml:space="preserve">En cuanto a </w:t>
      </w:r>
      <w:r w:rsidRPr="00FE62E3">
        <w:rPr>
          <w:rFonts w:ascii="Arial" w:hAnsi="Arial" w:cs="Arial"/>
          <w:b/>
          <w:bCs/>
          <w:lang w:val="es-ES_tradnl"/>
        </w:rPr>
        <w:t>la curva de experiencia</w:t>
      </w:r>
      <w:r w:rsidR="006179E9">
        <w:rPr>
          <w:rFonts w:ascii="Arial" w:hAnsi="Arial" w:cs="Arial"/>
          <w:lang w:val="es-ES_tradnl"/>
        </w:rPr>
        <w:t xml:space="preserve"> ha ido creciendo</w:t>
      </w:r>
      <w:r w:rsidR="00D87BA9" w:rsidRPr="00FE62E3">
        <w:rPr>
          <w:rFonts w:ascii="Arial" w:hAnsi="Arial" w:cs="Arial"/>
          <w:lang w:val="es-ES_tradnl"/>
        </w:rPr>
        <w:t xml:space="preserve"> </w:t>
      </w:r>
      <w:r w:rsidRPr="00FE62E3">
        <w:rPr>
          <w:rFonts w:ascii="Arial" w:hAnsi="Arial" w:cs="Arial"/>
          <w:lang w:val="es-ES_tradnl"/>
        </w:rPr>
        <w:t xml:space="preserve">debido </w:t>
      </w:r>
      <w:r w:rsidR="006179E9" w:rsidRPr="00FE62E3">
        <w:rPr>
          <w:rFonts w:ascii="Arial" w:hAnsi="Arial" w:cs="Arial"/>
          <w:lang w:val="es-ES_tradnl"/>
        </w:rPr>
        <w:t>a</w:t>
      </w:r>
      <w:r w:rsidR="006179E9">
        <w:rPr>
          <w:rFonts w:ascii="Arial" w:hAnsi="Arial" w:cs="Arial"/>
          <w:lang w:val="es-ES_tradnl"/>
        </w:rPr>
        <w:t xml:space="preserve">l </w:t>
      </w:r>
      <w:r w:rsidR="006179E9" w:rsidRPr="009C7139">
        <w:rPr>
          <w:rFonts w:ascii="Arial" w:hAnsi="Arial" w:cs="Arial"/>
          <w:i/>
          <w:iCs/>
          <w:lang w:val="es-ES_tradnl"/>
        </w:rPr>
        <w:t>know</w:t>
      </w:r>
      <w:r w:rsidR="00D36B71" w:rsidRPr="009C7139">
        <w:rPr>
          <w:rFonts w:ascii="Arial" w:hAnsi="Arial" w:cs="Arial"/>
          <w:i/>
          <w:iCs/>
          <w:lang w:val="es-ES_tradnl"/>
        </w:rPr>
        <w:t xml:space="preserve"> how</w:t>
      </w:r>
      <w:r w:rsidRPr="00FE62E3">
        <w:rPr>
          <w:rFonts w:ascii="Arial" w:hAnsi="Arial" w:cs="Arial"/>
          <w:b/>
          <w:bCs/>
          <w:lang w:val="es-ES_tradnl"/>
        </w:rPr>
        <w:t xml:space="preserve"> </w:t>
      </w:r>
      <w:r w:rsidRPr="00FE62E3">
        <w:rPr>
          <w:rFonts w:ascii="Arial" w:hAnsi="Arial" w:cs="Arial"/>
          <w:lang w:val="es-ES_tradnl"/>
        </w:rPr>
        <w:t>acumulado,</w:t>
      </w:r>
      <w:r w:rsidR="00D36B71" w:rsidRPr="00FE62E3">
        <w:rPr>
          <w:rFonts w:ascii="Arial" w:hAnsi="Arial" w:cs="Arial"/>
          <w:lang w:val="es-ES_tradnl"/>
        </w:rPr>
        <w:t xml:space="preserve"> y a la</w:t>
      </w:r>
      <w:r w:rsidR="00D36B71" w:rsidRPr="00FE62E3">
        <w:rPr>
          <w:rFonts w:ascii="Arial" w:hAnsi="Arial" w:cs="Arial"/>
          <w:b/>
          <w:bCs/>
          <w:lang w:val="es-ES_tradnl"/>
        </w:rPr>
        <w:t xml:space="preserve"> tecnología</w:t>
      </w:r>
      <w:r w:rsidR="006179E9">
        <w:rPr>
          <w:rFonts w:ascii="Arial" w:hAnsi="Arial" w:cs="Arial"/>
          <w:lang w:val="es-ES_tradnl"/>
        </w:rPr>
        <w:t xml:space="preserve"> incorporada que ha mejorado</w:t>
      </w:r>
      <w:r w:rsidRPr="00FE62E3">
        <w:rPr>
          <w:rFonts w:ascii="Arial" w:hAnsi="Arial" w:cs="Arial"/>
          <w:lang w:val="es-ES_tradnl"/>
        </w:rPr>
        <w:t xml:space="preserve"> los procesos productivos, reduciendo los costes lo que ha aumentado la</w:t>
      </w:r>
      <w:r>
        <w:rPr>
          <w:rFonts w:ascii="Arial" w:hAnsi="Arial" w:cs="Arial"/>
          <w:lang w:val="es-ES_tradnl"/>
        </w:rPr>
        <w:t xml:space="preserve"> competitividad</w:t>
      </w:r>
      <w:r w:rsidR="00D87BA9">
        <w:rPr>
          <w:rFonts w:ascii="Arial" w:hAnsi="Arial" w:cs="Arial"/>
          <w:lang w:val="es-ES_tradnl"/>
        </w:rPr>
        <w:t xml:space="preserve">. </w:t>
      </w:r>
      <w:r w:rsidR="004F5A8A">
        <w:rPr>
          <w:rFonts w:ascii="Arial" w:hAnsi="Arial" w:cs="Arial"/>
          <w:lang w:val="es-ES_tradnl"/>
        </w:rPr>
        <w:t>Son,</w:t>
      </w:r>
      <w:r w:rsidR="009332F7">
        <w:rPr>
          <w:rFonts w:ascii="Arial" w:hAnsi="Arial" w:cs="Arial"/>
          <w:lang w:val="es-ES_tradnl"/>
        </w:rPr>
        <w:t xml:space="preserve"> en definitiva,</w:t>
      </w:r>
      <w:r w:rsidR="008279C6">
        <w:rPr>
          <w:rFonts w:ascii="Arial" w:hAnsi="Arial" w:cs="Arial"/>
          <w:lang w:val="es-ES_tradnl"/>
        </w:rPr>
        <w:t xml:space="preserve"> </w:t>
      </w:r>
      <w:r w:rsidR="008279C6" w:rsidRPr="008279C6">
        <w:rPr>
          <w:rFonts w:ascii="Arial" w:hAnsi="Arial" w:cs="Arial"/>
          <w:b/>
          <w:bCs/>
          <w:lang w:val="es-ES_tradnl"/>
        </w:rPr>
        <w:t>economías de escala,</w:t>
      </w:r>
      <w:r w:rsidR="008279C6">
        <w:rPr>
          <w:rFonts w:ascii="Arial" w:hAnsi="Arial" w:cs="Arial"/>
          <w:lang w:val="es-ES_tradnl"/>
        </w:rPr>
        <w:t xml:space="preserve"> intensiv</w:t>
      </w:r>
      <w:r w:rsidR="004760DA">
        <w:rPr>
          <w:rFonts w:ascii="Arial" w:hAnsi="Arial" w:cs="Arial"/>
          <w:lang w:val="es-ES_tradnl"/>
        </w:rPr>
        <w:t>a</w:t>
      </w:r>
      <w:r w:rsidR="008279C6">
        <w:rPr>
          <w:rFonts w:ascii="Arial" w:hAnsi="Arial" w:cs="Arial"/>
          <w:lang w:val="es-ES_tradnl"/>
        </w:rPr>
        <w:t xml:space="preserve">s en tecnologías y escasos en factor </w:t>
      </w:r>
      <w:r w:rsidR="00E17686">
        <w:rPr>
          <w:rFonts w:ascii="Arial" w:hAnsi="Arial" w:cs="Arial"/>
          <w:lang w:val="es-ES_tradnl"/>
        </w:rPr>
        <w:t>trabajo,</w:t>
      </w:r>
      <w:r w:rsidR="004760DA">
        <w:rPr>
          <w:rFonts w:ascii="Arial" w:hAnsi="Arial" w:cs="Arial"/>
          <w:lang w:val="es-ES_tradnl"/>
        </w:rPr>
        <w:t xml:space="preserve"> pero </w:t>
      </w:r>
      <w:r w:rsidR="00B2510B">
        <w:rPr>
          <w:rFonts w:ascii="Arial" w:hAnsi="Arial" w:cs="Arial"/>
          <w:lang w:val="es-ES_tradnl"/>
        </w:rPr>
        <w:t>con personal m</w:t>
      </w:r>
      <w:r w:rsidR="004760DA">
        <w:rPr>
          <w:rFonts w:ascii="Arial" w:hAnsi="Arial" w:cs="Arial"/>
          <w:lang w:val="es-ES_tradnl"/>
        </w:rPr>
        <w:t>uy especializado</w:t>
      </w:r>
      <w:r w:rsidR="005B1A1B" w:rsidRPr="00BA5B9E">
        <w:rPr>
          <w:rFonts w:ascii="Arial" w:hAnsi="Arial" w:cs="Arial"/>
          <w:lang w:val="es-ES_tradnl"/>
        </w:rPr>
        <w:t>:</w:t>
      </w:r>
    </w:p>
    <w:p w14:paraId="0C09BF4C" w14:textId="77777777" w:rsidR="00B51D4A" w:rsidRPr="00BA5B9E" w:rsidRDefault="00B51D4A" w:rsidP="00E1070D">
      <w:pPr>
        <w:pStyle w:val="Textoindependiente"/>
        <w:spacing w:after="0" w:line="100" w:lineRule="atLeast"/>
        <w:rPr>
          <w:rFonts w:ascii="Arial" w:hAnsi="Arial" w:cs="Arial"/>
          <w:lang w:val="es-ES_tradnl"/>
        </w:rPr>
      </w:pPr>
    </w:p>
    <w:p w14:paraId="4719B849" w14:textId="050DED0A" w:rsidR="008506D7" w:rsidRDefault="005B1A1B" w:rsidP="00E1070D">
      <w:pPr>
        <w:numPr>
          <w:ilvl w:val="0"/>
          <w:numId w:val="5"/>
        </w:numPr>
        <w:tabs>
          <w:tab w:val="left" w:pos="720"/>
        </w:tabs>
        <w:spacing w:after="0" w:line="100" w:lineRule="atLeast"/>
        <w:jc w:val="both"/>
        <w:rPr>
          <w:rFonts w:ascii="Arial" w:hAnsi="Arial" w:cs="Arial"/>
          <w:sz w:val="20"/>
          <w:szCs w:val="20"/>
          <w:lang w:val="es-ES_tradnl"/>
        </w:rPr>
      </w:pPr>
      <w:r w:rsidRPr="00BA5B9E">
        <w:rPr>
          <w:rFonts w:ascii="Arial" w:hAnsi="Arial" w:cs="Arial"/>
          <w:b/>
          <w:bCs/>
          <w:sz w:val="20"/>
          <w:szCs w:val="20"/>
          <w:lang w:val="es-ES_tradnl"/>
        </w:rPr>
        <w:t>E</w:t>
      </w:r>
      <w:r w:rsidR="00C97B5D" w:rsidRPr="00BA5B9E">
        <w:rPr>
          <w:rFonts w:ascii="Arial" w:hAnsi="Arial" w:cs="Arial"/>
          <w:b/>
          <w:bCs/>
          <w:sz w:val="20"/>
          <w:szCs w:val="20"/>
          <w:lang w:val="es-ES_tradnl"/>
        </w:rPr>
        <w:t>xtrusión</w:t>
      </w:r>
      <w:r w:rsidRPr="00BA5B9E">
        <w:rPr>
          <w:rFonts w:ascii="Arial" w:hAnsi="Arial" w:cs="Arial"/>
          <w:b/>
          <w:bCs/>
          <w:sz w:val="20"/>
          <w:szCs w:val="20"/>
          <w:lang w:val="es-ES_tradnl"/>
        </w:rPr>
        <w:t>:</w:t>
      </w:r>
      <w:r w:rsidRPr="00BA5B9E">
        <w:rPr>
          <w:rFonts w:ascii="Arial" w:hAnsi="Arial" w:cs="Arial"/>
          <w:sz w:val="20"/>
          <w:szCs w:val="20"/>
          <w:lang w:val="es-ES_tradnl"/>
        </w:rPr>
        <w:t xml:space="preserve"> </w:t>
      </w:r>
      <w:r w:rsidR="00DA59FC">
        <w:rPr>
          <w:rFonts w:ascii="Arial" w:hAnsi="Arial" w:cs="Arial"/>
          <w:sz w:val="20"/>
          <w:szCs w:val="20"/>
          <w:lang w:val="es-ES_tradnl"/>
        </w:rPr>
        <w:t>multicapas en p</w:t>
      </w:r>
      <w:r w:rsidRPr="00DA59FC">
        <w:rPr>
          <w:rFonts w:ascii="Arial" w:hAnsi="Arial" w:cs="Arial"/>
          <w:sz w:val="20"/>
          <w:szCs w:val="20"/>
          <w:lang w:val="es-ES_tradnl"/>
        </w:rPr>
        <w:t>olietileno de baja densidad.</w:t>
      </w:r>
    </w:p>
    <w:p w14:paraId="024B3D34" w14:textId="77777777" w:rsidR="004F5A8A" w:rsidRDefault="004F5A8A" w:rsidP="004F5A8A">
      <w:pPr>
        <w:tabs>
          <w:tab w:val="left" w:pos="720"/>
        </w:tabs>
        <w:spacing w:after="0" w:line="100" w:lineRule="atLeast"/>
        <w:ind w:left="720"/>
        <w:jc w:val="both"/>
        <w:rPr>
          <w:rFonts w:ascii="Arial" w:hAnsi="Arial" w:cs="Arial"/>
          <w:sz w:val="20"/>
          <w:szCs w:val="20"/>
          <w:lang w:val="es-ES_tradnl"/>
        </w:rPr>
      </w:pPr>
    </w:p>
    <w:p w14:paraId="2381E77C" w14:textId="28D1EF0F" w:rsidR="005B1A1B" w:rsidRDefault="005B1A1B" w:rsidP="00E1070D">
      <w:pPr>
        <w:numPr>
          <w:ilvl w:val="0"/>
          <w:numId w:val="5"/>
        </w:numPr>
        <w:tabs>
          <w:tab w:val="left" w:pos="720"/>
        </w:tabs>
        <w:spacing w:after="0" w:line="100" w:lineRule="atLeast"/>
        <w:jc w:val="both"/>
        <w:rPr>
          <w:rFonts w:ascii="Arial" w:hAnsi="Arial" w:cs="Arial"/>
          <w:sz w:val="20"/>
          <w:szCs w:val="20"/>
          <w:lang w:val="es-ES_tradnl"/>
        </w:rPr>
      </w:pPr>
      <w:r w:rsidRPr="008506D7">
        <w:rPr>
          <w:rFonts w:ascii="Arial" w:hAnsi="Arial" w:cs="Arial"/>
          <w:b/>
          <w:bCs/>
          <w:sz w:val="20"/>
          <w:szCs w:val="20"/>
          <w:lang w:val="es-ES_tradnl"/>
        </w:rPr>
        <w:t>Laminado:</w:t>
      </w:r>
      <w:r w:rsidRPr="008506D7">
        <w:rPr>
          <w:rFonts w:ascii="Arial" w:hAnsi="Arial" w:cs="Arial"/>
          <w:sz w:val="20"/>
          <w:szCs w:val="20"/>
          <w:lang w:val="es-ES_tradnl"/>
        </w:rPr>
        <w:t xml:space="preserve"> </w:t>
      </w:r>
      <w:r w:rsidR="00DA59FC" w:rsidRPr="008506D7">
        <w:rPr>
          <w:rFonts w:ascii="Arial" w:hAnsi="Arial" w:cs="Arial"/>
          <w:sz w:val="20"/>
          <w:szCs w:val="20"/>
          <w:lang w:val="es-ES_tradnl"/>
        </w:rPr>
        <w:t xml:space="preserve">de hasta </w:t>
      </w:r>
      <w:r w:rsidRPr="008506D7">
        <w:rPr>
          <w:rFonts w:ascii="Arial" w:hAnsi="Arial" w:cs="Arial"/>
          <w:sz w:val="20"/>
          <w:szCs w:val="20"/>
          <w:lang w:val="es-ES_tradnl"/>
        </w:rPr>
        <w:t>tres capas</w:t>
      </w:r>
      <w:r w:rsidR="00DA59FC" w:rsidRPr="008506D7">
        <w:rPr>
          <w:rFonts w:ascii="Arial" w:hAnsi="Arial" w:cs="Arial"/>
          <w:sz w:val="20"/>
          <w:szCs w:val="20"/>
          <w:lang w:val="es-ES_tradnl"/>
        </w:rPr>
        <w:t>.</w:t>
      </w:r>
    </w:p>
    <w:p w14:paraId="18CCD4D7" w14:textId="77777777" w:rsidR="004F5A8A" w:rsidRPr="008506D7" w:rsidRDefault="004F5A8A" w:rsidP="004F5A8A">
      <w:pPr>
        <w:tabs>
          <w:tab w:val="left" w:pos="720"/>
        </w:tabs>
        <w:spacing w:after="0" w:line="100" w:lineRule="atLeast"/>
        <w:ind w:left="720"/>
        <w:jc w:val="both"/>
        <w:rPr>
          <w:rFonts w:ascii="Arial" w:hAnsi="Arial" w:cs="Arial"/>
          <w:sz w:val="20"/>
          <w:szCs w:val="20"/>
          <w:lang w:val="es-ES_tradnl"/>
        </w:rPr>
      </w:pPr>
    </w:p>
    <w:p w14:paraId="499A3CBD" w14:textId="1B779995" w:rsidR="005B1A1B" w:rsidRDefault="005B1A1B" w:rsidP="00E1070D">
      <w:pPr>
        <w:numPr>
          <w:ilvl w:val="0"/>
          <w:numId w:val="5"/>
        </w:numPr>
        <w:tabs>
          <w:tab w:val="left" w:pos="720"/>
        </w:tabs>
        <w:spacing w:after="0" w:line="100" w:lineRule="atLeast"/>
        <w:jc w:val="both"/>
        <w:rPr>
          <w:rFonts w:ascii="Arial" w:hAnsi="Arial" w:cs="Arial"/>
          <w:sz w:val="20"/>
          <w:szCs w:val="20"/>
          <w:lang w:val="es-ES_tradnl"/>
        </w:rPr>
      </w:pPr>
      <w:r w:rsidRPr="00BA5B9E">
        <w:rPr>
          <w:rFonts w:ascii="Arial" w:hAnsi="Arial" w:cs="Arial"/>
          <w:b/>
          <w:bCs/>
          <w:sz w:val="20"/>
          <w:szCs w:val="20"/>
          <w:lang w:val="es-ES_tradnl"/>
        </w:rPr>
        <w:t>I</w:t>
      </w:r>
      <w:r w:rsidR="00C97B5D" w:rsidRPr="00BA5B9E">
        <w:rPr>
          <w:rFonts w:ascii="Arial" w:hAnsi="Arial" w:cs="Arial"/>
          <w:b/>
          <w:bCs/>
          <w:sz w:val="20"/>
          <w:szCs w:val="20"/>
          <w:lang w:val="es-ES_tradnl"/>
        </w:rPr>
        <w:t>mpresión</w:t>
      </w:r>
      <w:r w:rsidRPr="00BA5B9E">
        <w:rPr>
          <w:rFonts w:ascii="Arial" w:hAnsi="Arial" w:cs="Arial"/>
          <w:b/>
          <w:bCs/>
          <w:sz w:val="20"/>
          <w:szCs w:val="20"/>
          <w:lang w:val="es-ES_tradnl"/>
        </w:rPr>
        <w:t>:</w:t>
      </w:r>
      <w:r w:rsidRPr="00BA5B9E">
        <w:rPr>
          <w:rFonts w:ascii="Arial" w:hAnsi="Arial" w:cs="Arial"/>
          <w:sz w:val="20"/>
          <w:szCs w:val="20"/>
          <w:lang w:val="es-ES_tradnl"/>
        </w:rPr>
        <w:t xml:space="preserve"> cuenta con impresoras flexográficas para acabados de tintas planas y cuatricomías (8 tintas)</w:t>
      </w:r>
      <w:r w:rsidR="00DA59FC">
        <w:rPr>
          <w:rFonts w:ascii="Arial" w:hAnsi="Arial" w:cs="Arial"/>
          <w:sz w:val="20"/>
          <w:szCs w:val="20"/>
          <w:lang w:val="es-ES_tradnl"/>
        </w:rPr>
        <w:t>.</w:t>
      </w:r>
    </w:p>
    <w:p w14:paraId="564BAA9E" w14:textId="77777777" w:rsidR="004F5A8A" w:rsidRPr="00BA5B9E" w:rsidRDefault="004F5A8A" w:rsidP="004F5A8A">
      <w:pPr>
        <w:tabs>
          <w:tab w:val="left" w:pos="720"/>
        </w:tabs>
        <w:spacing w:after="0" w:line="100" w:lineRule="atLeast"/>
        <w:jc w:val="both"/>
        <w:rPr>
          <w:rFonts w:ascii="Arial" w:hAnsi="Arial" w:cs="Arial"/>
          <w:sz w:val="20"/>
          <w:szCs w:val="20"/>
          <w:lang w:val="es-ES_tradnl"/>
        </w:rPr>
      </w:pPr>
    </w:p>
    <w:p w14:paraId="3D18FD72" w14:textId="740270BD" w:rsidR="005B1A1B" w:rsidRDefault="0005391C" w:rsidP="00E1070D">
      <w:pPr>
        <w:numPr>
          <w:ilvl w:val="0"/>
          <w:numId w:val="5"/>
        </w:numPr>
        <w:tabs>
          <w:tab w:val="left" w:pos="720"/>
        </w:tabs>
        <w:spacing w:after="0" w:line="100" w:lineRule="atLeast"/>
        <w:jc w:val="both"/>
        <w:rPr>
          <w:rFonts w:ascii="Arial" w:hAnsi="Arial" w:cs="Arial"/>
          <w:sz w:val="20"/>
          <w:szCs w:val="20"/>
          <w:lang w:val="es-ES_tradnl"/>
        </w:rPr>
      </w:pPr>
      <w:r>
        <w:rPr>
          <w:rFonts w:ascii="Arial" w:hAnsi="Arial" w:cs="Arial"/>
          <w:b/>
          <w:bCs/>
          <w:sz w:val="20"/>
          <w:szCs w:val="20"/>
          <w:lang w:val="es-ES_tradnl"/>
        </w:rPr>
        <w:t xml:space="preserve">Manipulado: </w:t>
      </w:r>
      <w:r w:rsidRPr="0005391C">
        <w:rPr>
          <w:rFonts w:ascii="Arial" w:hAnsi="Arial" w:cs="Arial"/>
          <w:sz w:val="20"/>
          <w:szCs w:val="20"/>
          <w:lang w:val="es-ES_tradnl"/>
        </w:rPr>
        <w:t xml:space="preserve">con </w:t>
      </w:r>
      <w:r>
        <w:rPr>
          <w:rFonts w:ascii="Arial" w:hAnsi="Arial" w:cs="Arial"/>
          <w:sz w:val="20"/>
          <w:szCs w:val="20"/>
          <w:lang w:val="es-ES_tradnl"/>
        </w:rPr>
        <w:t>triple soldadura, de fondeo y perlada.</w:t>
      </w:r>
    </w:p>
    <w:p w14:paraId="1CABE977" w14:textId="77777777" w:rsidR="008506D7" w:rsidRPr="00BA5B9E" w:rsidRDefault="008506D7" w:rsidP="00E1070D">
      <w:pPr>
        <w:tabs>
          <w:tab w:val="left" w:pos="720"/>
        </w:tabs>
        <w:spacing w:after="0" w:line="100" w:lineRule="atLeast"/>
        <w:ind w:left="720"/>
        <w:jc w:val="both"/>
        <w:rPr>
          <w:rFonts w:ascii="Arial" w:hAnsi="Arial" w:cs="Arial"/>
          <w:sz w:val="20"/>
          <w:szCs w:val="20"/>
          <w:lang w:val="es-ES_tradnl"/>
        </w:rPr>
      </w:pPr>
    </w:p>
    <w:p w14:paraId="52BFF08F" w14:textId="69243207" w:rsidR="004E4507" w:rsidRPr="006179E9" w:rsidRDefault="004152DE" w:rsidP="00E1070D">
      <w:pPr>
        <w:tabs>
          <w:tab w:val="left" w:pos="720"/>
        </w:tabs>
        <w:spacing w:after="60" w:line="100" w:lineRule="atLeast"/>
        <w:jc w:val="both"/>
        <w:rPr>
          <w:rFonts w:ascii="Arial" w:hAnsi="Arial" w:cs="Arial"/>
          <w:sz w:val="20"/>
          <w:szCs w:val="20"/>
          <w:lang w:val="es-ES_tradnl"/>
        </w:rPr>
      </w:pPr>
      <w:r w:rsidRPr="006179E9">
        <w:rPr>
          <w:rFonts w:ascii="Arial" w:hAnsi="Arial" w:cs="Arial"/>
          <w:b/>
          <w:bCs/>
          <w:sz w:val="20"/>
          <w:szCs w:val="20"/>
          <w:lang w:val="es-ES_tradnl"/>
        </w:rPr>
        <w:t>Los productos</w:t>
      </w:r>
      <w:r w:rsidRPr="006179E9">
        <w:rPr>
          <w:rFonts w:ascii="Arial" w:hAnsi="Arial" w:cs="Arial"/>
          <w:sz w:val="20"/>
          <w:szCs w:val="20"/>
          <w:lang w:val="es-ES_tradnl"/>
        </w:rPr>
        <w:t xml:space="preserve"> clasificados por su uso como </w:t>
      </w:r>
      <w:r w:rsidRPr="006179E9">
        <w:rPr>
          <w:rFonts w:ascii="Arial" w:hAnsi="Arial" w:cs="Arial"/>
          <w:i/>
          <w:iCs/>
          <w:sz w:val="20"/>
          <w:szCs w:val="20"/>
          <w:lang w:val="es-ES_tradnl"/>
        </w:rPr>
        <w:t>organizacionales y tangibles</w:t>
      </w:r>
      <w:r w:rsidRPr="006179E9">
        <w:rPr>
          <w:rFonts w:ascii="Arial" w:hAnsi="Arial" w:cs="Arial"/>
          <w:sz w:val="20"/>
          <w:szCs w:val="20"/>
          <w:lang w:val="es-ES_tradnl"/>
        </w:rPr>
        <w:t xml:space="preserve">, en concreto </w:t>
      </w:r>
      <w:r w:rsidRPr="006179E9">
        <w:rPr>
          <w:rFonts w:ascii="Arial" w:hAnsi="Arial" w:cs="Arial"/>
          <w:i/>
          <w:iCs/>
          <w:sz w:val="20"/>
          <w:szCs w:val="20"/>
          <w:lang w:val="es-ES_tradnl"/>
        </w:rPr>
        <w:t>componentes materiales semielaborados o incorporables</w:t>
      </w:r>
      <w:r w:rsidRPr="006179E9">
        <w:rPr>
          <w:rFonts w:ascii="Arial" w:hAnsi="Arial" w:cs="Arial"/>
          <w:sz w:val="20"/>
          <w:szCs w:val="20"/>
          <w:lang w:val="es-ES_tradnl"/>
        </w:rPr>
        <w:t xml:space="preserve"> al producto que fabrica a su vez el </w:t>
      </w:r>
      <w:r w:rsidR="009332F7">
        <w:rPr>
          <w:rFonts w:ascii="Arial" w:hAnsi="Arial" w:cs="Arial"/>
          <w:sz w:val="20"/>
          <w:szCs w:val="20"/>
          <w:lang w:val="es-ES_tradnl"/>
        </w:rPr>
        <w:t>target</w:t>
      </w:r>
      <w:r w:rsidR="00C34CAE" w:rsidRPr="006179E9">
        <w:rPr>
          <w:rFonts w:ascii="Arial" w:hAnsi="Arial" w:cs="Arial"/>
          <w:sz w:val="20"/>
          <w:szCs w:val="20"/>
          <w:lang w:val="es-ES_tradnl"/>
        </w:rPr>
        <w:t xml:space="preserve"> que mayoritariamente es un </w:t>
      </w:r>
      <w:r w:rsidRPr="006179E9">
        <w:rPr>
          <w:rFonts w:ascii="Arial" w:hAnsi="Arial" w:cs="Arial"/>
          <w:sz w:val="20"/>
          <w:szCs w:val="20"/>
          <w:lang w:val="es-ES_tradnl"/>
        </w:rPr>
        <w:t>fabricante industrial. A partir de los proces</w:t>
      </w:r>
      <w:r w:rsidR="00B2510B">
        <w:rPr>
          <w:rFonts w:ascii="Arial" w:hAnsi="Arial" w:cs="Arial"/>
          <w:sz w:val="20"/>
          <w:szCs w:val="20"/>
          <w:lang w:val="es-ES_tradnl"/>
        </w:rPr>
        <w:t>os citados</w:t>
      </w:r>
      <w:r w:rsidRPr="006179E9">
        <w:rPr>
          <w:rFonts w:ascii="Arial" w:hAnsi="Arial" w:cs="Arial"/>
          <w:sz w:val="20"/>
          <w:szCs w:val="20"/>
          <w:lang w:val="es-ES_tradnl"/>
        </w:rPr>
        <w:t xml:space="preserve"> el porfolio de productos sería: </w:t>
      </w:r>
      <w:r w:rsidRPr="006179E9">
        <w:rPr>
          <w:rFonts w:ascii="Arial" w:hAnsi="Arial" w:cs="Arial"/>
          <w:b/>
          <w:bCs/>
          <w:sz w:val="20"/>
          <w:szCs w:val="20"/>
          <w:lang w:val="es-ES_tradnl"/>
        </w:rPr>
        <w:t>film, semitubos, bolsas, laminados.</w:t>
      </w:r>
    </w:p>
    <w:p w14:paraId="7B29AEA2" w14:textId="225E54D0" w:rsidR="00535688" w:rsidRPr="00BE768F" w:rsidRDefault="005173E3" w:rsidP="00535688">
      <w:pPr>
        <w:tabs>
          <w:tab w:val="left" w:pos="720"/>
        </w:tabs>
        <w:spacing w:before="240" w:after="60" w:line="100" w:lineRule="atLeast"/>
        <w:jc w:val="both"/>
        <w:rPr>
          <w:rFonts w:ascii="Arial" w:hAnsi="Arial" w:cs="Arial"/>
          <w:b/>
          <w:bCs/>
          <w:color w:val="074EC1"/>
          <w:sz w:val="20"/>
          <w:szCs w:val="20"/>
          <w:lang w:val="es-ES_tradnl"/>
        </w:rPr>
      </w:pPr>
      <w:r w:rsidRPr="0016104D">
        <w:rPr>
          <w:rFonts w:ascii="Arial" w:hAnsi="Arial" w:cs="Arial"/>
          <w:b/>
          <w:bCs/>
          <w:color w:val="074EC1"/>
          <w:sz w:val="20"/>
          <w:szCs w:val="20"/>
          <w:lang w:val="es-ES_tradnl"/>
        </w:rPr>
        <w:t>Precios</w:t>
      </w:r>
      <w:r w:rsidR="00B51D4A" w:rsidRPr="0016104D">
        <w:rPr>
          <w:rFonts w:ascii="Arial" w:hAnsi="Arial" w:cs="Arial"/>
          <w:b/>
          <w:bCs/>
          <w:color w:val="074EC1"/>
          <w:sz w:val="20"/>
          <w:szCs w:val="20"/>
          <w:lang w:val="es-ES_tradnl"/>
        </w:rPr>
        <w:t xml:space="preserve"> y materias primas</w:t>
      </w:r>
    </w:p>
    <w:p w14:paraId="6A06D16B" w14:textId="501236DB" w:rsidR="00CB3FFD" w:rsidRDefault="00032667" w:rsidP="00B2510B">
      <w:pPr>
        <w:pStyle w:val="Prrafodelista"/>
        <w:spacing w:before="240" w:after="0" w:line="100" w:lineRule="atLeast"/>
        <w:ind w:left="0"/>
        <w:jc w:val="both"/>
        <w:rPr>
          <w:rFonts w:ascii="Arial" w:hAnsi="Arial" w:cs="Arial"/>
          <w:sz w:val="20"/>
          <w:szCs w:val="20"/>
          <w:lang w:val="es-ES_tradnl"/>
        </w:rPr>
      </w:pPr>
      <w:r w:rsidRPr="00032667">
        <w:rPr>
          <w:rFonts w:ascii="Arial" w:hAnsi="Arial" w:cs="Arial"/>
          <w:sz w:val="20"/>
          <w:szCs w:val="20"/>
          <w:lang w:val="es-ES_tradnl"/>
        </w:rPr>
        <w:t>La compañía</w:t>
      </w:r>
      <w:r w:rsidR="002D4D4F">
        <w:rPr>
          <w:rFonts w:ascii="Arial" w:hAnsi="Arial" w:cs="Arial"/>
          <w:sz w:val="20"/>
          <w:szCs w:val="20"/>
          <w:lang w:val="es-ES_tradnl"/>
        </w:rPr>
        <w:t xml:space="preserve"> se aprovisiona de</w:t>
      </w:r>
      <w:r w:rsidRPr="00032667">
        <w:rPr>
          <w:rFonts w:ascii="Arial" w:hAnsi="Arial" w:cs="Arial"/>
          <w:sz w:val="20"/>
          <w:szCs w:val="20"/>
          <w:lang w:val="es-ES_tradnl"/>
        </w:rPr>
        <w:t xml:space="preserve"> materias primas</w:t>
      </w:r>
      <w:r w:rsidR="00E57E61">
        <w:rPr>
          <w:rFonts w:ascii="Arial" w:hAnsi="Arial" w:cs="Arial"/>
          <w:sz w:val="20"/>
          <w:szCs w:val="20"/>
          <w:lang w:val="es-ES_tradnl"/>
        </w:rPr>
        <w:t xml:space="preserve"> vírgenes </w:t>
      </w:r>
      <w:r w:rsidR="00C66440">
        <w:rPr>
          <w:rFonts w:ascii="Arial" w:hAnsi="Arial" w:cs="Arial"/>
          <w:sz w:val="20"/>
          <w:szCs w:val="20"/>
          <w:lang w:val="es-ES_tradnl"/>
        </w:rPr>
        <w:t>a través de</w:t>
      </w:r>
      <w:r w:rsidRPr="00032667">
        <w:rPr>
          <w:rFonts w:ascii="Arial" w:hAnsi="Arial" w:cs="Arial"/>
          <w:sz w:val="20"/>
          <w:szCs w:val="20"/>
          <w:lang w:val="es-ES_tradnl"/>
        </w:rPr>
        <w:t xml:space="preserve"> l</w:t>
      </w:r>
      <w:r w:rsidR="002D4D4F">
        <w:rPr>
          <w:rFonts w:ascii="Arial" w:hAnsi="Arial" w:cs="Arial"/>
          <w:sz w:val="20"/>
          <w:szCs w:val="20"/>
          <w:lang w:val="es-ES_tradnl"/>
        </w:rPr>
        <w:t>as</w:t>
      </w:r>
      <w:r w:rsidRPr="00032667">
        <w:rPr>
          <w:rFonts w:ascii="Arial" w:hAnsi="Arial" w:cs="Arial"/>
          <w:sz w:val="20"/>
          <w:szCs w:val="20"/>
          <w:lang w:val="es-ES_tradnl"/>
        </w:rPr>
        <w:t xml:space="preserve"> petroquímicas más importantes del sector</w:t>
      </w:r>
      <w:r w:rsidR="00E57E61">
        <w:rPr>
          <w:rFonts w:ascii="Arial" w:hAnsi="Arial" w:cs="Arial"/>
          <w:sz w:val="20"/>
          <w:szCs w:val="20"/>
          <w:lang w:val="es-ES_tradnl"/>
        </w:rPr>
        <w:t>.</w:t>
      </w:r>
      <w:r w:rsidR="004A6A90">
        <w:rPr>
          <w:rFonts w:ascii="Arial" w:hAnsi="Arial" w:cs="Arial"/>
          <w:sz w:val="20"/>
          <w:szCs w:val="20"/>
          <w:lang w:val="es-ES_tradnl"/>
        </w:rPr>
        <w:t xml:space="preserve"> </w:t>
      </w:r>
      <w:r w:rsidR="00C66440">
        <w:rPr>
          <w:rFonts w:ascii="Arial" w:hAnsi="Arial" w:cs="Arial"/>
          <w:sz w:val="20"/>
          <w:szCs w:val="20"/>
          <w:lang w:val="es-ES_tradnl"/>
        </w:rPr>
        <w:t>Con el cierre de acuerdos anuales se garantiza el acceso a materias primas</w:t>
      </w:r>
      <w:r w:rsidR="00B2510B">
        <w:rPr>
          <w:rFonts w:ascii="Arial" w:hAnsi="Arial" w:cs="Arial"/>
          <w:sz w:val="20"/>
          <w:szCs w:val="20"/>
          <w:lang w:val="es-ES_tradnl"/>
        </w:rPr>
        <w:t xml:space="preserve"> de calidad</w:t>
      </w:r>
      <w:r w:rsidR="00C66440">
        <w:rPr>
          <w:rFonts w:ascii="Arial" w:hAnsi="Arial" w:cs="Arial"/>
          <w:sz w:val="20"/>
          <w:szCs w:val="20"/>
          <w:lang w:val="es-ES_tradnl"/>
        </w:rPr>
        <w:t xml:space="preserve">. </w:t>
      </w:r>
      <w:r w:rsidR="004A6A90">
        <w:rPr>
          <w:rFonts w:ascii="Arial" w:hAnsi="Arial" w:cs="Arial"/>
          <w:sz w:val="20"/>
          <w:szCs w:val="20"/>
          <w:lang w:val="es-ES_tradnl"/>
        </w:rPr>
        <w:t>El precio</w:t>
      </w:r>
      <w:r w:rsidR="00147760">
        <w:rPr>
          <w:rFonts w:ascii="Arial" w:hAnsi="Arial" w:cs="Arial"/>
          <w:sz w:val="20"/>
          <w:szCs w:val="20"/>
          <w:lang w:val="es-ES_tradnl"/>
        </w:rPr>
        <w:t xml:space="preserve"> de estas</w:t>
      </w:r>
      <w:r w:rsidR="004A6A90">
        <w:rPr>
          <w:rFonts w:ascii="Arial" w:hAnsi="Arial" w:cs="Arial"/>
          <w:sz w:val="20"/>
          <w:szCs w:val="20"/>
          <w:lang w:val="es-ES_tradnl"/>
        </w:rPr>
        <w:t xml:space="preserve"> se haya indexado a</w:t>
      </w:r>
      <w:r w:rsidR="00E57E61">
        <w:rPr>
          <w:rFonts w:ascii="Arial" w:hAnsi="Arial" w:cs="Arial"/>
          <w:sz w:val="20"/>
          <w:szCs w:val="20"/>
          <w:lang w:val="es-ES_tradnl"/>
        </w:rPr>
        <w:t xml:space="preserve"> los principales</w:t>
      </w:r>
      <w:r w:rsidRPr="00032667">
        <w:rPr>
          <w:rFonts w:ascii="Arial" w:hAnsi="Arial" w:cs="Arial"/>
          <w:sz w:val="20"/>
          <w:szCs w:val="20"/>
          <w:lang w:val="es-ES_tradnl"/>
        </w:rPr>
        <w:t xml:space="preserve"> </w:t>
      </w:r>
      <w:r w:rsidRPr="00CC31F7">
        <w:rPr>
          <w:rFonts w:ascii="Arial" w:hAnsi="Arial" w:cs="Arial"/>
          <w:b/>
          <w:bCs/>
          <w:sz w:val="20"/>
          <w:szCs w:val="20"/>
          <w:lang w:val="es-ES_tradnl"/>
        </w:rPr>
        <w:t xml:space="preserve">índices </w:t>
      </w:r>
      <w:r w:rsidR="004A6A90" w:rsidRPr="004760DA">
        <w:rPr>
          <w:rFonts w:ascii="Arial" w:hAnsi="Arial" w:cs="Arial"/>
          <w:b/>
          <w:bCs/>
          <w:sz w:val="20"/>
          <w:szCs w:val="20"/>
          <w:lang w:val="es-ES_tradnl"/>
        </w:rPr>
        <w:t>internacionales de precios</w:t>
      </w:r>
      <w:r w:rsidR="004A6A90">
        <w:rPr>
          <w:rFonts w:ascii="Arial" w:hAnsi="Arial" w:cs="Arial"/>
          <w:sz w:val="20"/>
          <w:szCs w:val="20"/>
          <w:lang w:val="es-ES_tradnl"/>
        </w:rPr>
        <w:t xml:space="preserve"> de </w:t>
      </w:r>
      <w:r w:rsidR="009332F7">
        <w:rPr>
          <w:rFonts w:ascii="Arial" w:hAnsi="Arial" w:cs="Arial"/>
          <w:sz w:val="20"/>
          <w:szCs w:val="20"/>
          <w:lang w:val="es-ES_tradnl"/>
        </w:rPr>
        <w:t xml:space="preserve">estos materiales </w:t>
      </w:r>
      <w:r w:rsidR="00D262E7">
        <w:rPr>
          <w:rFonts w:ascii="Arial" w:hAnsi="Arial" w:cs="Arial"/>
          <w:sz w:val="20"/>
          <w:szCs w:val="20"/>
          <w:lang w:val="es-ES_tradnl"/>
        </w:rPr>
        <w:t>para la industria.</w:t>
      </w:r>
      <w:r w:rsidR="00ED34F7">
        <w:rPr>
          <w:rFonts w:ascii="Arial" w:hAnsi="Arial" w:cs="Arial"/>
          <w:sz w:val="20"/>
          <w:szCs w:val="20"/>
          <w:lang w:val="es-ES_tradnl"/>
        </w:rPr>
        <w:t xml:space="preserve"> </w:t>
      </w:r>
      <w:r w:rsidR="00B51D4A">
        <w:rPr>
          <w:rFonts w:ascii="Arial" w:hAnsi="Arial" w:cs="Arial"/>
          <w:sz w:val="20"/>
          <w:szCs w:val="20"/>
          <w:lang w:val="es-ES_tradnl"/>
        </w:rPr>
        <w:t xml:space="preserve">Debido a la propia apuesta de la </w:t>
      </w:r>
      <w:r w:rsidR="009332F7">
        <w:rPr>
          <w:rFonts w:ascii="Arial" w:hAnsi="Arial" w:cs="Arial"/>
          <w:sz w:val="20"/>
          <w:szCs w:val="20"/>
          <w:lang w:val="es-ES_tradnl"/>
        </w:rPr>
        <w:t>empresa</w:t>
      </w:r>
      <w:r w:rsidR="00404670">
        <w:rPr>
          <w:rFonts w:ascii="Arial" w:hAnsi="Arial" w:cs="Arial"/>
          <w:sz w:val="20"/>
          <w:szCs w:val="20"/>
          <w:lang w:val="es-ES_tradnl"/>
        </w:rPr>
        <w:t xml:space="preserve"> en </w:t>
      </w:r>
      <w:r w:rsidR="00404670" w:rsidRPr="00D005B3">
        <w:rPr>
          <w:rFonts w:ascii="Arial" w:hAnsi="Arial" w:cs="Arial"/>
          <w:b/>
          <w:bCs/>
          <w:sz w:val="20"/>
          <w:szCs w:val="20"/>
          <w:lang w:val="es-ES_tradnl"/>
        </w:rPr>
        <w:t>sostenibilidad</w:t>
      </w:r>
      <w:r w:rsidR="00B51D4A" w:rsidRPr="00D005B3">
        <w:rPr>
          <w:rFonts w:ascii="Arial" w:hAnsi="Arial" w:cs="Arial"/>
          <w:b/>
          <w:bCs/>
          <w:sz w:val="20"/>
          <w:szCs w:val="20"/>
          <w:lang w:val="es-ES_tradnl"/>
        </w:rPr>
        <w:t>,</w:t>
      </w:r>
      <w:r w:rsidR="00B51D4A">
        <w:rPr>
          <w:rFonts w:ascii="Arial" w:hAnsi="Arial" w:cs="Arial"/>
          <w:sz w:val="20"/>
          <w:szCs w:val="20"/>
          <w:lang w:val="es-ES_tradnl"/>
        </w:rPr>
        <w:t xml:space="preserve"> a las regulaciones de la UE</w:t>
      </w:r>
      <w:r w:rsidR="009332F7">
        <w:rPr>
          <w:rFonts w:ascii="Arial" w:hAnsi="Arial" w:cs="Arial"/>
          <w:sz w:val="20"/>
          <w:szCs w:val="20"/>
          <w:lang w:val="es-ES_tradnl"/>
        </w:rPr>
        <w:t xml:space="preserve">, </w:t>
      </w:r>
      <w:r w:rsidR="002D4D4F">
        <w:rPr>
          <w:rFonts w:ascii="Arial" w:hAnsi="Arial" w:cs="Arial"/>
          <w:sz w:val="20"/>
          <w:szCs w:val="20"/>
          <w:lang w:val="es-ES_tradnl"/>
        </w:rPr>
        <w:t xml:space="preserve">y </w:t>
      </w:r>
      <w:r w:rsidR="00B51D4A">
        <w:rPr>
          <w:rFonts w:ascii="Arial" w:hAnsi="Arial" w:cs="Arial"/>
          <w:sz w:val="20"/>
          <w:szCs w:val="20"/>
          <w:lang w:val="es-ES_tradnl"/>
        </w:rPr>
        <w:t xml:space="preserve">a </w:t>
      </w:r>
      <w:r w:rsidR="00404670">
        <w:rPr>
          <w:rFonts w:ascii="Arial" w:hAnsi="Arial" w:cs="Arial"/>
          <w:sz w:val="20"/>
          <w:szCs w:val="20"/>
          <w:lang w:val="es-ES_tradnl"/>
        </w:rPr>
        <w:t>la necesidad</w:t>
      </w:r>
      <w:r w:rsidR="00B51D4A">
        <w:rPr>
          <w:rFonts w:ascii="Arial" w:hAnsi="Arial" w:cs="Arial"/>
          <w:sz w:val="20"/>
          <w:szCs w:val="20"/>
          <w:lang w:val="es-ES_tradnl"/>
        </w:rPr>
        <w:t xml:space="preserve"> de los clientes </w:t>
      </w:r>
      <w:r w:rsidR="002D4D4F">
        <w:rPr>
          <w:rFonts w:ascii="Arial" w:hAnsi="Arial" w:cs="Arial"/>
          <w:sz w:val="20"/>
          <w:szCs w:val="20"/>
          <w:lang w:val="es-ES_tradnl"/>
        </w:rPr>
        <w:t>de cumplir con sus propios objetivos en materia de sostenibilidad, el aprovisionamiento</w:t>
      </w:r>
      <w:r w:rsidR="00B51D4A">
        <w:rPr>
          <w:rFonts w:ascii="Arial" w:hAnsi="Arial" w:cs="Arial"/>
          <w:sz w:val="20"/>
          <w:szCs w:val="20"/>
          <w:lang w:val="es-ES_tradnl"/>
        </w:rPr>
        <w:t xml:space="preserve"> de </w:t>
      </w:r>
      <w:r w:rsidR="00B51D4A" w:rsidRPr="00404670">
        <w:rPr>
          <w:rFonts w:ascii="Arial" w:hAnsi="Arial" w:cs="Arial"/>
          <w:b/>
          <w:bCs/>
          <w:sz w:val="20"/>
          <w:szCs w:val="20"/>
          <w:lang w:val="es-ES_tradnl"/>
        </w:rPr>
        <w:t xml:space="preserve">materias primas recicladas </w:t>
      </w:r>
      <w:r w:rsidR="00B51D4A" w:rsidRPr="00404670">
        <w:rPr>
          <w:rFonts w:ascii="Arial" w:hAnsi="Arial" w:cs="Arial"/>
          <w:sz w:val="20"/>
          <w:szCs w:val="20"/>
          <w:lang w:val="es-ES_tradnl"/>
        </w:rPr>
        <w:t>de calidad y con trazabilidad</w:t>
      </w:r>
      <w:r w:rsidR="00C66440">
        <w:rPr>
          <w:rFonts w:ascii="Arial" w:hAnsi="Arial" w:cs="Arial"/>
          <w:sz w:val="20"/>
          <w:szCs w:val="20"/>
          <w:lang w:val="es-ES_tradnl"/>
        </w:rPr>
        <w:t xml:space="preserve"> cada vez está</w:t>
      </w:r>
      <w:r w:rsidR="002D4D4F">
        <w:rPr>
          <w:rFonts w:ascii="Arial" w:hAnsi="Arial" w:cs="Arial"/>
          <w:sz w:val="20"/>
          <w:szCs w:val="20"/>
          <w:lang w:val="es-ES_tradnl"/>
        </w:rPr>
        <w:t xml:space="preserve"> tomando</w:t>
      </w:r>
      <w:r w:rsidR="00C66440">
        <w:rPr>
          <w:rFonts w:ascii="Arial" w:hAnsi="Arial" w:cs="Arial"/>
          <w:sz w:val="20"/>
          <w:szCs w:val="20"/>
          <w:lang w:val="es-ES_tradnl"/>
        </w:rPr>
        <w:t xml:space="preserve"> </w:t>
      </w:r>
      <w:r w:rsidR="00B2510B">
        <w:rPr>
          <w:rFonts w:ascii="Arial" w:hAnsi="Arial" w:cs="Arial"/>
          <w:sz w:val="20"/>
          <w:szCs w:val="20"/>
          <w:lang w:val="es-ES_tradnl"/>
        </w:rPr>
        <w:t xml:space="preserve">mayor </w:t>
      </w:r>
      <w:r w:rsidR="002D4D4F">
        <w:rPr>
          <w:rFonts w:ascii="Arial" w:hAnsi="Arial" w:cs="Arial"/>
          <w:sz w:val="20"/>
          <w:szCs w:val="20"/>
          <w:lang w:val="es-ES_tradnl"/>
        </w:rPr>
        <w:t>protagonismo</w:t>
      </w:r>
      <w:r w:rsidR="00404670" w:rsidRPr="00404670">
        <w:rPr>
          <w:rFonts w:ascii="Arial" w:hAnsi="Arial" w:cs="Arial"/>
          <w:sz w:val="20"/>
          <w:szCs w:val="20"/>
          <w:lang w:val="es-ES_tradnl"/>
        </w:rPr>
        <w:t>.</w:t>
      </w:r>
      <w:r w:rsidR="002D4D4F">
        <w:rPr>
          <w:rFonts w:ascii="Arial" w:hAnsi="Arial" w:cs="Arial"/>
          <w:sz w:val="20"/>
          <w:szCs w:val="20"/>
          <w:lang w:val="es-ES_tradnl"/>
        </w:rPr>
        <w:t xml:space="preserve"> </w:t>
      </w:r>
    </w:p>
    <w:p w14:paraId="0BA82ABA" w14:textId="77777777" w:rsidR="008506D7" w:rsidRPr="00CB3FFD" w:rsidRDefault="008506D7" w:rsidP="00E1070D">
      <w:pPr>
        <w:pStyle w:val="Prrafodelista"/>
        <w:spacing w:after="0" w:line="100" w:lineRule="atLeast"/>
        <w:ind w:left="0"/>
        <w:jc w:val="both"/>
        <w:rPr>
          <w:rFonts w:ascii="Arial" w:hAnsi="Arial" w:cs="Arial"/>
          <w:sz w:val="20"/>
          <w:szCs w:val="20"/>
          <w:lang w:val="es-ES_tradnl"/>
        </w:rPr>
      </w:pPr>
    </w:p>
    <w:p w14:paraId="45550219" w14:textId="1AC5D4F7" w:rsidR="005173E3" w:rsidRPr="004C6647" w:rsidRDefault="00305A60" w:rsidP="00E1070D">
      <w:pPr>
        <w:pStyle w:val="Ttulo3"/>
        <w:spacing w:line="100" w:lineRule="atLeast"/>
        <w:rPr>
          <w:rFonts w:ascii="Arial" w:hAnsi="Arial" w:cs="Arial"/>
          <w:b/>
          <w:bCs/>
          <w:i/>
          <w:iCs/>
          <w:color w:val="074EC1"/>
          <w:sz w:val="22"/>
          <w:szCs w:val="22"/>
          <w:lang w:val="es-ES_tradnl"/>
        </w:rPr>
      </w:pPr>
      <w:bookmarkStart w:id="71" w:name="_Toc71920152"/>
      <w:bookmarkStart w:id="72" w:name="_Toc74133853"/>
      <w:r w:rsidRPr="004C6647">
        <w:rPr>
          <w:rFonts w:ascii="Arial" w:hAnsi="Arial" w:cs="Arial"/>
          <w:b/>
          <w:bCs/>
          <w:i/>
          <w:iCs/>
          <w:color w:val="074EC1"/>
          <w:sz w:val="22"/>
          <w:szCs w:val="22"/>
          <w:lang w:val="es-ES_tradnl"/>
        </w:rPr>
        <w:t xml:space="preserve">1.2.4. </w:t>
      </w:r>
      <w:r w:rsidR="005173E3" w:rsidRPr="004C6647">
        <w:rPr>
          <w:rFonts w:ascii="Arial" w:hAnsi="Arial" w:cs="Arial"/>
          <w:b/>
          <w:bCs/>
          <w:i/>
          <w:iCs/>
          <w:color w:val="074EC1"/>
          <w:sz w:val="22"/>
          <w:szCs w:val="22"/>
          <w:lang w:val="es-ES_tradnl"/>
        </w:rPr>
        <w:t>Marketing</w:t>
      </w:r>
      <w:r w:rsidR="00545733" w:rsidRPr="004C6647">
        <w:rPr>
          <w:rFonts w:ascii="Arial" w:hAnsi="Arial" w:cs="Arial"/>
          <w:b/>
          <w:bCs/>
          <w:i/>
          <w:iCs/>
          <w:color w:val="074EC1"/>
          <w:sz w:val="22"/>
          <w:szCs w:val="22"/>
          <w:lang w:val="es-ES_tradnl"/>
        </w:rPr>
        <w:t xml:space="preserve"> y comunicación</w:t>
      </w:r>
      <w:bookmarkEnd w:id="71"/>
      <w:bookmarkEnd w:id="72"/>
    </w:p>
    <w:p w14:paraId="35CF4C1E" w14:textId="6AC6613F" w:rsidR="000E29BF" w:rsidRPr="008506D7" w:rsidRDefault="00305A60" w:rsidP="00E1070D">
      <w:pPr>
        <w:tabs>
          <w:tab w:val="left" w:pos="720"/>
        </w:tabs>
        <w:spacing w:before="240" w:line="100" w:lineRule="atLeast"/>
        <w:jc w:val="both"/>
        <w:rPr>
          <w:rFonts w:ascii="Arial" w:hAnsi="Arial" w:cs="Arial"/>
          <w:b/>
          <w:bCs/>
          <w:color w:val="074EC1"/>
          <w:sz w:val="20"/>
          <w:szCs w:val="20"/>
          <w:lang w:val="es-ES_tradnl"/>
        </w:rPr>
      </w:pPr>
      <w:r w:rsidRPr="0016104D">
        <w:rPr>
          <w:rFonts w:ascii="Arial" w:hAnsi="Arial" w:cs="Arial"/>
          <w:b/>
          <w:bCs/>
          <w:color w:val="074EC1"/>
          <w:sz w:val="20"/>
          <w:szCs w:val="20"/>
          <w:lang w:val="es-ES_tradnl"/>
        </w:rPr>
        <w:t>Equipo de ventas</w:t>
      </w:r>
    </w:p>
    <w:p w14:paraId="7226E3FB" w14:textId="49106A65" w:rsidR="008279C6" w:rsidRDefault="00545733"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 xml:space="preserve">La empresa </w:t>
      </w:r>
      <w:r w:rsidR="00DA59FC">
        <w:rPr>
          <w:rFonts w:ascii="Arial" w:hAnsi="Arial" w:cs="Arial"/>
          <w:sz w:val="20"/>
          <w:szCs w:val="20"/>
          <w:lang w:val="es-ES_tradnl"/>
        </w:rPr>
        <w:t>dado el público objetivo al que se dirige con productos</w:t>
      </w:r>
      <w:r w:rsidR="004760DA">
        <w:rPr>
          <w:rFonts w:ascii="Arial" w:hAnsi="Arial" w:cs="Arial"/>
          <w:sz w:val="20"/>
          <w:szCs w:val="20"/>
          <w:lang w:val="es-ES_tradnl"/>
        </w:rPr>
        <w:t xml:space="preserve"> intermedios</w:t>
      </w:r>
      <w:r w:rsidR="00DA59FC">
        <w:rPr>
          <w:rFonts w:ascii="Arial" w:hAnsi="Arial" w:cs="Arial"/>
          <w:sz w:val="20"/>
          <w:szCs w:val="20"/>
          <w:lang w:val="es-ES_tradnl"/>
        </w:rPr>
        <w:t xml:space="preserve"> altamente personalizados, </w:t>
      </w:r>
      <w:r w:rsidR="00ED34F7">
        <w:rPr>
          <w:rFonts w:ascii="Arial" w:hAnsi="Arial" w:cs="Arial"/>
          <w:sz w:val="20"/>
          <w:szCs w:val="20"/>
          <w:lang w:val="es-ES_tradnl"/>
        </w:rPr>
        <w:t xml:space="preserve">distribuye sus productos a través de un </w:t>
      </w:r>
      <w:r w:rsidR="00ED34F7" w:rsidRPr="00ED34F7">
        <w:rPr>
          <w:rFonts w:ascii="Arial" w:hAnsi="Arial" w:cs="Arial"/>
          <w:b/>
          <w:bCs/>
          <w:sz w:val="20"/>
          <w:szCs w:val="20"/>
          <w:lang w:val="es-ES_tradnl"/>
        </w:rPr>
        <w:t>canal directo</w:t>
      </w:r>
      <w:r w:rsidR="00ED34F7">
        <w:rPr>
          <w:rFonts w:ascii="Arial" w:hAnsi="Arial" w:cs="Arial"/>
          <w:sz w:val="20"/>
          <w:szCs w:val="20"/>
          <w:lang w:val="es-ES_tradnl"/>
        </w:rPr>
        <w:t xml:space="preserve">, con su propio </w:t>
      </w:r>
      <w:r w:rsidR="00726B80">
        <w:rPr>
          <w:rFonts w:ascii="Arial" w:hAnsi="Arial" w:cs="Arial"/>
          <w:sz w:val="20"/>
          <w:szCs w:val="20"/>
          <w:lang w:val="es-ES_tradnl"/>
        </w:rPr>
        <w:t>equipo de</w:t>
      </w:r>
      <w:r w:rsidR="00ED34F7">
        <w:rPr>
          <w:rFonts w:ascii="Arial" w:hAnsi="Arial" w:cs="Arial"/>
          <w:sz w:val="20"/>
          <w:szCs w:val="20"/>
          <w:lang w:val="es-ES_tradnl"/>
        </w:rPr>
        <w:t xml:space="preserve"> </w:t>
      </w:r>
      <w:r w:rsidR="00ED34F7" w:rsidRPr="00ED34F7">
        <w:rPr>
          <w:rFonts w:ascii="Arial" w:hAnsi="Arial" w:cs="Arial"/>
          <w:b/>
          <w:bCs/>
          <w:sz w:val="20"/>
          <w:szCs w:val="20"/>
          <w:lang w:val="es-ES_tradnl"/>
        </w:rPr>
        <w:t>fuerza de ventas</w:t>
      </w:r>
      <w:r w:rsidR="00DA59FC">
        <w:rPr>
          <w:rFonts w:ascii="Arial" w:hAnsi="Arial" w:cs="Arial"/>
          <w:sz w:val="20"/>
          <w:szCs w:val="20"/>
          <w:lang w:val="es-ES_tradnl"/>
        </w:rPr>
        <w:t xml:space="preserve">, estos </w:t>
      </w:r>
      <w:r w:rsidR="008279C6">
        <w:rPr>
          <w:rFonts w:ascii="Arial" w:hAnsi="Arial" w:cs="Arial"/>
          <w:sz w:val="20"/>
          <w:szCs w:val="20"/>
          <w:lang w:val="es-ES_tradnl"/>
        </w:rPr>
        <w:t>poseen conocimientos técnicos</w:t>
      </w:r>
      <w:r>
        <w:rPr>
          <w:rFonts w:ascii="Arial" w:hAnsi="Arial" w:cs="Arial"/>
          <w:sz w:val="20"/>
          <w:szCs w:val="20"/>
          <w:lang w:val="es-ES_tradnl"/>
        </w:rPr>
        <w:t xml:space="preserve"> </w:t>
      </w:r>
      <w:r w:rsidR="004760DA">
        <w:rPr>
          <w:rFonts w:ascii="Arial" w:hAnsi="Arial" w:cs="Arial"/>
          <w:sz w:val="20"/>
          <w:szCs w:val="20"/>
          <w:lang w:val="es-ES_tradnl"/>
        </w:rPr>
        <w:t>de los</w:t>
      </w:r>
      <w:r>
        <w:rPr>
          <w:rFonts w:ascii="Arial" w:hAnsi="Arial" w:cs="Arial"/>
          <w:sz w:val="20"/>
          <w:szCs w:val="20"/>
          <w:lang w:val="es-ES_tradnl"/>
        </w:rPr>
        <w:t xml:space="preserve"> </w:t>
      </w:r>
      <w:r w:rsidRPr="008304D9">
        <w:rPr>
          <w:rFonts w:ascii="Arial" w:hAnsi="Arial" w:cs="Arial"/>
          <w:b/>
          <w:bCs/>
          <w:sz w:val="20"/>
          <w:szCs w:val="20"/>
          <w:lang w:val="es-ES_tradnl"/>
        </w:rPr>
        <w:t>proceso</w:t>
      </w:r>
      <w:r w:rsidR="009332F7">
        <w:rPr>
          <w:rFonts w:ascii="Arial" w:hAnsi="Arial" w:cs="Arial"/>
          <w:b/>
          <w:bCs/>
          <w:sz w:val="20"/>
          <w:szCs w:val="20"/>
          <w:lang w:val="es-ES_tradnl"/>
        </w:rPr>
        <w:t>s</w:t>
      </w:r>
      <w:r w:rsidRPr="008304D9">
        <w:rPr>
          <w:rFonts w:ascii="Arial" w:hAnsi="Arial" w:cs="Arial"/>
          <w:b/>
          <w:bCs/>
          <w:sz w:val="20"/>
          <w:szCs w:val="20"/>
          <w:lang w:val="es-ES_tradnl"/>
        </w:rPr>
        <w:t xml:space="preserve"> de</w:t>
      </w:r>
      <w:r w:rsidR="00726B80" w:rsidRPr="008304D9">
        <w:rPr>
          <w:rFonts w:ascii="Arial" w:hAnsi="Arial" w:cs="Arial"/>
          <w:b/>
          <w:bCs/>
          <w:sz w:val="20"/>
          <w:szCs w:val="20"/>
          <w:lang w:val="es-ES_tradnl"/>
        </w:rPr>
        <w:t xml:space="preserve"> fabricación propio</w:t>
      </w:r>
      <w:r w:rsidR="009332F7">
        <w:rPr>
          <w:rFonts w:ascii="Arial" w:hAnsi="Arial" w:cs="Arial"/>
          <w:b/>
          <w:bCs/>
          <w:sz w:val="20"/>
          <w:szCs w:val="20"/>
          <w:lang w:val="es-ES_tradnl"/>
        </w:rPr>
        <w:t>s</w:t>
      </w:r>
      <w:r w:rsidR="00726B80">
        <w:rPr>
          <w:rFonts w:ascii="Arial" w:hAnsi="Arial" w:cs="Arial"/>
          <w:sz w:val="20"/>
          <w:szCs w:val="20"/>
          <w:lang w:val="es-ES_tradnl"/>
        </w:rPr>
        <w:t xml:space="preserve"> como </w:t>
      </w:r>
      <w:r w:rsidR="008279C6">
        <w:rPr>
          <w:rFonts w:ascii="Arial" w:hAnsi="Arial" w:cs="Arial"/>
          <w:sz w:val="20"/>
          <w:szCs w:val="20"/>
          <w:lang w:val="es-ES_tradnl"/>
        </w:rPr>
        <w:t xml:space="preserve">de la aplicación </w:t>
      </w:r>
      <w:r w:rsidR="004760DA">
        <w:rPr>
          <w:rFonts w:ascii="Arial" w:hAnsi="Arial" w:cs="Arial"/>
          <w:sz w:val="20"/>
          <w:szCs w:val="20"/>
          <w:lang w:val="es-ES_tradnl"/>
        </w:rPr>
        <w:t xml:space="preserve">de los productos fabricados en la producción del </w:t>
      </w:r>
      <w:r w:rsidR="008279C6" w:rsidRPr="008304D9">
        <w:rPr>
          <w:rFonts w:ascii="Arial" w:hAnsi="Arial" w:cs="Arial"/>
          <w:b/>
          <w:bCs/>
          <w:sz w:val="20"/>
          <w:szCs w:val="20"/>
          <w:lang w:val="es-ES_tradnl"/>
        </w:rPr>
        <w:t xml:space="preserve">cliente </w:t>
      </w:r>
      <w:r w:rsidR="009332F7">
        <w:rPr>
          <w:rFonts w:ascii="Arial" w:hAnsi="Arial" w:cs="Arial"/>
          <w:b/>
          <w:bCs/>
          <w:sz w:val="20"/>
          <w:szCs w:val="20"/>
          <w:lang w:val="es-ES_tradnl"/>
        </w:rPr>
        <w:t>target</w:t>
      </w:r>
      <w:r>
        <w:rPr>
          <w:rFonts w:ascii="Arial" w:hAnsi="Arial" w:cs="Arial"/>
          <w:sz w:val="20"/>
          <w:szCs w:val="20"/>
          <w:lang w:val="es-ES_tradnl"/>
        </w:rPr>
        <w:t>.</w:t>
      </w:r>
      <w:r w:rsidR="00C02487">
        <w:rPr>
          <w:rFonts w:ascii="Arial" w:hAnsi="Arial" w:cs="Arial"/>
          <w:sz w:val="20"/>
          <w:szCs w:val="20"/>
          <w:lang w:val="es-ES_tradnl"/>
        </w:rPr>
        <w:t xml:space="preserve"> </w:t>
      </w:r>
      <w:r w:rsidR="009332F7">
        <w:rPr>
          <w:rFonts w:ascii="Arial" w:hAnsi="Arial" w:cs="Arial"/>
          <w:sz w:val="20"/>
          <w:szCs w:val="20"/>
          <w:lang w:val="es-ES_tradnl"/>
        </w:rPr>
        <w:t>Se hallan l</w:t>
      </w:r>
      <w:r w:rsidR="00DA59FC">
        <w:rPr>
          <w:rFonts w:ascii="Arial" w:hAnsi="Arial" w:cs="Arial"/>
          <w:sz w:val="20"/>
          <w:szCs w:val="20"/>
          <w:lang w:val="es-ES_tradnl"/>
        </w:rPr>
        <w:t>ocalizados geográficamente en toda España, y en</w:t>
      </w:r>
      <w:r w:rsidR="00F71B1D">
        <w:rPr>
          <w:rFonts w:ascii="Arial" w:hAnsi="Arial" w:cs="Arial"/>
          <w:sz w:val="20"/>
          <w:szCs w:val="20"/>
          <w:lang w:val="es-ES_tradnl"/>
        </w:rPr>
        <w:t xml:space="preserve"> </w:t>
      </w:r>
      <w:r w:rsidR="004A4200">
        <w:rPr>
          <w:rFonts w:ascii="Arial" w:hAnsi="Arial" w:cs="Arial"/>
          <w:sz w:val="20"/>
          <w:szCs w:val="20"/>
          <w:lang w:val="es-ES_tradnl"/>
        </w:rPr>
        <w:t>el país comunitario</w:t>
      </w:r>
      <w:r w:rsidR="00F71B1D">
        <w:rPr>
          <w:rFonts w:ascii="Arial" w:hAnsi="Arial" w:cs="Arial"/>
          <w:sz w:val="20"/>
          <w:szCs w:val="20"/>
          <w:lang w:val="es-ES_tradnl"/>
        </w:rPr>
        <w:t xml:space="preserve"> don</w:t>
      </w:r>
      <w:r w:rsidR="008304D9">
        <w:rPr>
          <w:rFonts w:ascii="Arial" w:hAnsi="Arial" w:cs="Arial"/>
          <w:sz w:val="20"/>
          <w:szCs w:val="20"/>
          <w:lang w:val="es-ES_tradnl"/>
        </w:rPr>
        <w:t>de</w:t>
      </w:r>
      <w:r w:rsidR="004A4200">
        <w:rPr>
          <w:rFonts w:ascii="Arial" w:hAnsi="Arial" w:cs="Arial"/>
          <w:sz w:val="20"/>
          <w:szCs w:val="20"/>
          <w:lang w:val="es-ES_tradnl"/>
        </w:rPr>
        <w:t xml:space="preserve"> </w:t>
      </w:r>
      <w:r w:rsidR="00B2510B">
        <w:rPr>
          <w:rFonts w:ascii="Arial" w:hAnsi="Arial" w:cs="Arial"/>
          <w:sz w:val="20"/>
          <w:szCs w:val="20"/>
          <w:lang w:val="es-ES_tradnl"/>
        </w:rPr>
        <w:t xml:space="preserve">la firma </w:t>
      </w:r>
      <w:r w:rsidR="004A4200">
        <w:rPr>
          <w:rFonts w:ascii="Arial" w:hAnsi="Arial" w:cs="Arial"/>
          <w:sz w:val="20"/>
          <w:szCs w:val="20"/>
          <w:lang w:val="es-ES_tradnl"/>
        </w:rPr>
        <w:t>tiene</w:t>
      </w:r>
      <w:r w:rsidR="00F71B1D">
        <w:rPr>
          <w:rFonts w:ascii="Arial" w:hAnsi="Arial" w:cs="Arial"/>
          <w:sz w:val="20"/>
          <w:szCs w:val="20"/>
          <w:lang w:val="es-ES_tradnl"/>
        </w:rPr>
        <w:t xml:space="preserve"> una delegación</w:t>
      </w:r>
      <w:r w:rsidR="007B0721">
        <w:rPr>
          <w:rFonts w:ascii="Arial" w:hAnsi="Arial" w:cs="Arial"/>
          <w:sz w:val="20"/>
          <w:szCs w:val="20"/>
          <w:lang w:val="es-ES_tradnl"/>
        </w:rPr>
        <w:t>.</w:t>
      </w:r>
      <w:r w:rsidR="00ED34F7">
        <w:rPr>
          <w:rFonts w:ascii="Arial" w:hAnsi="Arial" w:cs="Arial"/>
          <w:sz w:val="20"/>
          <w:szCs w:val="20"/>
          <w:lang w:val="es-ES_tradnl"/>
        </w:rPr>
        <w:t xml:space="preserve"> </w:t>
      </w:r>
    </w:p>
    <w:p w14:paraId="1E1AAD55" w14:textId="00784B88" w:rsidR="00036F57" w:rsidRDefault="00036F57" w:rsidP="00E1070D">
      <w:pPr>
        <w:spacing w:before="240" w:line="100" w:lineRule="atLeast"/>
        <w:jc w:val="both"/>
        <w:rPr>
          <w:rFonts w:ascii="Arial" w:hAnsi="Arial" w:cs="Arial"/>
          <w:sz w:val="20"/>
          <w:szCs w:val="20"/>
          <w:lang w:val="es-ES_tradnl"/>
        </w:rPr>
      </w:pPr>
      <w:r w:rsidRPr="0016104D">
        <w:rPr>
          <w:rFonts w:ascii="Arial" w:hAnsi="Arial" w:cs="Arial"/>
          <w:b/>
          <w:bCs/>
          <w:color w:val="074EC1"/>
          <w:sz w:val="20"/>
          <w:szCs w:val="20"/>
          <w:lang w:val="es-ES_tradnl"/>
        </w:rPr>
        <w:lastRenderedPageBreak/>
        <w:t>Cliente</w:t>
      </w:r>
    </w:p>
    <w:p w14:paraId="1EF814C8" w14:textId="16F4D500" w:rsidR="00036F57" w:rsidRPr="008506D7" w:rsidRDefault="00036F57" w:rsidP="00E1070D">
      <w:pPr>
        <w:spacing w:after="0" w:line="100" w:lineRule="atLeast"/>
        <w:jc w:val="both"/>
        <w:rPr>
          <w:rFonts w:ascii="Arial" w:hAnsi="Arial" w:cs="Arial"/>
          <w:sz w:val="20"/>
          <w:szCs w:val="20"/>
          <w:lang w:val="es-ES_tradnl"/>
        </w:rPr>
      </w:pPr>
      <w:r w:rsidRPr="00036F57">
        <w:rPr>
          <w:rFonts w:ascii="Arial" w:hAnsi="Arial" w:cs="Arial"/>
          <w:sz w:val="20"/>
          <w:szCs w:val="20"/>
          <w:lang w:val="es-ES_tradnl"/>
        </w:rPr>
        <w:t xml:space="preserve">La compañía opera en sector secundario, subsector industrial (B2B), </w:t>
      </w:r>
      <w:r w:rsidR="004760DA">
        <w:rPr>
          <w:rFonts w:ascii="Arial" w:hAnsi="Arial" w:cs="Arial"/>
          <w:sz w:val="20"/>
          <w:szCs w:val="20"/>
          <w:lang w:val="es-ES_tradnl"/>
        </w:rPr>
        <w:t>compran productos sin estandarizar</w:t>
      </w:r>
      <w:r w:rsidRPr="00036F57">
        <w:rPr>
          <w:rFonts w:ascii="Arial" w:hAnsi="Arial" w:cs="Arial"/>
          <w:sz w:val="20"/>
          <w:szCs w:val="20"/>
          <w:lang w:val="es-ES_tradnl"/>
        </w:rPr>
        <w:t xml:space="preserve">. La interlocución </w:t>
      </w:r>
      <w:r w:rsidR="004760DA">
        <w:rPr>
          <w:rFonts w:ascii="Arial" w:hAnsi="Arial" w:cs="Arial"/>
          <w:sz w:val="20"/>
          <w:szCs w:val="20"/>
          <w:lang w:val="es-ES_tradnl"/>
        </w:rPr>
        <w:t>se realiza</w:t>
      </w:r>
      <w:r w:rsidRPr="00036F57">
        <w:rPr>
          <w:rFonts w:ascii="Arial" w:hAnsi="Arial" w:cs="Arial"/>
          <w:sz w:val="20"/>
          <w:szCs w:val="20"/>
          <w:lang w:val="es-ES_tradnl"/>
        </w:rPr>
        <w:t xml:space="preserve"> </w:t>
      </w:r>
      <w:r w:rsidR="004760DA">
        <w:rPr>
          <w:rFonts w:ascii="Arial" w:hAnsi="Arial" w:cs="Arial"/>
          <w:sz w:val="20"/>
          <w:szCs w:val="20"/>
          <w:lang w:val="es-ES_tradnl"/>
        </w:rPr>
        <w:t>a</w:t>
      </w:r>
      <w:r w:rsidRPr="00036F57">
        <w:rPr>
          <w:rFonts w:ascii="Arial" w:hAnsi="Arial" w:cs="Arial"/>
          <w:sz w:val="20"/>
          <w:szCs w:val="20"/>
          <w:lang w:val="es-ES_tradnl"/>
        </w:rPr>
        <w:t xml:space="preserve"> través de la fuerza de ventas, predominantemente</w:t>
      </w:r>
      <w:r w:rsidR="004760DA">
        <w:rPr>
          <w:rFonts w:ascii="Arial" w:hAnsi="Arial" w:cs="Arial"/>
          <w:sz w:val="20"/>
          <w:szCs w:val="20"/>
          <w:lang w:val="es-ES_tradnl"/>
        </w:rPr>
        <w:t xml:space="preserve"> de manera</w:t>
      </w:r>
      <w:r w:rsidRPr="00036F57">
        <w:rPr>
          <w:rFonts w:ascii="Arial" w:hAnsi="Arial" w:cs="Arial"/>
          <w:sz w:val="20"/>
          <w:szCs w:val="20"/>
          <w:lang w:val="es-ES_tradnl"/>
        </w:rPr>
        <w:t xml:space="preserve"> presencial, </w:t>
      </w:r>
      <w:r w:rsidR="004760DA">
        <w:rPr>
          <w:rFonts w:ascii="Arial" w:hAnsi="Arial" w:cs="Arial"/>
          <w:sz w:val="20"/>
          <w:szCs w:val="20"/>
          <w:lang w:val="es-ES_tradnl"/>
        </w:rPr>
        <w:t xml:space="preserve">aunque también </w:t>
      </w:r>
      <w:r w:rsidRPr="00036F57">
        <w:rPr>
          <w:rFonts w:ascii="Arial" w:hAnsi="Arial" w:cs="Arial"/>
          <w:sz w:val="20"/>
          <w:szCs w:val="20"/>
          <w:lang w:val="es-ES_tradnl"/>
        </w:rPr>
        <w:t>por teléfono o email. No obstante, la pandemia ha</w:t>
      </w:r>
      <w:r w:rsidR="004760DA">
        <w:rPr>
          <w:rFonts w:ascii="Arial" w:hAnsi="Arial" w:cs="Arial"/>
          <w:sz w:val="20"/>
          <w:szCs w:val="20"/>
          <w:lang w:val="es-ES_tradnl"/>
        </w:rPr>
        <w:t xml:space="preserve"> obligado a</w:t>
      </w:r>
      <w:r w:rsidRPr="00036F57">
        <w:rPr>
          <w:rFonts w:ascii="Arial" w:hAnsi="Arial" w:cs="Arial"/>
          <w:sz w:val="20"/>
          <w:szCs w:val="20"/>
          <w:lang w:val="es-ES_tradnl"/>
        </w:rPr>
        <w:t xml:space="preserve"> las compañías </w:t>
      </w:r>
      <w:r w:rsidR="004760DA">
        <w:rPr>
          <w:rFonts w:ascii="Arial" w:hAnsi="Arial" w:cs="Arial"/>
          <w:sz w:val="20"/>
          <w:szCs w:val="20"/>
          <w:lang w:val="es-ES_tradnl"/>
        </w:rPr>
        <w:t>a restringir las visitas</w:t>
      </w:r>
      <w:r w:rsidRPr="00036F57">
        <w:rPr>
          <w:rFonts w:ascii="Arial" w:hAnsi="Arial" w:cs="Arial"/>
          <w:sz w:val="20"/>
          <w:szCs w:val="20"/>
          <w:lang w:val="es-ES_tradnl"/>
        </w:rPr>
        <w:t>, si bien al cliente habitual se le sigue atendiendo sin problemas (teléfono, videollamadas o visitas), el acceso al cliente potencial ha quedado limitado prácticamente al email de presentación, enviado previa llamada de teléfono.</w:t>
      </w:r>
    </w:p>
    <w:p w14:paraId="1CE5C3F8" w14:textId="2C9B5CFA" w:rsidR="004F5A8A" w:rsidRDefault="00A62F4F" w:rsidP="00E1070D">
      <w:pPr>
        <w:tabs>
          <w:tab w:val="left" w:pos="720"/>
        </w:tabs>
        <w:spacing w:before="240" w:after="60" w:line="100" w:lineRule="atLeast"/>
        <w:jc w:val="both"/>
        <w:rPr>
          <w:rFonts w:ascii="Arial" w:hAnsi="Arial" w:cs="Arial"/>
          <w:b/>
          <w:bCs/>
          <w:color w:val="074EC1"/>
          <w:sz w:val="20"/>
          <w:szCs w:val="20"/>
          <w:lang w:val="es-ES_tradnl"/>
        </w:rPr>
      </w:pPr>
      <w:r w:rsidRPr="0016104D">
        <w:rPr>
          <w:rFonts w:ascii="Arial" w:hAnsi="Arial" w:cs="Arial"/>
          <w:b/>
          <w:bCs/>
          <w:color w:val="074EC1"/>
          <w:sz w:val="20"/>
          <w:szCs w:val="20"/>
          <w:lang w:val="es-ES_tradnl"/>
        </w:rPr>
        <w:t xml:space="preserve">Calidad </w:t>
      </w:r>
    </w:p>
    <w:p w14:paraId="5F4ABB16" w14:textId="77777777" w:rsidR="004F5A8A" w:rsidRPr="004F5A8A" w:rsidRDefault="004F5A8A" w:rsidP="004F5A8A">
      <w:pPr>
        <w:tabs>
          <w:tab w:val="left" w:pos="720"/>
        </w:tabs>
        <w:spacing w:after="0" w:line="100" w:lineRule="atLeast"/>
        <w:jc w:val="both"/>
        <w:rPr>
          <w:rFonts w:ascii="Arial" w:hAnsi="Arial" w:cs="Arial"/>
          <w:b/>
          <w:bCs/>
          <w:color w:val="074EC1"/>
          <w:sz w:val="20"/>
          <w:szCs w:val="20"/>
          <w:lang w:val="es-ES_tradnl"/>
        </w:rPr>
      </w:pPr>
    </w:p>
    <w:p w14:paraId="01AE20A1" w14:textId="5104BF43" w:rsidR="00732B0A" w:rsidRDefault="00A62F4F" w:rsidP="00E1070D">
      <w:pPr>
        <w:tabs>
          <w:tab w:val="left" w:pos="720"/>
        </w:tabs>
        <w:spacing w:after="0" w:line="100" w:lineRule="atLeast"/>
        <w:jc w:val="both"/>
        <w:rPr>
          <w:rFonts w:ascii="Arial" w:hAnsi="Arial" w:cs="Arial"/>
          <w:sz w:val="20"/>
          <w:szCs w:val="20"/>
          <w:lang w:val="es-ES_tradnl"/>
        </w:rPr>
      </w:pPr>
      <w:r w:rsidRPr="00545733">
        <w:rPr>
          <w:rFonts w:ascii="Arial" w:hAnsi="Arial" w:cs="Arial"/>
          <w:sz w:val="20"/>
          <w:szCs w:val="20"/>
          <w:lang w:val="es-ES_tradnl"/>
        </w:rPr>
        <w:t xml:space="preserve">La </w:t>
      </w:r>
      <w:r>
        <w:rPr>
          <w:rFonts w:ascii="Arial" w:hAnsi="Arial" w:cs="Arial"/>
          <w:sz w:val="20"/>
          <w:szCs w:val="20"/>
          <w:lang w:val="es-ES_tradnl"/>
        </w:rPr>
        <w:t xml:space="preserve">calidad en la compañía se apoya en </w:t>
      </w:r>
      <w:r w:rsidRPr="000E29BF">
        <w:rPr>
          <w:rFonts w:ascii="Arial" w:hAnsi="Arial" w:cs="Arial"/>
          <w:b/>
          <w:bCs/>
          <w:sz w:val="20"/>
          <w:szCs w:val="20"/>
          <w:lang w:val="es-ES_tradnl"/>
        </w:rPr>
        <w:t>tres pilares fundamentales</w:t>
      </w:r>
      <w:r>
        <w:rPr>
          <w:rFonts w:ascii="Arial" w:hAnsi="Arial" w:cs="Arial"/>
          <w:sz w:val="20"/>
          <w:szCs w:val="20"/>
          <w:lang w:val="es-ES_tradnl"/>
        </w:rPr>
        <w:t xml:space="preserve">: </w:t>
      </w:r>
    </w:p>
    <w:p w14:paraId="3E2A5DCF" w14:textId="77777777" w:rsidR="00732B0A" w:rsidRDefault="00732B0A" w:rsidP="00E1070D">
      <w:pPr>
        <w:tabs>
          <w:tab w:val="left" w:pos="720"/>
        </w:tabs>
        <w:spacing w:after="0" w:line="100" w:lineRule="atLeast"/>
        <w:jc w:val="both"/>
        <w:rPr>
          <w:rFonts w:ascii="Arial" w:hAnsi="Arial" w:cs="Arial"/>
          <w:sz w:val="20"/>
          <w:szCs w:val="20"/>
          <w:lang w:val="es-ES_tradnl"/>
        </w:rPr>
      </w:pPr>
    </w:p>
    <w:p w14:paraId="01BD83BB" w14:textId="00B9F647" w:rsidR="00732B0A" w:rsidRPr="00732B0A" w:rsidRDefault="00732B0A" w:rsidP="008A02DD">
      <w:pPr>
        <w:pStyle w:val="Prrafodelista"/>
        <w:numPr>
          <w:ilvl w:val="0"/>
          <w:numId w:val="46"/>
        </w:numPr>
        <w:tabs>
          <w:tab w:val="left" w:pos="720"/>
        </w:tabs>
        <w:spacing w:after="0" w:line="100" w:lineRule="atLeast"/>
        <w:jc w:val="both"/>
        <w:rPr>
          <w:rFonts w:ascii="Arial" w:hAnsi="Arial" w:cs="Arial"/>
          <w:b/>
          <w:bCs/>
          <w:sz w:val="20"/>
          <w:szCs w:val="20"/>
          <w:lang w:val="es-ES_tradnl"/>
        </w:rPr>
      </w:pPr>
      <w:r>
        <w:rPr>
          <w:rFonts w:ascii="Arial" w:hAnsi="Arial" w:cs="Arial"/>
          <w:sz w:val="20"/>
          <w:szCs w:val="20"/>
          <w:lang w:val="es-ES_tradnl"/>
        </w:rPr>
        <w:t>L</w:t>
      </w:r>
      <w:r w:rsidR="00A62F4F" w:rsidRPr="00732B0A">
        <w:rPr>
          <w:rFonts w:ascii="Arial" w:hAnsi="Arial" w:cs="Arial"/>
          <w:sz w:val="20"/>
          <w:szCs w:val="20"/>
          <w:lang w:val="es-ES_tradnl"/>
        </w:rPr>
        <w:t>as inversiones en</w:t>
      </w:r>
      <w:r w:rsidR="00A62F4F" w:rsidRPr="00732B0A">
        <w:rPr>
          <w:rFonts w:ascii="Arial" w:hAnsi="Arial" w:cs="Arial"/>
          <w:b/>
          <w:bCs/>
          <w:sz w:val="20"/>
          <w:szCs w:val="20"/>
          <w:lang w:val="es-ES_tradnl"/>
        </w:rPr>
        <w:t xml:space="preserve"> tecnología</w:t>
      </w:r>
      <w:r>
        <w:rPr>
          <w:rFonts w:ascii="Arial" w:hAnsi="Arial" w:cs="Arial"/>
          <w:sz w:val="20"/>
          <w:szCs w:val="20"/>
          <w:lang w:val="es-ES_tradnl"/>
        </w:rPr>
        <w:t>.</w:t>
      </w:r>
    </w:p>
    <w:p w14:paraId="7929BB56" w14:textId="77777777" w:rsidR="00732B0A" w:rsidRPr="00732B0A" w:rsidRDefault="00732B0A" w:rsidP="00732B0A">
      <w:pPr>
        <w:pStyle w:val="Prrafodelista"/>
        <w:tabs>
          <w:tab w:val="left" w:pos="720"/>
        </w:tabs>
        <w:spacing w:after="0" w:line="100" w:lineRule="atLeast"/>
        <w:jc w:val="both"/>
        <w:rPr>
          <w:rFonts w:ascii="Arial" w:hAnsi="Arial" w:cs="Arial"/>
          <w:b/>
          <w:bCs/>
          <w:sz w:val="20"/>
          <w:szCs w:val="20"/>
          <w:lang w:val="es-ES_tradnl"/>
        </w:rPr>
      </w:pPr>
    </w:p>
    <w:p w14:paraId="06E99474" w14:textId="64BA4F51" w:rsidR="00732B0A" w:rsidRPr="00732B0A" w:rsidRDefault="00732B0A" w:rsidP="008A02DD">
      <w:pPr>
        <w:pStyle w:val="Prrafodelista"/>
        <w:numPr>
          <w:ilvl w:val="0"/>
          <w:numId w:val="46"/>
        </w:numPr>
        <w:tabs>
          <w:tab w:val="left" w:pos="720"/>
        </w:tabs>
        <w:spacing w:after="0" w:line="100" w:lineRule="atLeast"/>
        <w:jc w:val="both"/>
        <w:rPr>
          <w:rFonts w:ascii="Arial" w:hAnsi="Arial" w:cs="Arial"/>
          <w:b/>
          <w:bCs/>
          <w:sz w:val="20"/>
          <w:szCs w:val="20"/>
          <w:lang w:val="es-ES_tradnl"/>
        </w:rPr>
      </w:pPr>
      <w:r>
        <w:rPr>
          <w:rFonts w:ascii="Arial" w:hAnsi="Arial" w:cs="Arial"/>
          <w:sz w:val="20"/>
          <w:szCs w:val="20"/>
          <w:lang w:val="es-ES_tradnl"/>
        </w:rPr>
        <w:t>E</w:t>
      </w:r>
      <w:r w:rsidR="00A62F4F" w:rsidRPr="00732B0A">
        <w:rPr>
          <w:rFonts w:ascii="Arial" w:hAnsi="Arial" w:cs="Arial"/>
          <w:sz w:val="20"/>
          <w:szCs w:val="20"/>
          <w:lang w:val="es-ES_tradnl"/>
        </w:rPr>
        <w:t>l segundo factor es</w:t>
      </w:r>
      <w:r w:rsidR="00A62F4F" w:rsidRPr="00732B0A">
        <w:rPr>
          <w:rFonts w:ascii="Arial" w:hAnsi="Arial" w:cs="Arial"/>
          <w:b/>
          <w:bCs/>
          <w:sz w:val="20"/>
          <w:szCs w:val="20"/>
          <w:lang w:val="es-ES_tradnl"/>
        </w:rPr>
        <w:t xml:space="preserve"> la formación</w:t>
      </w:r>
      <w:r w:rsidR="00A62F4F" w:rsidRPr="00732B0A">
        <w:rPr>
          <w:rFonts w:ascii="Arial" w:hAnsi="Arial" w:cs="Arial"/>
          <w:sz w:val="20"/>
          <w:szCs w:val="20"/>
          <w:lang w:val="es-ES_tradnl"/>
        </w:rPr>
        <w:t xml:space="preserve">, ya que al ser economías de escala requiere poco personal pero </w:t>
      </w:r>
      <w:r w:rsidR="00B2510B" w:rsidRPr="00732B0A">
        <w:rPr>
          <w:rFonts w:ascii="Arial" w:hAnsi="Arial" w:cs="Arial"/>
          <w:sz w:val="20"/>
          <w:szCs w:val="20"/>
          <w:lang w:val="es-ES_tradnl"/>
        </w:rPr>
        <w:t>muy</w:t>
      </w:r>
      <w:r w:rsidR="00A62F4F" w:rsidRPr="00732B0A">
        <w:rPr>
          <w:rFonts w:ascii="Arial" w:hAnsi="Arial" w:cs="Arial"/>
          <w:sz w:val="20"/>
          <w:szCs w:val="20"/>
          <w:lang w:val="es-ES_tradnl"/>
        </w:rPr>
        <w:t xml:space="preserve"> especializado en procesos de extrusión, impresión</w:t>
      </w:r>
      <w:r w:rsidR="00C4524C" w:rsidRPr="00732B0A">
        <w:rPr>
          <w:rFonts w:ascii="Arial" w:hAnsi="Arial" w:cs="Arial"/>
          <w:b/>
          <w:bCs/>
          <w:sz w:val="20"/>
          <w:szCs w:val="20"/>
          <w:lang w:val="es-ES_tradnl"/>
        </w:rPr>
        <w:t>,</w:t>
      </w:r>
      <w:r w:rsidR="00C4524C" w:rsidRPr="00732B0A">
        <w:rPr>
          <w:rFonts w:ascii="Arial" w:hAnsi="Arial" w:cs="Arial"/>
          <w:sz w:val="20"/>
          <w:szCs w:val="20"/>
          <w:lang w:val="es-ES_tradnl"/>
        </w:rPr>
        <w:t xml:space="preserve"> y conseguir</w:t>
      </w:r>
      <w:r w:rsidR="00CB591B" w:rsidRPr="00732B0A">
        <w:rPr>
          <w:rFonts w:ascii="Arial" w:hAnsi="Arial" w:cs="Arial"/>
          <w:sz w:val="20"/>
          <w:szCs w:val="20"/>
          <w:lang w:val="es-ES_tradnl"/>
        </w:rPr>
        <w:t xml:space="preserve"> el objetivo de </w:t>
      </w:r>
      <w:r w:rsidR="00F01C70" w:rsidRPr="00732B0A">
        <w:rPr>
          <w:rFonts w:ascii="Arial" w:hAnsi="Arial" w:cs="Arial"/>
          <w:sz w:val="20"/>
          <w:szCs w:val="20"/>
          <w:lang w:val="es-ES_tradnl"/>
        </w:rPr>
        <w:t>cero devoluciones</w:t>
      </w:r>
      <w:r>
        <w:rPr>
          <w:rFonts w:ascii="Arial" w:hAnsi="Arial" w:cs="Arial"/>
          <w:sz w:val="20"/>
          <w:szCs w:val="20"/>
          <w:lang w:val="es-ES_tradnl"/>
        </w:rPr>
        <w:t>.</w:t>
      </w:r>
    </w:p>
    <w:p w14:paraId="33FBFA33" w14:textId="77777777" w:rsidR="00732B0A" w:rsidRPr="00732B0A" w:rsidRDefault="00732B0A" w:rsidP="00732B0A">
      <w:pPr>
        <w:pStyle w:val="Prrafodelista"/>
        <w:tabs>
          <w:tab w:val="left" w:pos="720"/>
        </w:tabs>
        <w:spacing w:after="0" w:line="100" w:lineRule="atLeast"/>
        <w:jc w:val="both"/>
        <w:rPr>
          <w:rFonts w:ascii="Arial" w:hAnsi="Arial" w:cs="Arial"/>
          <w:b/>
          <w:bCs/>
          <w:sz w:val="20"/>
          <w:szCs w:val="20"/>
          <w:lang w:val="es-ES_tradnl"/>
        </w:rPr>
      </w:pPr>
    </w:p>
    <w:p w14:paraId="186DBD3B" w14:textId="612F1E66" w:rsidR="00252188" w:rsidRPr="00732B0A" w:rsidRDefault="00732B0A" w:rsidP="008A02DD">
      <w:pPr>
        <w:pStyle w:val="Prrafodelista"/>
        <w:numPr>
          <w:ilvl w:val="0"/>
          <w:numId w:val="46"/>
        </w:numPr>
        <w:tabs>
          <w:tab w:val="left" w:pos="720"/>
        </w:tabs>
        <w:spacing w:after="0" w:line="100" w:lineRule="atLeast"/>
        <w:jc w:val="both"/>
        <w:rPr>
          <w:rFonts w:ascii="Arial" w:hAnsi="Arial" w:cs="Arial"/>
          <w:b/>
          <w:bCs/>
          <w:sz w:val="20"/>
          <w:szCs w:val="20"/>
          <w:lang w:val="es-ES_tradnl"/>
        </w:rPr>
      </w:pPr>
      <w:r>
        <w:rPr>
          <w:rFonts w:ascii="Arial" w:hAnsi="Arial" w:cs="Arial"/>
          <w:sz w:val="20"/>
          <w:szCs w:val="20"/>
          <w:lang w:val="es-ES_tradnl"/>
        </w:rPr>
        <w:t>Y</w:t>
      </w:r>
      <w:r w:rsidR="00B2510B" w:rsidRPr="00732B0A">
        <w:rPr>
          <w:rFonts w:ascii="Arial" w:hAnsi="Arial" w:cs="Arial"/>
          <w:sz w:val="20"/>
          <w:szCs w:val="20"/>
          <w:lang w:val="es-ES_tradnl"/>
        </w:rPr>
        <w:t xml:space="preserve"> por último </w:t>
      </w:r>
      <w:r w:rsidR="004A4200" w:rsidRPr="00732B0A">
        <w:rPr>
          <w:rFonts w:ascii="Arial" w:hAnsi="Arial" w:cs="Arial"/>
          <w:sz w:val="20"/>
          <w:szCs w:val="20"/>
          <w:lang w:val="es-ES_tradnl"/>
        </w:rPr>
        <w:t>sus</w:t>
      </w:r>
      <w:r w:rsidR="00F01C70" w:rsidRPr="00732B0A">
        <w:rPr>
          <w:rFonts w:ascii="Arial" w:hAnsi="Arial" w:cs="Arial"/>
          <w:sz w:val="20"/>
          <w:szCs w:val="20"/>
          <w:lang w:val="es-ES_tradnl"/>
        </w:rPr>
        <w:t xml:space="preserve"> </w:t>
      </w:r>
      <w:r w:rsidR="00F01C70" w:rsidRPr="00732B0A">
        <w:rPr>
          <w:rFonts w:ascii="Arial" w:hAnsi="Arial" w:cs="Arial"/>
          <w:b/>
          <w:bCs/>
          <w:sz w:val="20"/>
          <w:szCs w:val="20"/>
          <w:lang w:val="es-ES_tradnl"/>
        </w:rPr>
        <w:t>certificaciones</w:t>
      </w:r>
      <w:r w:rsidR="00F01C70" w:rsidRPr="00732B0A">
        <w:rPr>
          <w:rFonts w:ascii="Arial" w:hAnsi="Arial" w:cs="Arial"/>
          <w:sz w:val="20"/>
          <w:szCs w:val="20"/>
          <w:lang w:val="es-ES_tradnl"/>
        </w:rPr>
        <w:t xml:space="preserve"> de calidad</w:t>
      </w:r>
      <w:r w:rsidR="00A62F4F" w:rsidRPr="00732B0A">
        <w:rPr>
          <w:rFonts w:ascii="Arial" w:hAnsi="Arial" w:cs="Arial"/>
          <w:sz w:val="20"/>
          <w:szCs w:val="20"/>
          <w:lang w:val="es-ES_tradnl"/>
        </w:rPr>
        <w:t xml:space="preserve">: </w:t>
      </w:r>
      <w:r w:rsidR="00F01C70" w:rsidRPr="00732B0A">
        <w:rPr>
          <w:rFonts w:ascii="Arial" w:hAnsi="Arial" w:cs="Arial"/>
          <w:sz w:val="20"/>
          <w:szCs w:val="20"/>
          <w:lang w:val="es-ES_tradnl"/>
        </w:rPr>
        <w:t>N</w:t>
      </w:r>
      <w:r w:rsidR="00A62F4F" w:rsidRPr="00732B0A">
        <w:rPr>
          <w:rFonts w:ascii="Arial" w:hAnsi="Arial" w:cs="Arial"/>
          <w:sz w:val="20"/>
          <w:szCs w:val="20"/>
          <w:lang w:val="es-ES_tradnl"/>
        </w:rPr>
        <w:t>ormativa alimentaria BRC</w:t>
      </w:r>
      <w:r w:rsidR="006179E9" w:rsidRPr="00732B0A">
        <w:rPr>
          <w:rFonts w:ascii="Arial" w:hAnsi="Arial" w:cs="Arial"/>
          <w:i/>
          <w:iCs/>
          <w:sz w:val="20"/>
          <w:szCs w:val="20"/>
          <w:lang w:val="es-ES_tradnl"/>
        </w:rPr>
        <w:t xml:space="preserve">, </w:t>
      </w:r>
      <w:r w:rsidR="004760DA" w:rsidRPr="00732B0A">
        <w:rPr>
          <w:rFonts w:ascii="Arial" w:hAnsi="Arial" w:cs="Arial"/>
          <w:sz w:val="20"/>
          <w:szCs w:val="20"/>
          <w:lang w:val="es-ES_tradnl"/>
        </w:rPr>
        <w:t>e</w:t>
      </w:r>
      <w:r w:rsidR="004A4200" w:rsidRPr="00732B0A">
        <w:rPr>
          <w:rFonts w:ascii="Arial" w:hAnsi="Arial" w:cs="Arial"/>
          <w:i/>
          <w:iCs/>
          <w:sz w:val="20"/>
          <w:szCs w:val="20"/>
          <w:lang w:val="es-ES_tradnl"/>
        </w:rPr>
        <w:t xml:space="preserve"> </w:t>
      </w:r>
      <w:r w:rsidR="00A62F4F" w:rsidRPr="00732B0A">
        <w:rPr>
          <w:rFonts w:ascii="Arial" w:hAnsi="Arial" w:cs="Arial"/>
          <w:sz w:val="20"/>
          <w:szCs w:val="20"/>
          <w:lang w:val="es-ES_tradnl"/>
        </w:rPr>
        <w:t>I</w:t>
      </w:r>
      <w:r w:rsidR="00AC5967" w:rsidRPr="00732B0A">
        <w:rPr>
          <w:rFonts w:ascii="Arial" w:hAnsi="Arial" w:cs="Arial"/>
          <w:sz w:val="20"/>
          <w:szCs w:val="20"/>
          <w:lang w:val="es-ES_tradnl"/>
        </w:rPr>
        <w:t>SO 9001</w:t>
      </w:r>
      <w:r w:rsidR="004A4200" w:rsidRPr="00732B0A">
        <w:rPr>
          <w:rFonts w:ascii="Arial" w:hAnsi="Arial" w:cs="Arial"/>
          <w:b/>
          <w:bCs/>
          <w:sz w:val="20"/>
          <w:szCs w:val="20"/>
          <w:lang w:val="es-ES_tradnl"/>
        </w:rPr>
        <w:t>.</w:t>
      </w:r>
    </w:p>
    <w:p w14:paraId="089D3CE5" w14:textId="00C7E3FD" w:rsidR="000E29BF" w:rsidRDefault="000E29BF" w:rsidP="00E1070D">
      <w:pPr>
        <w:tabs>
          <w:tab w:val="left" w:pos="720"/>
        </w:tabs>
        <w:spacing w:before="240" w:after="60" w:line="100" w:lineRule="atLeast"/>
        <w:jc w:val="both"/>
        <w:rPr>
          <w:rFonts w:ascii="Arial" w:hAnsi="Arial" w:cs="Arial"/>
          <w:b/>
          <w:bCs/>
          <w:color w:val="074EC1"/>
          <w:sz w:val="20"/>
          <w:szCs w:val="20"/>
          <w:lang w:val="es-ES_tradnl"/>
        </w:rPr>
      </w:pPr>
      <w:r w:rsidRPr="0016104D">
        <w:rPr>
          <w:rFonts w:ascii="Arial" w:hAnsi="Arial" w:cs="Arial"/>
          <w:b/>
          <w:bCs/>
          <w:color w:val="074EC1"/>
          <w:sz w:val="20"/>
          <w:szCs w:val="20"/>
          <w:lang w:val="es-ES_tradnl"/>
        </w:rPr>
        <w:t>C</w:t>
      </w:r>
      <w:r w:rsidR="00920098" w:rsidRPr="0016104D">
        <w:rPr>
          <w:rFonts w:ascii="Arial" w:hAnsi="Arial" w:cs="Arial"/>
          <w:b/>
          <w:bCs/>
          <w:color w:val="074EC1"/>
          <w:sz w:val="20"/>
          <w:szCs w:val="20"/>
          <w:lang w:val="es-ES_tradnl"/>
        </w:rPr>
        <w:t>omunicación</w:t>
      </w:r>
      <w:r w:rsidR="003B7ED1" w:rsidRPr="0016104D">
        <w:rPr>
          <w:rFonts w:ascii="Arial" w:hAnsi="Arial" w:cs="Arial"/>
          <w:b/>
          <w:bCs/>
          <w:color w:val="074EC1"/>
          <w:sz w:val="20"/>
          <w:szCs w:val="20"/>
          <w:lang w:val="es-ES_tradnl"/>
        </w:rPr>
        <w:t xml:space="preserve"> y sistemas de información</w:t>
      </w:r>
    </w:p>
    <w:p w14:paraId="0F8203AE" w14:textId="77777777" w:rsidR="004F5A8A" w:rsidRPr="0016104D" w:rsidRDefault="004F5A8A" w:rsidP="004F5A8A">
      <w:pPr>
        <w:tabs>
          <w:tab w:val="left" w:pos="720"/>
        </w:tabs>
        <w:spacing w:after="0" w:line="100" w:lineRule="atLeast"/>
        <w:jc w:val="both"/>
        <w:rPr>
          <w:rFonts w:ascii="Arial" w:hAnsi="Arial" w:cs="Arial"/>
          <w:b/>
          <w:bCs/>
          <w:color w:val="074EC1"/>
          <w:sz w:val="20"/>
          <w:szCs w:val="20"/>
          <w:lang w:val="es-ES_tradnl"/>
        </w:rPr>
      </w:pPr>
    </w:p>
    <w:p w14:paraId="40BD79F7" w14:textId="19D70179" w:rsidR="00615361" w:rsidRDefault="00FF63CF" w:rsidP="00E1070D">
      <w:pPr>
        <w:tabs>
          <w:tab w:val="left" w:pos="720"/>
        </w:tabs>
        <w:spacing w:after="0" w:line="100" w:lineRule="atLeast"/>
        <w:jc w:val="both"/>
        <w:rPr>
          <w:rFonts w:ascii="Arial" w:hAnsi="Arial" w:cs="Arial"/>
          <w:sz w:val="20"/>
          <w:szCs w:val="20"/>
          <w:lang w:val="es-ES_tradnl"/>
        </w:rPr>
      </w:pPr>
      <w:r>
        <w:rPr>
          <w:rFonts w:ascii="Arial" w:hAnsi="Arial" w:cs="Arial"/>
          <w:sz w:val="20"/>
          <w:szCs w:val="20"/>
          <w:lang w:val="es-ES_tradnl"/>
        </w:rPr>
        <w:t>La comunicación</w:t>
      </w:r>
      <w:r w:rsidR="00D12807">
        <w:rPr>
          <w:rFonts w:ascii="Arial" w:hAnsi="Arial" w:cs="Arial"/>
          <w:sz w:val="20"/>
          <w:szCs w:val="20"/>
          <w:lang w:val="es-ES_tradnl"/>
        </w:rPr>
        <w:t xml:space="preserve"> con el cliente es directa </w:t>
      </w:r>
      <w:r>
        <w:rPr>
          <w:rFonts w:ascii="Arial" w:hAnsi="Arial" w:cs="Arial"/>
          <w:sz w:val="20"/>
          <w:szCs w:val="20"/>
          <w:lang w:val="es-ES_tradnl"/>
        </w:rPr>
        <w:t xml:space="preserve">a través de la </w:t>
      </w:r>
      <w:r w:rsidRPr="00CF7126">
        <w:rPr>
          <w:rFonts w:ascii="Arial" w:hAnsi="Arial" w:cs="Arial"/>
          <w:b/>
          <w:bCs/>
          <w:sz w:val="20"/>
          <w:szCs w:val="20"/>
          <w:lang w:val="es-ES_tradnl"/>
        </w:rPr>
        <w:t>fuerza de ventas</w:t>
      </w:r>
      <w:r w:rsidR="00D12807">
        <w:rPr>
          <w:rFonts w:ascii="Arial" w:hAnsi="Arial" w:cs="Arial"/>
          <w:sz w:val="20"/>
          <w:szCs w:val="20"/>
          <w:lang w:val="es-ES_tradnl"/>
        </w:rPr>
        <w:t xml:space="preserve">. De cara a informar </w:t>
      </w:r>
      <w:r w:rsidR="00C4524C">
        <w:rPr>
          <w:rFonts w:ascii="Arial" w:hAnsi="Arial" w:cs="Arial"/>
          <w:sz w:val="20"/>
          <w:szCs w:val="20"/>
          <w:lang w:val="es-ES_tradnl"/>
        </w:rPr>
        <w:t>al resto de l</w:t>
      </w:r>
      <w:r w:rsidR="00D12807">
        <w:rPr>
          <w:rFonts w:ascii="Arial" w:hAnsi="Arial" w:cs="Arial"/>
          <w:sz w:val="20"/>
          <w:szCs w:val="20"/>
          <w:lang w:val="es-ES_tradnl"/>
        </w:rPr>
        <w:t xml:space="preserve">os </w:t>
      </w:r>
      <w:r w:rsidR="00C4524C" w:rsidRPr="00B2510B">
        <w:rPr>
          <w:rFonts w:ascii="Arial" w:hAnsi="Arial" w:cs="Arial"/>
          <w:i/>
          <w:iCs/>
          <w:sz w:val="20"/>
          <w:szCs w:val="20"/>
          <w:lang w:val="es-ES_tradnl"/>
        </w:rPr>
        <w:t>s</w:t>
      </w:r>
      <w:r w:rsidR="00A04141" w:rsidRPr="00B2510B">
        <w:rPr>
          <w:rFonts w:ascii="Arial" w:hAnsi="Arial" w:cs="Arial"/>
          <w:i/>
          <w:iCs/>
          <w:sz w:val="20"/>
          <w:szCs w:val="20"/>
          <w:lang w:val="es-ES_tradnl"/>
        </w:rPr>
        <w:t>takeholders</w:t>
      </w:r>
      <w:r w:rsidR="00D12807">
        <w:rPr>
          <w:rFonts w:ascii="Arial" w:hAnsi="Arial" w:cs="Arial"/>
          <w:sz w:val="20"/>
          <w:szCs w:val="20"/>
          <w:lang w:val="es-ES_tradnl"/>
        </w:rPr>
        <w:t xml:space="preserve"> interesados</w:t>
      </w:r>
      <w:r w:rsidR="00B2510B">
        <w:rPr>
          <w:rFonts w:ascii="Arial" w:hAnsi="Arial" w:cs="Arial"/>
          <w:sz w:val="20"/>
          <w:szCs w:val="20"/>
          <w:lang w:val="es-ES_tradnl"/>
        </w:rPr>
        <w:t>,</w:t>
      </w:r>
      <w:r w:rsidR="00D12807">
        <w:rPr>
          <w:rFonts w:ascii="Arial" w:hAnsi="Arial" w:cs="Arial"/>
          <w:sz w:val="20"/>
          <w:szCs w:val="20"/>
          <w:lang w:val="es-ES_tradnl"/>
        </w:rPr>
        <w:t xml:space="preserve"> se emiten </w:t>
      </w:r>
      <w:r w:rsidR="00CF7126">
        <w:rPr>
          <w:rFonts w:ascii="Arial" w:hAnsi="Arial" w:cs="Arial"/>
          <w:sz w:val="20"/>
          <w:szCs w:val="20"/>
          <w:lang w:val="es-ES_tradnl"/>
        </w:rPr>
        <w:t>notas</w:t>
      </w:r>
      <w:r w:rsidRPr="00CF7126">
        <w:rPr>
          <w:rFonts w:ascii="Arial" w:hAnsi="Arial" w:cs="Arial"/>
          <w:b/>
          <w:bCs/>
          <w:sz w:val="20"/>
          <w:szCs w:val="20"/>
          <w:lang w:val="es-ES_tradnl"/>
        </w:rPr>
        <w:t xml:space="preserve"> de prensa</w:t>
      </w:r>
      <w:r>
        <w:rPr>
          <w:rFonts w:ascii="Arial" w:hAnsi="Arial" w:cs="Arial"/>
          <w:sz w:val="20"/>
          <w:szCs w:val="20"/>
          <w:lang w:val="es-ES_tradnl"/>
        </w:rPr>
        <w:t xml:space="preserve"> </w:t>
      </w:r>
      <w:r w:rsidR="00CF7126">
        <w:rPr>
          <w:rFonts w:ascii="Arial" w:hAnsi="Arial" w:cs="Arial"/>
          <w:sz w:val="20"/>
          <w:szCs w:val="20"/>
          <w:lang w:val="es-ES_tradnl"/>
        </w:rPr>
        <w:t>enviadas a</w:t>
      </w:r>
      <w:r>
        <w:rPr>
          <w:rFonts w:ascii="Arial" w:hAnsi="Arial" w:cs="Arial"/>
          <w:sz w:val="20"/>
          <w:szCs w:val="20"/>
          <w:lang w:val="es-ES_tradnl"/>
        </w:rPr>
        <w:t xml:space="preserve"> medios especializados</w:t>
      </w:r>
      <w:r w:rsidR="00F53948">
        <w:rPr>
          <w:rFonts w:ascii="Arial" w:hAnsi="Arial" w:cs="Arial"/>
          <w:sz w:val="20"/>
          <w:szCs w:val="20"/>
          <w:lang w:val="es-ES_tradnl"/>
        </w:rPr>
        <w:t xml:space="preserve"> y subidas a la web corporativa</w:t>
      </w:r>
      <w:r w:rsidR="00615361">
        <w:rPr>
          <w:rFonts w:ascii="Arial" w:hAnsi="Arial" w:cs="Arial"/>
          <w:sz w:val="20"/>
          <w:szCs w:val="20"/>
          <w:lang w:val="es-ES_tradnl"/>
        </w:rPr>
        <w:t xml:space="preserve">. </w:t>
      </w:r>
      <w:r w:rsidR="00615361" w:rsidRPr="00B60F64">
        <w:rPr>
          <w:rFonts w:ascii="Arial" w:hAnsi="Arial" w:cs="Arial"/>
          <w:sz w:val="20"/>
          <w:szCs w:val="20"/>
          <w:lang w:val="es-ES_tradnl"/>
        </w:rPr>
        <w:t xml:space="preserve">Los </w:t>
      </w:r>
      <w:r w:rsidR="00615361" w:rsidRPr="00B60F64">
        <w:rPr>
          <w:rFonts w:ascii="Arial" w:hAnsi="Arial" w:cs="Arial"/>
          <w:b/>
          <w:bCs/>
          <w:sz w:val="20"/>
          <w:szCs w:val="20"/>
          <w:lang w:val="es-ES_tradnl"/>
        </w:rPr>
        <w:t xml:space="preserve">sistemas </w:t>
      </w:r>
      <w:r w:rsidR="00615361">
        <w:rPr>
          <w:rFonts w:ascii="Arial" w:hAnsi="Arial" w:cs="Arial"/>
          <w:b/>
          <w:bCs/>
          <w:sz w:val="20"/>
          <w:szCs w:val="20"/>
          <w:lang w:val="es-ES_tradnl"/>
        </w:rPr>
        <w:t xml:space="preserve">internos </w:t>
      </w:r>
      <w:r w:rsidR="00615361" w:rsidRPr="00B60F64">
        <w:rPr>
          <w:rFonts w:ascii="Arial" w:hAnsi="Arial" w:cs="Arial"/>
          <w:b/>
          <w:bCs/>
          <w:sz w:val="20"/>
          <w:szCs w:val="20"/>
          <w:lang w:val="es-ES_tradnl"/>
        </w:rPr>
        <w:t>de información de marketing</w:t>
      </w:r>
      <w:r w:rsidR="00615361">
        <w:rPr>
          <w:rFonts w:ascii="Arial" w:hAnsi="Arial" w:cs="Arial"/>
          <w:sz w:val="20"/>
          <w:szCs w:val="20"/>
          <w:lang w:val="es-ES_tradnl"/>
        </w:rPr>
        <w:t xml:space="preserve"> provienen de la </w:t>
      </w:r>
      <w:r w:rsidR="00C4524C">
        <w:rPr>
          <w:rFonts w:ascii="Arial" w:hAnsi="Arial" w:cs="Arial"/>
          <w:sz w:val="20"/>
          <w:szCs w:val="20"/>
          <w:lang w:val="es-ES_tradnl"/>
        </w:rPr>
        <w:t xml:space="preserve">propia </w:t>
      </w:r>
      <w:r w:rsidR="00615361">
        <w:rPr>
          <w:rFonts w:ascii="Arial" w:hAnsi="Arial" w:cs="Arial"/>
          <w:sz w:val="20"/>
          <w:szCs w:val="20"/>
          <w:lang w:val="es-ES_tradnl"/>
        </w:rPr>
        <w:t xml:space="preserve">base de datos </w:t>
      </w:r>
      <w:r w:rsidR="00D12807">
        <w:rPr>
          <w:rFonts w:ascii="Arial" w:hAnsi="Arial" w:cs="Arial"/>
          <w:sz w:val="20"/>
          <w:szCs w:val="20"/>
          <w:lang w:val="es-ES_tradnl"/>
        </w:rPr>
        <w:t>de los diferentes departamentos</w:t>
      </w:r>
      <w:r w:rsidR="00615361">
        <w:rPr>
          <w:rFonts w:ascii="Arial" w:hAnsi="Arial" w:cs="Arial"/>
          <w:sz w:val="20"/>
          <w:szCs w:val="20"/>
          <w:lang w:val="es-ES_tradnl"/>
        </w:rPr>
        <w:t>, y los proporcionados por la fuerza de ventas</w:t>
      </w:r>
      <w:r w:rsidR="00C4524C">
        <w:rPr>
          <w:rFonts w:ascii="Arial" w:hAnsi="Arial" w:cs="Arial"/>
          <w:sz w:val="20"/>
          <w:szCs w:val="20"/>
          <w:lang w:val="es-ES_tradnl"/>
        </w:rPr>
        <w:t>.</w:t>
      </w:r>
    </w:p>
    <w:p w14:paraId="6080576A" w14:textId="77777777" w:rsidR="008506D7" w:rsidRDefault="008506D7" w:rsidP="00E1070D">
      <w:pPr>
        <w:tabs>
          <w:tab w:val="left" w:pos="720"/>
        </w:tabs>
        <w:spacing w:after="0" w:line="100" w:lineRule="atLeast"/>
        <w:jc w:val="both"/>
        <w:rPr>
          <w:rFonts w:ascii="Arial" w:hAnsi="Arial" w:cs="Arial"/>
          <w:sz w:val="20"/>
          <w:szCs w:val="20"/>
          <w:lang w:val="es-ES_tradnl"/>
        </w:rPr>
      </w:pPr>
    </w:p>
    <w:p w14:paraId="10F26671" w14:textId="1848285F" w:rsidR="00DA59FC" w:rsidRDefault="00615361" w:rsidP="00E1070D">
      <w:pPr>
        <w:tabs>
          <w:tab w:val="left" w:pos="720"/>
        </w:tabs>
        <w:spacing w:after="0" w:line="100" w:lineRule="atLeast"/>
        <w:jc w:val="both"/>
        <w:rPr>
          <w:rFonts w:ascii="Arial" w:hAnsi="Arial" w:cs="Arial"/>
          <w:sz w:val="20"/>
          <w:szCs w:val="20"/>
          <w:lang w:val="es-ES_tradnl"/>
        </w:rPr>
      </w:pPr>
      <w:r>
        <w:rPr>
          <w:rFonts w:ascii="Arial" w:hAnsi="Arial" w:cs="Arial"/>
          <w:sz w:val="20"/>
          <w:szCs w:val="20"/>
          <w:lang w:val="es-ES_tradnl"/>
        </w:rPr>
        <w:t>L</w:t>
      </w:r>
      <w:r w:rsidR="00FF63CF">
        <w:rPr>
          <w:rFonts w:ascii="Arial" w:hAnsi="Arial" w:cs="Arial"/>
          <w:sz w:val="20"/>
          <w:szCs w:val="20"/>
          <w:lang w:val="es-ES_tradnl"/>
        </w:rPr>
        <w:t xml:space="preserve">a página </w:t>
      </w:r>
      <w:r w:rsidR="00FF63CF" w:rsidRPr="00B60F64">
        <w:rPr>
          <w:rFonts w:ascii="Arial" w:hAnsi="Arial" w:cs="Arial"/>
          <w:b/>
          <w:bCs/>
          <w:sz w:val="20"/>
          <w:szCs w:val="20"/>
          <w:lang w:val="es-ES_tradnl"/>
        </w:rPr>
        <w:t>web</w:t>
      </w:r>
      <w:r w:rsidR="00AD25D1" w:rsidRPr="00B60F64">
        <w:rPr>
          <w:rFonts w:ascii="Arial" w:hAnsi="Arial" w:cs="Arial"/>
          <w:b/>
          <w:bCs/>
          <w:sz w:val="20"/>
          <w:szCs w:val="20"/>
          <w:lang w:val="es-ES_tradnl"/>
        </w:rPr>
        <w:t xml:space="preserve"> corporativa</w:t>
      </w:r>
      <w:r w:rsidR="00AD25D1">
        <w:rPr>
          <w:rFonts w:ascii="Arial" w:hAnsi="Arial" w:cs="Arial"/>
          <w:sz w:val="20"/>
          <w:szCs w:val="20"/>
          <w:lang w:val="es-ES_tradnl"/>
        </w:rPr>
        <w:t xml:space="preserve"> </w:t>
      </w:r>
      <w:r>
        <w:rPr>
          <w:rFonts w:ascii="Arial" w:hAnsi="Arial" w:cs="Arial"/>
          <w:sz w:val="20"/>
          <w:szCs w:val="20"/>
          <w:lang w:val="es-ES_tradnl"/>
        </w:rPr>
        <w:t>fue r</w:t>
      </w:r>
      <w:r w:rsidR="00AD25D1">
        <w:rPr>
          <w:rFonts w:ascii="Arial" w:hAnsi="Arial" w:cs="Arial"/>
          <w:sz w:val="20"/>
          <w:szCs w:val="20"/>
          <w:lang w:val="es-ES_tradnl"/>
        </w:rPr>
        <w:t>enovada en el</w:t>
      </w:r>
      <w:r w:rsidR="00AD25D1" w:rsidRPr="00B60F64">
        <w:rPr>
          <w:rFonts w:ascii="Arial" w:hAnsi="Arial" w:cs="Arial"/>
          <w:sz w:val="20"/>
          <w:szCs w:val="20"/>
          <w:lang w:val="es-ES_tradnl"/>
        </w:rPr>
        <w:t xml:space="preserve"> 2019</w:t>
      </w:r>
      <w:r>
        <w:rPr>
          <w:rFonts w:ascii="Arial" w:hAnsi="Arial" w:cs="Arial"/>
          <w:sz w:val="20"/>
          <w:szCs w:val="20"/>
          <w:lang w:val="es-ES_tradnl"/>
        </w:rPr>
        <w:t>, se</w:t>
      </w:r>
      <w:r w:rsidR="00DA59FC">
        <w:rPr>
          <w:rFonts w:ascii="Arial" w:hAnsi="Arial" w:cs="Arial"/>
          <w:sz w:val="20"/>
          <w:szCs w:val="20"/>
          <w:lang w:val="es-ES_tradnl"/>
        </w:rPr>
        <w:t xml:space="preserve"> realiza</w:t>
      </w:r>
      <w:r w:rsidRPr="00F76088">
        <w:rPr>
          <w:rFonts w:ascii="Arial" w:hAnsi="Arial" w:cs="Arial"/>
          <w:i/>
          <w:iCs/>
          <w:sz w:val="20"/>
          <w:szCs w:val="20"/>
          <w:lang w:val="es-ES_tradnl"/>
        </w:rPr>
        <w:t xml:space="preserve"> </w:t>
      </w:r>
      <w:r w:rsidRPr="00F76088">
        <w:rPr>
          <w:rFonts w:ascii="Arial" w:hAnsi="Arial" w:cs="Arial"/>
          <w:sz w:val="20"/>
          <w:szCs w:val="20"/>
          <w:lang w:val="es-ES_tradnl"/>
        </w:rPr>
        <w:t>una</w:t>
      </w:r>
      <w:r w:rsidRPr="006179E9">
        <w:rPr>
          <w:rFonts w:ascii="Arial" w:hAnsi="Arial" w:cs="Arial"/>
          <w:b/>
          <w:bCs/>
          <w:i/>
          <w:iCs/>
          <w:sz w:val="20"/>
          <w:szCs w:val="20"/>
          <w:lang w:val="es-ES_tradnl"/>
        </w:rPr>
        <w:t xml:space="preserve"> </w:t>
      </w:r>
      <w:r w:rsidR="0005391C" w:rsidRPr="006179E9">
        <w:rPr>
          <w:rFonts w:ascii="Arial" w:hAnsi="Arial" w:cs="Arial"/>
          <w:b/>
          <w:bCs/>
          <w:i/>
          <w:iCs/>
          <w:sz w:val="20"/>
          <w:szCs w:val="20"/>
          <w:lang w:eastAsia="en-US"/>
        </w:rPr>
        <w:t>Evaluación Heurística de Sitios Web.</w:t>
      </w:r>
      <w:r w:rsidR="0005391C" w:rsidRPr="0005391C">
        <w:rPr>
          <w:rFonts w:ascii="Arial" w:hAnsi="Arial" w:cs="Arial"/>
          <w:i/>
          <w:iCs/>
          <w:sz w:val="20"/>
          <w:szCs w:val="20"/>
          <w:lang w:eastAsia="en-US"/>
        </w:rPr>
        <w:t xml:space="preserve"> </w:t>
      </w:r>
      <w:r w:rsidR="0005391C" w:rsidRPr="009615E2">
        <w:rPr>
          <w:rFonts w:ascii="Arial" w:hAnsi="Arial" w:cs="Arial"/>
          <w:sz w:val="20"/>
          <w:szCs w:val="20"/>
          <w:lang w:eastAsia="en-US"/>
        </w:rPr>
        <w:t>(</w:t>
      </w:r>
      <w:r w:rsidR="0005391C">
        <w:rPr>
          <w:rFonts w:ascii="Arial" w:hAnsi="Arial" w:cs="Arial"/>
          <w:sz w:val="20"/>
          <w:szCs w:val="20"/>
          <w:lang w:eastAsia="en-US"/>
        </w:rPr>
        <w:t xml:space="preserve">Hassan </w:t>
      </w:r>
      <w:r w:rsidR="0005391C" w:rsidRPr="009615E2">
        <w:rPr>
          <w:rFonts w:ascii="Arial" w:hAnsi="Arial" w:cs="Arial"/>
          <w:sz w:val="20"/>
          <w:szCs w:val="20"/>
          <w:lang w:eastAsia="en-US"/>
        </w:rPr>
        <w:t>Montero, H.</w:t>
      </w:r>
      <w:r w:rsidR="0005391C">
        <w:rPr>
          <w:rFonts w:ascii="Arial" w:hAnsi="Arial" w:cs="Arial"/>
          <w:sz w:val="20"/>
          <w:szCs w:val="20"/>
          <w:lang w:eastAsia="en-US"/>
        </w:rPr>
        <w:t>Y.</w:t>
      </w:r>
      <w:r w:rsidR="0005391C" w:rsidRPr="009615E2">
        <w:rPr>
          <w:rFonts w:ascii="Arial" w:hAnsi="Arial" w:cs="Arial"/>
          <w:sz w:val="20"/>
          <w:szCs w:val="20"/>
          <w:lang w:eastAsia="en-US"/>
        </w:rPr>
        <w:t xml:space="preserve"> </w:t>
      </w:r>
      <w:r w:rsidR="0005391C">
        <w:rPr>
          <w:rFonts w:ascii="Arial" w:hAnsi="Arial" w:cs="Arial"/>
          <w:sz w:val="20"/>
          <w:szCs w:val="20"/>
          <w:lang w:eastAsia="en-US"/>
        </w:rPr>
        <w:t xml:space="preserve">Martín </w:t>
      </w:r>
      <w:r w:rsidR="0005391C" w:rsidRPr="009615E2">
        <w:rPr>
          <w:rFonts w:ascii="Arial" w:hAnsi="Arial" w:cs="Arial"/>
          <w:sz w:val="20"/>
          <w:szCs w:val="20"/>
          <w:lang w:eastAsia="en-US"/>
        </w:rPr>
        <w:t>Fernández</w:t>
      </w:r>
      <w:r w:rsidR="0005391C">
        <w:rPr>
          <w:rFonts w:ascii="Arial" w:hAnsi="Arial" w:cs="Arial"/>
          <w:sz w:val="20"/>
          <w:szCs w:val="20"/>
          <w:lang w:eastAsia="en-US"/>
        </w:rPr>
        <w:t>, F.</w:t>
      </w:r>
      <w:r w:rsidR="0005391C" w:rsidRPr="009615E2">
        <w:rPr>
          <w:rFonts w:ascii="Arial" w:hAnsi="Arial" w:cs="Arial"/>
          <w:sz w:val="20"/>
          <w:szCs w:val="20"/>
          <w:lang w:eastAsia="en-US"/>
        </w:rPr>
        <w:t xml:space="preserve"> J., 2003)</w:t>
      </w:r>
      <w:r w:rsidR="0005391C">
        <w:rPr>
          <w:rFonts w:ascii="Arial" w:hAnsi="Arial" w:cs="Arial"/>
          <w:sz w:val="20"/>
          <w:szCs w:val="20"/>
          <w:lang w:eastAsia="en-US"/>
        </w:rPr>
        <w:t xml:space="preserve"> y </w:t>
      </w:r>
      <w:r w:rsidR="006179E9" w:rsidRPr="006179E9">
        <w:rPr>
          <w:rFonts w:ascii="Arial" w:hAnsi="Arial" w:cs="Arial"/>
          <w:sz w:val="20"/>
          <w:szCs w:val="20"/>
          <w:lang w:val="es-ES_tradnl"/>
        </w:rPr>
        <w:t>de</w:t>
      </w:r>
      <w:r w:rsidR="0005391C" w:rsidRPr="006179E9">
        <w:rPr>
          <w:rFonts w:ascii="Arial" w:hAnsi="Arial" w:cs="Arial"/>
          <w:sz w:val="20"/>
          <w:szCs w:val="20"/>
          <w:lang w:val="es-ES_tradnl"/>
        </w:rPr>
        <w:t xml:space="preserve"> los </w:t>
      </w:r>
      <w:r w:rsidR="0005391C" w:rsidRPr="00F76088">
        <w:rPr>
          <w:rFonts w:ascii="Arial" w:hAnsi="Arial" w:cs="Arial"/>
          <w:b/>
          <w:bCs/>
          <w:i/>
          <w:iCs/>
          <w:sz w:val="20"/>
          <w:szCs w:val="20"/>
          <w:lang w:val="es-ES_tradnl"/>
        </w:rPr>
        <w:t>10 principios de</w:t>
      </w:r>
      <w:r w:rsidR="0005391C" w:rsidRPr="0005391C">
        <w:rPr>
          <w:rFonts w:ascii="Arial" w:hAnsi="Arial" w:cs="Arial"/>
          <w:i/>
          <w:iCs/>
          <w:sz w:val="20"/>
          <w:szCs w:val="20"/>
          <w:lang w:val="es-ES_tradnl"/>
        </w:rPr>
        <w:t xml:space="preserve"> </w:t>
      </w:r>
      <w:r w:rsidR="0005391C" w:rsidRPr="00C4524C">
        <w:rPr>
          <w:rFonts w:ascii="Arial" w:hAnsi="Arial" w:cs="Arial"/>
          <w:b/>
          <w:bCs/>
          <w:i/>
          <w:iCs/>
          <w:sz w:val="20"/>
          <w:szCs w:val="20"/>
          <w:lang w:val="es-ES_tradnl"/>
        </w:rPr>
        <w:t>usabilidad</w:t>
      </w:r>
      <w:r w:rsidR="0005391C" w:rsidRPr="00C4524C">
        <w:rPr>
          <w:rFonts w:ascii="Arial" w:hAnsi="Arial" w:cs="Arial"/>
          <w:b/>
          <w:bCs/>
          <w:sz w:val="20"/>
          <w:szCs w:val="20"/>
          <w:lang w:val="es-ES_tradnl"/>
        </w:rPr>
        <w:t xml:space="preserve"> </w:t>
      </w:r>
      <w:r w:rsidR="0005391C" w:rsidRPr="00FF5E44">
        <w:rPr>
          <w:rFonts w:ascii="Arial" w:hAnsi="Arial" w:cs="Arial"/>
          <w:sz w:val="20"/>
          <w:szCs w:val="20"/>
          <w:lang w:val="es-ES_tradnl"/>
        </w:rPr>
        <w:t>(Nielsen</w:t>
      </w:r>
      <w:r w:rsidR="00137289" w:rsidRPr="00FF5E44">
        <w:rPr>
          <w:rFonts w:ascii="Arial" w:hAnsi="Arial" w:cs="Arial"/>
          <w:sz w:val="20"/>
          <w:szCs w:val="20"/>
          <w:lang w:val="es-ES_tradnl"/>
        </w:rPr>
        <w:t>, 1999</w:t>
      </w:r>
      <w:r w:rsidR="0005391C" w:rsidRPr="00FF5E44">
        <w:rPr>
          <w:rFonts w:ascii="Arial" w:hAnsi="Arial" w:cs="Arial"/>
          <w:sz w:val="20"/>
          <w:szCs w:val="20"/>
          <w:lang w:val="es-ES_tradnl"/>
        </w:rPr>
        <w:t>)</w:t>
      </w:r>
      <w:r w:rsidR="00DA59FC" w:rsidRPr="00FF5E44">
        <w:rPr>
          <w:rFonts w:ascii="Arial" w:hAnsi="Arial" w:cs="Arial"/>
          <w:sz w:val="20"/>
          <w:szCs w:val="20"/>
          <w:lang w:val="es-ES_tradnl"/>
        </w:rPr>
        <w:t xml:space="preserve"> </w:t>
      </w:r>
      <w:r w:rsidR="00C4524C">
        <w:rPr>
          <w:rFonts w:ascii="Arial" w:hAnsi="Arial" w:cs="Arial"/>
          <w:sz w:val="20"/>
          <w:szCs w:val="20"/>
          <w:lang w:val="es-ES_tradnl"/>
        </w:rPr>
        <w:t xml:space="preserve">revisar en el </w:t>
      </w:r>
      <w:r w:rsidR="00DA59FC" w:rsidRPr="00036F57">
        <w:rPr>
          <w:rFonts w:ascii="Arial" w:hAnsi="Arial" w:cs="Arial"/>
          <w:sz w:val="20"/>
          <w:szCs w:val="20"/>
          <w:lang w:val="es-ES_tradnl"/>
        </w:rPr>
        <w:t xml:space="preserve">anexo </w:t>
      </w:r>
      <w:r w:rsidR="00C4524C">
        <w:rPr>
          <w:rFonts w:ascii="Arial" w:hAnsi="Arial" w:cs="Arial"/>
          <w:sz w:val="20"/>
          <w:szCs w:val="20"/>
          <w:lang w:val="es-ES_tradnl"/>
        </w:rPr>
        <w:t xml:space="preserve">la </w:t>
      </w:r>
      <w:r w:rsidR="00DA59FC" w:rsidRPr="00036F57">
        <w:rPr>
          <w:rFonts w:ascii="Arial" w:hAnsi="Arial" w:cs="Arial"/>
          <w:sz w:val="20"/>
          <w:szCs w:val="20"/>
          <w:lang w:val="es-ES_tradnl"/>
        </w:rPr>
        <w:t>tabla</w:t>
      </w:r>
      <w:r w:rsidR="0005391C" w:rsidRPr="00036F57">
        <w:rPr>
          <w:rFonts w:ascii="Arial" w:hAnsi="Arial" w:cs="Arial"/>
          <w:sz w:val="20"/>
          <w:szCs w:val="20"/>
          <w:lang w:val="es-ES_tradnl"/>
        </w:rPr>
        <w:t xml:space="preserve"> </w:t>
      </w:r>
      <w:r w:rsidR="00EF46B8" w:rsidRPr="00036F57">
        <w:rPr>
          <w:rFonts w:ascii="Arial" w:hAnsi="Arial" w:cs="Arial"/>
          <w:sz w:val="20"/>
          <w:szCs w:val="20"/>
          <w:lang w:val="es-ES_tradnl"/>
        </w:rPr>
        <w:t>10</w:t>
      </w:r>
      <w:r w:rsidR="003C67D5">
        <w:rPr>
          <w:rFonts w:ascii="Arial" w:hAnsi="Arial" w:cs="Arial"/>
          <w:sz w:val="20"/>
          <w:szCs w:val="20"/>
          <w:lang w:val="es-ES_tradnl"/>
        </w:rPr>
        <w:t>.</w:t>
      </w:r>
      <w:r w:rsidR="006179E9" w:rsidRPr="00036F57">
        <w:rPr>
          <w:rFonts w:ascii="Arial" w:hAnsi="Arial" w:cs="Arial"/>
          <w:sz w:val="20"/>
          <w:szCs w:val="20"/>
          <w:lang w:val="es-ES_tradnl"/>
        </w:rPr>
        <w:t xml:space="preserve"> E</w:t>
      </w:r>
      <w:r w:rsidRPr="00036F57">
        <w:rPr>
          <w:rFonts w:ascii="Arial" w:hAnsi="Arial" w:cs="Arial"/>
          <w:sz w:val="20"/>
          <w:szCs w:val="20"/>
          <w:lang w:val="es-ES_tradnl"/>
        </w:rPr>
        <w:t xml:space="preserve">l resultado </w:t>
      </w:r>
      <w:r w:rsidR="00C4524C">
        <w:rPr>
          <w:rFonts w:ascii="Arial" w:hAnsi="Arial" w:cs="Arial"/>
          <w:sz w:val="20"/>
          <w:szCs w:val="20"/>
          <w:lang w:val="es-ES_tradnl"/>
        </w:rPr>
        <w:t>obtenido es que tanto el diseño de la</w:t>
      </w:r>
      <w:r w:rsidR="006179E9">
        <w:rPr>
          <w:rFonts w:ascii="Arial" w:hAnsi="Arial" w:cs="Arial"/>
          <w:sz w:val="20"/>
          <w:szCs w:val="20"/>
          <w:lang w:val="es-ES_tradnl"/>
        </w:rPr>
        <w:t xml:space="preserve"> web</w:t>
      </w:r>
      <w:r w:rsidR="00C4524C">
        <w:rPr>
          <w:rFonts w:ascii="Arial" w:hAnsi="Arial" w:cs="Arial"/>
          <w:sz w:val="20"/>
          <w:szCs w:val="20"/>
          <w:lang w:val="es-ES_tradnl"/>
        </w:rPr>
        <w:t>,</w:t>
      </w:r>
      <w:r w:rsidR="006179E9">
        <w:rPr>
          <w:rFonts w:ascii="Arial" w:hAnsi="Arial" w:cs="Arial"/>
          <w:sz w:val="20"/>
          <w:szCs w:val="20"/>
          <w:lang w:val="es-ES_tradnl"/>
        </w:rPr>
        <w:t xml:space="preserve"> y</w:t>
      </w:r>
      <w:r w:rsidR="00C4524C">
        <w:rPr>
          <w:rFonts w:ascii="Arial" w:hAnsi="Arial" w:cs="Arial"/>
          <w:sz w:val="20"/>
          <w:szCs w:val="20"/>
          <w:lang w:val="es-ES_tradnl"/>
        </w:rPr>
        <w:t xml:space="preserve"> c</w:t>
      </w:r>
      <w:r w:rsidR="00400DE3">
        <w:rPr>
          <w:rFonts w:ascii="Arial" w:hAnsi="Arial" w:cs="Arial"/>
          <w:sz w:val="20"/>
          <w:szCs w:val="20"/>
          <w:lang w:val="es-ES_tradnl"/>
        </w:rPr>
        <w:t>ó</w:t>
      </w:r>
      <w:r w:rsidR="00C4524C">
        <w:rPr>
          <w:rFonts w:ascii="Arial" w:hAnsi="Arial" w:cs="Arial"/>
          <w:sz w:val="20"/>
          <w:szCs w:val="20"/>
          <w:lang w:val="es-ES_tradnl"/>
        </w:rPr>
        <w:t>mo</w:t>
      </w:r>
      <w:r w:rsidR="006179E9">
        <w:rPr>
          <w:rFonts w:ascii="Arial" w:hAnsi="Arial" w:cs="Arial"/>
          <w:sz w:val="20"/>
          <w:szCs w:val="20"/>
          <w:lang w:val="es-ES_tradnl"/>
        </w:rPr>
        <w:t xml:space="preserve"> </w:t>
      </w:r>
      <w:proofErr w:type="gramStart"/>
      <w:r w:rsidR="006179E9">
        <w:rPr>
          <w:rFonts w:ascii="Arial" w:hAnsi="Arial" w:cs="Arial"/>
          <w:sz w:val="20"/>
          <w:szCs w:val="20"/>
          <w:lang w:val="es-ES_tradnl"/>
        </w:rPr>
        <w:t>la experiencia de usuario durante la navegación son</w:t>
      </w:r>
      <w:proofErr w:type="gramEnd"/>
      <w:r w:rsidR="006179E9">
        <w:rPr>
          <w:rFonts w:ascii="Arial" w:hAnsi="Arial" w:cs="Arial"/>
          <w:sz w:val="20"/>
          <w:szCs w:val="20"/>
          <w:lang w:val="es-ES_tradnl"/>
        </w:rPr>
        <w:t xml:space="preserve"> satisfactorias a nivel general.</w:t>
      </w:r>
    </w:p>
    <w:p w14:paraId="0505D1D7" w14:textId="77777777" w:rsidR="008506D7" w:rsidRDefault="008506D7" w:rsidP="00E1070D">
      <w:pPr>
        <w:tabs>
          <w:tab w:val="left" w:pos="720"/>
        </w:tabs>
        <w:spacing w:after="0" w:line="100" w:lineRule="atLeast"/>
        <w:jc w:val="both"/>
        <w:rPr>
          <w:rFonts w:ascii="Arial" w:hAnsi="Arial" w:cs="Arial"/>
          <w:sz w:val="20"/>
          <w:szCs w:val="20"/>
          <w:lang w:val="es-ES_tradnl"/>
        </w:rPr>
      </w:pPr>
    </w:p>
    <w:p w14:paraId="010840B2" w14:textId="23B8316D" w:rsidR="004F5A8A" w:rsidRDefault="00615361" w:rsidP="00E1070D">
      <w:pPr>
        <w:tabs>
          <w:tab w:val="left" w:pos="720"/>
        </w:tabs>
        <w:spacing w:after="0" w:line="100" w:lineRule="atLeast"/>
        <w:jc w:val="both"/>
        <w:rPr>
          <w:rFonts w:ascii="Arial" w:hAnsi="Arial" w:cs="Arial"/>
          <w:sz w:val="20"/>
          <w:szCs w:val="20"/>
          <w:lang w:val="es-ES_tradnl"/>
        </w:rPr>
      </w:pPr>
      <w:r>
        <w:rPr>
          <w:rFonts w:ascii="Arial" w:hAnsi="Arial" w:cs="Arial"/>
          <w:sz w:val="20"/>
          <w:szCs w:val="20"/>
          <w:lang w:val="es-ES_tradnl"/>
        </w:rPr>
        <w:t xml:space="preserve">También la </w:t>
      </w:r>
      <w:r w:rsidR="00EE1DAB" w:rsidRPr="00D12807">
        <w:rPr>
          <w:rFonts w:ascii="Arial" w:hAnsi="Arial" w:cs="Arial"/>
          <w:b/>
          <w:bCs/>
          <w:sz w:val="20"/>
          <w:szCs w:val="20"/>
          <w:lang w:val="es-ES_tradnl"/>
        </w:rPr>
        <w:t>monitorización d</w:t>
      </w:r>
      <w:r w:rsidRPr="00D12807">
        <w:rPr>
          <w:rFonts w:ascii="Arial" w:hAnsi="Arial" w:cs="Arial"/>
          <w:b/>
          <w:bCs/>
          <w:sz w:val="20"/>
          <w:szCs w:val="20"/>
          <w:lang w:val="es-ES_tradnl"/>
        </w:rPr>
        <w:t>e la web</w:t>
      </w:r>
      <w:r w:rsidR="00DA02F9">
        <w:rPr>
          <w:rFonts w:ascii="Arial" w:hAnsi="Arial" w:cs="Arial"/>
          <w:sz w:val="20"/>
          <w:szCs w:val="20"/>
          <w:lang w:val="es-ES_tradnl"/>
        </w:rPr>
        <w:t xml:space="preserve"> </w:t>
      </w:r>
      <w:r w:rsidR="00C4524C">
        <w:rPr>
          <w:rFonts w:ascii="Arial" w:hAnsi="Arial" w:cs="Arial"/>
          <w:sz w:val="20"/>
          <w:szCs w:val="20"/>
          <w:lang w:val="es-ES_tradnl"/>
        </w:rPr>
        <w:t xml:space="preserve">realizada </w:t>
      </w:r>
      <w:r w:rsidR="003C67D5" w:rsidRPr="003C67D5">
        <w:rPr>
          <w:rFonts w:ascii="Arial" w:hAnsi="Arial" w:cs="Arial"/>
          <w:sz w:val="20"/>
          <w:szCs w:val="20"/>
          <w:lang w:val="es-ES_tradnl"/>
        </w:rPr>
        <w:t>(</w:t>
      </w:r>
      <w:r w:rsidR="00DA02F9" w:rsidRPr="003C67D5">
        <w:rPr>
          <w:rFonts w:ascii="Arial" w:hAnsi="Arial" w:cs="Arial"/>
          <w:sz w:val="20"/>
          <w:szCs w:val="20"/>
          <w:lang w:val="es-ES_tradnl"/>
        </w:rPr>
        <w:t>SEM Rush</w:t>
      </w:r>
      <w:r w:rsidR="003C67D5" w:rsidRPr="003C67D5">
        <w:rPr>
          <w:rFonts w:ascii="Arial" w:hAnsi="Arial" w:cs="Arial"/>
          <w:sz w:val="20"/>
          <w:szCs w:val="20"/>
          <w:lang w:val="es-ES_tradnl"/>
        </w:rPr>
        <w:t>, 2021)</w:t>
      </w:r>
      <w:r w:rsidR="00EE1DAB">
        <w:rPr>
          <w:rFonts w:ascii="Arial" w:hAnsi="Arial" w:cs="Arial"/>
          <w:sz w:val="20"/>
          <w:szCs w:val="20"/>
          <w:lang w:val="es-ES_tradnl"/>
        </w:rPr>
        <w:t xml:space="preserve"> </w:t>
      </w:r>
      <w:r>
        <w:rPr>
          <w:rFonts w:ascii="Arial" w:hAnsi="Arial" w:cs="Arial"/>
          <w:sz w:val="20"/>
          <w:szCs w:val="20"/>
          <w:lang w:val="es-ES_tradnl"/>
        </w:rPr>
        <w:t>ya comentada en el apartado competencia</w:t>
      </w:r>
      <w:r w:rsidR="00C4524C">
        <w:rPr>
          <w:rFonts w:ascii="Arial" w:hAnsi="Arial" w:cs="Arial"/>
          <w:sz w:val="20"/>
          <w:szCs w:val="20"/>
          <w:lang w:val="es-ES_tradnl"/>
        </w:rPr>
        <w:t>, revisar</w:t>
      </w:r>
      <w:r w:rsidR="00F53948" w:rsidRPr="00036F57">
        <w:rPr>
          <w:rFonts w:ascii="Arial" w:hAnsi="Arial" w:cs="Arial"/>
          <w:sz w:val="20"/>
          <w:szCs w:val="20"/>
          <w:lang w:val="es-ES_tradnl"/>
        </w:rPr>
        <w:t xml:space="preserve"> en el anexo la</w:t>
      </w:r>
      <w:r w:rsidR="00EE1DAB" w:rsidRPr="00036F57">
        <w:rPr>
          <w:rFonts w:ascii="Arial" w:hAnsi="Arial" w:cs="Arial"/>
          <w:sz w:val="20"/>
          <w:szCs w:val="20"/>
          <w:lang w:val="es-ES_tradnl"/>
        </w:rPr>
        <w:t xml:space="preserve"> tabla </w:t>
      </w:r>
      <w:r w:rsidR="00B4573B" w:rsidRPr="00036F57">
        <w:rPr>
          <w:rFonts w:ascii="Arial" w:hAnsi="Arial" w:cs="Arial"/>
          <w:sz w:val="20"/>
          <w:szCs w:val="20"/>
          <w:lang w:val="es-ES_tradnl"/>
        </w:rPr>
        <w:t>4 ya citada</w:t>
      </w:r>
      <w:r w:rsidR="00B2510B">
        <w:rPr>
          <w:rFonts w:ascii="Arial" w:hAnsi="Arial" w:cs="Arial"/>
          <w:sz w:val="20"/>
          <w:szCs w:val="20"/>
          <w:lang w:val="es-ES_tradnl"/>
        </w:rPr>
        <w:t>. Donde</w:t>
      </w:r>
      <w:r w:rsidR="00EE1DAB" w:rsidRPr="00036F57">
        <w:rPr>
          <w:rFonts w:ascii="Arial" w:hAnsi="Arial" w:cs="Arial"/>
          <w:sz w:val="20"/>
          <w:szCs w:val="20"/>
          <w:lang w:val="es-ES_tradnl"/>
        </w:rPr>
        <w:t xml:space="preserve"> encontramos que las palabras claves </w:t>
      </w:r>
      <w:r w:rsidR="00D12807" w:rsidRPr="00036F57">
        <w:rPr>
          <w:rFonts w:ascii="Arial" w:hAnsi="Arial" w:cs="Arial"/>
          <w:sz w:val="20"/>
          <w:szCs w:val="20"/>
          <w:lang w:val="es-ES_tradnl"/>
        </w:rPr>
        <w:t>con</w:t>
      </w:r>
      <w:r w:rsidR="00EE1DAB" w:rsidRPr="00036F57">
        <w:rPr>
          <w:rFonts w:ascii="Arial" w:hAnsi="Arial" w:cs="Arial"/>
          <w:sz w:val="20"/>
          <w:szCs w:val="20"/>
          <w:lang w:val="es-ES_tradnl"/>
        </w:rPr>
        <w:t xml:space="preserve"> mayor tráfico son la propia marca, y</w:t>
      </w:r>
      <w:r w:rsidR="00D12807" w:rsidRPr="00036F57">
        <w:rPr>
          <w:rFonts w:ascii="Arial" w:hAnsi="Arial" w:cs="Arial"/>
          <w:sz w:val="20"/>
          <w:szCs w:val="20"/>
          <w:lang w:val="es-ES_tradnl"/>
        </w:rPr>
        <w:t xml:space="preserve"> </w:t>
      </w:r>
      <w:r w:rsidR="00EE1DAB" w:rsidRPr="00036F57">
        <w:rPr>
          <w:rFonts w:ascii="Arial" w:hAnsi="Arial" w:cs="Arial"/>
          <w:sz w:val="20"/>
          <w:szCs w:val="20"/>
          <w:lang w:val="es-ES_tradnl"/>
        </w:rPr>
        <w:t>Plásticos industriales de España</w:t>
      </w:r>
      <w:r w:rsidR="00D12807" w:rsidRPr="00036F57">
        <w:rPr>
          <w:rFonts w:ascii="Arial" w:hAnsi="Arial" w:cs="Arial"/>
          <w:sz w:val="20"/>
          <w:szCs w:val="20"/>
          <w:lang w:val="es-ES_tradnl"/>
        </w:rPr>
        <w:t xml:space="preserve"> (</w:t>
      </w:r>
      <w:r w:rsidR="00D12807" w:rsidRPr="00036F57">
        <w:rPr>
          <w:rFonts w:ascii="Arial" w:hAnsi="Arial" w:cs="Arial"/>
          <w:i/>
          <w:iCs/>
          <w:sz w:val="20"/>
          <w:szCs w:val="20"/>
          <w:lang w:val="es-ES_tradnl"/>
        </w:rPr>
        <w:t>r</w:t>
      </w:r>
      <w:r w:rsidR="00670B3A" w:rsidRPr="00036F57">
        <w:rPr>
          <w:rFonts w:ascii="Arial" w:hAnsi="Arial" w:cs="Arial"/>
          <w:i/>
          <w:iCs/>
          <w:sz w:val="20"/>
          <w:szCs w:val="20"/>
          <w:lang w:val="es-ES_tradnl"/>
        </w:rPr>
        <w:t>esul</w:t>
      </w:r>
      <w:r w:rsidR="00F76088">
        <w:rPr>
          <w:rFonts w:ascii="Arial" w:hAnsi="Arial" w:cs="Arial"/>
          <w:i/>
          <w:iCs/>
          <w:sz w:val="20"/>
          <w:szCs w:val="20"/>
          <w:lang w:val="es-ES_tradnl"/>
        </w:rPr>
        <w:t>tado</w:t>
      </w:r>
      <w:r w:rsidR="00F53948" w:rsidRPr="00036F57">
        <w:rPr>
          <w:rFonts w:ascii="Arial" w:hAnsi="Arial" w:cs="Arial"/>
          <w:i/>
          <w:iCs/>
          <w:sz w:val="20"/>
          <w:szCs w:val="20"/>
          <w:lang w:val="es-ES_tradnl"/>
        </w:rPr>
        <w:t xml:space="preserve"> búsqueda </w:t>
      </w:r>
      <w:r w:rsidR="00D12807" w:rsidRPr="00036F57">
        <w:rPr>
          <w:rFonts w:ascii="Arial" w:hAnsi="Arial" w:cs="Arial"/>
          <w:i/>
          <w:iCs/>
          <w:sz w:val="20"/>
          <w:szCs w:val="20"/>
          <w:lang w:val="es-ES_tradnl"/>
        </w:rPr>
        <w:t>6.190.000</w:t>
      </w:r>
      <w:r w:rsidR="00D12807" w:rsidRPr="00036F57">
        <w:rPr>
          <w:rFonts w:ascii="Arial" w:hAnsi="Arial" w:cs="Arial"/>
          <w:sz w:val="20"/>
          <w:szCs w:val="20"/>
          <w:lang w:val="es-ES_tradnl"/>
        </w:rPr>
        <w:t>)</w:t>
      </w:r>
      <w:r w:rsidR="00DA02F9" w:rsidRPr="00036F57">
        <w:rPr>
          <w:rFonts w:ascii="Arial" w:hAnsi="Arial" w:cs="Arial"/>
          <w:sz w:val="20"/>
          <w:szCs w:val="20"/>
          <w:lang w:val="es-ES_tradnl"/>
        </w:rPr>
        <w:t>. En cuanto a</w:t>
      </w:r>
      <w:r w:rsidR="00F53948" w:rsidRPr="00036F57">
        <w:rPr>
          <w:rFonts w:ascii="Arial" w:hAnsi="Arial" w:cs="Arial"/>
          <w:sz w:val="20"/>
          <w:szCs w:val="20"/>
          <w:lang w:val="es-ES_tradnl"/>
        </w:rPr>
        <w:t>l tráfico en la web</w:t>
      </w:r>
      <w:r w:rsidR="00EE1DAB" w:rsidRPr="00036F57">
        <w:rPr>
          <w:rFonts w:ascii="Arial" w:hAnsi="Arial" w:cs="Arial"/>
          <w:sz w:val="20"/>
          <w:szCs w:val="20"/>
          <w:lang w:val="es-ES_tradnl"/>
        </w:rPr>
        <w:t xml:space="preserve"> el </w:t>
      </w:r>
      <w:r w:rsidR="00670B3A" w:rsidRPr="00036F57">
        <w:rPr>
          <w:rFonts w:ascii="Arial" w:hAnsi="Arial" w:cs="Arial"/>
          <w:sz w:val="20"/>
          <w:szCs w:val="20"/>
          <w:lang w:val="es-ES_tradnl"/>
        </w:rPr>
        <w:t>24</w:t>
      </w:r>
      <w:r w:rsidR="00EE1DAB" w:rsidRPr="00036F57">
        <w:rPr>
          <w:rFonts w:ascii="Arial" w:hAnsi="Arial" w:cs="Arial"/>
          <w:sz w:val="20"/>
          <w:szCs w:val="20"/>
          <w:lang w:val="es-ES_tradnl"/>
        </w:rPr>
        <w:t>/4/2021 tuvo 2</w:t>
      </w:r>
      <w:r w:rsidR="00670B3A" w:rsidRPr="00036F57">
        <w:rPr>
          <w:rFonts w:ascii="Arial" w:hAnsi="Arial" w:cs="Arial"/>
          <w:sz w:val="20"/>
          <w:szCs w:val="20"/>
          <w:lang w:val="es-ES_tradnl"/>
        </w:rPr>
        <w:t>10</w:t>
      </w:r>
      <w:r w:rsidR="00EE1DAB" w:rsidRPr="00036F57">
        <w:rPr>
          <w:rFonts w:ascii="Arial" w:hAnsi="Arial" w:cs="Arial"/>
          <w:sz w:val="20"/>
          <w:szCs w:val="20"/>
          <w:lang w:val="es-ES_tradnl"/>
        </w:rPr>
        <w:t xml:space="preserve"> visitas </w:t>
      </w:r>
      <w:r w:rsidR="00DA02F9" w:rsidRPr="00036F57">
        <w:rPr>
          <w:rFonts w:ascii="Arial" w:hAnsi="Arial" w:cs="Arial"/>
          <w:b/>
          <w:bCs/>
          <w:sz w:val="20"/>
          <w:szCs w:val="20"/>
          <w:lang w:val="es-ES_tradnl"/>
        </w:rPr>
        <w:t>orgánicas</w:t>
      </w:r>
      <w:r w:rsidR="00CA17C9" w:rsidRPr="00036F57">
        <w:rPr>
          <w:rFonts w:ascii="Arial" w:hAnsi="Arial" w:cs="Arial"/>
          <w:sz w:val="20"/>
          <w:szCs w:val="20"/>
          <w:lang w:val="es-ES_tradnl"/>
        </w:rPr>
        <w:t>,</w:t>
      </w:r>
      <w:r w:rsidR="00F53948" w:rsidRPr="00036F57">
        <w:rPr>
          <w:rFonts w:ascii="Arial" w:hAnsi="Arial" w:cs="Arial"/>
          <w:sz w:val="20"/>
          <w:szCs w:val="20"/>
          <w:lang w:val="es-ES_tradnl"/>
        </w:rPr>
        <w:t xml:space="preserve"> </w:t>
      </w:r>
      <w:r w:rsidR="00D12807" w:rsidRPr="00036F57">
        <w:rPr>
          <w:rFonts w:ascii="Arial" w:hAnsi="Arial" w:cs="Arial"/>
          <w:sz w:val="20"/>
          <w:szCs w:val="20"/>
          <w:lang w:val="es-ES_tradnl"/>
        </w:rPr>
        <w:t>no hay</w:t>
      </w:r>
      <w:r w:rsidR="003C67D5">
        <w:rPr>
          <w:rFonts w:ascii="Arial" w:hAnsi="Arial" w:cs="Arial"/>
          <w:sz w:val="20"/>
          <w:szCs w:val="20"/>
          <w:lang w:val="es-ES_tradnl"/>
        </w:rPr>
        <w:t xml:space="preserve"> publicidad </w:t>
      </w:r>
      <w:r w:rsidR="00732B0A">
        <w:rPr>
          <w:rFonts w:ascii="Arial" w:hAnsi="Arial" w:cs="Arial"/>
          <w:sz w:val="20"/>
          <w:szCs w:val="20"/>
          <w:lang w:val="es-ES_tradnl"/>
        </w:rPr>
        <w:t xml:space="preserve">de </w:t>
      </w:r>
      <w:r w:rsidR="00DA02F9" w:rsidRPr="00036F57">
        <w:rPr>
          <w:rFonts w:ascii="Arial" w:hAnsi="Arial" w:cs="Arial"/>
          <w:sz w:val="20"/>
          <w:szCs w:val="20"/>
          <w:lang w:val="es-ES_tradnl"/>
        </w:rPr>
        <w:t>pa</w:t>
      </w:r>
      <w:r w:rsidR="00D12807" w:rsidRPr="00036F57">
        <w:rPr>
          <w:rFonts w:ascii="Arial" w:hAnsi="Arial" w:cs="Arial"/>
          <w:sz w:val="20"/>
          <w:szCs w:val="20"/>
          <w:lang w:val="es-ES_tradnl"/>
        </w:rPr>
        <w:t>g</w:t>
      </w:r>
      <w:r w:rsidR="00732B0A">
        <w:rPr>
          <w:rFonts w:ascii="Arial" w:hAnsi="Arial" w:cs="Arial"/>
          <w:sz w:val="20"/>
          <w:szCs w:val="20"/>
          <w:lang w:val="es-ES_tradnl"/>
        </w:rPr>
        <w:t>o</w:t>
      </w:r>
      <w:r w:rsidR="00D12807" w:rsidRPr="00036F57">
        <w:rPr>
          <w:rFonts w:ascii="Arial" w:hAnsi="Arial" w:cs="Arial"/>
          <w:sz w:val="20"/>
          <w:szCs w:val="20"/>
          <w:lang w:val="es-ES_tradnl"/>
        </w:rPr>
        <w:t xml:space="preserve">. </w:t>
      </w:r>
    </w:p>
    <w:p w14:paraId="7415DC62" w14:textId="77777777" w:rsidR="004F5A8A" w:rsidRDefault="004F5A8A" w:rsidP="00E1070D">
      <w:pPr>
        <w:tabs>
          <w:tab w:val="left" w:pos="720"/>
        </w:tabs>
        <w:spacing w:after="0" w:line="100" w:lineRule="atLeast"/>
        <w:jc w:val="both"/>
        <w:rPr>
          <w:rFonts w:ascii="Arial" w:hAnsi="Arial" w:cs="Arial"/>
          <w:sz w:val="20"/>
          <w:szCs w:val="20"/>
          <w:lang w:val="es-ES_tradnl"/>
        </w:rPr>
      </w:pPr>
    </w:p>
    <w:p w14:paraId="1AEE9899" w14:textId="1FE2FA88" w:rsidR="00C66440" w:rsidRDefault="00C4524C" w:rsidP="00E1070D">
      <w:pPr>
        <w:tabs>
          <w:tab w:val="left" w:pos="720"/>
        </w:tabs>
        <w:spacing w:after="0" w:line="100" w:lineRule="atLeast"/>
        <w:jc w:val="both"/>
        <w:rPr>
          <w:rFonts w:ascii="Arial" w:hAnsi="Arial" w:cs="Arial"/>
          <w:sz w:val="20"/>
          <w:szCs w:val="20"/>
          <w:lang w:val="es-ES_tradnl"/>
        </w:rPr>
      </w:pPr>
      <w:r>
        <w:rPr>
          <w:rFonts w:ascii="Arial" w:hAnsi="Arial" w:cs="Arial"/>
          <w:sz w:val="20"/>
          <w:szCs w:val="20"/>
          <w:lang w:val="es-ES_tradnl"/>
        </w:rPr>
        <w:t xml:space="preserve">La </w:t>
      </w:r>
      <w:r w:rsidR="001F36D7">
        <w:rPr>
          <w:rFonts w:ascii="Arial" w:hAnsi="Arial" w:cs="Arial"/>
          <w:sz w:val="20"/>
          <w:szCs w:val="20"/>
          <w:lang w:val="es-ES_tradnl"/>
        </w:rPr>
        <w:t>c</w:t>
      </w:r>
      <w:r>
        <w:rPr>
          <w:rFonts w:ascii="Arial" w:hAnsi="Arial" w:cs="Arial"/>
          <w:sz w:val="20"/>
          <w:szCs w:val="20"/>
          <w:lang w:val="es-ES_tradnl"/>
        </w:rPr>
        <w:t xml:space="preserve">ompañía XXXX, S.A </w:t>
      </w:r>
      <w:r w:rsidR="00EF6FD4" w:rsidRPr="00036F57">
        <w:rPr>
          <w:rFonts w:ascii="Arial" w:hAnsi="Arial" w:cs="Arial"/>
          <w:sz w:val="20"/>
          <w:szCs w:val="20"/>
          <w:lang w:val="es-ES_tradnl"/>
        </w:rPr>
        <w:t xml:space="preserve">tiene </w:t>
      </w:r>
      <w:r w:rsidRPr="00036F57">
        <w:rPr>
          <w:rFonts w:ascii="Arial" w:hAnsi="Arial" w:cs="Arial"/>
          <w:sz w:val="20"/>
          <w:szCs w:val="20"/>
          <w:lang w:val="es-ES_tradnl"/>
        </w:rPr>
        <w:t>perfil</w:t>
      </w:r>
      <w:r>
        <w:rPr>
          <w:rFonts w:ascii="Arial" w:hAnsi="Arial" w:cs="Arial"/>
          <w:sz w:val="20"/>
          <w:szCs w:val="20"/>
          <w:lang w:val="es-ES_tradnl"/>
        </w:rPr>
        <w:t xml:space="preserve">es </w:t>
      </w:r>
      <w:r w:rsidRPr="00036F57">
        <w:rPr>
          <w:rFonts w:ascii="Arial" w:hAnsi="Arial" w:cs="Arial"/>
          <w:sz w:val="20"/>
          <w:szCs w:val="20"/>
          <w:lang w:val="es-ES_tradnl"/>
        </w:rPr>
        <w:t>en</w:t>
      </w:r>
      <w:r>
        <w:rPr>
          <w:rFonts w:ascii="Arial" w:hAnsi="Arial" w:cs="Arial"/>
          <w:sz w:val="20"/>
          <w:szCs w:val="20"/>
          <w:lang w:val="es-ES_tradnl"/>
        </w:rPr>
        <w:t xml:space="preserve"> las </w:t>
      </w:r>
      <w:r w:rsidRPr="00036F57">
        <w:rPr>
          <w:rFonts w:ascii="Arial" w:hAnsi="Arial" w:cs="Arial"/>
          <w:b/>
          <w:bCs/>
          <w:sz w:val="20"/>
          <w:szCs w:val="20"/>
          <w:lang w:val="es-ES_tradnl"/>
        </w:rPr>
        <w:t>redes sociales</w:t>
      </w:r>
      <w:r w:rsidR="00EF6FD4" w:rsidRPr="00036F57">
        <w:rPr>
          <w:rFonts w:ascii="Arial" w:hAnsi="Arial" w:cs="Arial"/>
          <w:sz w:val="20"/>
          <w:szCs w:val="20"/>
          <w:lang w:val="es-ES_tradnl"/>
        </w:rPr>
        <w:t xml:space="preserve"> </w:t>
      </w:r>
      <w:r w:rsidR="008F02E0" w:rsidRPr="00036F57">
        <w:rPr>
          <w:rFonts w:ascii="Arial" w:hAnsi="Arial" w:cs="Arial"/>
          <w:sz w:val="20"/>
          <w:szCs w:val="20"/>
          <w:lang w:val="es-ES_tradnl"/>
        </w:rPr>
        <w:t>LinkedIn</w:t>
      </w:r>
      <w:r w:rsidR="00EF6FD4" w:rsidRPr="00036F57">
        <w:rPr>
          <w:rFonts w:ascii="Arial" w:hAnsi="Arial" w:cs="Arial"/>
          <w:sz w:val="20"/>
          <w:szCs w:val="20"/>
          <w:lang w:val="es-ES_tradnl"/>
        </w:rPr>
        <w:t xml:space="preserve"> y Facebook, </w:t>
      </w:r>
      <w:r>
        <w:rPr>
          <w:rFonts w:ascii="Arial" w:hAnsi="Arial" w:cs="Arial"/>
          <w:sz w:val="20"/>
          <w:szCs w:val="20"/>
          <w:lang w:val="es-ES_tradnl"/>
        </w:rPr>
        <w:t>no obstante, no presenta una actividad</w:t>
      </w:r>
      <w:r w:rsidR="00D12807" w:rsidRPr="00036F57">
        <w:rPr>
          <w:rFonts w:ascii="Arial" w:hAnsi="Arial" w:cs="Arial"/>
          <w:sz w:val="20"/>
          <w:szCs w:val="20"/>
          <w:lang w:val="es-ES_tradnl"/>
        </w:rPr>
        <w:t xml:space="preserve"> reseñable, </w:t>
      </w:r>
      <w:r w:rsidR="00EF6FD4" w:rsidRPr="00036F57">
        <w:rPr>
          <w:rFonts w:ascii="Arial" w:hAnsi="Arial" w:cs="Arial"/>
          <w:sz w:val="20"/>
          <w:szCs w:val="20"/>
          <w:lang w:val="es-ES_tradnl"/>
        </w:rPr>
        <w:t xml:space="preserve">el resto de empresas </w:t>
      </w:r>
      <w:r>
        <w:rPr>
          <w:rFonts w:ascii="Arial" w:hAnsi="Arial" w:cs="Arial"/>
          <w:sz w:val="20"/>
          <w:szCs w:val="20"/>
          <w:lang w:val="es-ES_tradnl"/>
        </w:rPr>
        <w:t xml:space="preserve">de su competencia </w:t>
      </w:r>
      <w:r w:rsidR="00EF6FD4" w:rsidRPr="00036F57">
        <w:rPr>
          <w:rFonts w:ascii="Arial" w:hAnsi="Arial" w:cs="Arial"/>
          <w:sz w:val="20"/>
          <w:szCs w:val="20"/>
          <w:lang w:val="es-ES_tradnl"/>
        </w:rPr>
        <w:t xml:space="preserve">además tienen </w:t>
      </w:r>
      <w:r>
        <w:rPr>
          <w:rFonts w:ascii="Arial" w:hAnsi="Arial" w:cs="Arial"/>
          <w:sz w:val="20"/>
          <w:szCs w:val="20"/>
          <w:lang w:val="es-ES_tradnl"/>
        </w:rPr>
        <w:t xml:space="preserve">perfil </w:t>
      </w:r>
      <w:r w:rsidR="00EF6FD4" w:rsidRPr="00036F57">
        <w:rPr>
          <w:rFonts w:ascii="Arial" w:hAnsi="Arial" w:cs="Arial"/>
          <w:sz w:val="20"/>
          <w:szCs w:val="20"/>
          <w:lang w:val="es-ES_tradnl"/>
        </w:rPr>
        <w:t>en YouTube</w:t>
      </w:r>
      <w:r w:rsidR="003C67D5">
        <w:rPr>
          <w:rFonts w:ascii="Arial" w:hAnsi="Arial" w:cs="Arial"/>
          <w:sz w:val="20"/>
          <w:szCs w:val="20"/>
          <w:lang w:val="es-ES_tradnl"/>
        </w:rPr>
        <w:t>,</w:t>
      </w:r>
      <w:r w:rsidR="00D12807" w:rsidRPr="00036F57">
        <w:rPr>
          <w:rFonts w:ascii="Arial" w:hAnsi="Arial" w:cs="Arial"/>
          <w:sz w:val="20"/>
          <w:szCs w:val="20"/>
          <w:lang w:val="es-ES_tradnl"/>
        </w:rPr>
        <w:t xml:space="preserve"> </w:t>
      </w:r>
      <w:r w:rsidR="003C67D5">
        <w:rPr>
          <w:rFonts w:ascii="Arial" w:hAnsi="Arial" w:cs="Arial"/>
          <w:sz w:val="20"/>
          <w:szCs w:val="20"/>
          <w:lang w:val="es-ES_tradnl"/>
        </w:rPr>
        <w:t>el</w:t>
      </w:r>
      <w:r w:rsidR="00D12807" w:rsidRPr="00036F57">
        <w:rPr>
          <w:rFonts w:ascii="Arial" w:hAnsi="Arial" w:cs="Arial"/>
          <w:sz w:val="20"/>
          <w:szCs w:val="20"/>
          <w:lang w:val="es-ES_tradnl"/>
        </w:rPr>
        <w:t xml:space="preserve"> nivel de actividad</w:t>
      </w:r>
      <w:r w:rsidR="003C67D5">
        <w:rPr>
          <w:rFonts w:ascii="Arial" w:hAnsi="Arial" w:cs="Arial"/>
          <w:sz w:val="20"/>
          <w:szCs w:val="20"/>
          <w:lang w:val="es-ES_tradnl"/>
        </w:rPr>
        <w:t xml:space="preserve"> es bajo en todas</w:t>
      </w:r>
      <w:r w:rsidR="00732B0A">
        <w:rPr>
          <w:rFonts w:ascii="Arial" w:hAnsi="Arial" w:cs="Arial"/>
          <w:sz w:val="20"/>
          <w:szCs w:val="20"/>
          <w:lang w:val="es-ES_tradnl"/>
        </w:rPr>
        <w:t xml:space="preserve"> ellas</w:t>
      </w:r>
      <w:r w:rsidR="00D12807" w:rsidRPr="00036F57">
        <w:rPr>
          <w:rFonts w:ascii="Arial" w:hAnsi="Arial" w:cs="Arial"/>
          <w:sz w:val="20"/>
          <w:szCs w:val="20"/>
          <w:lang w:val="es-ES_tradnl"/>
        </w:rPr>
        <w:t>.</w:t>
      </w:r>
      <w:r w:rsidR="00036F57">
        <w:rPr>
          <w:rFonts w:ascii="Arial" w:hAnsi="Arial" w:cs="Arial"/>
          <w:sz w:val="20"/>
          <w:szCs w:val="20"/>
          <w:lang w:val="es-ES_tradnl"/>
        </w:rPr>
        <w:t xml:space="preserve"> </w:t>
      </w:r>
      <w:r w:rsidR="007D7E98" w:rsidRPr="00036F57">
        <w:rPr>
          <w:rFonts w:ascii="Arial" w:hAnsi="Arial" w:cs="Arial"/>
          <w:sz w:val="20"/>
          <w:szCs w:val="20"/>
          <w:lang w:val="es-ES_tradnl"/>
        </w:rPr>
        <w:t>S</w:t>
      </w:r>
      <w:r w:rsidR="00D12807" w:rsidRPr="00036F57">
        <w:rPr>
          <w:rFonts w:ascii="Arial" w:hAnsi="Arial" w:cs="Arial"/>
          <w:sz w:val="20"/>
          <w:szCs w:val="20"/>
          <w:lang w:val="es-ES_tradnl"/>
        </w:rPr>
        <w:t>e realiza un estudio de la</w:t>
      </w:r>
      <w:r w:rsidR="003C67D5">
        <w:rPr>
          <w:rFonts w:ascii="Arial" w:hAnsi="Arial" w:cs="Arial"/>
          <w:sz w:val="20"/>
          <w:szCs w:val="20"/>
          <w:lang w:val="es-ES_tradnl"/>
        </w:rPr>
        <w:t>s</w:t>
      </w:r>
      <w:r w:rsidR="00614C84" w:rsidRPr="00036F57">
        <w:rPr>
          <w:rFonts w:ascii="Arial" w:hAnsi="Arial" w:cs="Arial"/>
          <w:sz w:val="20"/>
          <w:szCs w:val="20"/>
          <w:lang w:val="es-ES_tradnl"/>
        </w:rPr>
        <w:t xml:space="preserve"> </w:t>
      </w:r>
      <w:proofErr w:type="spellStart"/>
      <w:r w:rsidR="003C67D5" w:rsidRPr="003C67D5">
        <w:rPr>
          <w:rFonts w:ascii="Arial" w:hAnsi="Arial" w:cs="Arial"/>
          <w:b/>
          <w:bCs/>
          <w:i/>
          <w:iCs/>
          <w:sz w:val="20"/>
          <w:szCs w:val="20"/>
          <w:lang w:val="es-ES_tradnl"/>
        </w:rPr>
        <w:t>k</w:t>
      </w:r>
      <w:r w:rsidR="00DA02F9" w:rsidRPr="003C67D5">
        <w:rPr>
          <w:rFonts w:ascii="Arial" w:hAnsi="Arial" w:cs="Arial"/>
          <w:b/>
          <w:bCs/>
          <w:i/>
          <w:iCs/>
          <w:sz w:val="20"/>
          <w:szCs w:val="20"/>
          <w:lang w:val="es-ES_tradnl"/>
        </w:rPr>
        <w:t>ey</w:t>
      </w:r>
      <w:r w:rsidR="003C67D5" w:rsidRPr="003C67D5">
        <w:rPr>
          <w:rFonts w:ascii="Arial" w:hAnsi="Arial" w:cs="Arial"/>
          <w:b/>
          <w:bCs/>
          <w:i/>
          <w:iCs/>
          <w:sz w:val="20"/>
          <w:szCs w:val="20"/>
          <w:lang w:val="es-ES_tradnl"/>
        </w:rPr>
        <w:t>w</w:t>
      </w:r>
      <w:r w:rsidR="00DA02F9" w:rsidRPr="003C67D5">
        <w:rPr>
          <w:rFonts w:ascii="Arial" w:hAnsi="Arial" w:cs="Arial"/>
          <w:b/>
          <w:bCs/>
          <w:i/>
          <w:iCs/>
          <w:sz w:val="20"/>
          <w:szCs w:val="20"/>
          <w:lang w:val="es-ES_tradnl"/>
        </w:rPr>
        <w:t>ord</w:t>
      </w:r>
      <w:r w:rsidR="00A12B9F" w:rsidRPr="003C67D5">
        <w:rPr>
          <w:rFonts w:ascii="Arial" w:hAnsi="Arial" w:cs="Arial"/>
          <w:b/>
          <w:bCs/>
          <w:i/>
          <w:iCs/>
          <w:sz w:val="20"/>
          <w:szCs w:val="20"/>
          <w:lang w:val="es-ES_tradnl"/>
        </w:rPr>
        <w:t>s</w:t>
      </w:r>
      <w:proofErr w:type="spellEnd"/>
      <w:r w:rsidR="00DA02F9" w:rsidRPr="00036F57">
        <w:rPr>
          <w:rFonts w:ascii="Arial" w:hAnsi="Arial" w:cs="Arial"/>
          <w:sz w:val="20"/>
          <w:szCs w:val="20"/>
          <w:lang w:val="es-ES_tradnl"/>
        </w:rPr>
        <w:t xml:space="preserve"> que arrojan más resultados </w:t>
      </w:r>
      <w:r w:rsidR="003C67D5">
        <w:rPr>
          <w:rFonts w:ascii="Arial" w:hAnsi="Arial" w:cs="Arial"/>
          <w:sz w:val="20"/>
          <w:szCs w:val="20"/>
          <w:lang w:val="es-ES_tradnl"/>
        </w:rPr>
        <w:t>de</w:t>
      </w:r>
      <w:r w:rsidR="00614C84" w:rsidRPr="00036F57">
        <w:rPr>
          <w:rFonts w:ascii="Arial" w:hAnsi="Arial" w:cs="Arial"/>
          <w:sz w:val="20"/>
          <w:szCs w:val="20"/>
          <w:lang w:val="es-ES_tradnl"/>
        </w:rPr>
        <w:t xml:space="preserve"> búsquedas </w:t>
      </w:r>
      <w:r w:rsidR="003C67D5">
        <w:rPr>
          <w:rFonts w:ascii="Arial" w:hAnsi="Arial" w:cs="Arial"/>
          <w:sz w:val="20"/>
          <w:szCs w:val="20"/>
          <w:lang w:val="es-ES_tradnl"/>
        </w:rPr>
        <w:t>en</w:t>
      </w:r>
      <w:r w:rsidR="00614C84" w:rsidRPr="00036F57">
        <w:rPr>
          <w:rFonts w:ascii="Arial" w:hAnsi="Arial" w:cs="Arial"/>
          <w:sz w:val="20"/>
          <w:szCs w:val="20"/>
          <w:lang w:val="es-ES_tradnl"/>
        </w:rPr>
        <w:t xml:space="preserve"> G</w:t>
      </w:r>
      <w:r w:rsidR="00DA02F9" w:rsidRPr="00036F57">
        <w:rPr>
          <w:rFonts w:ascii="Arial" w:hAnsi="Arial" w:cs="Arial"/>
          <w:sz w:val="20"/>
          <w:szCs w:val="20"/>
          <w:lang w:val="es-ES_tradnl"/>
        </w:rPr>
        <w:t>oogle</w:t>
      </w:r>
      <w:r>
        <w:rPr>
          <w:rFonts w:ascii="Arial" w:hAnsi="Arial" w:cs="Arial"/>
          <w:sz w:val="20"/>
          <w:szCs w:val="20"/>
          <w:lang w:val="es-ES_tradnl"/>
        </w:rPr>
        <w:t>, revisar</w:t>
      </w:r>
      <w:r w:rsidR="00DA02F9" w:rsidRPr="00036F57">
        <w:rPr>
          <w:rFonts w:ascii="Arial" w:hAnsi="Arial" w:cs="Arial"/>
          <w:sz w:val="20"/>
          <w:szCs w:val="20"/>
          <w:lang w:val="es-ES_tradnl"/>
        </w:rPr>
        <w:t xml:space="preserve"> </w:t>
      </w:r>
      <w:r>
        <w:rPr>
          <w:rFonts w:ascii="Arial" w:hAnsi="Arial" w:cs="Arial"/>
          <w:sz w:val="20"/>
          <w:szCs w:val="20"/>
          <w:lang w:val="es-ES_tradnl"/>
        </w:rPr>
        <w:t>la</w:t>
      </w:r>
      <w:r w:rsidR="00DA02F9" w:rsidRPr="00036F57">
        <w:rPr>
          <w:rFonts w:ascii="Arial" w:hAnsi="Arial" w:cs="Arial"/>
          <w:sz w:val="20"/>
          <w:szCs w:val="20"/>
          <w:lang w:val="es-ES_tradnl"/>
        </w:rPr>
        <w:t xml:space="preserve"> tabla </w:t>
      </w:r>
      <w:r w:rsidR="00B4573B" w:rsidRPr="00036F57">
        <w:rPr>
          <w:rFonts w:ascii="Arial" w:hAnsi="Arial" w:cs="Arial"/>
          <w:sz w:val="20"/>
          <w:szCs w:val="20"/>
          <w:lang w:val="es-ES_tradnl"/>
        </w:rPr>
        <w:t>5 ya citada</w:t>
      </w:r>
      <w:r w:rsidR="00DA02F9" w:rsidRPr="00036F57">
        <w:rPr>
          <w:rFonts w:ascii="Arial" w:hAnsi="Arial" w:cs="Arial"/>
          <w:sz w:val="20"/>
          <w:szCs w:val="20"/>
          <w:lang w:val="es-ES_tradnl"/>
        </w:rPr>
        <w:t xml:space="preserve"> en el anexo</w:t>
      </w:r>
      <w:r w:rsidR="007D7E98" w:rsidRPr="00036F57">
        <w:rPr>
          <w:rFonts w:ascii="Arial" w:hAnsi="Arial" w:cs="Arial"/>
          <w:sz w:val="20"/>
          <w:szCs w:val="20"/>
          <w:lang w:val="es-ES_tradnl"/>
        </w:rPr>
        <w:t xml:space="preserve">, </w:t>
      </w:r>
      <w:r w:rsidR="00482939">
        <w:rPr>
          <w:rFonts w:ascii="Arial" w:hAnsi="Arial" w:cs="Arial"/>
          <w:sz w:val="20"/>
          <w:szCs w:val="20"/>
          <w:lang w:val="es-ES_tradnl"/>
        </w:rPr>
        <w:t>en ella</w:t>
      </w:r>
      <w:r w:rsidR="004152DE" w:rsidRPr="00036F57">
        <w:rPr>
          <w:rFonts w:ascii="Arial" w:hAnsi="Arial" w:cs="Arial"/>
          <w:sz w:val="20"/>
          <w:szCs w:val="20"/>
          <w:lang w:val="es-ES_tradnl"/>
        </w:rPr>
        <w:t xml:space="preserve"> se estudia </w:t>
      </w:r>
      <w:r w:rsidR="007D7E98" w:rsidRPr="00036F57">
        <w:rPr>
          <w:rFonts w:ascii="Arial" w:hAnsi="Arial" w:cs="Arial"/>
          <w:sz w:val="20"/>
          <w:szCs w:val="20"/>
          <w:lang w:val="es-ES_tradnl"/>
        </w:rPr>
        <w:t xml:space="preserve">el </w:t>
      </w:r>
      <w:r w:rsidR="00DA02F9" w:rsidRPr="00482939">
        <w:rPr>
          <w:rFonts w:ascii="Arial" w:hAnsi="Arial" w:cs="Arial"/>
          <w:b/>
          <w:bCs/>
          <w:sz w:val="20"/>
          <w:szCs w:val="20"/>
          <w:lang w:val="es-ES_tradnl"/>
        </w:rPr>
        <w:t>posicionamiento</w:t>
      </w:r>
      <w:r w:rsidR="00482939">
        <w:rPr>
          <w:rFonts w:ascii="Arial" w:hAnsi="Arial" w:cs="Arial"/>
          <w:sz w:val="20"/>
          <w:szCs w:val="20"/>
          <w:lang w:val="es-ES_tradnl"/>
        </w:rPr>
        <w:t xml:space="preserve"> de</w:t>
      </w:r>
      <w:r w:rsidR="003C67D5">
        <w:rPr>
          <w:rFonts w:ascii="Arial" w:hAnsi="Arial" w:cs="Arial"/>
          <w:sz w:val="20"/>
          <w:szCs w:val="20"/>
          <w:lang w:val="es-ES_tradnl"/>
        </w:rPr>
        <w:t xml:space="preserve"> las marcas </w:t>
      </w:r>
      <w:r w:rsidR="007D7E98" w:rsidRPr="00036F57">
        <w:rPr>
          <w:rFonts w:ascii="Arial" w:hAnsi="Arial" w:cs="Arial"/>
          <w:sz w:val="20"/>
          <w:szCs w:val="20"/>
          <w:lang w:val="es-ES_tradnl"/>
        </w:rPr>
        <w:t>en las 4 primeras páginas</w:t>
      </w:r>
      <w:r w:rsidR="004152DE" w:rsidRPr="00036F57">
        <w:rPr>
          <w:rFonts w:ascii="Arial" w:hAnsi="Arial" w:cs="Arial"/>
          <w:sz w:val="20"/>
          <w:szCs w:val="20"/>
          <w:lang w:val="es-ES_tradnl"/>
        </w:rPr>
        <w:t xml:space="preserve"> </w:t>
      </w:r>
      <w:r w:rsidR="00482939">
        <w:rPr>
          <w:rFonts w:ascii="Arial" w:hAnsi="Arial" w:cs="Arial"/>
          <w:sz w:val="20"/>
          <w:szCs w:val="20"/>
          <w:lang w:val="es-ES_tradnl"/>
        </w:rPr>
        <w:t xml:space="preserve">en </w:t>
      </w:r>
      <w:r w:rsidR="004152DE" w:rsidRPr="00036F57">
        <w:rPr>
          <w:rFonts w:ascii="Arial" w:hAnsi="Arial" w:cs="Arial"/>
          <w:sz w:val="20"/>
          <w:szCs w:val="20"/>
          <w:lang w:val="es-ES_tradnl"/>
        </w:rPr>
        <w:t>el buscador</w:t>
      </w:r>
      <w:r w:rsidR="003C67D5">
        <w:rPr>
          <w:rFonts w:ascii="Arial" w:hAnsi="Arial" w:cs="Arial"/>
          <w:sz w:val="20"/>
          <w:szCs w:val="20"/>
          <w:lang w:val="es-ES_tradnl"/>
        </w:rPr>
        <w:t>. T</w:t>
      </w:r>
      <w:r w:rsidR="00482939">
        <w:rPr>
          <w:rFonts w:ascii="Arial" w:hAnsi="Arial" w:cs="Arial"/>
          <w:sz w:val="20"/>
          <w:szCs w:val="20"/>
          <w:lang w:val="es-ES_tradnl"/>
        </w:rPr>
        <w:t xml:space="preserve">odas aparecen </w:t>
      </w:r>
      <w:r w:rsidR="003C67D5">
        <w:rPr>
          <w:rFonts w:ascii="Arial" w:hAnsi="Arial" w:cs="Arial"/>
          <w:sz w:val="20"/>
          <w:szCs w:val="20"/>
          <w:lang w:val="es-ES_tradnl"/>
        </w:rPr>
        <w:t xml:space="preserve">posicionadas </w:t>
      </w:r>
      <w:r w:rsidR="00482939">
        <w:rPr>
          <w:rFonts w:ascii="Arial" w:hAnsi="Arial" w:cs="Arial"/>
          <w:sz w:val="20"/>
          <w:szCs w:val="20"/>
          <w:lang w:val="es-ES_tradnl"/>
        </w:rPr>
        <w:t xml:space="preserve">en las búsquedas </w:t>
      </w:r>
      <w:r w:rsidR="003C67D5">
        <w:rPr>
          <w:rFonts w:ascii="Arial" w:hAnsi="Arial" w:cs="Arial"/>
          <w:sz w:val="20"/>
          <w:szCs w:val="20"/>
          <w:lang w:val="es-ES_tradnl"/>
        </w:rPr>
        <w:t xml:space="preserve">con </w:t>
      </w:r>
      <w:r w:rsidR="00482939">
        <w:rPr>
          <w:rFonts w:ascii="Arial" w:hAnsi="Arial" w:cs="Arial"/>
          <w:sz w:val="20"/>
          <w:szCs w:val="20"/>
          <w:lang w:val="es-ES_tradnl"/>
        </w:rPr>
        <w:t xml:space="preserve">su propio nombre, </w:t>
      </w:r>
      <w:r w:rsidR="003C67D5">
        <w:rPr>
          <w:rFonts w:ascii="Arial" w:hAnsi="Arial" w:cs="Arial"/>
          <w:sz w:val="20"/>
          <w:szCs w:val="20"/>
          <w:lang w:val="es-ES_tradnl"/>
        </w:rPr>
        <w:t xml:space="preserve">además de </w:t>
      </w:r>
      <w:r w:rsidR="00482939">
        <w:rPr>
          <w:rFonts w:ascii="Arial" w:hAnsi="Arial" w:cs="Arial"/>
          <w:sz w:val="20"/>
          <w:szCs w:val="20"/>
          <w:lang w:val="es-ES_tradnl"/>
        </w:rPr>
        <w:t>una palabra clav</w:t>
      </w:r>
      <w:r w:rsidR="003C67D5">
        <w:rPr>
          <w:rFonts w:ascii="Arial" w:hAnsi="Arial" w:cs="Arial"/>
          <w:sz w:val="20"/>
          <w:szCs w:val="20"/>
          <w:lang w:val="es-ES_tradnl"/>
        </w:rPr>
        <w:t>e de las estudiadas</w:t>
      </w:r>
      <w:r w:rsidR="00482939" w:rsidRPr="00036F57">
        <w:rPr>
          <w:rFonts w:ascii="Arial" w:hAnsi="Arial" w:cs="Arial"/>
          <w:sz w:val="20"/>
          <w:szCs w:val="20"/>
          <w:lang w:val="es-ES_tradnl"/>
        </w:rPr>
        <w:t>.</w:t>
      </w:r>
      <w:r w:rsidR="004152DE" w:rsidRPr="00036F57">
        <w:rPr>
          <w:rFonts w:ascii="Arial" w:hAnsi="Arial" w:cs="Arial"/>
          <w:sz w:val="20"/>
          <w:szCs w:val="20"/>
          <w:lang w:val="es-ES_tradnl"/>
        </w:rPr>
        <w:t xml:space="preserve"> La conclusión es que en las </w:t>
      </w:r>
      <w:r w:rsidR="00482939">
        <w:rPr>
          <w:rFonts w:ascii="Arial" w:hAnsi="Arial" w:cs="Arial"/>
          <w:sz w:val="20"/>
          <w:szCs w:val="20"/>
          <w:lang w:val="es-ES_tradnl"/>
        </w:rPr>
        <w:t>empresas</w:t>
      </w:r>
      <w:r w:rsidR="004152DE" w:rsidRPr="00036F57">
        <w:rPr>
          <w:rFonts w:ascii="Arial" w:hAnsi="Arial" w:cs="Arial"/>
          <w:sz w:val="20"/>
          <w:szCs w:val="20"/>
          <w:lang w:val="es-ES_tradnl"/>
        </w:rPr>
        <w:t xml:space="preserve"> </w:t>
      </w:r>
      <w:r w:rsidR="00C34CAE" w:rsidRPr="00036F57">
        <w:rPr>
          <w:rFonts w:ascii="Arial" w:hAnsi="Arial" w:cs="Arial"/>
          <w:sz w:val="20"/>
          <w:szCs w:val="20"/>
          <w:lang w:val="es-ES_tradnl"/>
        </w:rPr>
        <w:t>objeto de estudio</w:t>
      </w:r>
      <w:r w:rsidR="00E17686">
        <w:rPr>
          <w:rFonts w:ascii="Arial" w:hAnsi="Arial" w:cs="Arial"/>
          <w:sz w:val="20"/>
          <w:szCs w:val="20"/>
          <w:lang w:val="es-ES_tradnl"/>
        </w:rPr>
        <w:t>,</w:t>
      </w:r>
      <w:r w:rsidR="00C34CAE" w:rsidRPr="00036F57">
        <w:rPr>
          <w:rFonts w:ascii="Arial" w:hAnsi="Arial" w:cs="Arial"/>
          <w:sz w:val="20"/>
          <w:szCs w:val="20"/>
          <w:lang w:val="es-ES_tradnl"/>
        </w:rPr>
        <w:t xml:space="preserve"> </w:t>
      </w:r>
      <w:r w:rsidR="004152DE" w:rsidRPr="00036F57">
        <w:rPr>
          <w:rFonts w:ascii="Arial" w:hAnsi="Arial" w:cs="Arial"/>
          <w:sz w:val="20"/>
          <w:szCs w:val="20"/>
          <w:lang w:val="es-ES_tradnl"/>
        </w:rPr>
        <w:t>no</w:t>
      </w:r>
      <w:r w:rsidR="00482939">
        <w:rPr>
          <w:rFonts w:ascii="Arial" w:hAnsi="Arial" w:cs="Arial"/>
          <w:sz w:val="20"/>
          <w:szCs w:val="20"/>
          <w:lang w:val="es-ES_tradnl"/>
        </w:rPr>
        <w:t xml:space="preserve"> se</w:t>
      </w:r>
      <w:r w:rsidR="004152DE" w:rsidRPr="00036F57">
        <w:rPr>
          <w:rFonts w:ascii="Arial" w:hAnsi="Arial" w:cs="Arial"/>
          <w:sz w:val="20"/>
          <w:szCs w:val="20"/>
          <w:lang w:val="es-ES_tradnl"/>
        </w:rPr>
        <w:t xml:space="preserve"> realizan actividades de posicionamiento web mediante SEO</w:t>
      </w:r>
      <w:r w:rsidR="00E17686">
        <w:rPr>
          <w:rFonts w:ascii="Arial" w:hAnsi="Arial" w:cs="Arial"/>
          <w:sz w:val="20"/>
          <w:szCs w:val="20"/>
          <w:lang w:val="es-ES_tradnl"/>
        </w:rPr>
        <w:t xml:space="preserve"> o SEM</w:t>
      </w:r>
      <w:r w:rsidR="00482939">
        <w:rPr>
          <w:rFonts w:ascii="Arial" w:hAnsi="Arial" w:cs="Arial"/>
          <w:sz w:val="20"/>
          <w:szCs w:val="20"/>
          <w:lang w:val="es-ES_tradnl"/>
        </w:rPr>
        <w:t>.</w:t>
      </w:r>
    </w:p>
    <w:p w14:paraId="0E56CEB9" w14:textId="77777777" w:rsidR="008506D7" w:rsidRPr="00036F57" w:rsidRDefault="008506D7" w:rsidP="00E1070D">
      <w:pPr>
        <w:tabs>
          <w:tab w:val="left" w:pos="720"/>
        </w:tabs>
        <w:spacing w:after="0" w:line="100" w:lineRule="atLeast"/>
        <w:jc w:val="both"/>
        <w:rPr>
          <w:rFonts w:ascii="Arial" w:hAnsi="Arial" w:cs="Arial"/>
          <w:sz w:val="20"/>
          <w:szCs w:val="20"/>
          <w:lang w:val="es-ES_tradnl"/>
        </w:rPr>
      </w:pPr>
    </w:p>
    <w:p w14:paraId="20E94462" w14:textId="7649B2A3" w:rsidR="002B7FDC" w:rsidRDefault="00814A45" w:rsidP="00E1070D">
      <w:pPr>
        <w:spacing w:after="0" w:line="100" w:lineRule="atLeast"/>
        <w:jc w:val="both"/>
        <w:rPr>
          <w:rFonts w:ascii="Arial" w:hAnsi="Arial" w:cs="Arial"/>
          <w:sz w:val="20"/>
          <w:szCs w:val="20"/>
          <w:lang w:val="es-ES_tradnl"/>
        </w:rPr>
      </w:pPr>
      <w:r w:rsidRPr="00036F57">
        <w:rPr>
          <w:rFonts w:ascii="Arial" w:hAnsi="Arial" w:cs="Arial"/>
          <w:sz w:val="20"/>
          <w:szCs w:val="20"/>
          <w:lang w:val="es-ES_tradnl"/>
        </w:rPr>
        <w:t xml:space="preserve">Analizamos con el </w:t>
      </w:r>
      <w:r w:rsidRPr="00482939">
        <w:rPr>
          <w:rFonts w:ascii="Arial" w:hAnsi="Arial" w:cs="Arial"/>
          <w:b/>
          <w:bCs/>
          <w:i/>
          <w:iCs/>
          <w:sz w:val="20"/>
          <w:szCs w:val="20"/>
          <w:lang w:val="es-ES_tradnl"/>
        </w:rPr>
        <w:t xml:space="preserve">Modelo de dependencia de </w:t>
      </w:r>
      <w:r w:rsidR="00AD7EC9" w:rsidRPr="00482939">
        <w:rPr>
          <w:rFonts w:ascii="Arial" w:hAnsi="Arial" w:cs="Arial"/>
          <w:b/>
          <w:bCs/>
          <w:i/>
          <w:iCs/>
          <w:sz w:val="20"/>
          <w:szCs w:val="20"/>
          <w:lang w:val="es-ES_tradnl"/>
        </w:rPr>
        <w:t>Kumar</w:t>
      </w:r>
      <w:r w:rsidR="00AD7EC9">
        <w:rPr>
          <w:rFonts w:ascii="Arial" w:hAnsi="Arial" w:cs="Arial"/>
          <w:b/>
          <w:bCs/>
          <w:i/>
          <w:iCs/>
          <w:sz w:val="20"/>
          <w:szCs w:val="20"/>
          <w:lang w:val="es-ES_tradnl"/>
        </w:rPr>
        <w:t xml:space="preserve"> </w:t>
      </w:r>
      <w:r w:rsidR="00494910" w:rsidRPr="00494910">
        <w:rPr>
          <w:rFonts w:ascii="Arial" w:hAnsi="Arial" w:cs="Arial"/>
          <w:sz w:val="20"/>
          <w:szCs w:val="20"/>
          <w:lang w:val="es-ES_tradnl"/>
        </w:rPr>
        <w:t xml:space="preserve">en </w:t>
      </w:r>
      <w:r w:rsidR="00AD7EC9" w:rsidRPr="00AD7EC9">
        <w:rPr>
          <w:rFonts w:ascii="Arial" w:hAnsi="Arial" w:cs="Arial"/>
          <w:sz w:val="20"/>
          <w:szCs w:val="20"/>
          <w:lang w:val="es-ES_tradnl"/>
        </w:rPr>
        <w:t xml:space="preserve">cuanto </w:t>
      </w:r>
      <w:r w:rsidR="00AD7EC9">
        <w:rPr>
          <w:rFonts w:ascii="Arial" w:hAnsi="Arial" w:cs="Arial"/>
          <w:sz w:val="20"/>
          <w:szCs w:val="20"/>
          <w:lang w:val="es-ES_tradnl"/>
        </w:rPr>
        <w:t xml:space="preserve">deberíamos supeditar las ventas al canal digital, revisar el </w:t>
      </w:r>
      <w:r w:rsidR="00AD7EC9" w:rsidRPr="00036F57">
        <w:rPr>
          <w:rFonts w:ascii="Arial" w:hAnsi="Arial" w:cs="Arial"/>
          <w:sz w:val="20"/>
          <w:szCs w:val="20"/>
          <w:lang w:val="es-ES_tradnl"/>
        </w:rPr>
        <w:t>gráfico 23 a continuación</w:t>
      </w:r>
      <w:r w:rsidR="00307CAB">
        <w:rPr>
          <w:rFonts w:ascii="Arial" w:hAnsi="Arial" w:cs="Arial"/>
          <w:sz w:val="20"/>
          <w:szCs w:val="20"/>
          <w:lang w:val="es-ES_tradnl"/>
        </w:rPr>
        <w:t>. E</w:t>
      </w:r>
      <w:r w:rsidR="00AD7EC9">
        <w:rPr>
          <w:rFonts w:ascii="Arial" w:hAnsi="Arial" w:cs="Arial"/>
          <w:sz w:val="20"/>
          <w:szCs w:val="20"/>
          <w:lang w:val="es-ES_tradnl"/>
        </w:rPr>
        <w:t xml:space="preserve">n el observamos </w:t>
      </w:r>
      <w:r w:rsidR="00776717">
        <w:rPr>
          <w:rFonts w:ascii="Arial" w:hAnsi="Arial" w:cs="Arial"/>
          <w:sz w:val="20"/>
          <w:szCs w:val="20"/>
          <w:lang w:val="es-ES_tradnl"/>
        </w:rPr>
        <w:t>que,</w:t>
      </w:r>
      <w:r w:rsidR="00AD7EC9">
        <w:rPr>
          <w:rFonts w:ascii="Arial" w:hAnsi="Arial" w:cs="Arial"/>
          <w:sz w:val="20"/>
          <w:szCs w:val="20"/>
          <w:lang w:val="es-ES_tradnl"/>
        </w:rPr>
        <w:t xml:space="preserve"> </w:t>
      </w:r>
      <w:r w:rsidRPr="00036F57">
        <w:rPr>
          <w:rFonts w:ascii="Arial" w:hAnsi="Arial" w:cs="Arial"/>
          <w:sz w:val="20"/>
          <w:szCs w:val="20"/>
          <w:lang w:val="es-ES_tradnl"/>
        </w:rPr>
        <w:t xml:space="preserve">aunque el nivel de </w:t>
      </w:r>
      <w:r w:rsidR="00776717">
        <w:rPr>
          <w:rFonts w:ascii="Arial" w:hAnsi="Arial" w:cs="Arial"/>
          <w:sz w:val="20"/>
          <w:szCs w:val="20"/>
          <w:lang w:val="es-ES_tradnl"/>
        </w:rPr>
        <w:t>exposición digital</w:t>
      </w:r>
      <w:r w:rsidR="00482939">
        <w:rPr>
          <w:rFonts w:ascii="Arial" w:hAnsi="Arial" w:cs="Arial"/>
          <w:sz w:val="20"/>
          <w:szCs w:val="20"/>
          <w:lang w:val="es-ES_tradnl"/>
        </w:rPr>
        <w:t xml:space="preserve"> </w:t>
      </w:r>
      <w:r w:rsidR="00AD7EC9">
        <w:rPr>
          <w:rFonts w:ascii="Arial" w:hAnsi="Arial" w:cs="Arial"/>
          <w:sz w:val="20"/>
          <w:szCs w:val="20"/>
          <w:lang w:val="es-ES_tradnl"/>
        </w:rPr>
        <w:t>entre el</w:t>
      </w:r>
      <w:r w:rsidRPr="00036F57">
        <w:rPr>
          <w:rFonts w:ascii="Arial" w:hAnsi="Arial" w:cs="Arial"/>
          <w:sz w:val="20"/>
          <w:szCs w:val="20"/>
          <w:lang w:val="es-ES_tradnl"/>
        </w:rPr>
        <w:t xml:space="preserve"> público objetivo es alto, y que </w:t>
      </w:r>
      <w:r w:rsidR="00AD7EC9">
        <w:rPr>
          <w:rFonts w:ascii="Arial" w:hAnsi="Arial" w:cs="Arial"/>
          <w:sz w:val="20"/>
          <w:szCs w:val="20"/>
          <w:lang w:val="es-ES_tradnl"/>
        </w:rPr>
        <w:t>además</w:t>
      </w:r>
      <w:r w:rsidR="00307CAB">
        <w:rPr>
          <w:rFonts w:ascii="Arial" w:hAnsi="Arial" w:cs="Arial"/>
          <w:sz w:val="20"/>
          <w:szCs w:val="20"/>
          <w:lang w:val="es-ES_tradnl"/>
        </w:rPr>
        <w:t xml:space="preserve"> la propuesta de valor </w:t>
      </w:r>
      <w:r w:rsidR="00E17686">
        <w:rPr>
          <w:rFonts w:ascii="Arial" w:hAnsi="Arial" w:cs="Arial"/>
          <w:sz w:val="20"/>
          <w:szCs w:val="20"/>
          <w:lang w:val="es-ES_tradnl"/>
        </w:rPr>
        <w:t>con el uso de</w:t>
      </w:r>
      <w:r w:rsidR="00AD7EC9">
        <w:rPr>
          <w:rFonts w:ascii="Arial" w:hAnsi="Arial" w:cs="Arial"/>
          <w:sz w:val="20"/>
          <w:szCs w:val="20"/>
          <w:lang w:val="es-ES_tradnl"/>
        </w:rPr>
        <w:t xml:space="preserve"> </w:t>
      </w:r>
      <w:r w:rsidRPr="00036F57">
        <w:rPr>
          <w:rFonts w:ascii="Arial" w:hAnsi="Arial" w:cs="Arial"/>
          <w:sz w:val="20"/>
          <w:szCs w:val="20"/>
          <w:lang w:val="es-ES_tradnl"/>
        </w:rPr>
        <w:t xml:space="preserve">internet </w:t>
      </w:r>
      <w:r w:rsidR="00307CAB">
        <w:rPr>
          <w:rFonts w:ascii="Arial" w:hAnsi="Arial" w:cs="Arial"/>
          <w:sz w:val="20"/>
          <w:szCs w:val="20"/>
          <w:lang w:val="es-ES_tradnl"/>
        </w:rPr>
        <w:t xml:space="preserve">se ve </w:t>
      </w:r>
      <w:r w:rsidRPr="00036F57">
        <w:rPr>
          <w:rFonts w:ascii="Arial" w:hAnsi="Arial" w:cs="Arial"/>
          <w:sz w:val="20"/>
          <w:szCs w:val="20"/>
          <w:lang w:val="es-ES_tradnl"/>
        </w:rPr>
        <w:t>enriqu</w:t>
      </w:r>
      <w:r w:rsidR="00307CAB">
        <w:rPr>
          <w:rFonts w:ascii="Arial" w:hAnsi="Arial" w:cs="Arial"/>
          <w:sz w:val="20"/>
          <w:szCs w:val="20"/>
          <w:lang w:val="es-ES_tradnl"/>
        </w:rPr>
        <w:t>ecida</w:t>
      </w:r>
      <w:r w:rsidRPr="00036F57">
        <w:rPr>
          <w:rFonts w:ascii="Arial" w:hAnsi="Arial" w:cs="Arial"/>
          <w:sz w:val="20"/>
          <w:szCs w:val="20"/>
          <w:lang w:val="es-ES_tradnl"/>
        </w:rPr>
        <w:t>,</w:t>
      </w:r>
      <w:r w:rsidR="00AD7EC9" w:rsidRPr="00AD7EC9">
        <w:rPr>
          <w:rFonts w:ascii="Arial" w:hAnsi="Arial" w:cs="Arial"/>
          <w:sz w:val="20"/>
          <w:szCs w:val="20"/>
          <w:lang w:val="es-ES_tradnl"/>
        </w:rPr>
        <w:t xml:space="preserve"> </w:t>
      </w:r>
      <w:r w:rsidR="00307CAB">
        <w:rPr>
          <w:rFonts w:ascii="Arial" w:hAnsi="Arial" w:cs="Arial"/>
          <w:sz w:val="20"/>
          <w:szCs w:val="20"/>
          <w:lang w:val="es-ES_tradnl"/>
        </w:rPr>
        <w:t>lo cierto</w:t>
      </w:r>
      <w:r w:rsidR="00E17686">
        <w:rPr>
          <w:rFonts w:ascii="Arial" w:hAnsi="Arial" w:cs="Arial"/>
          <w:sz w:val="20"/>
          <w:szCs w:val="20"/>
          <w:lang w:val="es-ES_tradnl"/>
        </w:rPr>
        <w:t>,</w:t>
      </w:r>
      <w:r w:rsidR="00307CAB">
        <w:rPr>
          <w:rFonts w:ascii="Arial" w:hAnsi="Arial" w:cs="Arial"/>
          <w:sz w:val="20"/>
          <w:szCs w:val="20"/>
          <w:lang w:val="es-ES_tradnl"/>
        </w:rPr>
        <w:t xml:space="preserve"> es que</w:t>
      </w:r>
      <w:r w:rsidR="00AD7EC9" w:rsidRPr="00036F57">
        <w:rPr>
          <w:rFonts w:ascii="Arial" w:hAnsi="Arial" w:cs="Arial"/>
          <w:sz w:val="20"/>
          <w:szCs w:val="20"/>
          <w:lang w:val="es-ES_tradnl"/>
        </w:rPr>
        <w:t xml:space="preserve"> las cualidades del producto </w:t>
      </w:r>
      <w:r w:rsidR="00307CAB">
        <w:rPr>
          <w:rFonts w:ascii="Arial" w:hAnsi="Arial" w:cs="Arial"/>
          <w:sz w:val="20"/>
          <w:szCs w:val="20"/>
          <w:lang w:val="es-ES_tradnl"/>
        </w:rPr>
        <w:t xml:space="preserve">no son percibidas </w:t>
      </w:r>
      <w:r w:rsidR="00AD7EC9" w:rsidRPr="00036F57">
        <w:rPr>
          <w:rFonts w:ascii="Arial" w:hAnsi="Arial" w:cs="Arial"/>
          <w:sz w:val="20"/>
          <w:szCs w:val="20"/>
          <w:lang w:val="es-ES_tradnl"/>
        </w:rPr>
        <w:t>más fácilmente en este medio</w:t>
      </w:r>
      <w:r w:rsidR="00AD7EC9">
        <w:rPr>
          <w:rFonts w:ascii="Arial" w:hAnsi="Arial" w:cs="Arial"/>
          <w:sz w:val="20"/>
          <w:szCs w:val="20"/>
          <w:lang w:val="es-ES_tradnl"/>
        </w:rPr>
        <w:t>,</w:t>
      </w:r>
      <w:r w:rsidR="00307CAB">
        <w:rPr>
          <w:rFonts w:ascii="Arial" w:hAnsi="Arial" w:cs="Arial"/>
          <w:sz w:val="20"/>
          <w:szCs w:val="20"/>
          <w:lang w:val="es-ES_tradnl"/>
        </w:rPr>
        <w:t xml:space="preserve"> y por ello </w:t>
      </w:r>
      <w:r w:rsidR="00AD7EC9">
        <w:rPr>
          <w:rFonts w:ascii="Arial" w:hAnsi="Arial" w:cs="Arial"/>
          <w:sz w:val="20"/>
          <w:szCs w:val="20"/>
          <w:lang w:val="es-ES_tradnl"/>
        </w:rPr>
        <w:t>se</w:t>
      </w:r>
      <w:r w:rsidRPr="00036F57">
        <w:rPr>
          <w:rFonts w:ascii="Arial" w:hAnsi="Arial" w:cs="Arial"/>
          <w:sz w:val="20"/>
          <w:szCs w:val="20"/>
          <w:lang w:val="es-ES_tradnl"/>
        </w:rPr>
        <w:t xml:space="preserve"> determina que </w:t>
      </w:r>
      <w:r w:rsidR="00AD7EC9">
        <w:rPr>
          <w:rFonts w:ascii="Arial" w:hAnsi="Arial" w:cs="Arial"/>
          <w:sz w:val="20"/>
          <w:szCs w:val="20"/>
          <w:lang w:val="es-ES_tradnl"/>
        </w:rPr>
        <w:t>sea un</w:t>
      </w:r>
      <w:r w:rsidRPr="00036F57">
        <w:rPr>
          <w:rFonts w:ascii="Arial" w:hAnsi="Arial" w:cs="Arial"/>
          <w:sz w:val="20"/>
          <w:szCs w:val="20"/>
          <w:lang w:val="es-ES_tradnl"/>
        </w:rPr>
        <w:t xml:space="preserve"> </w:t>
      </w:r>
      <w:r w:rsidRPr="00036F57">
        <w:rPr>
          <w:rFonts w:ascii="Arial" w:hAnsi="Arial" w:cs="Arial"/>
          <w:b/>
          <w:bCs/>
          <w:sz w:val="20"/>
          <w:szCs w:val="20"/>
          <w:lang w:val="es-ES_tradnl"/>
        </w:rPr>
        <w:t xml:space="preserve">rol </w:t>
      </w:r>
      <w:r w:rsidR="00E17686" w:rsidRPr="00036F57">
        <w:rPr>
          <w:rFonts w:ascii="Arial" w:hAnsi="Arial" w:cs="Arial"/>
          <w:b/>
          <w:bCs/>
          <w:sz w:val="20"/>
          <w:szCs w:val="20"/>
          <w:lang w:val="es-ES_tradnl"/>
        </w:rPr>
        <w:t xml:space="preserve">complementario </w:t>
      </w:r>
      <w:r w:rsidR="00E17686" w:rsidRPr="00E17686">
        <w:rPr>
          <w:rFonts w:ascii="Arial" w:hAnsi="Arial" w:cs="Arial"/>
          <w:sz w:val="20"/>
          <w:szCs w:val="20"/>
          <w:lang w:val="es-ES_tradnl"/>
        </w:rPr>
        <w:t xml:space="preserve">el </w:t>
      </w:r>
      <w:r w:rsidR="00F76088">
        <w:rPr>
          <w:rFonts w:ascii="Arial" w:hAnsi="Arial" w:cs="Arial"/>
          <w:sz w:val="20"/>
          <w:szCs w:val="20"/>
          <w:lang w:val="es-ES_tradnl"/>
        </w:rPr>
        <w:t xml:space="preserve">papel </w:t>
      </w:r>
      <w:r w:rsidR="00E17686" w:rsidRPr="00036F57">
        <w:rPr>
          <w:rFonts w:ascii="Arial" w:hAnsi="Arial" w:cs="Arial"/>
          <w:sz w:val="20"/>
          <w:szCs w:val="20"/>
          <w:lang w:val="es-ES_tradnl"/>
        </w:rPr>
        <w:t>adoptado</w:t>
      </w:r>
      <w:r w:rsidR="00494910">
        <w:rPr>
          <w:rFonts w:ascii="Arial" w:hAnsi="Arial" w:cs="Arial"/>
          <w:sz w:val="20"/>
          <w:szCs w:val="20"/>
          <w:lang w:val="es-ES_tradnl"/>
        </w:rPr>
        <w:t xml:space="preserve"> para </w:t>
      </w:r>
      <w:r w:rsidR="00E17686">
        <w:rPr>
          <w:rFonts w:ascii="Arial" w:hAnsi="Arial" w:cs="Arial"/>
          <w:sz w:val="20"/>
          <w:szCs w:val="20"/>
          <w:lang w:val="es-ES_tradnl"/>
        </w:rPr>
        <w:t>el canal digital</w:t>
      </w:r>
      <w:r w:rsidR="00307CAB">
        <w:rPr>
          <w:rFonts w:ascii="Arial" w:hAnsi="Arial" w:cs="Arial"/>
          <w:sz w:val="20"/>
          <w:szCs w:val="20"/>
          <w:lang w:val="es-ES_tradnl"/>
        </w:rPr>
        <w:t xml:space="preserve">. </w:t>
      </w:r>
    </w:p>
    <w:p w14:paraId="090E79C3" w14:textId="77777777" w:rsidR="003E7274" w:rsidRPr="003E7274" w:rsidRDefault="003E7274" w:rsidP="00E1070D">
      <w:pPr>
        <w:spacing w:after="0" w:line="100" w:lineRule="atLeast"/>
        <w:jc w:val="both"/>
        <w:rPr>
          <w:rFonts w:ascii="Arial" w:hAnsi="Arial" w:cs="Arial"/>
          <w:sz w:val="20"/>
          <w:szCs w:val="20"/>
          <w:lang w:val="es-ES_tradnl"/>
        </w:rPr>
      </w:pPr>
    </w:p>
    <w:p w14:paraId="5E81E692" w14:textId="7D91E62D" w:rsidR="00814A45" w:rsidRPr="00B57FB2" w:rsidRDefault="00814A45" w:rsidP="00494910">
      <w:pPr>
        <w:spacing w:after="0" w:line="100" w:lineRule="atLeast"/>
        <w:jc w:val="center"/>
        <w:rPr>
          <w:rFonts w:ascii="Arial" w:hAnsi="Arial" w:cs="Arial"/>
          <w:sz w:val="20"/>
          <w:szCs w:val="20"/>
          <w:lang w:val="es-ES_tradnl"/>
        </w:rPr>
      </w:pPr>
      <w:bookmarkStart w:id="73" w:name="_Toc71920153"/>
      <w:bookmarkStart w:id="74" w:name="_Toc74133854"/>
      <w:r w:rsidRPr="00262FF2">
        <w:rPr>
          <w:rStyle w:val="Ttulo3Car"/>
          <w:rFonts w:ascii="Arial" w:hAnsi="Arial" w:cs="Arial"/>
          <w:b/>
          <w:bCs/>
          <w:color w:val="auto"/>
          <w:sz w:val="20"/>
          <w:szCs w:val="20"/>
        </w:rPr>
        <w:lastRenderedPageBreak/>
        <w:t>Gráfico 2</w:t>
      </w:r>
      <w:r w:rsidR="00527EDE" w:rsidRPr="00262FF2">
        <w:rPr>
          <w:rStyle w:val="Ttulo3Car"/>
          <w:rFonts w:ascii="Arial" w:hAnsi="Arial" w:cs="Arial"/>
          <w:b/>
          <w:bCs/>
          <w:color w:val="auto"/>
          <w:sz w:val="20"/>
          <w:szCs w:val="20"/>
        </w:rPr>
        <w:t>3</w:t>
      </w:r>
      <w:r w:rsidRPr="00262FF2">
        <w:rPr>
          <w:rStyle w:val="Ttulo3Car"/>
          <w:rFonts w:ascii="Arial" w:hAnsi="Arial" w:cs="Arial"/>
          <w:b/>
          <w:bCs/>
          <w:color w:val="auto"/>
          <w:sz w:val="20"/>
          <w:szCs w:val="20"/>
        </w:rPr>
        <w:t>.</w:t>
      </w:r>
      <w:r w:rsidRPr="00262FF2">
        <w:rPr>
          <w:rStyle w:val="Ttulo3Car"/>
          <w:rFonts w:ascii="Arial" w:hAnsi="Arial" w:cs="Arial"/>
          <w:color w:val="auto"/>
          <w:sz w:val="20"/>
          <w:szCs w:val="20"/>
        </w:rPr>
        <w:t xml:space="preserve"> Decisión grado de dependencia Modelo diagrama de flujo de Kumar</w:t>
      </w:r>
      <w:bookmarkEnd w:id="73"/>
      <w:bookmarkEnd w:id="74"/>
      <w:r w:rsidRPr="00262FF2">
        <w:rPr>
          <w:rFonts w:ascii="Arial" w:hAnsi="Arial" w:cs="Arial"/>
          <w:sz w:val="20"/>
          <w:szCs w:val="20"/>
          <w:lang w:val="es-ES_tradnl"/>
        </w:rPr>
        <w:t xml:space="preserve"> </w:t>
      </w:r>
      <w:r w:rsidRPr="003E7274">
        <w:rPr>
          <w:rFonts w:ascii="Arial" w:hAnsi="Arial" w:cs="Arial"/>
          <w:sz w:val="20"/>
          <w:szCs w:val="20"/>
          <w:lang w:val="es-ES_tradnl"/>
        </w:rPr>
        <w:t>(Kumar, 1999)</w:t>
      </w:r>
      <w:r w:rsidR="00470157" w:rsidRPr="00470157">
        <w:rPr>
          <w:noProof/>
        </w:rPr>
        <w:drawing>
          <wp:inline distT="0" distB="0" distL="0" distR="0" wp14:anchorId="2B14833B" wp14:editId="6A336B9D">
            <wp:extent cx="5271715" cy="2734967"/>
            <wp:effectExtent l="0" t="0" r="5715"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14606" cy="2757219"/>
                    </a:xfrm>
                    <a:prstGeom prst="rect">
                      <a:avLst/>
                    </a:prstGeom>
                  </pic:spPr>
                </pic:pic>
              </a:graphicData>
            </a:graphic>
          </wp:inline>
        </w:drawing>
      </w:r>
    </w:p>
    <w:p w14:paraId="38775012" w14:textId="2990F713" w:rsidR="00814A45" w:rsidRDefault="00814A45" w:rsidP="00E1070D">
      <w:pPr>
        <w:spacing w:after="0" w:line="100" w:lineRule="atLeast"/>
        <w:rPr>
          <w:rFonts w:ascii="Arial" w:hAnsi="Arial" w:cs="Arial"/>
          <w:sz w:val="14"/>
          <w:szCs w:val="14"/>
          <w:lang w:val="es-ES_tradnl"/>
        </w:rPr>
      </w:pPr>
      <w:bookmarkStart w:id="75" w:name="_Hlk69648889"/>
      <w:r w:rsidRPr="00172AC9">
        <w:rPr>
          <w:rFonts w:ascii="Arial" w:hAnsi="Arial" w:cs="Arial"/>
          <w:b/>
          <w:bCs/>
          <w:sz w:val="14"/>
          <w:szCs w:val="14"/>
          <w:lang w:val="es-ES_tradnl"/>
        </w:rPr>
        <w:t>Gráfico 2</w:t>
      </w:r>
      <w:r w:rsidR="00527EDE">
        <w:rPr>
          <w:rFonts w:ascii="Arial" w:hAnsi="Arial" w:cs="Arial"/>
          <w:b/>
          <w:bCs/>
          <w:sz w:val="14"/>
          <w:szCs w:val="14"/>
          <w:lang w:val="es-ES_tradnl"/>
        </w:rPr>
        <w:t>3</w:t>
      </w:r>
      <w:r w:rsidRPr="00172AC9">
        <w:rPr>
          <w:rFonts w:ascii="Arial" w:hAnsi="Arial" w:cs="Arial"/>
          <w:sz w:val="14"/>
          <w:szCs w:val="14"/>
          <w:lang w:val="es-ES_tradnl"/>
        </w:rPr>
        <w:t xml:space="preserve">. Elaboración </w:t>
      </w:r>
      <w:r w:rsidR="00BE768F" w:rsidRPr="00172AC9">
        <w:rPr>
          <w:rFonts w:ascii="Arial" w:hAnsi="Arial" w:cs="Arial"/>
          <w:sz w:val="14"/>
          <w:szCs w:val="14"/>
          <w:lang w:val="es-ES_tradnl"/>
        </w:rPr>
        <w:t>propia</w:t>
      </w:r>
      <w:r w:rsidR="00247A04">
        <w:rPr>
          <w:rFonts w:ascii="Arial" w:hAnsi="Arial" w:cs="Arial"/>
          <w:sz w:val="14"/>
          <w:szCs w:val="14"/>
          <w:lang w:val="es-ES_tradnl"/>
        </w:rPr>
        <w:t xml:space="preserve"> (2021)</w:t>
      </w:r>
      <w:r w:rsidR="00B85C25">
        <w:rPr>
          <w:rFonts w:ascii="Arial" w:hAnsi="Arial" w:cs="Arial"/>
          <w:sz w:val="14"/>
          <w:szCs w:val="14"/>
          <w:lang w:val="es-ES_tradnl"/>
        </w:rPr>
        <w:t xml:space="preserve">: </w:t>
      </w:r>
      <w:r w:rsidRPr="00172AC9">
        <w:rPr>
          <w:rFonts w:ascii="Arial" w:hAnsi="Arial" w:cs="Arial"/>
          <w:sz w:val="14"/>
          <w:szCs w:val="14"/>
          <w:lang w:val="es-ES_tradnl"/>
        </w:rPr>
        <w:t xml:space="preserve">Rodríguez Ardura, I. (2014). </w:t>
      </w:r>
      <w:r w:rsidRPr="00172AC9">
        <w:rPr>
          <w:rFonts w:ascii="Arial" w:hAnsi="Arial" w:cs="Arial"/>
          <w:i/>
          <w:iCs/>
          <w:sz w:val="14"/>
          <w:szCs w:val="14"/>
          <w:lang w:val="es-ES_tradnl"/>
        </w:rPr>
        <w:t xml:space="preserve">Marketing digital y comercio electrónico. </w:t>
      </w:r>
      <w:r w:rsidRPr="00172AC9">
        <w:rPr>
          <w:rFonts w:ascii="Arial" w:hAnsi="Arial" w:cs="Arial"/>
          <w:sz w:val="14"/>
          <w:szCs w:val="14"/>
          <w:lang w:val="es-ES_tradnl"/>
        </w:rPr>
        <w:t>Edic</w:t>
      </w:r>
      <w:r w:rsidR="00BE768F">
        <w:rPr>
          <w:rFonts w:ascii="Arial" w:hAnsi="Arial" w:cs="Arial"/>
          <w:sz w:val="14"/>
          <w:szCs w:val="14"/>
          <w:lang w:val="es-ES_tradnl"/>
        </w:rPr>
        <w:t>.</w:t>
      </w:r>
      <w:r w:rsidRPr="00172AC9">
        <w:rPr>
          <w:rFonts w:ascii="Arial" w:hAnsi="Arial" w:cs="Arial"/>
          <w:sz w:val="14"/>
          <w:szCs w:val="14"/>
          <w:lang w:val="es-ES_tradnl"/>
        </w:rPr>
        <w:t xml:space="preserve"> Pirámide (pág. 116, 1-390).</w:t>
      </w:r>
    </w:p>
    <w:p w14:paraId="338B2D57" w14:textId="77777777" w:rsidR="00BE768F" w:rsidRPr="00172AC9" w:rsidRDefault="00BE768F" w:rsidP="00E1070D">
      <w:pPr>
        <w:spacing w:after="0" w:line="100" w:lineRule="atLeast"/>
        <w:rPr>
          <w:rFonts w:ascii="Arial" w:hAnsi="Arial" w:cs="Arial"/>
          <w:sz w:val="14"/>
          <w:szCs w:val="14"/>
          <w:lang w:val="es-ES_tradnl"/>
        </w:rPr>
      </w:pPr>
    </w:p>
    <w:p w14:paraId="180E24F4" w14:textId="77777777" w:rsidR="00F76088" w:rsidRDefault="00BE768F" w:rsidP="00E1070D">
      <w:pPr>
        <w:spacing w:line="100" w:lineRule="atLeast"/>
        <w:jc w:val="both"/>
        <w:rPr>
          <w:rFonts w:ascii="Arial" w:hAnsi="Arial" w:cs="Arial"/>
          <w:sz w:val="20"/>
          <w:szCs w:val="20"/>
          <w:lang w:val="es-ES_tradnl"/>
        </w:rPr>
      </w:pPr>
      <w:r w:rsidRPr="00036F57">
        <w:rPr>
          <w:rFonts w:ascii="Arial" w:hAnsi="Arial" w:cs="Arial"/>
          <w:sz w:val="20"/>
          <w:szCs w:val="20"/>
          <w:lang w:val="es-ES_tradnl"/>
        </w:rPr>
        <w:t>E</w:t>
      </w:r>
      <w:r w:rsidR="00814A45" w:rsidRPr="00036F57">
        <w:rPr>
          <w:rFonts w:ascii="Arial" w:hAnsi="Arial" w:cs="Arial"/>
          <w:sz w:val="20"/>
          <w:szCs w:val="20"/>
          <w:lang w:val="es-ES_tradnl"/>
        </w:rPr>
        <w:t xml:space="preserve">l </w:t>
      </w:r>
      <w:r w:rsidR="00814A45" w:rsidRPr="00E17686">
        <w:rPr>
          <w:rFonts w:ascii="Arial" w:hAnsi="Arial" w:cs="Arial"/>
          <w:b/>
          <w:bCs/>
          <w:sz w:val="20"/>
          <w:szCs w:val="20"/>
          <w:lang w:val="es-ES_tradnl"/>
        </w:rPr>
        <w:t>grado de compromiso</w:t>
      </w:r>
      <w:r w:rsidR="00494910">
        <w:rPr>
          <w:rFonts w:ascii="Arial" w:hAnsi="Arial" w:cs="Arial"/>
          <w:sz w:val="20"/>
          <w:szCs w:val="20"/>
          <w:lang w:val="es-ES_tradnl"/>
        </w:rPr>
        <w:t xml:space="preserve"> a adoptar</w:t>
      </w:r>
      <w:r w:rsidR="00307CAB">
        <w:rPr>
          <w:rFonts w:ascii="Arial" w:hAnsi="Arial" w:cs="Arial"/>
          <w:sz w:val="20"/>
          <w:szCs w:val="20"/>
          <w:lang w:val="es-ES_tradnl"/>
        </w:rPr>
        <w:t xml:space="preserve"> para el canal digital</w:t>
      </w:r>
      <w:r w:rsidR="00494910">
        <w:rPr>
          <w:rFonts w:ascii="Arial" w:hAnsi="Arial" w:cs="Arial"/>
          <w:sz w:val="20"/>
          <w:szCs w:val="20"/>
          <w:lang w:val="es-ES_tradnl"/>
        </w:rPr>
        <w:t xml:space="preserve"> </w:t>
      </w:r>
      <w:r w:rsidR="00E17686">
        <w:rPr>
          <w:rFonts w:ascii="Arial" w:hAnsi="Arial" w:cs="Arial"/>
          <w:sz w:val="20"/>
          <w:szCs w:val="20"/>
          <w:lang w:val="es-ES_tradnl"/>
        </w:rPr>
        <w:t>en relación a</w:t>
      </w:r>
      <w:r w:rsidR="009C1FDB">
        <w:rPr>
          <w:rFonts w:ascii="Arial" w:hAnsi="Arial" w:cs="Arial"/>
          <w:sz w:val="20"/>
          <w:szCs w:val="20"/>
          <w:lang w:val="es-ES_tradnl"/>
        </w:rPr>
        <w:t xml:space="preserve"> las</w:t>
      </w:r>
      <w:r w:rsidR="00494910">
        <w:rPr>
          <w:rFonts w:ascii="Arial" w:hAnsi="Arial" w:cs="Arial"/>
          <w:sz w:val="20"/>
          <w:szCs w:val="20"/>
          <w:lang w:val="es-ES_tradnl"/>
        </w:rPr>
        <w:t xml:space="preserve"> ventas</w:t>
      </w:r>
      <w:r w:rsidR="00307CAB">
        <w:rPr>
          <w:rFonts w:ascii="Arial" w:hAnsi="Arial" w:cs="Arial"/>
          <w:sz w:val="20"/>
          <w:szCs w:val="20"/>
          <w:lang w:val="es-ES_tradnl"/>
        </w:rPr>
        <w:t xml:space="preserve">, </w:t>
      </w:r>
      <w:r w:rsidRPr="00036F57">
        <w:rPr>
          <w:rFonts w:ascii="Arial" w:hAnsi="Arial" w:cs="Arial"/>
          <w:sz w:val="20"/>
          <w:szCs w:val="20"/>
          <w:lang w:val="es-ES_tradnl"/>
        </w:rPr>
        <w:t>lo analiza</w:t>
      </w:r>
      <w:r w:rsidR="00494910">
        <w:rPr>
          <w:rFonts w:ascii="Arial" w:hAnsi="Arial" w:cs="Arial"/>
          <w:sz w:val="20"/>
          <w:szCs w:val="20"/>
          <w:lang w:val="es-ES_tradnl"/>
        </w:rPr>
        <w:t>re</w:t>
      </w:r>
      <w:r w:rsidRPr="00036F57">
        <w:rPr>
          <w:rFonts w:ascii="Arial" w:hAnsi="Arial" w:cs="Arial"/>
          <w:sz w:val="20"/>
          <w:szCs w:val="20"/>
          <w:lang w:val="es-ES_tradnl"/>
        </w:rPr>
        <w:t>mos con</w:t>
      </w:r>
      <w:r w:rsidR="00814A45" w:rsidRPr="00036F57">
        <w:rPr>
          <w:rFonts w:ascii="Arial" w:hAnsi="Arial" w:cs="Arial"/>
          <w:sz w:val="20"/>
          <w:szCs w:val="20"/>
          <w:lang w:val="es-ES_tradnl"/>
        </w:rPr>
        <w:t xml:space="preserve"> </w:t>
      </w:r>
      <w:r w:rsidR="00814A45" w:rsidRPr="00036F57">
        <w:rPr>
          <w:rFonts w:ascii="Arial" w:hAnsi="Arial" w:cs="Arial"/>
          <w:i/>
          <w:iCs/>
          <w:sz w:val="20"/>
          <w:szCs w:val="20"/>
          <w:lang w:val="es-ES_tradnl"/>
        </w:rPr>
        <w:t xml:space="preserve">el </w:t>
      </w:r>
      <w:r w:rsidR="00814A45" w:rsidRPr="00AD7EC9">
        <w:rPr>
          <w:rFonts w:ascii="Arial" w:hAnsi="Arial" w:cs="Arial"/>
          <w:b/>
          <w:bCs/>
          <w:i/>
          <w:iCs/>
          <w:sz w:val="20"/>
          <w:szCs w:val="20"/>
          <w:lang w:val="es-ES_tradnl"/>
        </w:rPr>
        <w:t>modelo de Kare- Silver</w:t>
      </w:r>
      <w:r w:rsidR="00814A45" w:rsidRPr="00AD7EC9">
        <w:rPr>
          <w:rFonts w:ascii="Arial" w:hAnsi="Arial" w:cs="Arial"/>
          <w:b/>
          <w:bCs/>
          <w:sz w:val="20"/>
          <w:szCs w:val="20"/>
          <w:lang w:val="es-ES_tradnl"/>
        </w:rPr>
        <w:t>,</w:t>
      </w:r>
      <w:r w:rsidR="00814A45" w:rsidRPr="00036F57">
        <w:rPr>
          <w:rFonts w:ascii="Arial" w:hAnsi="Arial" w:cs="Arial"/>
          <w:sz w:val="20"/>
          <w:szCs w:val="20"/>
          <w:lang w:val="es-ES_tradnl"/>
        </w:rPr>
        <w:t xml:space="preserve"> (1998)</w:t>
      </w:r>
      <w:r w:rsidR="00307CAB">
        <w:rPr>
          <w:rFonts w:ascii="Arial" w:hAnsi="Arial" w:cs="Arial"/>
          <w:sz w:val="20"/>
          <w:szCs w:val="20"/>
          <w:lang w:val="es-ES_tradnl"/>
        </w:rPr>
        <w:t xml:space="preserve">. Sabemos que </w:t>
      </w:r>
      <w:r w:rsidR="00814A45" w:rsidRPr="00036F57">
        <w:rPr>
          <w:rFonts w:ascii="Arial" w:hAnsi="Arial" w:cs="Arial"/>
          <w:sz w:val="20"/>
          <w:szCs w:val="20"/>
          <w:lang w:val="es-ES_tradnl"/>
        </w:rPr>
        <w:t>el porcentaje de clientes de</w:t>
      </w:r>
      <w:r w:rsidR="00494910">
        <w:rPr>
          <w:rFonts w:ascii="Arial" w:hAnsi="Arial" w:cs="Arial"/>
          <w:sz w:val="20"/>
          <w:szCs w:val="20"/>
          <w:lang w:val="es-ES_tradnl"/>
        </w:rPr>
        <w:t>l</w:t>
      </w:r>
      <w:r w:rsidR="00814A45" w:rsidRPr="00036F57">
        <w:rPr>
          <w:rFonts w:ascii="Arial" w:hAnsi="Arial" w:cs="Arial"/>
          <w:sz w:val="20"/>
          <w:szCs w:val="20"/>
          <w:lang w:val="es-ES_tradnl"/>
        </w:rPr>
        <w:t xml:space="preserve"> universo de</w:t>
      </w:r>
      <w:r w:rsidR="00494910">
        <w:rPr>
          <w:rFonts w:ascii="Arial" w:hAnsi="Arial" w:cs="Arial"/>
          <w:sz w:val="20"/>
          <w:szCs w:val="20"/>
          <w:lang w:val="es-ES_tradnl"/>
        </w:rPr>
        <w:t>l</w:t>
      </w:r>
      <w:r w:rsidR="00814A45" w:rsidRPr="00036F57">
        <w:rPr>
          <w:rFonts w:ascii="Arial" w:hAnsi="Arial" w:cs="Arial"/>
          <w:sz w:val="20"/>
          <w:szCs w:val="20"/>
          <w:lang w:val="es-ES_tradnl"/>
        </w:rPr>
        <w:t xml:space="preserve"> mercado objetivo que compran el producto </w:t>
      </w:r>
      <w:r w:rsidRPr="00036F57">
        <w:rPr>
          <w:rFonts w:ascii="Arial" w:hAnsi="Arial" w:cs="Arial"/>
          <w:sz w:val="20"/>
          <w:szCs w:val="20"/>
          <w:lang w:val="es-ES_tradnl"/>
        </w:rPr>
        <w:t xml:space="preserve">en internet </w:t>
      </w:r>
      <w:r w:rsidR="00814A45" w:rsidRPr="00036F57">
        <w:rPr>
          <w:rFonts w:ascii="Arial" w:hAnsi="Arial" w:cs="Arial"/>
          <w:sz w:val="20"/>
          <w:szCs w:val="20"/>
          <w:lang w:val="es-ES_tradnl"/>
        </w:rPr>
        <w:t>es ínfim</w:t>
      </w:r>
      <w:r w:rsidR="00307CAB">
        <w:rPr>
          <w:rFonts w:ascii="Arial" w:hAnsi="Arial" w:cs="Arial"/>
          <w:sz w:val="20"/>
          <w:szCs w:val="20"/>
          <w:lang w:val="es-ES_tradnl"/>
        </w:rPr>
        <w:t>o</w:t>
      </w:r>
      <w:r w:rsidR="00776717">
        <w:rPr>
          <w:rFonts w:ascii="Arial" w:hAnsi="Arial" w:cs="Arial"/>
          <w:sz w:val="20"/>
          <w:szCs w:val="20"/>
          <w:lang w:val="es-ES_tradnl"/>
        </w:rPr>
        <w:t>,</w:t>
      </w:r>
      <w:r w:rsidR="00307CAB">
        <w:rPr>
          <w:rFonts w:ascii="Arial" w:hAnsi="Arial" w:cs="Arial"/>
          <w:sz w:val="20"/>
          <w:szCs w:val="20"/>
          <w:lang w:val="es-ES_tradnl"/>
        </w:rPr>
        <w:t xml:space="preserve"> </w:t>
      </w:r>
      <w:r w:rsidR="009C1FDB">
        <w:rPr>
          <w:rFonts w:ascii="Arial" w:hAnsi="Arial" w:cs="Arial"/>
          <w:sz w:val="20"/>
          <w:szCs w:val="20"/>
          <w:lang w:val="es-ES_tradnl"/>
        </w:rPr>
        <w:t>por</w:t>
      </w:r>
      <w:r w:rsidR="00494910">
        <w:rPr>
          <w:rFonts w:ascii="Arial" w:hAnsi="Arial" w:cs="Arial"/>
          <w:sz w:val="20"/>
          <w:szCs w:val="20"/>
          <w:lang w:val="es-ES_tradnl"/>
        </w:rPr>
        <w:t>que</w:t>
      </w:r>
      <w:r w:rsidR="009C1FDB">
        <w:rPr>
          <w:rFonts w:ascii="Arial" w:hAnsi="Arial" w:cs="Arial"/>
          <w:sz w:val="20"/>
          <w:szCs w:val="20"/>
          <w:lang w:val="es-ES_tradnl"/>
        </w:rPr>
        <w:t xml:space="preserve"> </w:t>
      </w:r>
      <w:r w:rsidR="00E17686">
        <w:rPr>
          <w:rFonts w:ascii="Arial" w:hAnsi="Arial" w:cs="Arial"/>
          <w:sz w:val="20"/>
          <w:szCs w:val="20"/>
          <w:lang w:val="es-ES_tradnl"/>
        </w:rPr>
        <w:t>este</w:t>
      </w:r>
      <w:r w:rsidR="00494910">
        <w:rPr>
          <w:rFonts w:ascii="Arial" w:hAnsi="Arial" w:cs="Arial"/>
          <w:sz w:val="20"/>
          <w:szCs w:val="20"/>
          <w:lang w:val="es-ES_tradnl"/>
        </w:rPr>
        <w:t xml:space="preserve"> es</w:t>
      </w:r>
      <w:r w:rsidR="00307CAB">
        <w:rPr>
          <w:rFonts w:ascii="Arial" w:hAnsi="Arial" w:cs="Arial"/>
          <w:sz w:val="20"/>
          <w:szCs w:val="20"/>
          <w:lang w:val="es-ES_tradnl"/>
        </w:rPr>
        <w:t xml:space="preserve"> imposible de estandarizar,</w:t>
      </w:r>
      <w:r w:rsidR="00814A45" w:rsidRPr="00036F57">
        <w:rPr>
          <w:rFonts w:ascii="Arial" w:hAnsi="Arial" w:cs="Arial"/>
          <w:sz w:val="20"/>
          <w:szCs w:val="20"/>
          <w:lang w:val="es-ES_tradnl"/>
        </w:rPr>
        <w:t xml:space="preserve"> </w:t>
      </w:r>
      <w:r w:rsidR="00AD7EC9">
        <w:rPr>
          <w:rFonts w:ascii="Arial" w:hAnsi="Arial" w:cs="Arial"/>
          <w:sz w:val="20"/>
          <w:szCs w:val="20"/>
          <w:lang w:val="es-ES_tradnl"/>
        </w:rPr>
        <w:t xml:space="preserve">con </w:t>
      </w:r>
      <w:r w:rsidR="00494910">
        <w:rPr>
          <w:rFonts w:ascii="Arial" w:hAnsi="Arial" w:cs="Arial"/>
          <w:sz w:val="20"/>
          <w:szCs w:val="20"/>
          <w:lang w:val="es-ES_tradnl"/>
        </w:rPr>
        <w:t>un proceso de</w:t>
      </w:r>
      <w:r w:rsidR="00AD7EC9">
        <w:rPr>
          <w:rFonts w:ascii="Arial" w:hAnsi="Arial" w:cs="Arial"/>
          <w:sz w:val="20"/>
          <w:szCs w:val="20"/>
          <w:lang w:val="es-ES_tradnl"/>
        </w:rPr>
        <w:t xml:space="preserve"> venta complej</w:t>
      </w:r>
      <w:r w:rsidR="00494910">
        <w:rPr>
          <w:rFonts w:ascii="Arial" w:hAnsi="Arial" w:cs="Arial"/>
          <w:sz w:val="20"/>
          <w:szCs w:val="20"/>
          <w:lang w:val="es-ES_tradnl"/>
        </w:rPr>
        <w:t>o</w:t>
      </w:r>
      <w:r w:rsidR="00307CAB">
        <w:rPr>
          <w:rFonts w:ascii="Arial" w:hAnsi="Arial" w:cs="Arial"/>
          <w:sz w:val="20"/>
          <w:szCs w:val="20"/>
          <w:lang w:val="es-ES_tradnl"/>
        </w:rPr>
        <w:t>, muy personalizad</w:t>
      </w:r>
      <w:r w:rsidR="00494910">
        <w:rPr>
          <w:rFonts w:ascii="Arial" w:hAnsi="Arial" w:cs="Arial"/>
          <w:sz w:val="20"/>
          <w:szCs w:val="20"/>
          <w:lang w:val="es-ES_tradnl"/>
        </w:rPr>
        <w:t>o</w:t>
      </w:r>
      <w:r w:rsidR="00AD7EC9">
        <w:rPr>
          <w:rFonts w:ascii="Arial" w:hAnsi="Arial" w:cs="Arial"/>
          <w:sz w:val="20"/>
          <w:szCs w:val="20"/>
          <w:lang w:val="es-ES_tradnl"/>
        </w:rPr>
        <w:t xml:space="preserve">, y con </w:t>
      </w:r>
      <w:r w:rsidRPr="00036F57">
        <w:rPr>
          <w:rFonts w:ascii="Arial" w:hAnsi="Arial" w:cs="Arial"/>
          <w:sz w:val="20"/>
          <w:szCs w:val="20"/>
          <w:lang w:val="es-ES_tradnl"/>
        </w:rPr>
        <w:t xml:space="preserve">el </w:t>
      </w:r>
      <w:r w:rsidR="00814A45" w:rsidRPr="00036F57">
        <w:rPr>
          <w:rFonts w:ascii="Arial" w:hAnsi="Arial" w:cs="Arial"/>
          <w:sz w:val="20"/>
          <w:szCs w:val="20"/>
          <w:lang w:val="es-ES_tradnl"/>
        </w:rPr>
        <w:t xml:space="preserve">volumen de compra </w:t>
      </w:r>
      <w:r w:rsidRPr="00036F57">
        <w:rPr>
          <w:rFonts w:ascii="Arial" w:hAnsi="Arial" w:cs="Arial"/>
          <w:sz w:val="20"/>
          <w:szCs w:val="20"/>
          <w:lang w:val="es-ES_tradnl"/>
        </w:rPr>
        <w:t>concentrado</w:t>
      </w:r>
      <w:r w:rsidR="00814A45" w:rsidRPr="00036F57">
        <w:rPr>
          <w:rFonts w:ascii="Arial" w:hAnsi="Arial" w:cs="Arial"/>
          <w:sz w:val="20"/>
          <w:szCs w:val="20"/>
          <w:lang w:val="es-ES_tradnl"/>
        </w:rPr>
        <w:t xml:space="preserve"> en </w:t>
      </w:r>
      <w:r w:rsidR="009C1FDB">
        <w:rPr>
          <w:rFonts w:ascii="Arial" w:hAnsi="Arial" w:cs="Arial"/>
          <w:sz w:val="20"/>
          <w:szCs w:val="20"/>
          <w:lang w:val="es-ES_tradnl"/>
        </w:rPr>
        <w:t>unas pocas industrias</w:t>
      </w:r>
      <w:r w:rsidR="00AD7EC9">
        <w:rPr>
          <w:rFonts w:ascii="Arial" w:hAnsi="Arial" w:cs="Arial"/>
          <w:sz w:val="20"/>
          <w:szCs w:val="20"/>
          <w:lang w:val="es-ES_tradnl"/>
        </w:rPr>
        <w:t xml:space="preserve"> </w:t>
      </w:r>
      <w:r w:rsidR="009C1FDB">
        <w:rPr>
          <w:rFonts w:ascii="Arial" w:hAnsi="Arial" w:cs="Arial"/>
          <w:sz w:val="20"/>
          <w:szCs w:val="20"/>
          <w:lang w:val="es-ES_tradnl"/>
        </w:rPr>
        <w:t>(</w:t>
      </w:r>
      <w:r w:rsidR="00AD7EC9">
        <w:rPr>
          <w:rFonts w:ascii="Arial" w:hAnsi="Arial" w:cs="Arial"/>
          <w:sz w:val="20"/>
          <w:szCs w:val="20"/>
          <w:lang w:val="es-ES_tradnl"/>
        </w:rPr>
        <w:t>B2B</w:t>
      </w:r>
      <w:r w:rsidR="009C1FDB">
        <w:rPr>
          <w:rFonts w:ascii="Arial" w:hAnsi="Arial" w:cs="Arial"/>
          <w:sz w:val="20"/>
          <w:szCs w:val="20"/>
          <w:lang w:val="es-ES_tradnl"/>
        </w:rPr>
        <w:t>)</w:t>
      </w:r>
      <w:r w:rsidR="00307CAB">
        <w:rPr>
          <w:rFonts w:ascii="Arial" w:hAnsi="Arial" w:cs="Arial"/>
          <w:sz w:val="20"/>
          <w:szCs w:val="20"/>
          <w:lang w:val="es-ES_tradnl"/>
        </w:rPr>
        <w:t xml:space="preserve">. </w:t>
      </w:r>
    </w:p>
    <w:p w14:paraId="5447A4FE" w14:textId="0A0D5EBB" w:rsidR="00814A45" w:rsidRPr="00036F57" w:rsidRDefault="00307CAB" w:rsidP="00E1070D">
      <w:pPr>
        <w:spacing w:line="100" w:lineRule="atLeast"/>
        <w:jc w:val="both"/>
        <w:rPr>
          <w:rFonts w:ascii="Arial" w:hAnsi="Arial" w:cs="Arial"/>
          <w:sz w:val="20"/>
          <w:szCs w:val="20"/>
          <w:lang w:val="es-ES_tradnl"/>
        </w:rPr>
      </w:pPr>
      <w:r>
        <w:rPr>
          <w:rFonts w:ascii="Arial" w:hAnsi="Arial" w:cs="Arial"/>
          <w:sz w:val="20"/>
          <w:szCs w:val="20"/>
          <w:lang w:val="es-ES_tradnl"/>
        </w:rPr>
        <w:t>S</w:t>
      </w:r>
      <w:r w:rsidR="00776717">
        <w:rPr>
          <w:rFonts w:ascii="Arial" w:hAnsi="Arial" w:cs="Arial"/>
          <w:sz w:val="20"/>
          <w:szCs w:val="20"/>
          <w:lang w:val="es-ES_tradnl"/>
        </w:rPr>
        <w:t>in</w:t>
      </w:r>
      <w:r w:rsidR="00776717" w:rsidRPr="00776717">
        <w:rPr>
          <w:rFonts w:ascii="Arial" w:hAnsi="Arial" w:cs="Arial"/>
          <w:b/>
          <w:bCs/>
          <w:sz w:val="20"/>
          <w:szCs w:val="20"/>
          <w:lang w:val="es-ES_tradnl"/>
        </w:rPr>
        <w:t xml:space="preserve"> clics</w:t>
      </w:r>
      <w:r w:rsidR="00494910" w:rsidRPr="00494910">
        <w:rPr>
          <w:rFonts w:ascii="Arial" w:hAnsi="Arial" w:cs="Arial"/>
          <w:sz w:val="20"/>
          <w:szCs w:val="20"/>
          <w:lang w:val="es-ES_tradnl"/>
        </w:rPr>
        <w:t xml:space="preserve"> (ventas)</w:t>
      </w:r>
      <w:r w:rsidR="00776717" w:rsidRPr="00494910">
        <w:rPr>
          <w:rFonts w:ascii="Arial" w:hAnsi="Arial" w:cs="Arial"/>
          <w:sz w:val="20"/>
          <w:szCs w:val="20"/>
          <w:lang w:val="es-ES_tradnl"/>
        </w:rPr>
        <w:t xml:space="preserve"> </w:t>
      </w:r>
      <w:r w:rsidR="00776717">
        <w:rPr>
          <w:rFonts w:ascii="Arial" w:hAnsi="Arial" w:cs="Arial"/>
          <w:sz w:val="20"/>
          <w:szCs w:val="20"/>
          <w:lang w:val="es-ES_tradnl"/>
        </w:rPr>
        <w:t>que justifiquen la adopción del canal digital como sustitu</w:t>
      </w:r>
      <w:r w:rsidR="00494910">
        <w:rPr>
          <w:rFonts w:ascii="Arial" w:hAnsi="Arial" w:cs="Arial"/>
          <w:sz w:val="20"/>
          <w:szCs w:val="20"/>
          <w:lang w:val="es-ES_tradnl"/>
        </w:rPr>
        <w:t>to</w:t>
      </w:r>
      <w:r w:rsidR="00776717">
        <w:rPr>
          <w:rFonts w:ascii="Arial" w:hAnsi="Arial" w:cs="Arial"/>
          <w:sz w:val="20"/>
          <w:szCs w:val="20"/>
          <w:lang w:val="es-ES_tradnl"/>
        </w:rPr>
        <w:t xml:space="preserve"> del convencional,</w:t>
      </w:r>
      <w:r>
        <w:rPr>
          <w:rFonts w:ascii="Arial" w:hAnsi="Arial" w:cs="Arial"/>
          <w:sz w:val="20"/>
          <w:szCs w:val="20"/>
          <w:lang w:val="es-ES_tradnl"/>
        </w:rPr>
        <w:t xml:space="preserve"> d</w:t>
      </w:r>
      <w:r w:rsidR="00776717">
        <w:rPr>
          <w:rFonts w:ascii="Arial" w:hAnsi="Arial" w:cs="Arial"/>
          <w:sz w:val="20"/>
          <w:szCs w:val="20"/>
          <w:lang w:val="es-ES_tradnl"/>
        </w:rPr>
        <w:t>eterminamos</w:t>
      </w:r>
      <w:r w:rsidR="00814A45" w:rsidRPr="00036F57">
        <w:rPr>
          <w:rFonts w:ascii="Arial" w:hAnsi="Arial" w:cs="Arial"/>
          <w:sz w:val="20"/>
          <w:szCs w:val="20"/>
          <w:lang w:val="es-ES_tradnl"/>
        </w:rPr>
        <w:t xml:space="preserve"> </w:t>
      </w:r>
      <w:r w:rsidR="00494910">
        <w:rPr>
          <w:rFonts w:ascii="Arial" w:hAnsi="Arial" w:cs="Arial"/>
          <w:sz w:val="20"/>
          <w:szCs w:val="20"/>
          <w:lang w:val="es-ES_tradnl"/>
        </w:rPr>
        <w:t xml:space="preserve">que </w:t>
      </w:r>
      <w:r w:rsidR="00814A45" w:rsidRPr="00036F57">
        <w:rPr>
          <w:rFonts w:ascii="Arial" w:hAnsi="Arial" w:cs="Arial"/>
          <w:b/>
          <w:bCs/>
          <w:sz w:val="20"/>
          <w:szCs w:val="20"/>
          <w:lang w:val="es-ES_tradnl"/>
        </w:rPr>
        <w:t>el nivel ladrillos y cemento</w:t>
      </w:r>
      <w:r w:rsidR="00494910">
        <w:rPr>
          <w:rFonts w:ascii="Arial" w:hAnsi="Arial" w:cs="Arial"/>
          <w:b/>
          <w:bCs/>
          <w:sz w:val="20"/>
          <w:szCs w:val="20"/>
          <w:lang w:val="es-ES_tradnl"/>
        </w:rPr>
        <w:t xml:space="preserve"> </w:t>
      </w:r>
      <w:r w:rsidR="00494910" w:rsidRPr="00494910">
        <w:rPr>
          <w:rFonts w:ascii="Arial" w:hAnsi="Arial" w:cs="Arial"/>
          <w:sz w:val="20"/>
          <w:szCs w:val="20"/>
          <w:lang w:val="es-ES_tradnl"/>
        </w:rPr>
        <w:t>es el adecuado</w:t>
      </w:r>
      <w:r w:rsidR="00814A45" w:rsidRPr="00036F57">
        <w:rPr>
          <w:rFonts w:ascii="Arial" w:hAnsi="Arial" w:cs="Arial"/>
          <w:sz w:val="20"/>
          <w:szCs w:val="20"/>
          <w:lang w:val="es-ES_tradnl"/>
        </w:rPr>
        <w:t xml:space="preserve"> (Kare - Silver, 1998)</w:t>
      </w:r>
      <w:r w:rsidR="00F76088">
        <w:rPr>
          <w:rFonts w:ascii="Arial" w:hAnsi="Arial" w:cs="Arial"/>
          <w:sz w:val="20"/>
          <w:szCs w:val="20"/>
          <w:lang w:val="es-ES_tradnl"/>
        </w:rPr>
        <w:t>. E</w:t>
      </w:r>
      <w:r w:rsidR="00494910">
        <w:rPr>
          <w:rFonts w:ascii="Arial" w:hAnsi="Arial" w:cs="Arial"/>
          <w:sz w:val="20"/>
          <w:szCs w:val="20"/>
          <w:lang w:val="es-ES_tradnl"/>
        </w:rPr>
        <w:t xml:space="preserve">n consecuencia, </w:t>
      </w:r>
      <w:r w:rsidR="00776717">
        <w:rPr>
          <w:rFonts w:ascii="Arial" w:hAnsi="Arial" w:cs="Arial"/>
          <w:sz w:val="20"/>
          <w:szCs w:val="20"/>
          <w:lang w:val="es-ES_tradnl"/>
        </w:rPr>
        <w:t>se mantiene</w:t>
      </w:r>
      <w:r>
        <w:rPr>
          <w:rFonts w:ascii="Arial" w:hAnsi="Arial" w:cs="Arial"/>
          <w:sz w:val="20"/>
          <w:szCs w:val="20"/>
          <w:lang w:val="es-ES_tradnl"/>
        </w:rPr>
        <w:t xml:space="preserve"> el</w:t>
      </w:r>
      <w:r w:rsidR="00814A45" w:rsidRPr="00036F57">
        <w:rPr>
          <w:rFonts w:ascii="Arial" w:hAnsi="Arial" w:cs="Arial"/>
          <w:sz w:val="20"/>
          <w:szCs w:val="20"/>
          <w:lang w:val="es-ES_tradnl"/>
        </w:rPr>
        <w:t xml:space="preserve"> canal </w:t>
      </w:r>
      <w:r>
        <w:rPr>
          <w:rFonts w:ascii="Arial" w:hAnsi="Arial" w:cs="Arial"/>
          <w:sz w:val="20"/>
          <w:szCs w:val="20"/>
          <w:lang w:val="es-ES_tradnl"/>
        </w:rPr>
        <w:t>de distribución direct</w:t>
      </w:r>
      <w:r w:rsidR="00776717">
        <w:rPr>
          <w:rFonts w:ascii="Arial" w:hAnsi="Arial" w:cs="Arial"/>
          <w:sz w:val="20"/>
          <w:szCs w:val="20"/>
          <w:lang w:val="es-ES_tradnl"/>
        </w:rPr>
        <w:t>o</w:t>
      </w:r>
      <w:r w:rsidR="00814A45" w:rsidRPr="00036F57">
        <w:rPr>
          <w:rFonts w:ascii="Arial" w:hAnsi="Arial" w:cs="Arial"/>
          <w:sz w:val="20"/>
          <w:szCs w:val="20"/>
          <w:lang w:val="es-ES_tradnl"/>
        </w:rPr>
        <w:t>,</w:t>
      </w:r>
      <w:r w:rsidR="00776717">
        <w:rPr>
          <w:rFonts w:ascii="Arial" w:hAnsi="Arial" w:cs="Arial"/>
          <w:sz w:val="20"/>
          <w:szCs w:val="20"/>
          <w:lang w:val="es-ES_tradnl"/>
        </w:rPr>
        <w:t xml:space="preserve"> pero</w:t>
      </w:r>
      <w:r>
        <w:rPr>
          <w:rFonts w:ascii="Arial" w:hAnsi="Arial" w:cs="Arial"/>
          <w:sz w:val="20"/>
          <w:szCs w:val="20"/>
          <w:lang w:val="es-ES_tradnl"/>
        </w:rPr>
        <w:t xml:space="preserve"> enriqueciéndolo con marketing de contenidos</w:t>
      </w:r>
      <w:r w:rsidR="00494910">
        <w:rPr>
          <w:rFonts w:ascii="Arial" w:hAnsi="Arial" w:cs="Arial"/>
          <w:sz w:val="20"/>
          <w:szCs w:val="20"/>
          <w:lang w:val="es-ES_tradnl"/>
        </w:rPr>
        <w:t xml:space="preserve"> que alimente el embudo de conversión</w:t>
      </w:r>
      <w:r>
        <w:rPr>
          <w:rFonts w:ascii="Arial" w:hAnsi="Arial" w:cs="Arial"/>
          <w:sz w:val="20"/>
          <w:szCs w:val="20"/>
          <w:lang w:val="es-ES_tradnl"/>
        </w:rPr>
        <w:t xml:space="preserve">, </w:t>
      </w:r>
      <w:r w:rsidR="00AD7EC9">
        <w:rPr>
          <w:rFonts w:ascii="Arial" w:hAnsi="Arial" w:cs="Arial"/>
          <w:sz w:val="20"/>
          <w:szCs w:val="20"/>
          <w:lang w:val="es-ES_tradnl"/>
        </w:rPr>
        <w:t>revisar el</w:t>
      </w:r>
      <w:r w:rsidR="00814A45" w:rsidRPr="00036F57">
        <w:rPr>
          <w:rFonts w:ascii="Arial" w:hAnsi="Arial" w:cs="Arial"/>
          <w:sz w:val="20"/>
          <w:szCs w:val="20"/>
          <w:lang w:val="es-ES_tradnl"/>
        </w:rPr>
        <w:t xml:space="preserve"> gráfico 2</w:t>
      </w:r>
      <w:r w:rsidR="00527EDE" w:rsidRPr="00036F57">
        <w:rPr>
          <w:rFonts w:ascii="Arial" w:hAnsi="Arial" w:cs="Arial"/>
          <w:sz w:val="20"/>
          <w:szCs w:val="20"/>
          <w:lang w:val="es-ES_tradnl"/>
        </w:rPr>
        <w:t>4</w:t>
      </w:r>
      <w:r w:rsidR="00814A45" w:rsidRPr="00036F57">
        <w:rPr>
          <w:rFonts w:ascii="Arial" w:hAnsi="Arial" w:cs="Arial"/>
          <w:sz w:val="20"/>
          <w:szCs w:val="20"/>
          <w:lang w:val="es-ES_tradnl"/>
        </w:rPr>
        <w:t xml:space="preserve"> a continuación.</w:t>
      </w:r>
    </w:p>
    <w:p w14:paraId="5B919809" w14:textId="4C32EB43" w:rsidR="00814A45" w:rsidRPr="00262FF2" w:rsidRDefault="00814A45" w:rsidP="00E81DF0">
      <w:pPr>
        <w:pStyle w:val="Ttulo3"/>
        <w:spacing w:line="100" w:lineRule="atLeast"/>
        <w:rPr>
          <w:rFonts w:ascii="Arial" w:hAnsi="Arial" w:cs="Arial"/>
          <w:color w:val="auto"/>
          <w:sz w:val="20"/>
          <w:szCs w:val="20"/>
          <w:lang w:val="es-ES_tradnl"/>
        </w:rPr>
      </w:pPr>
      <w:bookmarkStart w:id="76" w:name="_Toc71920154"/>
      <w:bookmarkStart w:id="77" w:name="_Toc74133855"/>
      <w:bookmarkEnd w:id="75"/>
      <w:r w:rsidRPr="00262FF2">
        <w:rPr>
          <w:rFonts w:ascii="Arial" w:hAnsi="Arial" w:cs="Arial"/>
          <w:b/>
          <w:bCs/>
          <w:color w:val="auto"/>
          <w:sz w:val="20"/>
          <w:szCs w:val="20"/>
          <w:lang w:val="es-ES_tradnl"/>
        </w:rPr>
        <w:t>Gráfico 2</w:t>
      </w:r>
      <w:r w:rsidR="00527EDE" w:rsidRPr="00262FF2">
        <w:rPr>
          <w:rFonts w:ascii="Arial" w:hAnsi="Arial" w:cs="Arial"/>
          <w:b/>
          <w:bCs/>
          <w:color w:val="auto"/>
          <w:sz w:val="20"/>
          <w:szCs w:val="20"/>
          <w:lang w:val="es-ES_tradnl"/>
        </w:rPr>
        <w:t>4</w:t>
      </w:r>
      <w:r w:rsidRPr="00262FF2">
        <w:rPr>
          <w:rFonts w:ascii="Arial" w:hAnsi="Arial" w:cs="Arial"/>
          <w:b/>
          <w:bCs/>
          <w:color w:val="auto"/>
          <w:sz w:val="20"/>
          <w:szCs w:val="20"/>
          <w:lang w:val="es-ES_tradnl"/>
        </w:rPr>
        <w:t>.</w:t>
      </w:r>
      <w:r w:rsidRPr="00262FF2">
        <w:rPr>
          <w:rFonts w:ascii="Arial" w:hAnsi="Arial" w:cs="Arial"/>
          <w:color w:val="auto"/>
          <w:sz w:val="20"/>
          <w:szCs w:val="20"/>
          <w:lang w:val="es-ES_tradnl"/>
        </w:rPr>
        <w:t xml:space="preserve"> Decisión grado de compromiso </w:t>
      </w:r>
      <w:bookmarkStart w:id="78" w:name="_Hlk69845211"/>
      <w:r w:rsidRPr="00262FF2">
        <w:rPr>
          <w:rFonts w:ascii="Arial" w:hAnsi="Arial" w:cs="Arial"/>
          <w:color w:val="auto"/>
          <w:sz w:val="20"/>
          <w:szCs w:val="20"/>
          <w:lang w:val="es-ES_tradnl"/>
        </w:rPr>
        <w:t>Modelo Kare - Silver (Kare - Silver, 1998)</w:t>
      </w:r>
      <w:bookmarkEnd w:id="76"/>
      <w:bookmarkEnd w:id="77"/>
      <w:bookmarkEnd w:id="78"/>
    </w:p>
    <w:p w14:paraId="7B828375" w14:textId="03D94161" w:rsidR="00814A45" w:rsidRPr="00172AC9" w:rsidRDefault="00292F5A" w:rsidP="00E81DF0">
      <w:pPr>
        <w:spacing w:after="0" w:line="100" w:lineRule="atLeast"/>
        <w:jc w:val="center"/>
        <w:rPr>
          <w:rFonts w:ascii="Arial" w:hAnsi="Arial" w:cs="Arial"/>
          <w:lang w:val="es-ES_tradnl"/>
        </w:rPr>
      </w:pPr>
      <w:r>
        <w:rPr>
          <w:noProof/>
        </w:rPr>
        <w:pict w14:anchorId="6D7536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6pt;height:237.6pt">
            <v:imagedata r:id="rId26" o:title="Kare"/>
          </v:shape>
        </w:pict>
      </w:r>
    </w:p>
    <w:p w14:paraId="3BD743C2" w14:textId="72456B6A" w:rsidR="00814A45" w:rsidRPr="00303B0E" w:rsidRDefault="00814A45" w:rsidP="00E17686">
      <w:pPr>
        <w:spacing w:line="100" w:lineRule="atLeast"/>
        <w:rPr>
          <w:rFonts w:ascii="Arial" w:hAnsi="Arial" w:cs="Arial"/>
          <w:sz w:val="14"/>
          <w:szCs w:val="14"/>
          <w:lang w:val="es-ES_tradnl"/>
        </w:rPr>
      </w:pPr>
      <w:r w:rsidRPr="00172AC9">
        <w:rPr>
          <w:rFonts w:ascii="Arial" w:hAnsi="Arial" w:cs="Arial"/>
          <w:b/>
          <w:bCs/>
          <w:sz w:val="14"/>
          <w:szCs w:val="14"/>
          <w:lang w:val="es-ES_tradnl"/>
        </w:rPr>
        <w:t>Gráfico 2</w:t>
      </w:r>
      <w:r w:rsidR="00527EDE">
        <w:rPr>
          <w:rFonts w:ascii="Arial" w:hAnsi="Arial" w:cs="Arial"/>
          <w:b/>
          <w:bCs/>
          <w:sz w:val="14"/>
          <w:szCs w:val="14"/>
          <w:lang w:val="es-ES_tradnl"/>
        </w:rPr>
        <w:t>4</w:t>
      </w:r>
      <w:r w:rsidRPr="00172AC9">
        <w:rPr>
          <w:rFonts w:ascii="Arial" w:hAnsi="Arial" w:cs="Arial"/>
          <w:sz w:val="14"/>
          <w:szCs w:val="14"/>
          <w:lang w:val="es-ES_tradnl"/>
        </w:rPr>
        <w:t xml:space="preserve">. Elaboración propia </w:t>
      </w:r>
      <w:r w:rsidR="00ED67C4">
        <w:rPr>
          <w:rFonts w:ascii="Arial" w:hAnsi="Arial" w:cs="Arial"/>
          <w:sz w:val="14"/>
          <w:szCs w:val="14"/>
          <w:lang w:val="es-ES_tradnl"/>
        </w:rPr>
        <w:t xml:space="preserve">(2021) </w:t>
      </w:r>
      <w:r w:rsidRPr="00172AC9">
        <w:rPr>
          <w:rFonts w:ascii="Arial" w:hAnsi="Arial" w:cs="Arial"/>
          <w:sz w:val="14"/>
          <w:szCs w:val="14"/>
          <w:lang w:val="es-ES_tradnl"/>
        </w:rPr>
        <w:t xml:space="preserve">a partir de </w:t>
      </w:r>
      <w:r w:rsidR="008F02E0" w:rsidRPr="00172AC9">
        <w:rPr>
          <w:rFonts w:ascii="Arial" w:hAnsi="Arial" w:cs="Arial"/>
          <w:sz w:val="14"/>
          <w:szCs w:val="14"/>
          <w:lang w:val="es-ES_tradnl"/>
        </w:rPr>
        <w:t>Rodríguez</w:t>
      </w:r>
      <w:r w:rsidRPr="00172AC9">
        <w:rPr>
          <w:rFonts w:ascii="Arial" w:hAnsi="Arial" w:cs="Arial"/>
          <w:sz w:val="14"/>
          <w:szCs w:val="14"/>
          <w:lang w:val="es-ES_tradnl"/>
        </w:rPr>
        <w:t xml:space="preserve"> Ardura, I. (2017). </w:t>
      </w:r>
      <w:r w:rsidRPr="00172AC9">
        <w:rPr>
          <w:rFonts w:ascii="Arial" w:hAnsi="Arial" w:cs="Arial"/>
          <w:i/>
          <w:iCs/>
          <w:sz w:val="14"/>
          <w:szCs w:val="14"/>
          <w:lang w:val="es-ES_tradnl"/>
        </w:rPr>
        <w:t xml:space="preserve">Marketing digital y comercio electrónico. </w:t>
      </w:r>
      <w:r w:rsidRPr="00172AC9">
        <w:rPr>
          <w:rFonts w:ascii="Arial" w:hAnsi="Arial" w:cs="Arial"/>
          <w:sz w:val="14"/>
          <w:szCs w:val="14"/>
          <w:lang w:val="es-ES_tradnl"/>
        </w:rPr>
        <w:t>Ediciones Pirámide (pág. 117, 1-390)</w:t>
      </w:r>
      <w:r w:rsidR="009D2F44">
        <w:rPr>
          <w:rFonts w:ascii="Arial" w:hAnsi="Arial" w:cs="Arial"/>
          <w:sz w:val="14"/>
          <w:szCs w:val="14"/>
          <w:lang w:val="es-ES_tradnl"/>
        </w:rPr>
        <w:t>.</w:t>
      </w:r>
    </w:p>
    <w:p w14:paraId="3C906231" w14:textId="6BEBBF91" w:rsidR="00E57E61" w:rsidRPr="00F1312C" w:rsidRDefault="00E6706E" w:rsidP="00F1312C">
      <w:pPr>
        <w:pStyle w:val="Ttulo1"/>
        <w:numPr>
          <w:ilvl w:val="0"/>
          <w:numId w:val="7"/>
        </w:numPr>
        <w:spacing w:line="100" w:lineRule="atLeast"/>
        <w:rPr>
          <w:rFonts w:ascii="Arial" w:hAnsi="Arial" w:cs="Arial"/>
          <w:b/>
          <w:bCs/>
          <w:color w:val="074EC1"/>
          <w:sz w:val="24"/>
          <w:szCs w:val="24"/>
          <w:lang w:val="es-ES_tradnl"/>
        </w:rPr>
      </w:pPr>
      <w:bookmarkStart w:id="79" w:name="_Toc68021347"/>
      <w:bookmarkStart w:id="80" w:name="_Toc68371259"/>
      <w:bookmarkStart w:id="81" w:name="_Toc71920155"/>
      <w:bookmarkStart w:id="82" w:name="_Toc74133856"/>
      <w:r w:rsidRPr="0016104D">
        <w:rPr>
          <w:rFonts w:ascii="Arial" w:hAnsi="Arial" w:cs="Arial"/>
          <w:b/>
          <w:bCs/>
          <w:color w:val="074EC1"/>
          <w:sz w:val="24"/>
          <w:szCs w:val="24"/>
          <w:lang w:val="es-ES_tradnl"/>
        </w:rPr>
        <w:lastRenderedPageBreak/>
        <w:t>DIAGNÓSTICO DE LA SITUACIÓ</w:t>
      </w:r>
      <w:bookmarkEnd w:id="79"/>
      <w:bookmarkEnd w:id="80"/>
      <w:bookmarkEnd w:id="81"/>
      <w:r w:rsidR="009D2F44">
        <w:rPr>
          <w:rFonts w:ascii="Arial" w:hAnsi="Arial" w:cs="Arial"/>
          <w:b/>
          <w:bCs/>
          <w:color w:val="074EC1"/>
          <w:sz w:val="24"/>
          <w:szCs w:val="24"/>
          <w:lang w:val="es-ES_tradnl"/>
        </w:rPr>
        <w:t>N</w:t>
      </w:r>
      <w:bookmarkEnd w:id="82"/>
    </w:p>
    <w:p w14:paraId="407ABC02" w14:textId="05194C74" w:rsidR="00510D31" w:rsidRPr="008506D7" w:rsidRDefault="00DF2CF3" w:rsidP="00E1070D">
      <w:pPr>
        <w:pStyle w:val="Ttulo2"/>
        <w:numPr>
          <w:ilvl w:val="1"/>
          <w:numId w:val="7"/>
        </w:numPr>
        <w:spacing w:after="240" w:line="100" w:lineRule="atLeast"/>
        <w:rPr>
          <w:rFonts w:ascii="Arial" w:hAnsi="Arial" w:cs="Arial"/>
          <w:b/>
          <w:bCs/>
          <w:color w:val="074EC1"/>
          <w:sz w:val="24"/>
          <w:szCs w:val="24"/>
          <w:lang w:val="es-ES_tradnl"/>
        </w:rPr>
      </w:pPr>
      <w:bookmarkStart w:id="83" w:name="_Toc68021348"/>
      <w:bookmarkStart w:id="84" w:name="_Toc68371260"/>
      <w:bookmarkStart w:id="85" w:name="_Toc71920156"/>
      <w:bookmarkStart w:id="86" w:name="_Toc74133857"/>
      <w:r w:rsidRPr="0016104D">
        <w:rPr>
          <w:rFonts w:ascii="Arial" w:hAnsi="Arial" w:cs="Arial"/>
          <w:b/>
          <w:bCs/>
          <w:color w:val="074EC1"/>
          <w:sz w:val="24"/>
          <w:szCs w:val="24"/>
          <w:lang w:val="es-ES_tradnl"/>
        </w:rPr>
        <w:t>Análisis DAFO</w:t>
      </w:r>
      <w:bookmarkEnd w:id="83"/>
      <w:bookmarkEnd w:id="84"/>
      <w:bookmarkEnd w:id="85"/>
      <w:bookmarkEnd w:id="86"/>
    </w:p>
    <w:p w14:paraId="58E63BBC" w14:textId="0476AEDC" w:rsidR="00CB3FFD" w:rsidRPr="003E52A4" w:rsidRDefault="006179E9" w:rsidP="00E1070D">
      <w:pPr>
        <w:spacing w:line="100" w:lineRule="atLeast"/>
        <w:jc w:val="both"/>
        <w:rPr>
          <w:rFonts w:ascii="Arial" w:hAnsi="Arial" w:cs="Arial"/>
          <w:sz w:val="20"/>
          <w:szCs w:val="20"/>
          <w:lang w:val="es-ES_tradnl"/>
        </w:rPr>
      </w:pPr>
      <w:r>
        <w:rPr>
          <w:rFonts w:ascii="Arial" w:hAnsi="Arial" w:cs="Arial"/>
          <w:sz w:val="20"/>
          <w:szCs w:val="20"/>
          <w:lang w:val="es-ES_tradnl"/>
        </w:rPr>
        <w:t xml:space="preserve">Los análisis </w:t>
      </w:r>
      <w:r w:rsidR="00F1312C">
        <w:rPr>
          <w:rFonts w:ascii="Arial" w:hAnsi="Arial" w:cs="Arial"/>
          <w:sz w:val="20"/>
          <w:szCs w:val="20"/>
          <w:lang w:val="es-ES_tradnl"/>
        </w:rPr>
        <w:t xml:space="preserve">realizados (macroentorno, microentorno, interno), </w:t>
      </w:r>
      <w:r>
        <w:rPr>
          <w:rFonts w:ascii="Arial" w:hAnsi="Arial" w:cs="Arial"/>
          <w:sz w:val="20"/>
          <w:szCs w:val="20"/>
          <w:lang w:val="es-ES_tradnl"/>
        </w:rPr>
        <w:t>se han</w:t>
      </w:r>
      <w:r w:rsidR="00CF7301" w:rsidRPr="000C0CF5">
        <w:rPr>
          <w:rFonts w:ascii="Arial" w:hAnsi="Arial" w:cs="Arial"/>
          <w:sz w:val="20"/>
          <w:szCs w:val="20"/>
          <w:lang w:val="es-ES_tradnl"/>
        </w:rPr>
        <w:t xml:space="preserve"> sintetizado </w:t>
      </w:r>
      <w:r>
        <w:rPr>
          <w:rFonts w:ascii="Arial" w:hAnsi="Arial" w:cs="Arial"/>
          <w:sz w:val="20"/>
          <w:szCs w:val="20"/>
          <w:lang w:val="es-ES_tradnl"/>
        </w:rPr>
        <w:t>en un</w:t>
      </w:r>
      <w:r w:rsidR="009C1FDB">
        <w:rPr>
          <w:rFonts w:ascii="Arial" w:hAnsi="Arial" w:cs="Arial"/>
          <w:sz w:val="20"/>
          <w:szCs w:val="20"/>
          <w:lang w:val="es-ES_tradnl"/>
        </w:rPr>
        <w:t xml:space="preserve">a </w:t>
      </w:r>
      <w:r w:rsidR="009C1FDB" w:rsidRPr="00F1312C">
        <w:rPr>
          <w:rFonts w:ascii="Arial" w:hAnsi="Arial" w:cs="Arial"/>
          <w:b/>
          <w:bCs/>
          <w:sz w:val="20"/>
          <w:szCs w:val="20"/>
          <w:lang w:val="es-ES_tradnl"/>
        </w:rPr>
        <w:t>matriz</w:t>
      </w:r>
      <w:r w:rsidR="00CF7301" w:rsidRPr="00F1312C">
        <w:rPr>
          <w:rFonts w:ascii="Arial" w:hAnsi="Arial" w:cs="Arial"/>
          <w:b/>
          <w:bCs/>
          <w:sz w:val="20"/>
          <w:szCs w:val="20"/>
          <w:lang w:val="es-ES_tradnl"/>
        </w:rPr>
        <w:t xml:space="preserve"> DAFO</w:t>
      </w:r>
      <w:bookmarkStart w:id="87" w:name="_Toc68371261"/>
      <w:r w:rsidR="00CB3FFD">
        <w:rPr>
          <w:rFonts w:ascii="Arial" w:hAnsi="Arial" w:cs="Arial"/>
          <w:sz w:val="20"/>
          <w:szCs w:val="20"/>
          <w:lang w:val="es-ES_tradnl"/>
        </w:rPr>
        <w:t>:</w:t>
      </w:r>
    </w:p>
    <w:p w14:paraId="28C2FC00" w14:textId="3E026B66" w:rsidR="00AD7EC9" w:rsidRPr="003E7274" w:rsidRDefault="003726CD" w:rsidP="00E81DF0">
      <w:pPr>
        <w:spacing w:after="0" w:line="100" w:lineRule="atLeast"/>
        <w:rPr>
          <w:rFonts w:ascii="Arial" w:hAnsi="Arial" w:cs="Arial"/>
          <w:sz w:val="20"/>
          <w:szCs w:val="20"/>
          <w:lang w:val="es-ES_tradnl"/>
        </w:rPr>
      </w:pPr>
      <w:bookmarkStart w:id="88" w:name="_Toc71920157"/>
      <w:bookmarkStart w:id="89" w:name="_Toc74133858"/>
      <w:r w:rsidRPr="003E7274">
        <w:rPr>
          <w:rStyle w:val="Ttulo2Car"/>
          <w:rFonts w:ascii="Arial" w:hAnsi="Arial" w:cs="Arial"/>
          <w:b/>
          <w:bCs/>
          <w:color w:val="auto"/>
          <w:sz w:val="20"/>
          <w:szCs w:val="20"/>
        </w:rPr>
        <w:t xml:space="preserve">Tabla </w:t>
      </w:r>
      <w:r w:rsidR="00B4573B" w:rsidRPr="003E7274">
        <w:rPr>
          <w:rStyle w:val="Ttulo2Car"/>
          <w:rFonts w:ascii="Arial" w:hAnsi="Arial" w:cs="Arial"/>
          <w:b/>
          <w:bCs/>
          <w:color w:val="auto"/>
          <w:sz w:val="20"/>
          <w:szCs w:val="20"/>
        </w:rPr>
        <w:t>1</w:t>
      </w:r>
      <w:r w:rsidR="00EF46B8" w:rsidRPr="003E7274">
        <w:rPr>
          <w:rStyle w:val="Ttulo2Car"/>
          <w:rFonts w:ascii="Arial" w:hAnsi="Arial" w:cs="Arial"/>
          <w:b/>
          <w:bCs/>
          <w:color w:val="auto"/>
          <w:sz w:val="20"/>
          <w:szCs w:val="20"/>
        </w:rPr>
        <w:t>1</w:t>
      </w:r>
      <w:r w:rsidRPr="003E7274">
        <w:rPr>
          <w:rStyle w:val="Ttulo2Car"/>
          <w:rFonts w:ascii="Arial" w:hAnsi="Arial" w:cs="Arial"/>
          <w:b/>
          <w:bCs/>
          <w:color w:val="auto"/>
          <w:sz w:val="20"/>
          <w:szCs w:val="20"/>
        </w:rPr>
        <w:t>.</w:t>
      </w:r>
      <w:r w:rsidR="00874449" w:rsidRPr="003E7274">
        <w:rPr>
          <w:rStyle w:val="Ttulo2Car"/>
          <w:rFonts w:ascii="Arial" w:hAnsi="Arial" w:cs="Arial"/>
          <w:color w:val="auto"/>
          <w:sz w:val="20"/>
          <w:szCs w:val="20"/>
        </w:rPr>
        <w:t xml:space="preserve"> Análisis DAFO</w:t>
      </w:r>
      <w:bookmarkEnd w:id="87"/>
      <w:bookmarkEnd w:id="88"/>
      <w:bookmarkEnd w:id="89"/>
      <w:r w:rsidR="00874449" w:rsidRPr="003E7274">
        <w:rPr>
          <w:rFonts w:ascii="Arial" w:hAnsi="Arial" w:cs="Arial"/>
          <w:sz w:val="20"/>
          <w:szCs w:val="20"/>
          <w:lang w:val="es-ES_tradnl"/>
        </w:rPr>
        <w:t xml:space="preserve"> </w:t>
      </w:r>
      <w:r w:rsidR="00E17686">
        <w:rPr>
          <w:rFonts w:ascii="Arial" w:hAnsi="Arial" w:cs="Arial"/>
          <w:sz w:val="20"/>
          <w:szCs w:val="20"/>
          <w:lang w:val="es-ES_tradnl"/>
        </w:rPr>
        <w:t xml:space="preserve">para la </w:t>
      </w:r>
      <w:r w:rsidR="001F36D7">
        <w:rPr>
          <w:rFonts w:ascii="Arial" w:hAnsi="Arial" w:cs="Arial"/>
          <w:sz w:val="20"/>
          <w:szCs w:val="20"/>
          <w:lang w:val="es-ES_tradnl"/>
        </w:rPr>
        <w:t>c</w:t>
      </w:r>
      <w:r w:rsidR="00301ED0">
        <w:rPr>
          <w:rFonts w:ascii="Arial" w:hAnsi="Arial" w:cs="Arial"/>
          <w:sz w:val="20"/>
          <w:szCs w:val="20"/>
          <w:lang w:val="es-ES_tradnl"/>
        </w:rPr>
        <w:t>ompañía</w:t>
      </w:r>
      <w:r w:rsidR="00874449" w:rsidRPr="003E7274">
        <w:rPr>
          <w:rFonts w:ascii="Arial" w:hAnsi="Arial" w:cs="Arial"/>
          <w:sz w:val="20"/>
          <w:szCs w:val="20"/>
          <w:lang w:val="es-ES_tradnl"/>
        </w:rPr>
        <w:t xml:space="preserve"> XXXX, S.A a partir </w:t>
      </w:r>
      <w:r w:rsidR="00E17686">
        <w:rPr>
          <w:rFonts w:ascii="Arial" w:hAnsi="Arial" w:cs="Arial"/>
          <w:sz w:val="20"/>
          <w:szCs w:val="20"/>
          <w:lang w:val="es-ES_tradnl"/>
        </w:rPr>
        <w:t xml:space="preserve">del </w:t>
      </w:r>
      <w:r w:rsidR="00874449" w:rsidRPr="003E7274">
        <w:rPr>
          <w:rFonts w:ascii="Arial" w:hAnsi="Arial" w:cs="Arial"/>
          <w:sz w:val="20"/>
          <w:szCs w:val="20"/>
          <w:lang w:val="es-ES_tradnl"/>
        </w:rPr>
        <w:t xml:space="preserve">análisis </w:t>
      </w:r>
      <w:r w:rsidR="00E17686">
        <w:rPr>
          <w:rFonts w:ascii="Arial" w:hAnsi="Arial" w:cs="Arial"/>
          <w:sz w:val="20"/>
          <w:szCs w:val="20"/>
          <w:lang w:val="es-ES_tradnl"/>
        </w:rPr>
        <w:t xml:space="preserve">de </w:t>
      </w:r>
      <w:r w:rsidR="00874449" w:rsidRPr="003E7274">
        <w:rPr>
          <w:rFonts w:ascii="Arial" w:hAnsi="Arial" w:cs="Arial"/>
          <w:sz w:val="20"/>
          <w:szCs w:val="20"/>
          <w:lang w:val="es-ES_tradnl"/>
        </w:rPr>
        <w:t>situación</w:t>
      </w:r>
      <w:r w:rsidR="009C1FDB">
        <w:rPr>
          <w:rFonts w:ascii="Arial" w:hAnsi="Arial" w:cs="Arial"/>
          <w:sz w:val="20"/>
          <w:szCs w:val="20"/>
          <w:lang w:val="es-ES_tradnl"/>
        </w:rPr>
        <w:t xml:space="preserve"> estudiado.</w:t>
      </w:r>
    </w:p>
    <w:p w14:paraId="0807BA1F" w14:textId="347BBA85" w:rsidR="0080090F" w:rsidRDefault="00D46D29" w:rsidP="00E1070D">
      <w:pPr>
        <w:spacing w:line="100" w:lineRule="atLeast"/>
        <w:jc w:val="center"/>
        <w:rPr>
          <w:lang w:val="es-ES_tradnl"/>
        </w:rPr>
      </w:pPr>
      <w:r w:rsidRPr="00D46D29">
        <w:rPr>
          <w:noProof/>
        </w:rPr>
        <w:drawing>
          <wp:inline distT="0" distB="0" distL="0" distR="0" wp14:anchorId="09AF59B6" wp14:editId="7E9999B3">
            <wp:extent cx="5072932" cy="7176165"/>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9546" cy="7199667"/>
                    </a:xfrm>
                    <a:prstGeom prst="rect">
                      <a:avLst/>
                    </a:prstGeom>
                  </pic:spPr>
                </pic:pic>
              </a:graphicData>
            </a:graphic>
          </wp:inline>
        </w:drawing>
      </w:r>
    </w:p>
    <w:p w14:paraId="775D0D62" w14:textId="70BF1E41" w:rsidR="00AD7EC9" w:rsidRDefault="00AD7EC9" w:rsidP="00AD7EC9">
      <w:pPr>
        <w:spacing w:line="100" w:lineRule="atLeast"/>
        <w:rPr>
          <w:lang w:val="es-ES_tradnl"/>
        </w:rPr>
      </w:pPr>
      <w:r>
        <w:rPr>
          <w:rFonts w:ascii="Arial" w:hAnsi="Arial" w:cs="Arial"/>
          <w:b/>
          <w:bCs/>
          <w:sz w:val="14"/>
          <w:szCs w:val="14"/>
          <w:lang w:val="es-ES_tradnl"/>
        </w:rPr>
        <w:t xml:space="preserve">Tabla 11. </w:t>
      </w:r>
      <w:r w:rsidRPr="00AD7EC9">
        <w:rPr>
          <w:rFonts w:ascii="Arial" w:hAnsi="Arial" w:cs="Arial"/>
          <w:sz w:val="14"/>
          <w:szCs w:val="14"/>
          <w:lang w:val="es-ES_tradnl"/>
        </w:rPr>
        <w:t>Elaboración propia a partir del análisis realizado anteriormente</w:t>
      </w:r>
      <w:r w:rsidR="00ED67C4">
        <w:rPr>
          <w:rFonts w:ascii="Arial" w:hAnsi="Arial" w:cs="Arial"/>
          <w:sz w:val="14"/>
          <w:szCs w:val="14"/>
          <w:lang w:val="es-ES_tradnl"/>
        </w:rPr>
        <w:t xml:space="preserve"> (2021)</w:t>
      </w:r>
      <w:r w:rsidRPr="00AD7EC9">
        <w:rPr>
          <w:rFonts w:ascii="Arial" w:hAnsi="Arial" w:cs="Arial"/>
          <w:sz w:val="14"/>
          <w:szCs w:val="14"/>
          <w:lang w:val="es-ES_tradnl"/>
        </w:rPr>
        <w:t>.</w:t>
      </w:r>
    </w:p>
    <w:p w14:paraId="3AD6ABC7" w14:textId="3263E604" w:rsidR="003E52A4" w:rsidRPr="004C6647" w:rsidRDefault="0080090F" w:rsidP="00E1070D">
      <w:pPr>
        <w:pStyle w:val="Ttulo3"/>
        <w:spacing w:after="240" w:line="100" w:lineRule="atLeast"/>
        <w:rPr>
          <w:rFonts w:ascii="Arial" w:hAnsi="Arial" w:cs="Arial"/>
          <w:b/>
          <w:bCs/>
          <w:i/>
          <w:iCs/>
          <w:color w:val="074EC1"/>
          <w:sz w:val="22"/>
          <w:szCs w:val="22"/>
          <w:lang w:val="es-ES_tradnl"/>
        </w:rPr>
      </w:pPr>
      <w:bookmarkStart w:id="90" w:name="_Toc71920158"/>
      <w:bookmarkStart w:id="91" w:name="_Toc74133859"/>
      <w:r w:rsidRPr="004C6647">
        <w:rPr>
          <w:rFonts w:ascii="Arial" w:hAnsi="Arial" w:cs="Arial"/>
          <w:b/>
          <w:bCs/>
          <w:i/>
          <w:iCs/>
          <w:color w:val="074EC1"/>
          <w:sz w:val="22"/>
          <w:szCs w:val="22"/>
          <w:lang w:val="es-ES_tradnl"/>
        </w:rPr>
        <w:lastRenderedPageBreak/>
        <w:t xml:space="preserve">2.1.1 </w:t>
      </w:r>
      <w:r w:rsidR="003E52A4" w:rsidRPr="004C6647">
        <w:rPr>
          <w:rFonts w:ascii="Arial" w:hAnsi="Arial" w:cs="Arial"/>
          <w:b/>
          <w:bCs/>
          <w:i/>
          <w:iCs/>
          <w:color w:val="074EC1"/>
          <w:sz w:val="22"/>
          <w:szCs w:val="22"/>
          <w:lang w:val="es-ES_tradnl"/>
        </w:rPr>
        <w:t>Las conclusiones</w:t>
      </w:r>
      <w:r w:rsidRPr="004C6647">
        <w:rPr>
          <w:rFonts w:ascii="Arial" w:hAnsi="Arial" w:cs="Arial"/>
          <w:b/>
          <w:bCs/>
          <w:i/>
          <w:iCs/>
          <w:color w:val="074EC1"/>
          <w:sz w:val="22"/>
          <w:szCs w:val="22"/>
          <w:lang w:val="es-ES_tradnl"/>
        </w:rPr>
        <w:t xml:space="preserve"> </w:t>
      </w:r>
      <w:r w:rsidR="003E52A4" w:rsidRPr="004C6647">
        <w:rPr>
          <w:rFonts w:ascii="Arial" w:hAnsi="Arial" w:cs="Arial"/>
          <w:b/>
          <w:bCs/>
          <w:i/>
          <w:iCs/>
          <w:color w:val="074EC1"/>
          <w:sz w:val="22"/>
          <w:szCs w:val="22"/>
          <w:lang w:val="es-ES_tradnl"/>
        </w:rPr>
        <w:t>del análisis DAFO</w:t>
      </w:r>
      <w:bookmarkEnd w:id="90"/>
      <w:bookmarkEnd w:id="91"/>
    </w:p>
    <w:p w14:paraId="25E27C95" w14:textId="70C9E500" w:rsidR="003E52A4" w:rsidRDefault="003E52A4" w:rsidP="00E1070D">
      <w:pPr>
        <w:pStyle w:val="Prrafodelista"/>
        <w:numPr>
          <w:ilvl w:val="0"/>
          <w:numId w:val="11"/>
        </w:numPr>
        <w:spacing w:after="0" w:line="100" w:lineRule="atLeast"/>
        <w:jc w:val="both"/>
        <w:rPr>
          <w:rFonts w:ascii="Arial" w:hAnsi="Arial" w:cs="Arial"/>
          <w:sz w:val="20"/>
          <w:szCs w:val="20"/>
          <w:lang w:val="es-ES_tradnl"/>
        </w:rPr>
      </w:pPr>
      <w:r w:rsidRPr="003E52A4">
        <w:rPr>
          <w:rFonts w:ascii="Arial" w:hAnsi="Arial" w:cs="Arial"/>
          <w:b/>
          <w:bCs/>
          <w:sz w:val="20"/>
          <w:szCs w:val="20"/>
          <w:lang w:val="es-ES_tradnl"/>
        </w:rPr>
        <w:t>Hay factores internos</w:t>
      </w:r>
      <w:r>
        <w:rPr>
          <w:rFonts w:ascii="Arial" w:hAnsi="Arial" w:cs="Arial"/>
          <w:sz w:val="20"/>
          <w:szCs w:val="20"/>
          <w:lang w:val="es-ES_tradnl"/>
        </w:rPr>
        <w:t xml:space="preserve"> sobre los que la empresa tiene </w:t>
      </w:r>
      <w:r w:rsidR="00A2684C">
        <w:rPr>
          <w:rFonts w:ascii="Arial" w:hAnsi="Arial" w:cs="Arial"/>
          <w:sz w:val="20"/>
          <w:szCs w:val="20"/>
          <w:lang w:val="es-ES_tradnl"/>
        </w:rPr>
        <w:t>diferentes grados de control</w:t>
      </w:r>
      <w:r>
        <w:rPr>
          <w:rFonts w:ascii="Arial" w:hAnsi="Arial" w:cs="Arial"/>
          <w:sz w:val="20"/>
          <w:szCs w:val="20"/>
          <w:lang w:val="es-ES_tradnl"/>
        </w:rPr>
        <w:t>:</w:t>
      </w:r>
    </w:p>
    <w:p w14:paraId="71314628" w14:textId="77777777" w:rsidR="003E52A4" w:rsidRDefault="003E52A4" w:rsidP="00E1070D">
      <w:pPr>
        <w:pStyle w:val="Prrafodelista"/>
        <w:spacing w:before="240" w:after="60" w:line="100" w:lineRule="atLeast"/>
        <w:jc w:val="both"/>
        <w:rPr>
          <w:rFonts w:ascii="Arial" w:hAnsi="Arial" w:cs="Arial"/>
          <w:sz w:val="20"/>
          <w:szCs w:val="20"/>
          <w:lang w:val="es-ES_tradnl"/>
        </w:rPr>
      </w:pPr>
    </w:p>
    <w:p w14:paraId="380A75BF" w14:textId="0351C27D" w:rsidR="003E52A4" w:rsidRDefault="00DE24FB" w:rsidP="00E1070D">
      <w:pPr>
        <w:pStyle w:val="Prrafodelista"/>
        <w:numPr>
          <w:ilvl w:val="1"/>
          <w:numId w:val="11"/>
        </w:numPr>
        <w:spacing w:before="240" w:after="60" w:line="100" w:lineRule="atLeast"/>
        <w:jc w:val="both"/>
        <w:rPr>
          <w:rFonts w:ascii="Arial" w:hAnsi="Arial" w:cs="Arial"/>
          <w:sz w:val="20"/>
          <w:szCs w:val="20"/>
          <w:lang w:val="es-ES_tradnl"/>
        </w:rPr>
      </w:pPr>
      <w:r w:rsidRPr="00E45FE6">
        <w:rPr>
          <w:rFonts w:ascii="Arial" w:hAnsi="Arial" w:cs="Arial"/>
          <w:b/>
          <w:bCs/>
          <w:sz w:val="20"/>
          <w:szCs w:val="20"/>
          <w:lang w:val="es-ES_tradnl"/>
        </w:rPr>
        <w:t>Frente a los clientes:</w:t>
      </w:r>
      <w:r>
        <w:rPr>
          <w:rFonts w:ascii="Arial" w:hAnsi="Arial" w:cs="Arial"/>
          <w:sz w:val="20"/>
          <w:szCs w:val="20"/>
          <w:lang w:val="es-ES_tradnl"/>
        </w:rPr>
        <w:t xml:space="preserve"> </w:t>
      </w:r>
      <w:r w:rsidR="003E52A4">
        <w:rPr>
          <w:rFonts w:ascii="Arial" w:hAnsi="Arial" w:cs="Arial"/>
          <w:sz w:val="20"/>
          <w:szCs w:val="20"/>
          <w:lang w:val="es-ES_tradnl"/>
        </w:rPr>
        <w:t>la elección de inversiones que permit</w:t>
      </w:r>
      <w:r w:rsidR="00400DE3">
        <w:rPr>
          <w:rFonts w:ascii="Arial" w:hAnsi="Arial" w:cs="Arial"/>
          <w:sz w:val="20"/>
          <w:szCs w:val="20"/>
          <w:lang w:val="es-ES_tradnl"/>
        </w:rPr>
        <w:t>a</w:t>
      </w:r>
      <w:r w:rsidR="003E52A4">
        <w:rPr>
          <w:rFonts w:ascii="Arial" w:hAnsi="Arial" w:cs="Arial"/>
          <w:sz w:val="20"/>
          <w:szCs w:val="20"/>
          <w:lang w:val="es-ES_tradnl"/>
        </w:rPr>
        <w:t xml:space="preserve">n el posicionamiento en sectores </w:t>
      </w:r>
      <w:r w:rsidR="003E52A4" w:rsidRPr="003E52A4">
        <w:rPr>
          <w:rFonts w:ascii="Arial" w:hAnsi="Arial" w:cs="Arial"/>
          <w:sz w:val="20"/>
          <w:szCs w:val="20"/>
          <w:lang w:val="es-ES_tradnl"/>
        </w:rPr>
        <w:t xml:space="preserve">inelásticos a las crisis económicas o sanitarias, con mayor rentabilidad, </w:t>
      </w:r>
      <w:r w:rsidR="003E52A4">
        <w:rPr>
          <w:rFonts w:ascii="Arial" w:hAnsi="Arial" w:cs="Arial"/>
          <w:sz w:val="20"/>
          <w:szCs w:val="20"/>
          <w:lang w:val="es-ES_tradnl"/>
        </w:rPr>
        <w:t>con m</w:t>
      </w:r>
      <w:r w:rsidR="00E17686">
        <w:rPr>
          <w:rFonts w:ascii="Arial" w:hAnsi="Arial" w:cs="Arial"/>
          <w:sz w:val="20"/>
          <w:szCs w:val="20"/>
          <w:lang w:val="es-ES_tradnl"/>
        </w:rPr>
        <w:t>ás</w:t>
      </w:r>
      <w:r w:rsidR="003E52A4">
        <w:rPr>
          <w:rFonts w:ascii="Arial" w:hAnsi="Arial" w:cs="Arial"/>
          <w:sz w:val="20"/>
          <w:szCs w:val="20"/>
          <w:lang w:val="es-ES_tradnl"/>
        </w:rPr>
        <w:t xml:space="preserve"> exigencias</w:t>
      </w:r>
      <w:r w:rsidR="00E17686">
        <w:rPr>
          <w:rFonts w:ascii="Arial" w:hAnsi="Arial" w:cs="Arial"/>
          <w:sz w:val="20"/>
          <w:szCs w:val="20"/>
          <w:lang w:val="es-ES_tradnl"/>
        </w:rPr>
        <w:t xml:space="preserve"> en</w:t>
      </w:r>
      <w:r w:rsidR="003E52A4">
        <w:rPr>
          <w:rFonts w:ascii="Arial" w:hAnsi="Arial" w:cs="Arial"/>
          <w:sz w:val="20"/>
          <w:szCs w:val="20"/>
          <w:lang w:val="es-ES_tradnl"/>
        </w:rPr>
        <w:t xml:space="preserve"> certificaciones de calidad, </w:t>
      </w:r>
      <w:r w:rsidR="003E52A4" w:rsidRPr="003E52A4">
        <w:rPr>
          <w:rFonts w:ascii="Arial" w:hAnsi="Arial" w:cs="Arial"/>
          <w:sz w:val="20"/>
          <w:szCs w:val="20"/>
          <w:lang w:val="es-ES_tradnl"/>
        </w:rPr>
        <w:t xml:space="preserve">con menor riesgo de producto sustitutivo, y </w:t>
      </w:r>
      <w:r w:rsidR="003E52A4">
        <w:rPr>
          <w:rFonts w:ascii="Arial" w:hAnsi="Arial" w:cs="Arial"/>
          <w:sz w:val="20"/>
          <w:szCs w:val="20"/>
          <w:lang w:val="es-ES_tradnl"/>
        </w:rPr>
        <w:t xml:space="preserve">por tanto </w:t>
      </w:r>
      <w:r w:rsidR="003E52A4" w:rsidRPr="003E52A4">
        <w:rPr>
          <w:rFonts w:ascii="Arial" w:hAnsi="Arial" w:cs="Arial"/>
          <w:sz w:val="20"/>
          <w:szCs w:val="20"/>
          <w:lang w:val="es-ES_tradnl"/>
        </w:rPr>
        <w:t xml:space="preserve">de regulaciones que </w:t>
      </w:r>
      <w:r w:rsidR="009D2F44">
        <w:rPr>
          <w:rFonts w:ascii="Arial" w:hAnsi="Arial" w:cs="Arial"/>
          <w:sz w:val="20"/>
          <w:szCs w:val="20"/>
          <w:lang w:val="es-ES_tradnl"/>
        </w:rPr>
        <w:t>intenten prohibirlo</w:t>
      </w:r>
      <w:r w:rsidR="003E52A4" w:rsidRPr="003E52A4">
        <w:rPr>
          <w:rFonts w:ascii="Arial" w:hAnsi="Arial" w:cs="Arial"/>
          <w:sz w:val="20"/>
          <w:szCs w:val="20"/>
          <w:lang w:val="es-ES_tradnl"/>
        </w:rPr>
        <w:t xml:space="preserve">. En estos segmentos los clientes </w:t>
      </w:r>
      <w:r w:rsidR="00E17686">
        <w:rPr>
          <w:rFonts w:ascii="Arial" w:hAnsi="Arial" w:cs="Arial"/>
          <w:sz w:val="20"/>
          <w:szCs w:val="20"/>
          <w:lang w:val="es-ES_tradnl"/>
        </w:rPr>
        <w:t>tienen</w:t>
      </w:r>
      <w:r w:rsidR="003E52A4" w:rsidRPr="003E52A4">
        <w:rPr>
          <w:rFonts w:ascii="Arial" w:hAnsi="Arial" w:cs="Arial"/>
          <w:sz w:val="20"/>
          <w:szCs w:val="20"/>
          <w:lang w:val="es-ES_tradnl"/>
        </w:rPr>
        <w:t xml:space="preserve"> un </w:t>
      </w:r>
      <w:r w:rsidR="003E52A4" w:rsidRPr="00DE24FB">
        <w:rPr>
          <w:rFonts w:ascii="Arial" w:hAnsi="Arial" w:cs="Arial"/>
          <w:b/>
          <w:bCs/>
          <w:sz w:val="20"/>
          <w:szCs w:val="20"/>
          <w:lang w:val="es-ES_tradnl"/>
        </w:rPr>
        <w:t>alto poder coercitivo de negociación</w:t>
      </w:r>
      <w:r>
        <w:rPr>
          <w:rFonts w:ascii="Arial" w:hAnsi="Arial" w:cs="Arial"/>
          <w:sz w:val="20"/>
          <w:szCs w:val="20"/>
          <w:lang w:val="es-ES_tradnl"/>
        </w:rPr>
        <w:t>,</w:t>
      </w:r>
      <w:r w:rsidR="003E52A4" w:rsidRPr="003E52A4">
        <w:rPr>
          <w:rFonts w:ascii="Arial" w:hAnsi="Arial" w:cs="Arial"/>
          <w:sz w:val="20"/>
          <w:szCs w:val="20"/>
          <w:lang w:val="es-ES_tradnl"/>
        </w:rPr>
        <w:t xml:space="preserve"> </w:t>
      </w:r>
      <w:r w:rsidR="00E17686">
        <w:rPr>
          <w:rFonts w:ascii="Arial" w:hAnsi="Arial" w:cs="Arial"/>
          <w:sz w:val="20"/>
          <w:szCs w:val="20"/>
          <w:lang w:val="es-ES_tradnl"/>
        </w:rPr>
        <w:t xml:space="preserve">pero </w:t>
      </w:r>
      <w:r>
        <w:rPr>
          <w:rFonts w:ascii="Arial" w:hAnsi="Arial" w:cs="Arial"/>
          <w:sz w:val="20"/>
          <w:szCs w:val="20"/>
          <w:lang w:val="es-ES_tradnl"/>
        </w:rPr>
        <w:t>la compañía lo consigue contrarrestar con estrategias de calidad total a precios competitivos</w:t>
      </w:r>
      <w:r w:rsidR="009D2F44">
        <w:rPr>
          <w:rFonts w:ascii="Arial" w:hAnsi="Arial" w:cs="Arial"/>
          <w:sz w:val="20"/>
          <w:szCs w:val="20"/>
          <w:lang w:val="es-ES_tradnl"/>
        </w:rPr>
        <w:t>,</w:t>
      </w:r>
      <w:r w:rsidR="005A1B14">
        <w:rPr>
          <w:rFonts w:ascii="Arial" w:hAnsi="Arial" w:cs="Arial"/>
          <w:sz w:val="20"/>
          <w:szCs w:val="20"/>
          <w:lang w:val="es-ES_tradnl"/>
        </w:rPr>
        <w:t xml:space="preserve"> conseguidos</w:t>
      </w:r>
      <w:r>
        <w:rPr>
          <w:rFonts w:ascii="Arial" w:hAnsi="Arial" w:cs="Arial"/>
          <w:sz w:val="20"/>
          <w:szCs w:val="20"/>
          <w:lang w:val="es-ES_tradnl"/>
        </w:rPr>
        <w:t xml:space="preserve"> gracias a las alianzas a largo plazo con los proveedores, reducción al mínimo en mermas al producir, ausencia de devoluciones, y una</w:t>
      </w:r>
      <w:r w:rsidR="00A2684C">
        <w:rPr>
          <w:rFonts w:ascii="Arial" w:hAnsi="Arial" w:cs="Arial"/>
          <w:sz w:val="20"/>
          <w:szCs w:val="20"/>
          <w:lang w:val="es-ES_tradnl"/>
        </w:rPr>
        <w:t xml:space="preserve"> </w:t>
      </w:r>
      <w:r>
        <w:rPr>
          <w:rFonts w:ascii="Arial" w:hAnsi="Arial" w:cs="Arial"/>
          <w:sz w:val="20"/>
          <w:szCs w:val="20"/>
          <w:lang w:val="es-ES_tradnl"/>
        </w:rPr>
        <w:t>atención totalmente personalizada</w:t>
      </w:r>
      <w:r w:rsidR="005A1B14">
        <w:rPr>
          <w:rFonts w:ascii="Arial" w:hAnsi="Arial" w:cs="Arial"/>
          <w:sz w:val="20"/>
          <w:szCs w:val="20"/>
          <w:lang w:val="es-ES_tradnl"/>
        </w:rPr>
        <w:t xml:space="preserve"> que la diferencia fidelizando al cliente</w:t>
      </w:r>
      <w:r>
        <w:rPr>
          <w:rFonts w:ascii="Arial" w:hAnsi="Arial" w:cs="Arial"/>
          <w:sz w:val="20"/>
          <w:szCs w:val="20"/>
          <w:lang w:val="es-ES_tradnl"/>
        </w:rPr>
        <w:t xml:space="preserve">. </w:t>
      </w:r>
    </w:p>
    <w:p w14:paraId="5269F77B" w14:textId="77777777" w:rsidR="00DE24FB" w:rsidRDefault="00DE24FB" w:rsidP="00E1070D">
      <w:pPr>
        <w:pStyle w:val="Prrafodelista"/>
        <w:spacing w:before="240" w:after="60" w:line="100" w:lineRule="atLeast"/>
        <w:ind w:left="1069"/>
        <w:jc w:val="both"/>
        <w:rPr>
          <w:rFonts w:ascii="Arial" w:hAnsi="Arial" w:cs="Arial"/>
          <w:sz w:val="20"/>
          <w:szCs w:val="20"/>
          <w:lang w:val="es-ES_tradnl"/>
        </w:rPr>
      </w:pPr>
    </w:p>
    <w:p w14:paraId="153A1DC2" w14:textId="425B4150" w:rsidR="00DE24FB" w:rsidRDefault="00DE24FB" w:rsidP="00E1070D">
      <w:pPr>
        <w:pStyle w:val="Prrafodelista"/>
        <w:numPr>
          <w:ilvl w:val="2"/>
          <w:numId w:val="11"/>
        </w:numPr>
        <w:spacing w:before="240" w:after="60" w:line="100" w:lineRule="atLeast"/>
        <w:jc w:val="both"/>
        <w:rPr>
          <w:rFonts w:ascii="Arial" w:hAnsi="Arial" w:cs="Arial"/>
          <w:sz w:val="20"/>
          <w:szCs w:val="20"/>
          <w:lang w:val="es-ES_tradnl"/>
        </w:rPr>
      </w:pPr>
      <w:r>
        <w:rPr>
          <w:rFonts w:ascii="Arial" w:hAnsi="Arial" w:cs="Arial"/>
          <w:sz w:val="20"/>
          <w:szCs w:val="20"/>
          <w:lang w:val="es-ES_tradnl"/>
        </w:rPr>
        <w:t xml:space="preserve">Para mitigar el poder coercitivo del cliente aún más, se propone recurrir a la </w:t>
      </w:r>
      <w:r w:rsidRPr="00A2684C">
        <w:rPr>
          <w:rFonts w:ascii="Arial" w:hAnsi="Arial" w:cs="Arial"/>
          <w:sz w:val="20"/>
          <w:szCs w:val="20"/>
          <w:lang w:val="es-ES_tradnl"/>
        </w:rPr>
        <w:t>inversión en</w:t>
      </w:r>
      <w:r w:rsidRPr="00E45FE6">
        <w:rPr>
          <w:rFonts w:ascii="Arial" w:hAnsi="Arial" w:cs="Arial"/>
          <w:b/>
          <w:bCs/>
          <w:sz w:val="20"/>
          <w:szCs w:val="20"/>
          <w:lang w:val="es-ES_tradnl"/>
        </w:rPr>
        <w:t xml:space="preserve"> marketing digital,</w:t>
      </w:r>
      <w:r>
        <w:rPr>
          <w:rFonts w:ascii="Arial" w:hAnsi="Arial" w:cs="Arial"/>
          <w:sz w:val="20"/>
          <w:szCs w:val="20"/>
          <w:lang w:val="es-ES_tradnl"/>
        </w:rPr>
        <w:t xml:space="preserve"> </w:t>
      </w:r>
      <w:r w:rsidR="009C1FDB">
        <w:rPr>
          <w:rFonts w:ascii="Arial" w:hAnsi="Arial" w:cs="Arial"/>
          <w:sz w:val="20"/>
          <w:szCs w:val="20"/>
          <w:lang w:val="es-ES_tradnl"/>
        </w:rPr>
        <w:t>para revestir el producto de un</w:t>
      </w:r>
      <w:r>
        <w:rPr>
          <w:rFonts w:ascii="Arial" w:hAnsi="Arial" w:cs="Arial"/>
          <w:sz w:val="20"/>
          <w:szCs w:val="20"/>
          <w:lang w:val="es-ES_tradnl"/>
        </w:rPr>
        <w:t xml:space="preserve"> nuevo valor añadido en forma de </w:t>
      </w:r>
      <w:r w:rsidRPr="00E45FE6">
        <w:rPr>
          <w:rFonts w:ascii="Arial" w:hAnsi="Arial" w:cs="Arial"/>
          <w:b/>
          <w:bCs/>
          <w:sz w:val="20"/>
          <w:szCs w:val="20"/>
          <w:lang w:val="es-ES_tradnl"/>
        </w:rPr>
        <w:t>atributos intangibles</w:t>
      </w:r>
      <w:r w:rsidR="009C1FDB">
        <w:rPr>
          <w:rFonts w:ascii="Arial" w:hAnsi="Arial" w:cs="Arial"/>
          <w:sz w:val="20"/>
          <w:szCs w:val="20"/>
          <w:lang w:val="es-ES_tradnl"/>
        </w:rPr>
        <w:t>. Además, esta estrategia</w:t>
      </w:r>
      <w:r>
        <w:rPr>
          <w:rFonts w:ascii="Arial" w:hAnsi="Arial" w:cs="Arial"/>
          <w:sz w:val="20"/>
          <w:szCs w:val="20"/>
          <w:lang w:val="es-ES_tradnl"/>
        </w:rPr>
        <w:t xml:space="preserve"> permite sortear la menor accesibilidad de los clientes</w:t>
      </w:r>
      <w:r w:rsidR="00E45FE6">
        <w:rPr>
          <w:rFonts w:ascii="Arial" w:hAnsi="Arial" w:cs="Arial"/>
          <w:sz w:val="20"/>
          <w:szCs w:val="20"/>
          <w:lang w:val="es-ES_tradnl"/>
        </w:rPr>
        <w:t xml:space="preserve"> objetivos</w:t>
      </w:r>
      <w:r>
        <w:rPr>
          <w:rFonts w:ascii="Arial" w:hAnsi="Arial" w:cs="Arial"/>
          <w:sz w:val="20"/>
          <w:szCs w:val="20"/>
          <w:lang w:val="es-ES_tradnl"/>
        </w:rPr>
        <w:t xml:space="preserve"> </w:t>
      </w:r>
      <w:r w:rsidR="009C1FDB">
        <w:rPr>
          <w:rFonts w:ascii="Arial" w:hAnsi="Arial" w:cs="Arial"/>
          <w:sz w:val="20"/>
          <w:szCs w:val="20"/>
          <w:lang w:val="es-ES_tradnl"/>
        </w:rPr>
        <w:t>consecuencia</w:t>
      </w:r>
      <w:r w:rsidR="00F6329E">
        <w:rPr>
          <w:rFonts w:ascii="Arial" w:hAnsi="Arial" w:cs="Arial"/>
          <w:sz w:val="20"/>
          <w:szCs w:val="20"/>
          <w:lang w:val="es-ES_tradnl"/>
        </w:rPr>
        <w:t xml:space="preserve"> directa</w:t>
      </w:r>
      <w:r w:rsidR="009C1FDB">
        <w:rPr>
          <w:rFonts w:ascii="Arial" w:hAnsi="Arial" w:cs="Arial"/>
          <w:sz w:val="20"/>
          <w:szCs w:val="20"/>
          <w:lang w:val="es-ES_tradnl"/>
        </w:rPr>
        <w:t xml:space="preserve"> de</w:t>
      </w:r>
      <w:r>
        <w:rPr>
          <w:rFonts w:ascii="Arial" w:hAnsi="Arial" w:cs="Arial"/>
          <w:sz w:val="20"/>
          <w:szCs w:val="20"/>
          <w:lang w:val="es-ES_tradnl"/>
        </w:rPr>
        <w:t xml:space="preserve"> la tendencia creciente al </w:t>
      </w:r>
      <w:r w:rsidRPr="009D2F44">
        <w:rPr>
          <w:rFonts w:ascii="Arial" w:hAnsi="Arial" w:cs="Arial"/>
          <w:b/>
          <w:bCs/>
          <w:sz w:val="20"/>
          <w:szCs w:val="20"/>
          <w:lang w:val="es-ES_tradnl"/>
        </w:rPr>
        <w:t>teletrabajo</w:t>
      </w:r>
      <w:r w:rsidR="009C1FDB">
        <w:rPr>
          <w:rFonts w:ascii="Arial" w:hAnsi="Arial" w:cs="Arial"/>
          <w:sz w:val="20"/>
          <w:szCs w:val="20"/>
          <w:lang w:val="es-ES_tradnl"/>
        </w:rPr>
        <w:t>. Y también se conseguiría a</w:t>
      </w:r>
      <w:r w:rsidR="00A2684C">
        <w:rPr>
          <w:rFonts w:ascii="Arial" w:hAnsi="Arial" w:cs="Arial"/>
          <w:sz w:val="20"/>
          <w:szCs w:val="20"/>
          <w:lang w:val="es-ES_tradnl"/>
        </w:rPr>
        <w:t xml:space="preserve">umentar la </w:t>
      </w:r>
      <w:r w:rsidR="008F5E91">
        <w:rPr>
          <w:rFonts w:ascii="Arial" w:hAnsi="Arial" w:cs="Arial"/>
          <w:sz w:val="20"/>
          <w:szCs w:val="20"/>
          <w:lang w:val="es-ES_tradnl"/>
        </w:rPr>
        <w:t>fideliza</w:t>
      </w:r>
      <w:r w:rsidR="00A2684C">
        <w:rPr>
          <w:rFonts w:ascii="Arial" w:hAnsi="Arial" w:cs="Arial"/>
          <w:sz w:val="20"/>
          <w:szCs w:val="20"/>
          <w:lang w:val="es-ES_tradnl"/>
        </w:rPr>
        <w:t>ción</w:t>
      </w:r>
      <w:r w:rsidR="008F5E91">
        <w:rPr>
          <w:rFonts w:ascii="Arial" w:hAnsi="Arial" w:cs="Arial"/>
          <w:sz w:val="20"/>
          <w:szCs w:val="20"/>
          <w:lang w:val="es-ES_tradnl"/>
        </w:rPr>
        <w:t xml:space="preserve"> gracias a la mejora de la </w:t>
      </w:r>
      <w:r w:rsidR="008F5E91" w:rsidRPr="00A2684C">
        <w:rPr>
          <w:rFonts w:ascii="Arial" w:hAnsi="Arial" w:cs="Arial"/>
          <w:b/>
          <w:bCs/>
          <w:sz w:val="20"/>
          <w:szCs w:val="20"/>
          <w:lang w:val="es-ES_tradnl"/>
        </w:rPr>
        <w:t>experiencia de usuario</w:t>
      </w:r>
      <w:r w:rsidR="00F6329E">
        <w:rPr>
          <w:rFonts w:ascii="Arial" w:hAnsi="Arial" w:cs="Arial"/>
          <w:sz w:val="20"/>
          <w:szCs w:val="20"/>
          <w:lang w:val="es-ES_tradnl"/>
        </w:rPr>
        <w:t xml:space="preserve">. Todo ello abarcando </w:t>
      </w:r>
      <w:r w:rsidR="009C1FDB">
        <w:rPr>
          <w:rFonts w:ascii="Arial" w:hAnsi="Arial" w:cs="Arial"/>
          <w:sz w:val="20"/>
          <w:szCs w:val="20"/>
          <w:lang w:val="es-ES_tradnl"/>
        </w:rPr>
        <w:t>mayor territorio en España y Europa</w:t>
      </w:r>
      <w:r w:rsidR="00E45FE6">
        <w:rPr>
          <w:rFonts w:ascii="Arial" w:hAnsi="Arial" w:cs="Arial"/>
          <w:sz w:val="20"/>
          <w:szCs w:val="20"/>
          <w:lang w:val="es-ES_tradnl"/>
        </w:rPr>
        <w:t xml:space="preserve"> a un coste</w:t>
      </w:r>
      <w:r w:rsidR="009C1FDB">
        <w:rPr>
          <w:rFonts w:ascii="Arial" w:hAnsi="Arial" w:cs="Arial"/>
          <w:sz w:val="20"/>
          <w:szCs w:val="20"/>
          <w:lang w:val="es-ES_tradnl"/>
        </w:rPr>
        <w:t xml:space="preserve"> reducido</w:t>
      </w:r>
      <w:r w:rsidR="008F5E91">
        <w:rPr>
          <w:rFonts w:ascii="Arial" w:hAnsi="Arial" w:cs="Arial"/>
          <w:sz w:val="20"/>
          <w:szCs w:val="20"/>
          <w:lang w:val="es-ES_tradnl"/>
        </w:rPr>
        <w:t>.</w:t>
      </w:r>
    </w:p>
    <w:p w14:paraId="2E6F9B99" w14:textId="77777777" w:rsidR="00E45FE6" w:rsidRPr="00E45FE6" w:rsidRDefault="00E45FE6" w:rsidP="00E1070D">
      <w:pPr>
        <w:pStyle w:val="Prrafodelista"/>
        <w:spacing w:before="240" w:after="60" w:line="100" w:lineRule="atLeast"/>
        <w:ind w:left="1494"/>
        <w:jc w:val="both"/>
        <w:rPr>
          <w:rFonts w:ascii="Arial" w:hAnsi="Arial" w:cs="Arial"/>
          <w:b/>
          <w:bCs/>
          <w:sz w:val="20"/>
          <w:szCs w:val="20"/>
          <w:lang w:val="es-ES_tradnl"/>
        </w:rPr>
      </w:pPr>
    </w:p>
    <w:p w14:paraId="5FB40615" w14:textId="66767264" w:rsidR="00E45FE6" w:rsidRDefault="00E45FE6" w:rsidP="00E1070D">
      <w:pPr>
        <w:pStyle w:val="Prrafodelista"/>
        <w:numPr>
          <w:ilvl w:val="1"/>
          <w:numId w:val="11"/>
        </w:numPr>
        <w:spacing w:before="240" w:after="60" w:line="100" w:lineRule="atLeast"/>
        <w:jc w:val="both"/>
        <w:rPr>
          <w:rFonts w:ascii="Arial" w:hAnsi="Arial" w:cs="Arial"/>
          <w:sz w:val="20"/>
          <w:szCs w:val="20"/>
          <w:lang w:val="es-ES_tradnl"/>
        </w:rPr>
      </w:pPr>
      <w:r w:rsidRPr="00E45FE6">
        <w:rPr>
          <w:rFonts w:ascii="Arial" w:hAnsi="Arial" w:cs="Arial"/>
          <w:b/>
          <w:bCs/>
          <w:sz w:val="20"/>
          <w:szCs w:val="20"/>
          <w:lang w:val="es-ES_tradnl"/>
        </w:rPr>
        <w:t>Frente a los proveedores:</w:t>
      </w:r>
      <w:r>
        <w:rPr>
          <w:rFonts w:ascii="Arial" w:hAnsi="Arial" w:cs="Arial"/>
          <w:sz w:val="20"/>
          <w:szCs w:val="20"/>
          <w:lang w:val="es-ES_tradnl"/>
        </w:rPr>
        <w:t xml:space="preserve"> de materias primas plásticas vírgenes, que permitan una trazabilidad que garantice la calidad que la compañía ofrece para diferenciarse, son muy pocos a nivel global, un oligopolio, que </w:t>
      </w:r>
      <w:r w:rsidR="00F6329E">
        <w:rPr>
          <w:rFonts w:ascii="Arial" w:hAnsi="Arial" w:cs="Arial"/>
          <w:sz w:val="20"/>
          <w:szCs w:val="20"/>
          <w:lang w:val="es-ES_tradnl"/>
        </w:rPr>
        <w:t>posee</w:t>
      </w:r>
      <w:r>
        <w:rPr>
          <w:rFonts w:ascii="Arial" w:hAnsi="Arial" w:cs="Arial"/>
          <w:sz w:val="20"/>
          <w:szCs w:val="20"/>
          <w:lang w:val="es-ES_tradnl"/>
        </w:rPr>
        <w:t xml:space="preserve"> </w:t>
      </w:r>
      <w:r w:rsidRPr="00E45FE6">
        <w:rPr>
          <w:rFonts w:ascii="Arial" w:hAnsi="Arial" w:cs="Arial"/>
          <w:b/>
          <w:bCs/>
          <w:sz w:val="20"/>
          <w:szCs w:val="20"/>
          <w:lang w:val="es-ES_tradnl"/>
        </w:rPr>
        <w:t>todo el poder coercitivo de negociación en los precios</w:t>
      </w:r>
      <w:r>
        <w:rPr>
          <w:rFonts w:ascii="Arial" w:hAnsi="Arial" w:cs="Arial"/>
          <w:sz w:val="20"/>
          <w:szCs w:val="20"/>
          <w:lang w:val="es-ES_tradnl"/>
        </w:rPr>
        <w:t>. La única estrategia aplicable</w:t>
      </w:r>
      <w:r w:rsidR="009D2F44">
        <w:rPr>
          <w:rFonts w:ascii="Arial" w:hAnsi="Arial" w:cs="Arial"/>
          <w:sz w:val="20"/>
          <w:szCs w:val="20"/>
          <w:lang w:val="es-ES_tradnl"/>
        </w:rPr>
        <w:t>,</w:t>
      </w:r>
      <w:r>
        <w:rPr>
          <w:rFonts w:ascii="Arial" w:hAnsi="Arial" w:cs="Arial"/>
          <w:sz w:val="20"/>
          <w:szCs w:val="20"/>
          <w:lang w:val="es-ES_tradnl"/>
        </w:rPr>
        <w:t xml:space="preserve"> ya que no se puede ampliar la cartera de proveedores, ni la </w:t>
      </w:r>
      <w:r w:rsidR="00F6329E">
        <w:rPr>
          <w:rFonts w:ascii="Arial" w:hAnsi="Arial" w:cs="Arial"/>
          <w:sz w:val="20"/>
          <w:szCs w:val="20"/>
          <w:lang w:val="es-ES_tradnl"/>
        </w:rPr>
        <w:t>empresa</w:t>
      </w:r>
      <w:r>
        <w:rPr>
          <w:rFonts w:ascii="Arial" w:hAnsi="Arial" w:cs="Arial"/>
          <w:sz w:val="20"/>
          <w:szCs w:val="20"/>
          <w:lang w:val="es-ES_tradnl"/>
        </w:rPr>
        <w:t xml:space="preserve"> puede fabricar su propia materia prima, es alcanzar alianzas duraderas con </w:t>
      </w:r>
      <w:r w:rsidR="009D2F44">
        <w:rPr>
          <w:rFonts w:ascii="Arial" w:hAnsi="Arial" w:cs="Arial"/>
          <w:sz w:val="20"/>
          <w:szCs w:val="20"/>
          <w:lang w:val="es-ES_tradnl"/>
        </w:rPr>
        <w:t xml:space="preserve">sus </w:t>
      </w:r>
      <w:r w:rsidR="009D2F44" w:rsidRPr="009D2F44">
        <w:rPr>
          <w:rFonts w:ascii="Arial" w:hAnsi="Arial" w:cs="Arial"/>
          <w:i/>
          <w:iCs/>
          <w:sz w:val="20"/>
          <w:szCs w:val="20"/>
          <w:lang w:val="es-ES_tradnl"/>
        </w:rPr>
        <w:t>partners</w:t>
      </w:r>
      <w:r>
        <w:rPr>
          <w:rFonts w:ascii="Arial" w:hAnsi="Arial" w:cs="Arial"/>
          <w:sz w:val="20"/>
          <w:szCs w:val="20"/>
          <w:lang w:val="es-ES_tradnl"/>
        </w:rPr>
        <w:t>, algo que ya ha hecho.</w:t>
      </w:r>
    </w:p>
    <w:p w14:paraId="0D64AAA2" w14:textId="77777777" w:rsidR="004F5A8A" w:rsidRPr="008506D7" w:rsidRDefault="004F5A8A" w:rsidP="004F5A8A">
      <w:pPr>
        <w:pStyle w:val="Prrafodelista"/>
        <w:spacing w:before="240" w:after="60" w:line="100" w:lineRule="atLeast"/>
        <w:ind w:left="851"/>
        <w:jc w:val="both"/>
        <w:rPr>
          <w:rFonts w:ascii="Arial" w:hAnsi="Arial" w:cs="Arial"/>
          <w:sz w:val="20"/>
          <w:szCs w:val="20"/>
          <w:lang w:val="es-ES_tradnl"/>
        </w:rPr>
      </w:pPr>
    </w:p>
    <w:p w14:paraId="75FEF837" w14:textId="243468D5" w:rsidR="00E45FE6" w:rsidRDefault="00E45FE6" w:rsidP="00E1070D">
      <w:pPr>
        <w:pStyle w:val="Prrafodelista"/>
        <w:numPr>
          <w:ilvl w:val="1"/>
          <w:numId w:val="11"/>
        </w:numPr>
        <w:spacing w:before="240" w:after="60" w:line="100" w:lineRule="atLeast"/>
        <w:jc w:val="both"/>
        <w:rPr>
          <w:rFonts w:ascii="Arial" w:hAnsi="Arial" w:cs="Arial"/>
          <w:sz w:val="20"/>
          <w:szCs w:val="20"/>
          <w:lang w:val="es-ES_tradnl"/>
        </w:rPr>
      </w:pPr>
      <w:r>
        <w:rPr>
          <w:rFonts w:ascii="Arial" w:hAnsi="Arial" w:cs="Arial"/>
          <w:b/>
          <w:bCs/>
          <w:sz w:val="20"/>
          <w:szCs w:val="20"/>
          <w:lang w:val="es-ES_tradnl"/>
        </w:rPr>
        <w:t>Frente a los competidores actuales:</w:t>
      </w:r>
      <w:r w:rsidR="008F5E91">
        <w:rPr>
          <w:rFonts w:ascii="Arial" w:hAnsi="Arial" w:cs="Arial"/>
          <w:b/>
          <w:bCs/>
          <w:sz w:val="20"/>
          <w:szCs w:val="20"/>
          <w:lang w:val="es-ES_tradnl"/>
        </w:rPr>
        <w:t xml:space="preserve"> </w:t>
      </w:r>
      <w:r w:rsidR="008F5E91" w:rsidRPr="008F5E91">
        <w:rPr>
          <w:rFonts w:ascii="Arial" w:hAnsi="Arial" w:cs="Arial"/>
          <w:sz w:val="20"/>
          <w:szCs w:val="20"/>
          <w:lang w:val="es-ES_tradnl"/>
        </w:rPr>
        <w:t>la compañía</w:t>
      </w:r>
      <w:r w:rsidR="008F5E91">
        <w:rPr>
          <w:rFonts w:ascii="Arial" w:hAnsi="Arial" w:cs="Arial"/>
          <w:sz w:val="20"/>
          <w:szCs w:val="20"/>
          <w:lang w:val="es-ES_tradnl"/>
        </w:rPr>
        <w:t xml:space="preserve"> ha logrado mitigar la </w:t>
      </w:r>
      <w:r w:rsidR="009D2F44">
        <w:rPr>
          <w:rFonts w:ascii="Arial" w:hAnsi="Arial" w:cs="Arial"/>
          <w:sz w:val="20"/>
          <w:szCs w:val="20"/>
          <w:lang w:val="es-ES_tradnl"/>
        </w:rPr>
        <w:t>rivalidad, diferenciándose</w:t>
      </w:r>
      <w:r w:rsidR="008F5E91">
        <w:rPr>
          <w:rFonts w:ascii="Arial" w:hAnsi="Arial" w:cs="Arial"/>
          <w:sz w:val="20"/>
          <w:szCs w:val="20"/>
          <w:lang w:val="es-ES_tradnl"/>
        </w:rPr>
        <w:t xml:space="preserve"> </w:t>
      </w:r>
      <w:r w:rsidR="009D2F44">
        <w:rPr>
          <w:rFonts w:ascii="Arial" w:hAnsi="Arial" w:cs="Arial"/>
          <w:sz w:val="20"/>
          <w:szCs w:val="20"/>
          <w:lang w:val="es-ES_tradnl"/>
        </w:rPr>
        <w:t>con inversiones en</w:t>
      </w:r>
      <w:r w:rsidR="008F5E91">
        <w:rPr>
          <w:rFonts w:ascii="Arial" w:hAnsi="Arial" w:cs="Arial"/>
          <w:sz w:val="20"/>
          <w:szCs w:val="20"/>
          <w:lang w:val="es-ES_tradnl"/>
        </w:rPr>
        <w:t xml:space="preserve"> tecnología</w:t>
      </w:r>
      <w:r w:rsidR="009D2F44">
        <w:rPr>
          <w:rFonts w:ascii="Arial" w:hAnsi="Arial" w:cs="Arial"/>
          <w:sz w:val="20"/>
          <w:szCs w:val="20"/>
          <w:lang w:val="es-ES_tradnl"/>
        </w:rPr>
        <w:t>,</w:t>
      </w:r>
      <w:r w:rsidR="008F5E91">
        <w:rPr>
          <w:rFonts w:ascii="Arial" w:hAnsi="Arial" w:cs="Arial"/>
          <w:sz w:val="20"/>
          <w:szCs w:val="20"/>
          <w:lang w:val="es-ES_tradnl"/>
        </w:rPr>
        <w:t xml:space="preserve"> </w:t>
      </w:r>
      <w:r w:rsidR="009D2F44">
        <w:rPr>
          <w:rFonts w:ascii="Arial" w:hAnsi="Arial" w:cs="Arial"/>
          <w:sz w:val="20"/>
          <w:szCs w:val="20"/>
          <w:lang w:val="es-ES_tradnl"/>
        </w:rPr>
        <w:t xml:space="preserve">(por la que ha obtenido </w:t>
      </w:r>
      <w:r w:rsidR="008F5E91">
        <w:rPr>
          <w:rFonts w:ascii="Arial" w:hAnsi="Arial" w:cs="Arial"/>
          <w:sz w:val="20"/>
          <w:szCs w:val="20"/>
          <w:lang w:val="es-ES_tradnl"/>
        </w:rPr>
        <w:t>una alta rentabilidad financiera de retorno</w:t>
      </w:r>
      <w:r w:rsidR="009D2F44">
        <w:rPr>
          <w:rFonts w:ascii="Arial" w:hAnsi="Arial" w:cs="Arial"/>
          <w:sz w:val="20"/>
          <w:szCs w:val="20"/>
          <w:lang w:val="es-ES_tradnl"/>
        </w:rPr>
        <w:t>)</w:t>
      </w:r>
      <w:r w:rsidR="008F5E91">
        <w:rPr>
          <w:rFonts w:ascii="Arial" w:hAnsi="Arial" w:cs="Arial"/>
          <w:sz w:val="20"/>
          <w:szCs w:val="20"/>
          <w:lang w:val="es-ES_tradnl"/>
        </w:rPr>
        <w:t xml:space="preserve">, </w:t>
      </w:r>
      <w:r w:rsidR="009D2F44">
        <w:rPr>
          <w:rFonts w:ascii="Arial" w:hAnsi="Arial" w:cs="Arial"/>
          <w:sz w:val="20"/>
          <w:szCs w:val="20"/>
          <w:lang w:val="es-ES_tradnl"/>
        </w:rPr>
        <w:t>incrementado su</w:t>
      </w:r>
      <w:r w:rsidR="00F6329E">
        <w:rPr>
          <w:rFonts w:ascii="Arial" w:hAnsi="Arial" w:cs="Arial"/>
          <w:sz w:val="20"/>
          <w:szCs w:val="20"/>
          <w:lang w:val="es-ES_tradnl"/>
        </w:rPr>
        <w:t xml:space="preserve"> </w:t>
      </w:r>
      <w:r w:rsidR="008F5E91">
        <w:rPr>
          <w:rFonts w:ascii="Arial" w:hAnsi="Arial" w:cs="Arial"/>
          <w:sz w:val="20"/>
          <w:szCs w:val="20"/>
          <w:lang w:val="es-ES_tradnl"/>
        </w:rPr>
        <w:t xml:space="preserve">curva de experiencia, </w:t>
      </w:r>
      <w:r w:rsidR="009D2F44">
        <w:rPr>
          <w:rFonts w:ascii="Arial" w:hAnsi="Arial" w:cs="Arial"/>
          <w:sz w:val="20"/>
          <w:szCs w:val="20"/>
          <w:lang w:val="es-ES_tradnl"/>
        </w:rPr>
        <w:t xml:space="preserve">a </w:t>
      </w:r>
      <w:r w:rsidR="008F5E91">
        <w:rPr>
          <w:rFonts w:ascii="Arial" w:hAnsi="Arial" w:cs="Arial"/>
          <w:sz w:val="20"/>
          <w:szCs w:val="20"/>
          <w:lang w:val="es-ES_tradnl"/>
        </w:rPr>
        <w:t xml:space="preserve">precios competitivos, y </w:t>
      </w:r>
      <w:r w:rsidR="00F6329E">
        <w:rPr>
          <w:rFonts w:ascii="Arial" w:hAnsi="Arial" w:cs="Arial"/>
          <w:sz w:val="20"/>
          <w:szCs w:val="20"/>
          <w:lang w:val="es-ES_tradnl"/>
        </w:rPr>
        <w:t xml:space="preserve">con </w:t>
      </w:r>
      <w:r w:rsidR="008F5E91">
        <w:rPr>
          <w:rFonts w:ascii="Arial" w:hAnsi="Arial" w:cs="Arial"/>
          <w:sz w:val="20"/>
          <w:szCs w:val="20"/>
          <w:lang w:val="es-ES_tradnl"/>
        </w:rPr>
        <w:t>servicio de atención personalizada al cliente final.</w:t>
      </w:r>
    </w:p>
    <w:p w14:paraId="0D171DC7" w14:textId="77777777" w:rsidR="008F5E91" w:rsidRPr="008F5E91" w:rsidRDefault="008F5E91" w:rsidP="00E1070D">
      <w:pPr>
        <w:pStyle w:val="Prrafodelista"/>
        <w:spacing w:line="100" w:lineRule="atLeast"/>
        <w:rPr>
          <w:rFonts w:ascii="Arial" w:hAnsi="Arial" w:cs="Arial"/>
          <w:sz w:val="20"/>
          <w:szCs w:val="20"/>
          <w:lang w:val="es-ES_tradnl"/>
        </w:rPr>
      </w:pPr>
    </w:p>
    <w:p w14:paraId="4FFF3813" w14:textId="7FA45C4B" w:rsidR="008F5E91" w:rsidRDefault="009D2F44" w:rsidP="00E1070D">
      <w:pPr>
        <w:pStyle w:val="Prrafodelista"/>
        <w:numPr>
          <w:ilvl w:val="2"/>
          <w:numId w:val="11"/>
        </w:numPr>
        <w:spacing w:before="240" w:after="60" w:line="100" w:lineRule="atLeast"/>
        <w:jc w:val="both"/>
        <w:rPr>
          <w:rFonts w:ascii="Arial" w:hAnsi="Arial" w:cs="Arial"/>
          <w:sz w:val="20"/>
          <w:szCs w:val="20"/>
          <w:lang w:val="es-ES_tradnl"/>
        </w:rPr>
      </w:pPr>
      <w:r>
        <w:rPr>
          <w:rFonts w:ascii="Arial" w:hAnsi="Arial" w:cs="Arial"/>
          <w:sz w:val="20"/>
          <w:szCs w:val="20"/>
          <w:lang w:val="es-ES_tradnl"/>
        </w:rPr>
        <w:t xml:space="preserve">En esa línea la </w:t>
      </w:r>
      <w:r w:rsidR="00C111F4">
        <w:rPr>
          <w:rFonts w:ascii="Arial" w:hAnsi="Arial" w:cs="Arial"/>
          <w:sz w:val="20"/>
          <w:szCs w:val="20"/>
          <w:lang w:val="es-ES_tradnl"/>
        </w:rPr>
        <w:t xml:space="preserve">estrategia </w:t>
      </w:r>
      <w:r>
        <w:rPr>
          <w:rFonts w:ascii="Arial" w:hAnsi="Arial" w:cs="Arial"/>
          <w:sz w:val="20"/>
          <w:szCs w:val="20"/>
          <w:lang w:val="es-ES_tradnl"/>
        </w:rPr>
        <w:t xml:space="preserve">de </w:t>
      </w:r>
      <w:r w:rsidR="008F5E91">
        <w:rPr>
          <w:rFonts w:ascii="Arial" w:hAnsi="Arial" w:cs="Arial"/>
          <w:sz w:val="20"/>
          <w:szCs w:val="20"/>
          <w:lang w:val="es-ES_tradnl"/>
        </w:rPr>
        <w:t xml:space="preserve">inversión en </w:t>
      </w:r>
      <w:r w:rsidR="008F5E91" w:rsidRPr="008F5E91">
        <w:rPr>
          <w:rFonts w:ascii="Arial" w:hAnsi="Arial" w:cs="Arial"/>
          <w:b/>
          <w:bCs/>
          <w:sz w:val="20"/>
          <w:szCs w:val="20"/>
          <w:lang w:val="es-ES_tradnl"/>
        </w:rPr>
        <w:t>marketing digital</w:t>
      </w:r>
      <w:r w:rsidR="008F5E91">
        <w:rPr>
          <w:rFonts w:ascii="Arial" w:hAnsi="Arial" w:cs="Arial"/>
          <w:sz w:val="20"/>
          <w:szCs w:val="20"/>
          <w:lang w:val="es-ES_tradnl"/>
        </w:rPr>
        <w:t xml:space="preserve"> aportará mayor diferenciación si cabe, en un momento en el que</w:t>
      </w:r>
      <w:r w:rsidR="00F6329E">
        <w:rPr>
          <w:rFonts w:ascii="Arial" w:hAnsi="Arial" w:cs="Arial"/>
          <w:sz w:val="20"/>
          <w:szCs w:val="20"/>
          <w:lang w:val="es-ES_tradnl"/>
        </w:rPr>
        <w:t xml:space="preserve"> las pymes del sector industrial en el que opera </w:t>
      </w:r>
      <w:r w:rsidR="008F5E91">
        <w:rPr>
          <w:rFonts w:ascii="Arial" w:hAnsi="Arial" w:cs="Arial"/>
          <w:sz w:val="20"/>
          <w:szCs w:val="20"/>
          <w:lang w:val="es-ES_tradnl"/>
        </w:rPr>
        <w:t xml:space="preserve">aún no </w:t>
      </w:r>
      <w:proofErr w:type="gramStart"/>
      <w:r w:rsidR="008F5E91">
        <w:rPr>
          <w:rFonts w:ascii="Arial" w:hAnsi="Arial" w:cs="Arial"/>
          <w:sz w:val="20"/>
          <w:szCs w:val="20"/>
          <w:lang w:val="es-ES_tradnl"/>
        </w:rPr>
        <w:t>ha</w:t>
      </w:r>
      <w:proofErr w:type="gramEnd"/>
      <w:r w:rsidR="008F5E91">
        <w:rPr>
          <w:rFonts w:ascii="Arial" w:hAnsi="Arial" w:cs="Arial"/>
          <w:sz w:val="20"/>
          <w:szCs w:val="20"/>
          <w:lang w:val="es-ES_tradnl"/>
        </w:rPr>
        <w:t xml:space="preserve"> comenzado la digitalización </w:t>
      </w:r>
      <w:r w:rsidR="005A1B14">
        <w:rPr>
          <w:rFonts w:ascii="Arial" w:hAnsi="Arial" w:cs="Arial"/>
          <w:sz w:val="20"/>
          <w:szCs w:val="20"/>
          <w:lang w:val="es-ES_tradnl"/>
        </w:rPr>
        <w:t xml:space="preserve">del </w:t>
      </w:r>
      <w:r w:rsidR="005A1B14" w:rsidRPr="005A1B14">
        <w:rPr>
          <w:rFonts w:ascii="Arial" w:hAnsi="Arial" w:cs="Arial"/>
          <w:i/>
          <w:iCs/>
          <w:sz w:val="20"/>
          <w:szCs w:val="20"/>
          <w:lang w:val="es-ES_tradnl"/>
        </w:rPr>
        <w:t>networking</w:t>
      </w:r>
      <w:r w:rsidR="008F5E91">
        <w:rPr>
          <w:rFonts w:ascii="Arial" w:hAnsi="Arial" w:cs="Arial"/>
          <w:sz w:val="20"/>
          <w:szCs w:val="20"/>
          <w:lang w:val="es-ES_tradnl"/>
        </w:rPr>
        <w:t>.</w:t>
      </w:r>
    </w:p>
    <w:p w14:paraId="39E7A607" w14:textId="77777777" w:rsidR="00DE24FB" w:rsidRPr="003E52A4" w:rsidRDefault="00DE24FB" w:rsidP="00E1070D">
      <w:pPr>
        <w:pStyle w:val="Prrafodelista"/>
        <w:spacing w:before="240" w:after="60" w:line="100" w:lineRule="atLeast"/>
        <w:ind w:left="1778"/>
        <w:jc w:val="both"/>
        <w:rPr>
          <w:rFonts w:ascii="Arial" w:hAnsi="Arial" w:cs="Arial"/>
          <w:sz w:val="20"/>
          <w:szCs w:val="20"/>
          <w:lang w:val="es-ES_tradnl"/>
        </w:rPr>
      </w:pPr>
    </w:p>
    <w:p w14:paraId="1E4EA288" w14:textId="55C60C48" w:rsidR="003E52A4" w:rsidRDefault="003E52A4" w:rsidP="00E1070D">
      <w:pPr>
        <w:pStyle w:val="Prrafodelista"/>
        <w:numPr>
          <w:ilvl w:val="1"/>
          <w:numId w:val="11"/>
        </w:numPr>
        <w:spacing w:before="240" w:after="60" w:line="100" w:lineRule="atLeast"/>
        <w:jc w:val="both"/>
        <w:rPr>
          <w:rFonts w:ascii="Arial" w:hAnsi="Arial" w:cs="Arial"/>
          <w:sz w:val="20"/>
          <w:szCs w:val="20"/>
          <w:lang w:val="es-ES_tradnl"/>
        </w:rPr>
      </w:pPr>
      <w:r w:rsidRPr="00C111F4">
        <w:rPr>
          <w:rFonts w:ascii="Arial" w:hAnsi="Arial" w:cs="Arial"/>
          <w:b/>
          <w:bCs/>
          <w:sz w:val="20"/>
          <w:szCs w:val="20"/>
          <w:lang w:val="es-ES_tradnl"/>
        </w:rPr>
        <w:t>Com</w:t>
      </w:r>
      <w:r w:rsidR="00C111F4" w:rsidRPr="00C111F4">
        <w:rPr>
          <w:rFonts w:ascii="Arial" w:hAnsi="Arial" w:cs="Arial"/>
          <w:b/>
          <w:bCs/>
          <w:sz w:val="20"/>
          <w:szCs w:val="20"/>
          <w:lang w:val="es-ES_tradnl"/>
        </w:rPr>
        <w:t>petencia futura,</w:t>
      </w:r>
      <w:r w:rsidR="00C111F4">
        <w:rPr>
          <w:rFonts w:ascii="Arial" w:hAnsi="Arial" w:cs="Arial"/>
          <w:sz w:val="20"/>
          <w:szCs w:val="20"/>
          <w:lang w:val="es-ES_tradnl"/>
        </w:rPr>
        <w:t xml:space="preserve"> las inversiones en tecnologías de escala, en formación, en calidad, el </w:t>
      </w:r>
      <w:r w:rsidR="00C111F4" w:rsidRPr="005A1B14">
        <w:rPr>
          <w:rFonts w:ascii="Arial" w:hAnsi="Arial" w:cs="Arial"/>
          <w:i/>
          <w:iCs/>
          <w:sz w:val="20"/>
          <w:szCs w:val="20"/>
          <w:lang w:val="es-ES_tradnl"/>
        </w:rPr>
        <w:t>how know</w:t>
      </w:r>
      <w:r w:rsidR="00C111F4">
        <w:rPr>
          <w:rFonts w:ascii="Arial" w:hAnsi="Arial" w:cs="Arial"/>
          <w:sz w:val="20"/>
          <w:szCs w:val="20"/>
          <w:lang w:val="es-ES_tradnl"/>
        </w:rPr>
        <w:t xml:space="preserve"> acumulado, y </w:t>
      </w:r>
      <w:r w:rsidR="00F6329E">
        <w:rPr>
          <w:rFonts w:ascii="Arial" w:hAnsi="Arial" w:cs="Arial"/>
          <w:sz w:val="20"/>
          <w:szCs w:val="20"/>
          <w:lang w:val="es-ES_tradnl"/>
        </w:rPr>
        <w:t>la atención personalizada</w:t>
      </w:r>
      <w:r w:rsidR="005C4ADF">
        <w:rPr>
          <w:rFonts w:ascii="Arial" w:hAnsi="Arial" w:cs="Arial"/>
          <w:sz w:val="20"/>
          <w:szCs w:val="20"/>
          <w:lang w:val="es-ES_tradnl"/>
        </w:rPr>
        <w:t xml:space="preserve">, </w:t>
      </w:r>
      <w:r w:rsidR="00C111F4">
        <w:rPr>
          <w:rFonts w:ascii="Arial" w:hAnsi="Arial" w:cs="Arial"/>
          <w:sz w:val="20"/>
          <w:szCs w:val="20"/>
          <w:lang w:val="es-ES_tradnl"/>
        </w:rPr>
        <w:t>son factores que actúan</w:t>
      </w:r>
      <w:r w:rsidR="00F6329E">
        <w:rPr>
          <w:rFonts w:ascii="Arial" w:hAnsi="Arial" w:cs="Arial"/>
          <w:sz w:val="20"/>
          <w:szCs w:val="20"/>
          <w:lang w:val="es-ES_tradnl"/>
        </w:rPr>
        <w:t xml:space="preserve"> de barrera de entrada, que</w:t>
      </w:r>
      <w:r w:rsidR="00C111F4">
        <w:rPr>
          <w:rFonts w:ascii="Arial" w:hAnsi="Arial" w:cs="Arial"/>
          <w:sz w:val="20"/>
          <w:szCs w:val="20"/>
          <w:lang w:val="es-ES_tradnl"/>
        </w:rPr>
        <w:t xml:space="preserve"> resta</w:t>
      </w:r>
      <w:r w:rsidR="00F6329E">
        <w:rPr>
          <w:rFonts w:ascii="Arial" w:hAnsi="Arial" w:cs="Arial"/>
          <w:sz w:val="20"/>
          <w:szCs w:val="20"/>
          <w:lang w:val="es-ES_tradnl"/>
        </w:rPr>
        <w:t>n</w:t>
      </w:r>
      <w:r w:rsidR="00C111F4">
        <w:rPr>
          <w:rFonts w:ascii="Arial" w:hAnsi="Arial" w:cs="Arial"/>
          <w:sz w:val="20"/>
          <w:szCs w:val="20"/>
          <w:lang w:val="es-ES_tradnl"/>
        </w:rPr>
        <w:t xml:space="preserve"> atractivo al sector, y d</w:t>
      </w:r>
      <w:r w:rsidR="00F6329E">
        <w:rPr>
          <w:rFonts w:ascii="Arial" w:hAnsi="Arial" w:cs="Arial"/>
          <w:sz w:val="20"/>
          <w:szCs w:val="20"/>
          <w:lang w:val="es-ES_tradnl"/>
        </w:rPr>
        <w:t>isuaden</w:t>
      </w:r>
      <w:r w:rsidR="00C111F4">
        <w:rPr>
          <w:rFonts w:ascii="Arial" w:hAnsi="Arial" w:cs="Arial"/>
          <w:sz w:val="20"/>
          <w:szCs w:val="20"/>
          <w:lang w:val="es-ES_tradnl"/>
        </w:rPr>
        <w:t xml:space="preserve"> a nuevos competidores</w:t>
      </w:r>
      <w:r w:rsidR="005C4ADF">
        <w:rPr>
          <w:rFonts w:ascii="Arial" w:hAnsi="Arial" w:cs="Arial"/>
          <w:sz w:val="20"/>
          <w:szCs w:val="20"/>
          <w:lang w:val="es-ES_tradnl"/>
        </w:rPr>
        <w:t xml:space="preserve"> de cara a intentar el posicionamiento en este segmento</w:t>
      </w:r>
      <w:r w:rsidR="0080090F">
        <w:rPr>
          <w:rFonts w:ascii="Arial" w:hAnsi="Arial" w:cs="Arial"/>
          <w:sz w:val="20"/>
          <w:szCs w:val="20"/>
          <w:lang w:val="es-ES_tradnl"/>
        </w:rPr>
        <w:t>.</w:t>
      </w:r>
    </w:p>
    <w:p w14:paraId="201793B2" w14:textId="77777777" w:rsidR="00F6329E" w:rsidRDefault="00F6329E" w:rsidP="00F6329E">
      <w:pPr>
        <w:pStyle w:val="Prrafodelista"/>
        <w:spacing w:before="240" w:after="60" w:line="100" w:lineRule="atLeast"/>
        <w:ind w:left="851"/>
        <w:jc w:val="both"/>
        <w:rPr>
          <w:rFonts w:ascii="Arial" w:hAnsi="Arial" w:cs="Arial"/>
          <w:sz w:val="20"/>
          <w:szCs w:val="20"/>
          <w:lang w:val="es-ES_tradnl"/>
        </w:rPr>
      </w:pPr>
    </w:p>
    <w:p w14:paraId="7CCF0616" w14:textId="1C57AAD6" w:rsidR="003E52A4" w:rsidRDefault="00C111F4" w:rsidP="00E1070D">
      <w:pPr>
        <w:spacing w:line="100" w:lineRule="atLeast"/>
        <w:jc w:val="both"/>
        <w:rPr>
          <w:rFonts w:ascii="Arial" w:hAnsi="Arial" w:cs="Arial"/>
          <w:sz w:val="20"/>
          <w:szCs w:val="20"/>
          <w:lang w:val="es-ES_tradnl"/>
        </w:rPr>
      </w:pPr>
      <w:r>
        <w:rPr>
          <w:rFonts w:ascii="Arial" w:hAnsi="Arial" w:cs="Arial"/>
          <w:sz w:val="20"/>
          <w:szCs w:val="20"/>
          <w:lang w:val="es-ES_tradnl"/>
        </w:rPr>
        <w:t xml:space="preserve">En cuanto a los </w:t>
      </w:r>
      <w:r w:rsidRPr="00A2684C">
        <w:rPr>
          <w:rFonts w:ascii="Arial" w:hAnsi="Arial" w:cs="Arial"/>
          <w:b/>
          <w:bCs/>
          <w:sz w:val="20"/>
          <w:szCs w:val="20"/>
          <w:lang w:val="es-ES_tradnl"/>
        </w:rPr>
        <w:t>factores externos:</w:t>
      </w:r>
    </w:p>
    <w:p w14:paraId="40B6E603" w14:textId="77777777" w:rsidR="00480062" w:rsidRDefault="00C111F4" w:rsidP="00480062">
      <w:pPr>
        <w:pStyle w:val="Prrafodelista"/>
        <w:numPr>
          <w:ilvl w:val="0"/>
          <w:numId w:val="11"/>
        </w:numPr>
        <w:spacing w:line="100" w:lineRule="atLeast"/>
        <w:jc w:val="both"/>
        <w:rPr>
          <w:rFonts w:ascii="Arial" w:hAnsi="Arial" w:cs="Arial"/>
          <w:sz w:val="20"/>
          <w:szCs w:val="20"/>
          <w:lang w:val="es-ES_tradnl"/>
        </w:rPr>
      </w:pPr>
      <w:r w:rsidRPr="00A2684C">
        <w:rPr>
          <w:rFonts w:ascii="Arial" w:hAnsi="Arial" w:cs="Arial"/>
          <w:b/>
          <w:bCs/>
          <w:sz w:val="20"/>
          <w:szCs w:val="20"/>
          <w:lang w:val="es-ES_tradnl"/>
        </w:rPr>
        <w:t>Productos sustitutivos:</w:t>
      </w:r>
      <w:r>
        <w:rPr>
          <w:rFonts w:ascii="Arial" w:hAnsi="Arial" w:cs="Arial"/>
          <w:sz w:val="20"/>
          <w:szCs w:val="20"/>
          <w:lang w:val="es-ES_tradnl"/>
        </w:rPr>
        <w:t xml:space="preserve"> las regulaciones para cumplir con los</w:t>
      </w:r>
      <w:r w:rsidR="005C4ADF">
        <w:rPr>
          <w:rFonts w:ascii="Arial" w:hAnsi="Arial" w:cs="Arial"/>
          <w:sz w:val="20"/>
          <w:szCs w:val="20"/>
          <w:lang w:val="es-ES_tradnl"/>
        </w:rPr>
        <w:t xml:space="preserve"> Objetivos de Desarrollo Sostenible</w:t>
      </w:r>
      <w:r w:rsidR="00A2684C">
        <w:rPr>
          <w:rFonts w:ascii="Arial" w:hAnsi="Arial" w:cs="Arial"/>
          <w:sz w:val="20"/>
          <w:szCs w:val="20"/>
          <w:lang w:val="es-ES_tradnl"/>
        </w:rPr>
        <w:t xml:space="preserve"> forzarán</w:t>
      </w:r>
      <w:r>
        <w:rPr>
          <w:rFonts w:ascii="Arial" w:hAnsi="Arial" w:cs="Arial"/>
          <w:sz w:val="20"/>
          <w:szCs w:val="20"/>
          <w:lang w:val="es-ES_tradnl"/>
        </w:rPr>
        <w:t xml:space="preserve"> a algunos clientes objetivos a incorporar productos sustitutivos como el cartón. Sin embargo, en los segmentos en los que está posicionada la compañía esta amenaza es menor.</w:t>
      </w:r>
    </w:p>
    <w:p w14:paraId="7C8405FC" w14:textId="7A94FCE5" w:rsidR="004F5A8A" w:rsidRPr="00480062" w:rsidRDefault="00C111F4" w:rsidP="00480062">
      <w:pPr>
        <w:pStyle w:val="Prrafodelista"/>
        <w:spacing w:line="100" w:lineRule="atLeast"/>
        <w:ind w:left="502"/>
        <w:jc w:val="both"/>
        <w:rPr>
          <w:rFonts w:ascii="Arial" w:hAnsi="Arial" w:cs="Arial"/>
          <w:sz w:val="20"/>
          <w:szCs w:val="20"/>
          <w:lang w:val="es-ES_tradnl"/>
        </w:rPr>
      </w:pPr>
      <w:r>
        <w:rPr>
          <w:rFonts w:ascii="Arial" w:hAnsi="Arial" w:cs="Arial"/>
          <w:sz w:val="20"/>
          <w:szCs w:val="20"/>
          <w:lang w:val="es-ES_tradnl"/>
        </w:rPr>
        <w:t xml:space="preserve"> </w:t>
      </w:r>
    </w:p>
    <w:p w14:paraId="6C755EF5" w14:textId="336CED22" w:rsidR="004F5A8A" w:rsidRDefault="00A2684C" w:rsidP="004F5A8A">
      <w:pPr>
        <w:pStyle w:val="Prrafodelista"/>
        <w:numPr>
          <w:ilvl w:val="0"/>
          <w:numId w:val="11"/>
        </w:numPr>
        <w:spacing w:after="0" w:line="100" w:lineRule="atLeast"/>
        <w:jc w:val="both"/>
        <w:rPr>
          <w:rFonts w:ascii="Arial" w:hAnsi="Arial" w:cs="Arial"/>
          <w:sz w:val="20"/>
          <w:szCs w:val="20"/>
          <w:lang w:val="es-ES_tradnl"/>
        </w:rPr>
      </w:pPr>
      <w:r w:rsidRPr="00A2684C">
        <w:rPr>
          <w:rFonts w:ascii="Arial" w:hAnsi="Arial" w:cs="Arial"/>
          <w:b/>
          <w:bCs/>
          <w:sz w:val="20"/>
          <w:szCs w:val="20"/>
          <w:lang w:val="es-ES_tradnl"/>
        </w:rPr>
        <w:t>Regulaciones</w:t>
      </w:r>
      <w:r>
        <w:rPr>
          <w:rFonts w:ascii="Arial" w:hAnsi="Arial" w:cs="Arial"/>
          <w:sz w:val="20"/>
          <w:szCs w:val="20"/>
          <w:lang w:val="es-ES_tradnl"/>
        </w:rPr>
        <w:t xml:space="preserve"> en materia de consumo de plásticos</w:t>
      </w:r>
      <w:r w:rsidR="005C4ADF">
        <w:rPr>
          <w:rFonts w:ascii="Arial" w:hAnsi="Arial" w:cs="Arial"/>
          <w:sz w:val="20"/>
          <w:szCs w:val="20"/>
          <w:lang w:val="es-ES_tradnl"/>
        </w:rPr>
        <w:t>, aquí</w:t>
      </w:r>
      <w:r>
        <w:rPr>
          <w:rFonts w:ascii="Arial" w:hAnsi="Arial" w:cs="Arial"/>
          <w:sz w:val="20"/>
          <w:szCs w:val="20"/>
          <w:lang w:val="es-ES_tradnl"/>
        </w:rPr>
        <w:t xml:space="preserve"> la compañía debe adaptarse más rápido que el resto, encontrar las oportunidades de negocio que sin duda ya se están produciendo a consecuencia de la transición climática, y convertirlas en una ventaja competitiva.</w:t>
      </w:r>
    </w:p>
    <w:p w14:paraId="74D1F6CF" w14:textId="77777777" w:rsidR="00480062" w:rsidRPr="00480062" w:rsidRDefault="00480062" w:rsidP="00480062">
      <w:pPr>
        <w:spacing w:after="0" w:line="100" w:lineRule="atLeast"/>
        <w:jc w:val="both"/>
        <w:rPr>
          <w:rFonts w:ascii="Arial" w:hAnsi="Arial" w:cs="Arial"/>
          <w:sz w:val="20"/>
          <w:szCs w:val="20"/>
          <w:lang w:val="es-ES_tradnl"/>
        </w:rPr>
      </w:pPr>
    </w:p>
    <w:p w14:paraId="39CBDDBF" w14:textId="55CE4E6F" w:rsidR="003E52A4" w:rsidRPr="0080090F" w:rsidRDefault="00480062" w:rsidP="00E1070D">
      <w:pPr>
        <w:pStyle w:val="Prrafodelista"/>
        <w:numPr>
          <w:ilvl w:val="0"/>
          <w:numId w:val="11"/>
        </w:numPr>
        <w:spacing w:after="60" w:line="100" w:lineRule="atLeast"/>
        <w:jc w:val="both"/>
        <w:rPr>
          <w:rFonts w:ascii="Arial" w:hAnsi="Arial" w:cs="Arial"/>
          <w:sz w:val="20"/>
          <w:szCs w:val="20"/>
          <w:lang w:val="es-ES_tradnl"/>
        </w:rPr>
      </w:pPr>
      <w:r>
        <w:rPr>
          <w:rFonts w:ascii="Arial" w:hAnsi="Arial" w:cs="Arial"/>
          <w:sz w:val="20"/>
          <w:szCs w:val="20"/>
          <w:lang w:val="es-ES_tradnl"/>
        </w:rPr>
        <w:t xml:space="preserve">En los factores de </w:t>
      </w:r>
      <w:r w:rsidRPr="00A2684C">
        <w:rPr>
          <w:rFonts w:ascii="Arial" w:hAnsi="Arial" w:cs="Arial"/>
          <w:b/>
          <w:bCs/>
          <w:sz w:val="20"/>
          <w:szCs w:val="20"/>
          <w:lang w:val="es-ES_tradnl"/>
        </w:rPr>
        <w:t>transformación digital</w:t>
      </w:r>
      <w:r>
        <w:rPr>
          <w:rFonts w:ascii="Arial" w:hAnsi="Arial" w:cs="Arial"/>
          <w:sz w:val="20"/>
          <w:szCs w:val="20"/>
          <w:lang w:val="es-ES_tradnl"/>
        </w:rPr>
        <w:t xml:space="preserve"> se da la</w:t>
      </w:r>
      <w:r w:rsidR="003E52A4">
        <w:rPr>
          <w:rFonts w:ascii="Arial" w:hAnsi="Arial" w:cs="Arial"/>
          <w:sz w:val="20"/>
          <w:szCs w:val="20"/>
          <w:lang w:val="es-ES_tradnl"/>
        </w:rPr>
        <w:t xml:space="preserve"> oportunidad de anticiparse a las transformaciones sociales</w:t>
      </w:r>
      <w:r>
        <w:rPr>
          <w:rFonts w:ascii="Arial" w:hAnsi="Arial" w:cs="Arial"/>
          <w:sz w:val="20"/>
          <w:szCs w:val="20"/>
          <w:lang w:val="es-ES_tradnl"/>
        </w:rPr>
        <w:t xml:space="preserve"> como el</w:t>
      </w:r>
      <w:r w:rsidRPr="00480062">
        <w:rPr>
          <w:rFonts w:ascii="Arial" w:hAnsi="Arial" w:cs="Arial"/>
          <w:b/>
          <w:bCs/>
          <w:sz w:val="20"/>
          <w:szCs w:val="20"/>
          <w:lang w:val="es-ES_tradnl"/>
        </w:rPr>
        <w:t xml:space="preserve"> teletrabajo</w:t>
      </w:r>
      <w:r w:rsidR="003E52A4">
        <w:rPr>
          <w:rFonts w:ascii="Arial" w:hAnsi="Arial" w:cs="Arial"/>
          <w:sz w:val="20"/>
          <w:szCs w:val="20"/>
          <w:lang w:val="es-ES_tradnl"/>
        </w:rPr>
        <w:t xml:space="preserve"> que limitan la accesibilidad a</w:t>
      </w:r>
      <w:r>
        <w:rPr>
          <w:rFonts w:ascii="Arial" w:hAnsi="Arial" w:cs="Arial"/>
          <w:sz w:val="20"/>
          <w:szCs w:val="20"/>
          <w:lang w:val="es-ES_tradnl"/>
        </w:rPr>
        <w:t>l cliente</w:t>
      </w:r>
      <w:r w:rsidR="003E52A4">
        <w:rPr>
          <w:rFonts w:ascii="Arial" w:hAnsi="Arial" w:cs="Arial"/>
          <w:sz w:val="20"/>
          <w:szCs w:val="20"/>
          <w:lang w:val="es-ES_tradnl"/>
        </w:rPr>
        <w:t xml:space="preserve">, </w:t>
      </w:r>
      <w:r>
        <w:rPr>
          <w:rFonts w:ascii="Arial" w:hAnsi="Arial" w:cs="Arial"/>
          <w:sz w:val="20"/>
          <w:szCs w:val="20"/>
          <w:lang w:val="es-ES_tradnl"/>
        </w:rPr>
        <w:t xml:space="preserve">con una adaptación temprana </w:t>
      </w:r>
      <w:r w:rsidR="005C4ADF">
        <w:rPr>
          <w:rFonts w:ascii="Arial" w:hAnsi="Arial" w:cs="Arial"/>
          <w:sz w:val="20"/>
          <w:szCs w:val="20"/>
          <w:lang w:val="es-ES_tradnl"/>
        </w:rPr>
        <w:t>al entorno digitalizad</w:t>
      </w:r>
      <w:r>
        <w:rPr>
          <w:rFonts w:ascii="Arial" w:hAnsi="Arial" w:cs="Arial"/>
          <w:sz w:val="20"/>
          <w:szCs w:val="20"/>
          <w:lang w:val="es-ES_tradnl"/>
        </w:rPr>
        <w:t>o,</w:t>
      </w:r>
      <w:r w:rsidR="005C4ADF">
        <w:rPr>
          <w:rFonts w:ascii="Arial" w:hAnsi="Arial" w:cs="Arial"/>
          <w:sz w:val="20"/>
          <w:szCs w:val="20"/>
          <w:lang w:val="es-ES_tradnl"/>
        </w:rPr>
        <w:t xml:space="preserve"> se lograría una mayor penetración de mercado a un coste bajo. En consecuencia, </w:t>
      </w:r>
      <w:r>
        <w:rPr>
          <w:rFonts w:ascii="Arial" w:hAnsi="Arial" w:cs="Arial"/>
          <w:sz w:val="20"/>
          <w:szCs w:val="20"/>
          <w:lang w:val="es-ES_tradnl"/>
        </w:rPr>
        <w:t>estamos ante una ventana temporal que permite</w:t>
      </w:r>
      <w:r w:rsidR="003E52A4">
        <w:rPr>
          <w:rFonts w:ascii="Arial" w:hAnsi="Arial" w:cs="Arial"/>
          <w:sz w:val="20"/>
          <w:szCs w:val="20"/>
          <w:lang w:val="es-ES_tradnl"/>
        </w:rPr>
        <w:t xml:space="preserve"> liderar la transformación digital para obtener ventajas competitivas antes que la competencia</w:t>
      </w:r>
      <w:r>
        <w:rPr>
          <w:rFonts w:ascii="Arial" w:hAnsi="Arial" w:cs="Arial"/>
          <w:sz w:val="20"/>
          <w:szCs w:val="20"/>
          <w:lang w:val="es-ES_tradnl"/>
        </w:rPr>
        <w:t>.</w:t>
      </w:r>
    </w:p>
    <w:p w14:paraId="01A24F38" w14:textId="11E7D6A8" w:rsidR="00027F09" w:rsidRPr="004C6647" w:rsidRDefault="006A41A7" w:rsidP="00E1070D">
      <w:pPr>
        <w:pStyle w:val="Ttulo2"/>
        <w:spacing w:line="100" w:lineRule="atLeast"/>
        <w:rPr>
          <w:rFonts w:ascii="Arial" w:hAnsi="Arial" w:cs="Arial"/>
          <w:b/>
          <w:bCs/>
          <w:color w:val="074EC1"/>
          <w:sz w:val="24"/>
          <w:szCs w:val="24"/>
          <w:lang w:val="es-ES_tradnl"/>
        </w:rPr>
      </w:pPr>
      <w:bookmarkStart w:id="92" w:name="_Toc68021349"/>
      <w:bookmarkStart w:id="93" w:name="_Toc68371262"/>
      <w:bookmarkStart w:id="94" w:name="_Toc71920159"/>
      <w:bookmarkStart w:id="95" w:name="_Toc74133860"/>
      <w:r w:rsidRPr="004C6647">
        <w:rPr>
          <w:rFonts w:ascii="Arial" w:hAnsi="Arial" w:cs="Arial"/>
          <w:b/>
          <w:bCs/>
          <w:color w:val="074EC1"/>
          <w:sz w:val="24"/>
          <w:szCs w:val="24"/>
          <w:lang w:val="es-ES_tradnl"/>
        </w:rPr>
        <w:lastRenderedPageBreak/>
        <w:t xml:space="preserve">2.2 </w:t>
      </w:r>
      <w:r w:rsidR="00DF2CF3" w:rsidRPr="004C6647">
        <w:rPr>
          <w:rFonts w:ascii="Arial" w:hAnsi="Arial" w:cs="Arial"/>
          <w:b/>
          <w:bCs/>
          <w:color w:val="074EC1"/>
          <w:sz w:val="24"/>
          <w:szCs w:val="24"/>
          <w:lang w:val="es-ES_tradnl"/>
        </w:rPr>
        <w:t>CAM</w:t>
      </w:r>
      <w:bookmarkEnd w:id="92"/>
      <w:bookmarkEnd w:id="93"/>
      <w:r w:rsidR="00027F09" w:rsidRPr="004C6647">
        <w:rPr>
          <w:rFonts w:ascii="Arial" w:hAnsi="Arial" w:cs="Arial"/>
          <w:b/>
          <w:bCs/>
          <w:color w:val="074EC1"/>
          <w:sz w:val="24"/>
          <w:szCs w:val="24"/>
          <w:lang w:val="es-ES_tradnl"/>
        </w:rPr>
        <w:t>E</w:t>
      </w:r>
      <w:bookmarkEnd w:id="94"/>
      <w:bookmarkEnd w:id="95"/>
    </w:p>
    <w:p w14:paraId="164C32CD" w14:textId="362FF077" w:rsidR="003726CD" w:rsidRPr="00E57E61" w:rsidRDefault="003A7216" w:rsidP="00E1070D">
      <w:pPr>
        <w:spacing w:before="240" w:after="60" w:line="100" w:lineRule="atLeast"/>
        <w:jc w:val="both"/>
        <w:rPr>
          <w:rFonts w:ascii="Arial" w:hAnsi="Arial" w:cs="Arial"/>
          <w:sz w:val="20"/>
          <w:szCs w:val="20"/>
          <w:lang w:val="es-ES_tradnl"/>
        </w:rPr>
      </w:pPr>
      <w:r w:rsidRPr="00E57E61">
        <w:rPr>
          <w:rFonts w:ascii="Arial" w:hAnsi="Arial" w:cs="Arial"/>
          <w:sz w:val="20"/>
          <w:szCs w:val="20"/>
          <w:lang w:val="es-ES_tradnl"/>
        </w:rPr>
        <w:t>El análisis CAME</w:t>
      </w:r>
      <w:r w:rsidR="00A50446" w:rsidRPr="00E57E61">
        <w:rPr>
          <w:rFonts w:ascii="Arial" w:hAnsi="Arial" w:cs="Arial"/>
          <w:sz w:val="20"/>
          <w:szCs w:val="20"/>
          <w:lang w:val="es-ES_tradnl"/>
        </w:rPr>
        <w:t>, después de la realización del análisis DAFO</w:t>
      </w:r>
      <w:r w:rsidRPr="00E57E61">
        <w:rPr>
          <w:rFonts w:ascii="Arial" w:hAnsi="Arial" w:cs="Arial"/>
          <w:sz w:val="20"/>
          <w:szCs w:val="20"/>
          <w:lang w:val="es-ES_tradnl"/>
        </w:rPr>
        <w:t xml:space="preserve"> tiene el objetivo de ayudar</w:t>
      </w:r>
      <w:r w:rsidR="00A50446" w:rsidRPr="00E57E61">
        <w:rPr>
          <w:rFonts w:ascii="Arial" w:hAnsi="Arial" w:cs="Arial"/>
          <w:sz w:val="20"/>
          <w:szCs w:val="20"/>
          <w:lang w:val="es-ES_tradnl"/>
        </w:rPr>
        <w:t xml:space="preserve"> delimitar las líneas estratégicas que permitan reconducir las debilidades, hacer frente a las amenazas, sostener las fortalezas y aprovechar las oportunidades.</w:t>
      </w:r>
    </w:p>
    <w:p w14:paraId="57D95F0E" w14:textId="0B453E83" w:rsidR="00AD7EC9" w:rsidRDefault="003726CD" w:rsidP="00E81DF0">
      <w:pPr>
        <w:spacing w:before="240" w:after="0" w:line="100" w:lineRule="atLeast"/>
        <w:jc w:val="both"/>
        <w:rPr>
          <w:rFonts w:ascii="Arial" w:hAnsi="Arial" w:cs="Arial"/>
          <w:sz w:val="20"/>
          <w:szCs w:val="20"/>
          <w:lang w:val="es-ES_tradnl"/>
        </w:rPr>
      </w:pPr>
      <w:bookmarkStart w:id="96" w:name="_Toc68371263"/>
      <w:bookmarkStart w:id="97" w:name="_Toc71920160"/>
      <w:bookmarkStart w:id="98" w:name="_Toc74133861"/>
      <w:r w:rsidRPr="003726CD">
        <w:rPr>
          <w:rStyle w:val="Ttulo2Car"/>
          <w:rFonts w:ascii="Arial" w:hAnsi="Arial" w:cs="Arial"/>
          <w:b/>
          <w:bCs/>
          <w:color w:val="auto"/>
          <w:sz w:val="20"/>
          <w:szCs w:val="20"/>
        </w:rPr>
        <w:t xml:space="preserve">Tabla </w:t>
      </w:r>
      <w:r w:rsidR="00B4573B">
        <w:rPr>
          <w:rStyle w:val="Ttulo2Car"/>
          <w:rFonts w:ascii="Arial" w:hAnsi="Arial" w:cs="Arial"/>
          <w:b/>
          <w:bCs/>
          <w:color w:val="auto"/>
          <w:sz w:val="20"/>
          <w:szCs w:val="20"/>
        </w:rPr>
        <w:t>1</w:t>
      </w:r>
      <w:r w:rsidR="00EF46B8">
        <w:rPr>
          <w:rStyle w:val="Ttulo2Car"/>
          <w:rFonts w:ascii="Arial" w:hAnsi="Arial" w:cs="Arial"/>
          <w:b/>
          <w:bCs/>
          <w:color w:val="auto"/>
          <w:sz w:val="20"/>
          <w:szCs w:val="20"/>
        </w:rPr>
        <w:t>2</w:t>
      </w:r>
      <w:r w:rsidRPr="003726CD">
        <w:rPr>
          <w:rStyle w:val="Ttulo2Car"/>
          <w:rFonts w:ascii="Arial" w:hAnsi="Arial" w:cs="Arial"/>
          <w:b/>
          <w:bCs/>
          <w:color w:val="auto"/>
          <w:sz w:val="20"/>
          <w:szCs w:val="20"/>
        </w:rPr>
        <w:t>.</w:t>
      </w:r>
      <w:r w:rsidR="001A5897" w:rsidRPr="003726CD">
        <w:rPr>
          <w:rStyle w:val="Ttulo2Car"/>
          <w:rFonts w:ascii="Arial" w:hAnsi="Arial" w:cs="Arial"/>
          <w:b/>
          <w:bCs/>
          <w:color w:val="auto"/>
          <w:sz w:val="20"/>
          <w:szCs w:val="20"/>
        </w:rPr>
        <w:t xml:space="preserve"> </w:t>
      </w:r>
      <w:r w:rsidR="001A5897" w:rsidRPr="003726CD">
        <w:rPr>
          <w:rStyle w:val="Ttulo2Car"/>
          <w:rFonts w:ascii="Arial" w:hAnsi="Arial" w:cs="Arial"/>
          <w:color w:val="auto"/>
          <w:sz w:val="20"/>
          <w:szCs w:val="20"/>
        </w:rPr>
        <w:t>CAME</w:t>
      </w:r>
      <w:bookmarkEnd w:id="96"/>
      <w:bookmarkEnd w:id="97"/>
      <w:bookmarkEnd w:id="98"/>
      <w:r w:rsidR="001A5897" w:rsidRPr="003726CD">
        <w:rPr>
          <w:rFonts w:ascii="Arial" w:hAnsi="Arial" w:cs="Arial"/>
          <w:sz w:val="20"/>
          <w:szCs w:val="20"/>
          <w:lang w:val="es-ES_tradnl"/>
        </w:rPr>
        <w:t xml:space="preserve"> </w:t>
      </w:r>
      <w:r w:rsidR="001F36D7">
        <w:rPr>
          <w:rFonts w:ascii="Arial" w:hAnsi="Arial" w:cs="Arial"/>
          <w:sz w:val="20"/>
          <w:szCs w:val="20"/>
          <w:lang w:val="es-ES_tradnl"/>
        </w:rPr>
        <w:t>c</w:t>
      </w:r>
      <w:r w:rsidR="002D788C">
        <w:rPr>
          <w:rFonts w:ascii="Arial" w:hAnsi="Arial" w:cs="Arial"/>
          <w:sz w:val="20"/>
          <w:szCs w:val="20"/>
          <w:lang w:val="es-ES_tradnl"/>
        </w:rPr>
        <w:t>ompañía</w:t>
      </w:r>
      <w:r w:rsidR="001A5897" w:rsidRPr="001A5897">
        <w:rPr>
          <w:rFonts w:ascii="Arial" w:hAnsi="Arial" w:cs="Arial"/>
          <w:sz w:val="20"/>
          <w:szCs w:val="20"/>
          <w:lang w:val="es-ES_tradnl"/>
        </w:rPr>
        <w:t xml:space="preserve"> XXXX, S.A. realizado a partir de</w:t>
      </w:r>
      <w:r w:rsidR="001A5897">
        <w:rPr>
          <w:rFonts w:ascii="Arial" w:hAnsi="Arial" w:cs="Arial"/>
          <w:sz w:val="20"/>
          <w:szCs w:val="20"/>
          <w:lang w:val="es-ES_tradnl"/>
        </w:rPr>
        <w:t>l</w:t>
      </w:r>
      <w:r w:rsidR="001A5897" w:rsidRPr="001A5897">
        <w:rPr>
          <w:rFonts w:ascii="Arial" w:hAnsi="Arial" w:cs="Arial"/>
          <w:sz w:val="20"/>
          <w:szCs w:val="20"/>
          <w:lang w:val="es-ES_tradnl"/>
        </w:rPr>
        <w:t xml:space="preserve"> DAFO </w:t>
      </w:r>
      <w:r w:rsidR="000C0CF5">
        <w:rPr>
          <w:rFonts w:ascii="Arial" w:hAnsi="Arial" w:cs="Arial"/>
          <w:sz w:val="20"/>
          <w:szCs w:val="20"/>
          <w:lang w:val="es-ES_tradnl"/>
        </w:rPr>
        <w:t xml:space="preserve">en la </w:t>
      </w:r>
      <w:r w:rsidR="000C0CF5" w:rsidRPr="00AD7EC9">
        <w:rPr>
          <w:rFonts w:ascii="Arial" w:hAnsi="Arial" w:cs="Arial"/>
          <w:sz w:val="20"/>
          <w:szCs w:val="20"/>
          <w:lang w:val="es-ES_tradnl"/>
        </w:rPr>
        <w:t xml:space="preserve">tabla </w:t>
      </w:r>
      <w:r w:rsidR="00E908A8" w:rsidRPr="00AD7EC9">
        <w:rPr>
          <w:rFonts w:ascii="Arial" w:hAnsi="Arial" w:cs="Arial"/>
          <w:sz w:val="20"/>
          <w:szCs w:val="20"/>
          <w:lang w:val="es-ES_tradnl"/>
        </w:rPr>
        <w:t>1</w:t>
      </w:r>
      <w:r w:rsidR="00457852" w:rsidRPr="00AD7EC9">
        <w:rPr>
          <w:rFonts w:ascii="Arial" w:hAnsi="Arial" w:cs="Arial"/>
          <w:sz w:val="20"/>
          <w:szCs w:val="20"/>
          <w:lang w:val="es-ES_tradnl"/>
        </w:rPr>
        <w:t>1</w:t>
      </w:r>
      <w:r w:rsidR="00AD7EC9">
        <w:rPr>
          <w:rFonts w:ascii="Arial" w:hAnsi="Arial" w:cs="Arial"/>
          <w:sz w:val="20"/>
          <w:szCs w:val="20"/>
          <w:lang w:val="es-ES_tradnl"/>
        </w:rPr>
        <w:t>.</w:t>
      </w:r>
    </w:p>
    <w:p w14:paraId="6CCC1CF0" w14:textId="344B4F4A" w:rsidR="00B716AF" w:rsidRDefault="00D46D29" w:rsidP="00E1070D">
      <w:pPr>
        <w:spacing w:after="60" w:line="100" w:lineRule="atLeast"/>
        <w:jc w:val="center"/>
        <w:rPr>
          <w:rFonts w:ascii="Arial" w:hAnsi="Arial" w:cs="Arial"/>
          <w:sz w:val="20"/>
          <w:szCs w:val="20"/>
          <w:lang w:val="es-ES_tradnl"/>
        </w:rPr>
      </w:pPr>
      <w:r w:rsidRPr="00D46D29">
        <w:rPr>
          <w:noProof/>
        </w:rPr>
        <w:drawing>
          <wp:inline distT="0" distB="0" distL="0" distR="0" wp14:anchorId="482D8E4B" wp14:editId="74BAEEA7">
            <wp:extent cx="5030695" cy="7116418"/>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53740" cy="7149017"/>
                    </a:xfrm>
                    <a:prstGeom prst="rect">
                      <a:avLst/>
                    </a:prstGeom>
                  </pic:spPr>
                </pic:pic>
              </a:graphicData>
            </a:graphic>
          </wp:inline>
        </w:drawing>
      </w:r>
    </w:p>
    <w:p w14:paraId="38811ADD" w14:textId="20C70D9E" w:rsidR="00AD7EC9" w:rsidRDefault="00AD7EC9" w:rsidP="00AD7EC9">
      <w:pPr>
        <w:spacing w:after="60" w:line="100" w:lineRule="atLeast"/>
        <w:rPr>
          <w:rFonts w:ascii="Arial" w:hAnsi="Arial" w:cs="Arial"/>
          <w:sz w:val="20"/>
          <w:szCs w:val="20"/>
          <w:lang w:val="es-ES_tradnl"/>
        </w:rPr>
      </w:pPr>
      <w:r>
        <w:rPr>
          <w:rFonts w:ascii="Arial" w:hAnsi="Arial" w:cs="Arial"/>
          <w:b/>
          <w:bCs/>
          <w:sz w:val="14"/>
          <w:szCs w:val="14"/>
          <w:lang w:val="es-ES_tradnl"/>
        </w:rPr>
        <w:t>Tabla 12</w:t>
      </w:r>
      <w:r w:rsidRPr="00172AC9">
        <w:rPr>
          <w:rFonts w:ascii="Arial" w:hAnsi="Arial" w:cs="Arial"/>
          <w:sz w:val="14"/>
          <w:szCs w:val="14"/>
          <w:lang w:val="es-ES_tradnl"/>
        </w:rPr>
        <w:t>.</w:t>
      </w:r>
      <w:r>
        <w:rPr>
          <w:rFonts w:ascii="Arial" w:hAnsi="Arial" w:cs="Arial"/>
          <w:sz w:val="14"/>
          <w:szCs w:val="14"/>
          <w:lang w:val="es-ES_tradnl"/>
        </w:rPr>
        <w:t xml:space="preserve"> Elaboración propia a partir de la matriz DAFO anterior</w:t>
      </w:r>
      <w:r w:rsidR="00ED67C4">
        <w:rPr>
          <w:rFonts w:ascii="Arial" w:hAnsi="Arial" w:cs="Arial"/>
          <w:sz w:val="14"/>
          <w:szCs w:val="14"/>
          <w:lang w:val="es-ES_tradnl"/>
        </w:rPr>
        <w:t xml:space="preserve"> (2021)</w:t>
      </w:r>
      <w:r>
        <w:rPr>
          <w:rFonts w:ascii="Arial" w:hAnsi="Arial" w:cs="Arial"/>
          <w:sz w:val="14"/>
          <w:szCs w:val="14"/>
          <w:lang w:val="es-ES_tradnl"/>
        </w:rPr>
        <w:t>.</w:t>
      </w:r>
    </w:p>
    <w:p w14:paraId="17EF89A1" w14:textId="4D22B429" w:rsidR="00B8594F" w:rsidRPr="00490F66" w:rsidRDefault="00E6706E" w:rsidP="00B8594F">
      <w:pPr>
        <w:pStyle w:val="Ttulo1"/>
        <w:numPr>
          <w:ilvl w:val="0"/>
          <w:numId w:val="7"/>
        </w:numPr>
        <w:spacing w:line="100" w:lineRule="atLeast"/>
        <w:rPr>
          <w:rFonts w:ascii="Arial" w:hAnsi="Arial" w:cs="Arial"/>
          <w:b/>
          <w:bCs/>
          <w:color w:val="074EC1"/>
          <w:sz w:val="24"/>
          <w:szCs w:val="24"/>
          <w:lang w:val="es-ES_tradnl"/>
        </w:rPr>
      </w:pPr>
      <w:bookmarkStart w:id="99" w:name="_Toc68371264"/>
      <w:bookmarkStart w:id="100" w:name="_Toc71920161"/>
      <w:bookmarkStart w:id="101" w:name="_Toc74133862"/>
      <w:bookmarkStart w:id="102" w:name="_Toc68021350"/>
      <w:r w:rsidRPr="0016104D">
        <w:rPr>
          <w:rFonts w:ascii="Arial" w:hAnsi="Arial" w:cs="Arial"/>
          <w:b/>
          <w:bCs/>
          <w:color w:val="074EC1"/>
          <w:sz w:val="24"/>
          <w:szCs w:val="24"/>
          <w:lang w:val="es-ES_tradnl"/>
        </w:rPr>
        <w:lastRenderedPageBreak/>
        <w:t>OBJETIVOS DE MARKETING</w:t>
      </w:r>
      <w:bookmarkStart w:id="103" w:name="_Toc68371265"/>
      <w:bookmarkStart w:id="104" w:name="_Toc71920162"/>
      <w:bookmarkEnd w:id="99"/>
      <w:bookmarkEnd w:id="100"/>
      <w:bookmarkEnd w:id="101"/>
    </w:p>
    <w:p w14:paraId="4365B5E6" w14:textId="77777777" w:rsidR="00490F66" w:rsidRDefault="00490F66" w:rsidP="00B8594F">
      <w:pPr>
        <w:spacing w:after="0"/>
        <w:jc w:val="both"/>
        <w:rPr>
          <w:rFonts w:ascii="Arial" w:hAnsi="Arial" w:cs="Arial"/>
          <w:sz w:val="20"/>
          <w:szCs w:val="20"/>
          <w:lang w:val="es-ES_tradnl"/>
        </w:rPr>
      </w:pPr>
    </w:p>
    <w:p w14:paraId="5049481E" w14:textId="39E79E18" w:rsidR="00B8594F" w:rsidRDefault="00B8594F" w:rsidP="00B8594F">
      <w:pPr>
        <w:spacing w:after="0"/>
        <w:jc w:val="both"/>
        <w:rPr>
          <w:rFonts w:ascii="Arial" w:hAnsi="Arial" w:cs="Arial"/>
          <w:sz w:val="20"/>
          <w:szCs w:val="20"/>
          <w:lang w:val="es-ES_tradnl"/>
        </w:rPr>
      </w:pPr>
      <w:bookmarkStart w:id="105" w:name="_Hlk74062147"/>
      <w:r w:rsidRPr="00B8594F">
        <w:rPr>
          <w:rFonts w:ascii="Arial" w:hAnsi="Arial" w:cs="Arial"/>
          <w:sz w:val="20"/>
          <w:szCs w:val="20"/>
          <w:lang w:val="es-ES_tradnl"/>
        </w:rPr>
        <w:t>A la hora de plantear los objetivo</w:t>
      </w:r>
      <w:r>
        <w:rPr>
          <w:rFonts w:ascii="Arial" w:hAnsi="Arial" w:cs="Arial"/>
          <w:sz w:val="20"/>
          <w:szCs w:val="20"/>
          <w:lang w:val="es-ES_tradnl"/>
        </w:rPr>
        <w:t xml:space="preserve">s es capital comprender las </w:t>
      </w:r>
      <w:r w:rsidRPr="001B7001">
        <w:rPr>
          <w:rFonts w:ascii="Arial" w:hAnsi="Arial" w:cs="Arial"/>
          <w:b/>
          <w:bCs/>
          <w:sz w:val="20"/>
          <w:szCs w:val="20"/>
          <w:lang w:val="es-ES_tradnl"/>
        </w:rPr>
        <w:t>especiales características del caso</w:t>
      </w:r>
      <w:r>
        <w:rPr>
          <w:rFonts w:ascii="Arial" w:hAnsi="Arial" w:cs="Arial"/>
          <w:sz w:val="20"/>
          <w:szCs w:val="20"/>
          <w:lang w:val="es-ES_tradnl"/>
        </w:rPr>
        <w:t xml:space="preserve">, </w:t>
      </w:r>
      <w:r w:rsidR="006F22E9">
        <w:rPr>
          <w:rFonts w:ascii="Arial" w:hAnsi="Arial" w:cs="Arial"/>
          <w:sz w:val="20"/>
          <w:szCs w:val="20"/>
          <w:lang w:val="es-ES_tradnl"/>
        </w:rPr>
        <w:t>en primer lugar</w:t>
      </w:r>
      <w:r>
        <w:rPr>
          <w:rFonts w:ascii="Arial" w:hAnsi="Arial" w:cs="Arial"/>
          <w:sz w:val="20"/>
          <w:szCs w:val="20"/>
          <w:lang w:val="es-ES_tradnl"/>
        </w:rPr>
        <w:t xml:space="preserve">, es una compañía industrial que vende a otras compañías industriales </w:t>
      </w:r>
      <w:r w:rsidRPr="00490F66">
        <w:rPr>
          <w:rFonts w:ascii="Arial" w:hAnsi="Arial" w:cs="Arial"/>
          <w:b/>
          <w:bCs/>
          <w:sz w:val="20"/>
          <w:szCs w:val="20"/>
          <w:lang w:val="es-ES_tradnl"/>
        </w:rPr>
        <w:t xml:space="preserve">(B2B), </w:t>
      </w:r>
      <w:r>
        <w:rPr>
          <w:rFonts w:ascii="Arial" w:hAnsi="Arial" w:cs="Arial"/>
          <w:sz w:val="20"/>
          <w:szCs w:val="20"/>
          <w:lang w:val="es-ES_tradnl"/>
        </w:rPr>
        <w:t>cuyo</w:t>
      </w:r>
      <w:r w:rsidRPr="001B7001">
        <w:rPr>
          <w:rFonts w:ascii="Arial" w:hAnsi="Arial" w:cs="Arial"/>
          <w:b/>
          <w:bCs/>
          <w:sz w:val="20"/>
          <w:szCs w:val="20"/>
          <w:lang w:val="es-ES_tradnl"/>
        </w:rPr>
        <w:t xml:space="preserve"> producto intermedio </w:t>
      </w:r>
      <w:r>
        <w:rPr>
          <w:rFonts w:ascii="Arial" w:hAnsi="Arial" w:cs="Arial"/>
          <w:sz w:val="20"/>
          <w:szCs w:val="20"/>
          <w:lang w:val="es-ES_tradnl"/>
        </w:rPr>
        <w:t>se incorpora en el proceso productivo del target</w:t>
      </w:r>
      <w:r w:rsidR="00E36CC4">
        <w:rPr>
          <w:rFonts w:ascii="Arial" w:hAnsi="Arial" w:cs="Arial"/>
          <w:sz w:val="20"/>
          <w:szCs w:val="20"/>
          <w:lang w:val="es-ES_tradnl"/>
        </w:rPr>
        <w:t>. En consecuencia, este no es estandarizable</w:t>
      </w:r>
      <w:r>
        <w:rPr>
          <w:rFonts w:ascii="Arial" w:hAnsi="Arial" w:cs="Arial"/>
          <w:sz w:val="20"/>
          <w:szCs w:val="20"/>
          <w:lang w:val="es-ES_tradnl"/>
        </w:rPr>
        <w:t xml:space="preserve">, </w:t>
      </w:r>
      <w:r w:rsidR="001B7001">
        <w:rPr>
          <w:rFonts w:ascii="Arial" w:hAnsi="Arial" w:cs="Arial"/>
          <w:sz w:val="20"/>
          <w:szCs w:val="20"/>
          <w:lang w:val="es-ES_tradnl"/>
        </w:rPr>
        <w:t xml:space="preserve">se fabrica </w:t>
      </w:r>
      <w:r w:rsidR="001B7001" w:rsidRPr="001B7001">
        <w:rPr>
          <w:rFonts w:ascii="Arial" w:hAnsi="Arial" w:cs="Arial"/>
          <w:b/>
          <w:bCs/>
          <w:i/>
          <w:iCs/>
          <w:sz w:val="20"/>
          <w:szCs w:val="20"/>
          <w:lang w:val="es-ES_tradnl"/>
        </w:rPr>
        <w:t>ad hoc</w:t>
      </w:r>
      <w:r w:rsidR="001B7001">
        <w:rPr>
          <w:rFonts w:ascii="Arial" w:hAnsi="Arial" w:cs="Arial"/>
          <w:sz w:val="20"/>
          <w:szCs w:val="20"/>
          <w:lang w:val="es-ES_tradnl"/>
        </w:rPr>
        <w:t xml:space="preserve"> </w:t>
      </w:r>
      <w:r w:rsidR="00E36CC4">
        <w:rPr>
          <w:rFonts w:ascii="Arial" w:hAnsi="Arial" w:cs="Arial"/>
          <w:sz w:val="20"/>
          <w:szCs w:val="20"/>
          <w:lang w:val="es-ES_tradnl"/>
        </w:rPr>
        <w:t>para cada empresa</w:t>
      </w:r>
      <w:r w:rsidR="001B7001">
        <w:rPr>
          <w:rFonts w:ascii="Arial" w:hAnsi="Arial" w:cs="Arial"/>
          <w:sz w:val="20"/>
          <w:szCs w:val="20"/>
          <w:lang w:val="es-ES_tradnl"/>
        </w:rPr>
        <w:t>, y no</w:t>
      </w:r>
      <w:r>
        <w:rPr>
          <w:rFonts w:ascii="Arial" w:hAnsi="Arial" w:cs="Arial"/>
          <w:sz w:val="20"/>
          <w:szCs w:val="20"/>
          <w:lang w:val="es-ES_tradnl"/>
        </w:rPr>
        <w:t xml:space="preserve"> se pueden apreciar sus cualidades en el medio digital</w:t>
      </w:r>
      <w:r w:rsidR="001B7001">
        <w:rPr>
          <w:rFonts w:ascii="Arial" w:hAnsi="Arial" w:cs="Arial"/>
          <w:sz w:val="20"/>
          <w:szCs w:val="20"/>
          <w:lang w:val="es-ES_tradnl"/>
        </w:rPr>
        <w:t>. L</w:t>
      </w:r>
      <w:r>
        <w:rPr>
          <w:rFonts w:ascii="Arial" w:hAnsi="Arial" w:cs="Arial"/>
          <w:sz w:val="20"/>
          <w:szCs w:val="20"/>
          <w:lang w:val="es-ES_tradnl"/>
        </w:rPr>
        <w:t xml:space="preserve">a diferenciación </w:t>
      </w:r>
      <w:r w:rsidR="001B7001">
        <w:rPr>
          <w:rFonts w:ascii="Arial" w:hAnsi="Arial" w:cs="Arial"/>
          <w:sz w:val="20"/>
          <w:szCs w:val="20"/>
          <w:lang w:val="es-ES_tradnl"/>
        </w:rPr>
        <w:t>en el canal convencional en un primer momento</w:t>
      </w:r>
      <w:r>
        <w:rPr>
          <w:rFonts w:ascii="Arial" w:hAnsi="Arial" w:cs="Arial"/>
          <w:sz w:val="20"/>
          <w:szCs w:val="20"/>
          <w:lang w:val="es-ES_tradnl"/>
        </w:rPr>
        <w:t xml:space="preserve"> viene</w:t>
      </w:r>
      <w:r w:rsidR="001B7001">
        <w:rPr>
          <w:rFonts w:ascii="Arial" w:hAnsi="Arial" w:cs="Arial"/>
          <w:sz w:val="20"/>
          <w:szCs w:val="20"/>
          <w:lang w:val="es-ES_tradnl"/>
        </w:rPr>
        <w:t xml:space="preserve"> a través</w:t>
      </w:r>
      <w:r w:rsidR="00E36CC4" w:rsidRPr="00E36CC4">
        <w:rPr>
          <w:rFonts w:ascii="Arial" w:hAnsi="Arial" w:cs="Arial"/>
          <w:sz w:val="20"/>
          <w:szCs w:val="20"/>
          <w:lang w:val="es-ES_tradnl"/>
        </w:rPr>
        <w:t xml:space="preserve"> </w:t>
      </w:r>
      <w:r w:rsidR="00E36CC4">
        <w:rPr>
          <w:rFonts w:ascii="Arial" w:hAnsi="Arial" w:cs="Arial"/>
          <w:sz w:val="20"/>
          <w:szCs w:val="20"/>
          <w:lang w:val="es-ES_tradnl"/>
        </w:rPr>
        <w:t>la reputación de la marca,</w:t>
      </w:r>
      <w:r w:rsidR="001B7001">
        <w:rPr>
          <w:rFonts w:ascii="Arial" w:hAnsi="Arial" w:cs="Arial"/>
          <w:sz w:val="20"/>
          <w:szCs w:val="20"/>
          <w:lang w:val="es-ES_tradnl"/>
        </w:rPr>
        <w:t xml:space="preserve"> del</w:t>
      </w:r>
      <w:r>
        <w:rPr>
          <w:rFonts w:ascii="Arial" w:hAnsi="Arial" w:cs="Arial"/>
          <w:sz w:val="20"/>
          <w:szCs w:val="20"/>
          <w:lang w:val="es-ES_tradnl"/>
        </w:rPr>
        <w:t xml:space="preserve"> trato personalizado,</w:t>
      </w:r>
      <w:r w:rsidR="001B7001">
        <w:rPr>
          <w:rFonts w:ascii="Arial" w:hAnsi="Arial" w:cs="Arial"/>
          <w:sz w:val="20"/>
          <w:szCs w:val="20"/>
          <w:lang w:val="es-ES_tradnl"/>
        </w:rPr>
        <w:t xml:space="preserve"> y </w:t>
      </w:r>
      <w:r>
        <w:rPr>
          <w:rFonts w:ascii="Arial" w:hAnsi="Arial" w:cs="Arial"/>
          <w:sz w:val="20"/>
          <w:szCs w:val="20"/>
          <w:lang w:val="es-ES_tradnl"/>
        </w:rPr>
        <w:t>de la credibilidad que el personal de ventas sea capaz de transmitir</w:t>
      </w:r>
      <w:r w:rsidR="00E36CC4">
        <w:rPr>
          <w:rFonts w:ascii="Arial" w:hAnsi="Arial" w:cs="Arial"/>
          <w:sz w:val="20"/>
          <w:szCs w:val="20"/>
          <w:lang w:val="es-ES_tradnl"/>
        </w:rPr>
        <w:t>, para</w:t>
      </w:r>
      <w:r w:rsidR="001B7001">
        <w:rPr>
          <w:rFonts w:ascii="Arial" w:hAnsi="Arial" w:cs="Arial"/>
          <w:sz w:val="20"/>
          <w:szCs w:val="20"/>
          <w:lang w:val="es-ES_tradnl"/>
        </w:rPr>
        <w:t xml:space="preserve"> una vez realizada la conversión fidelizar co</w:t>
      </w:r>
      <w:r w:rsidR="006F22E9">
        <w:rPr>
          <w:rFonts w:ascii="Arial" w:hAnsi="Arial" w:cs="Arial"/>
          <w:sz w:val="20"/>
          <w:szCs w:val="20"/>
          <w:lang w:val="es-ES_tradnl"/>
        </w:rPr>
        <w:t>n</w:t>
      </w:r>
      <w:r w:rsidR="001B7001">
        <w:rPr>
          <w:rFonts w:ascii="Arial" w:hAnsi="Arial" w:cs="Arial"/>
          <w:sz w:val="20"/>
          <w:szCs w:val="20"/>
          <w:lang w:val="es-ES_tradnl"/>
        </w:rPr>
        <w:t xml:space="preserve"> calidad a un precio competitivo</w:t>
      </w:r>
      <w:r>
        <w:rPr>
          <w:rFonts w:ascii="Arial" w:hAnsi="Arial" w:cs="Arial"/>
          <w:sz w:val="20"/>
          <w:szCs w:val="20"/>
          <w:lang w:val="es-ES_tradnl"/>
        </w:rPr>
        <w:t xml:space="preserve">. </w:t>
      </w:r>
    </w:p>
    <w:p w14:paraId="31459DB5" w14:textId="77777777" w:rsidR="00490F66" w:rsidRDefault="00490F66" w:rsidP="00B8594F">
      <w:pPr>
        <w:spacing w:after="0"/>
        <w:jc w:val="both"/>
        <w:rPr>
          <w:rFonts w:ascii="Arial" w:hAnsi="Arial" w:cs="Arial"/>
          <w:sz w:val="20"/>
          <w:szCs w:val="20"/>
          <w:lang w:val="es-ES_tradnl"/>
        </w:rPr>
      </w:pPr>
    </w:p>
    <w:p w14:paraId="7386CF88" w14:textId="73821B40" w:rsidR="00B8594F" w:rsidRDefault="00B8594F" w:rsidP="00B8594F">
      <w:pPr>
        <w:spacing w:after="0"/>
        <w:jc w:val="both"/>
        <w:rPr>
          <w:rFonts w:ascii="Arial" w:hAnsi="Arial" w:cs="Arial"/>
          <w:sz w:val="20"/>
          <w:szCs w:val="20"/>
          <w:lang w:val="es-ES_tradnl"/>
        </w:rPr>
      </w:pPr>
      <w:r>
        <w:rPr>
          <w:rFonts w:ascii="Arial" w:hAnsi="Arial" w:cs="Arial"/>
          <w:sz w:val="20"/>
          <w:szCs w:val="20"/>
          <w:lang w:val="es-ES_tradnl"/>
        </w:rPr>
        <w:t xml:space="preserve">Las compañías target </w:t>
      </w:r>
      <w:r w:rsidR="00E36CC4">
        <w:rPr>
          <w:rFonts w:ascii="Arial" w:hAnsi="Arial" w:cs="Arial"/>
          <w:sz w:val="20"/>
          <w:szCs w:val="20"/>
          <w:lang w:val="es-ES_tradnl"/>
        </w:rPr>
        <w:t xml:space="preserve">son escasas, </w:t>
      </w:r>
      <w:r>
        <w:rPr>
          <w:rFonts w:ascii="Arial" w:hAnsi="Arial" w:cs="Arial"/>
          <w:sz w:val="20"/>
          <w:szCs w:val="20"/>
          <w:lang w:val="es-ES_tradnl"/>
        </w:rPr>
        <w:t xml:space="preserve">no compran </w:t>
      </w:r>
      <w:r w:rsidR="00125B46">
        <w:rPr>
          <w:rFonts w:ascii="Arial" w:hAnsi="Arial" w:cs="Arial"/>
          <w:sz w:val="20"/>
          <w:szCs w:val="20"/>
          <w:lang w:val="es-ES_tradnl"/>
        </w:rPr>
        <w:t>en</w:t>
      </w:r>
      <w:r>
        <w:rPr>
          <w:rFonts w:ascii="Arial" w:hAnsi="Arial" w:cs="Arial"/>
          <w:sz w:val="20"/>
          <w:szCs w:val="20"/>
          <w:lang w:val="es-ES_tradnl"/>
        </w:rPr>
        <w:t xml:space="preserve"> internet, y concentran individualmente gran poder de compra,</w:t>
      </w:r>
      <w:r w:rsidR="00E36CC4">
        <w:rPr>
          <w:rFonts w:ascii="Arial" w:hAnsi="Arial" w:cs="Arial"/>
          <w:sz w:val="20"/>
          <w:szCs w:val="20"/>
          <w:lang w:val="es-ES_tradnl"/>
        </w:rPr>
        <w:t xml:space="preserve"> </w:t>
      </w:r>
      <w:r w:rsidR="001B7001">
        <w:rPr>
          <w:rFonts w:ascii="Arial" w:hAnsi="Arial" w:cs="Arial"/>
          <w:sz w:val="20"/>
          <w:szCs w:val="20"/>
          <w:lang w:val="es-ES_tradnl"/>
        </w:rPr>
        <w:t xml:space="preserve">los responsables de compras restringen </w:t>
      </w:r>
      <w:r w:rsidR="00E36CC4">
        <w:rPr>
          <w:rFonts w:ascii="Arial" w:hAnsi="Arial" w:cs="Arial"/>
          <w:sz w:val="20"/>
          <w:szCs w:val="20"/>
          <w:lang w:val="es-ES_tradnl"/>
        </w:rPr>
        <w:t xml:space="preserve">normalmente </w:t>
      </w:r>
      <w:r w:rsidR="001B7001">
        <w:rPr>
          <w:rFonts w:ascii="Arial" w:hAnsi="Arial" w:cs="Arial"/>
          <w:sz w:val="20"/>
          <w:szCs w:val="20"/>
          <w:lang w:val="es-ES_tradnl"/>
        </w:rPr>
        <w:t xml:space="preserve">su accesibilidad, algo que se ha visto acentuado con el nuevo paradigma que deja el </w:t>
      </w:r>
      <w:r w:rsidR="001B7001" w:rsidRPr="00E36CC4">
        <w:rPr>
          <w:rFonts w:ascii="Arial" w:hAnsi="Arial" w:cs="Arial"/>
          <w:b/>
          <w:bCs/>
          <w:sz w:val="20"/>
          <w:szCs w:val="20"/>
          <w:lang w:val="es-ES_tradnl"/>
        </w:rPr>
        <w:t>teletrabajo.</w:t>
      </w:r>
      <w:r w:rsidR="001B7001">
        <w:rPr>
          <w:rFonts w:ascii="Arial" w:hAnsi="Arial" w:cs="Arial"/>
          <w:sz w:val="20"/>
          <w:szCs w:val="20"/>
          <w:lang w:val="es-ES_tradnl"/>
        </w:rPr>
        <w:t xml:space="preserve"> Todo ello,</w:t>
      </w:r>
      <w:r w:rsidR="00490F66">
        <w:rPr>
          <w:rFonts w:ascii="Arial" w:hAnsi="Arial" w:cs="Arial"/>
          <w:sz w:val="20"/>
          <w:szCs w:val="20"/>
          <w:lang w:val="es-ES_tradnl"/>
        </w:rPr>
        <w:t xml:space="preserve"> ha determinado que en</w:t>
      </w:r>
      <w:r>
        <w:rPr>
          <w:rFonts w:ascii="Arial" w:hAnsi="Arial" w:cs="Arial"/>
          <w:sz w:val="20"/>
          <w:szCs w:val="20"/>
          <w:lang w:val="es-ES_tradnl"/>
        </w:rPr>
        <w:t xml:space="preserve"> los objetivos específicos</w:t>
      </w:r>
      <w:r w:rsidR="001B7001">
        <w:rPr>
          <w:rFonts w:ascii="Arial" w:hAnsi="Arial" w:cs="Arial"/>
          <w:sz w:val="20"/>
          <w:szCs w:val="20"/>
          <w:lang w:val="es-ES_tradnl"/>
        </w:rPr>
        <w:t xml:space="preserve"> </w:t>
      </w:r>
      <w:r>
        <w:rPr>
          <w:rFonts w:ascii="Arial" w:hAnsi="Arial" w:cs="Arial"/>
          <w:sz w:val="20"/>
          <w:szCs w:val="20"/>
          <w:lang w:val="es-ES_tradnl"/>
        </w:rPr>
        <w:t>se ha</w:t>
      </w:r>
      <w:r w:rsidR="00490F66">
        <w:rPr>
          <w:rFonts w:ascii="Arial" w:hAnsi="Arial" w:cs="Arial"/>
          <w:sz w:val="20"/>
          <w:szCs w:val="20"/>
          <w:lang w:val="es-ES_tradnl"/>
        </w:rPr>
        <w:t>ya</w:t>
      </w:r>
      <w:r>
        <w:rPr>
          <w:rFonts w:ascii="Arial" w:hAnsi="Arial" w:cs="Arial"/>
          <w:sz w:val="20"/>
          <w:szCs w:val="20"/>
          <w:lang w:val="es-ES_tradnl"/>
        </w:rPr>
        <w:t xml:space="preserve"> ponderado la importancia del contacto social con el cliente potencial a través del canal digital. Se trata en definitiva de </w:t>
      </w:r>
      <w:r w:rsidRPr="00490F66">
        <w:rPr>
          <w:rFonts w:ascii="Arial" w:hAnsi="Arial" w:cs="Arial"/>
          <w:b/>
          <w:bCs/>
          <w:sz w:val="20"/>
          <w:szCs w:val="20"/>
          <w:lang w:val="es-ES_tradnl"/>
        </w:rPr>
        <w:t xml:space="preserve">digitalizar el </w:t>
      </w:r>
      <w:r w:rsidR="00490F66" w:rsidRPr="0063309D">
        <w:rPr>
          <w:rFonts w:ascii="Arial" w:hAnsi="Arial" w:cs="Arial"/>
          <w:b/>
          <w:bCs/>
          <w:i/>
          <w:iCs/>
          <w:sz w:val="20"/>
          <w:szCs w:val="20"/>
          <w:lang w:val="es-ES_tradnl"/>
        </w:rPr>
        <w:t>n</w:t>
      </w:r>
      <w:r w:rsidRPr="0063309D">
        <w:rPr>
          <w:rFonts w:ascii="Arial" w:hAnsi="Arial" w:cs="Arial"/>
          <w:b/>
          <w:bCs/>
          <w:i/>
          <w:iCs/>
          <w:sz w:val="20"/>
          <w:szCs w:val="20"/>
          <w:lang w:val="es-ES_tradnl"/>
        </w:rPr>
        <w:t>etworking</w:t>
      </w:r>
      <w:r w:rsidR="00490F66">
        <w:rPr>
          <w:rFonts w:ascii="Arial" w:hAnsi="Arial" w:cs="Arial"/>
          <w:sz w:val="20"/>
          <w:szCs w:val="20"/>
          <w:lang w:val="es-ES_tradnl"/>
        </w:rPr>
        <w:t xml:space="preserve"> ofreciendo </w:t>
      </w:r>
      <w:r w:rsidR="001B7001">
        <w:rPr>
          <w:rFonts w:ascii="Arial" w:hAnsi="Arial" w:cs="Arial"/>
          <w:sz w:val="20"/>
          <w:szCs w:val="20"/>
          <w:lang w:val="es-ES_tradnl"/>
        </w:rPr>
        <w:t xml:space="preserve">como incentivo </w:t>
      </w:r>
      <w:r w:rsidR="00490F66">
        <w:rPr>
          <w:rFonts w:ascii="Arial" w:hAnsi="Arial" w:cs="Arial"/>
          <w:sz w:val="20"/>
          <w:szCs w:val="20"/>
          <w:lang w:val="es-ES_tradnl"/>
        </w:rPr>
        <w:t xml:space="preserve">información sectorial útil </w:t>
      </w:r>
      <w:r w:rsidR="00125B46">
        <w:rPr>
          <w:rFonts w:ascii="Arial" w:hAnsi="Arial" w:cs="Arial"/>
          <w:sz w:val="20"/>
          <w:szCs w:val="20"/>
          <w:lang w:val="es-ES_tradnl"/>
        </w:rPr>
        <w:t xml:space="preserve">sobre </w:t>
      </w:r>
      <w:r w:rsidR="00490F66">
        <w:rPr>
          <w:rFonts w:ascii="Arial" w:hAnsi="Arial" w:cs="Arial"/>
          <w:sz w:val="20"/>
          <w:szCs w:val="20"/>
          <w:lang w:val="es-ES_tradnl"/>
        </w:rPr>
        <w:t>innovaciones, sostenibilida</w:t>
      </w:r>
      <w:r w:rsidR="005A1B14">
        <w:rPr>
          <w:rFonts w:ascii="Arial" w:hAnsi="Arial" w:cs="Arial"/>
          <w:sz w:val="20"/>
          <w:szCs w:val="20"/>
          <w:lang w:val="es-ES_tradnl"/>
        </w:rPr>
        <w:t>d al cliente,</w:t>
      </w:r>
      <w:r w:rsidR="00125B46">
        <w:rPr>
          <w:rFonts w:ascii="Arial" w:hAnsi="Arial" w:cs="Arial"/>
          <w:sz w:val="20"/>
          <w:szCs w:val="20"/>
          <w:lang w:val="es-ES_tradnl"/>
        </w:rPr>
        <w:t xml:space="preserve"> </w:t>
      </w:r>
      <w:r w:rsidR="005A1B14">
        <w:rPr>
          <w:rFonts w:ascii="Arial" w:hAnsi="Arial" w:cs="Arial"/>
          <w:sz w:val="20"/>
          <w:szCs w:val="20"/>
          <w:lang w:val="es-ES_tradnl"/>
        </w:rPr>
        <w:t>realizando</w:t>
      </w:r>
      <w:r w:rsidR="00125B46">
        <w:rPr>
          <w:rFonts w:ascii="Arial" w:hAnsi="Arial" w:cs="Arial"/>
          <w:sz w:val="20"/>
          <w:szCs w:val="20"/>
          <w:lang w:val="es-ES_tradnl"/>
        </w:rPr>
        <w:t xml:space="preserve"> </w:t>
      </w:r>
      <w:r w:rsidR="00125B46" w:rsidRPr="00125B46">
        <w:rPr>
          <w:rFonts w:ascii="Arial" w:hAnsi="Arial" w:cs="Arial"/>
          <w:i/>
          <w:iCs/>
          <w:sz w:val="20"/>
          <w:szCs w:val="20"/>
          <w:lang w:val="es-ES_tradnl"/>
        </w:rPr>
        <w:t>branded content</w:t>
      </w:r>
      <w:r w:rsidR="00125B46">
        <w:rPr>
          <w:rFonts w:ascii="Arial" w:hAnsi="Arial" w:cs="Arial"/>
          <w:sz w:val="20"/>
          <w:szCs w:val="20"/>
          <w:lang w:val="es-ES_tradnl"/>
        </w:rPr>
        <w:t xml:space="preserve"> porque la publicidad </w:t>
      </w:r>
      <w:r w:rsidR="006F22E9">
        <w:rPr>
          <w:rFonts w:ascii="Arial" w:hAnsi="Arial" w:cs="Arial"/>
          <w:sz w:val="20"/>
          <w:szCs w:val="20"/>
          <w:lang w:val="es-ES_tradnl"/>
        </w:rPr>
        <w:t xml:space="preserve">de marca </w:t>
      </w:r>
      <w:r w:rsidR="00125B46">
        <w:rPr>
          <w:rFonts w:ascii="Arial" w:hAnsi="Arial" w:cs="Arial"/>
          <w:sz w:val="20"/>
          <w:szCs w:val="20"/>
          <w:lang w:val="es-ES_tradnl"/>
        </w:rPr>
        <w:t>por sí sola no funciona</w:t>
      </w:r>
      <w:r w:rsidR="006F22E9">
        <w:rPr>
          <w:rFonts w:ascii="Arial" w:hAnsi="Arial" w:cs="Arial"/>
          <w:sz w:val="20"/>
          <w:szCs w:val="20"/>
          <w:lang w:val="es-ES_tradnl"/>
        </w:rPr>
        <w:t>ría.</w:t>
      </w:r>
    </w:p>
    <w:bookmarkEnd w:id="105"/>
    <w:p w14:paraId="422F9FC5" w14:textId="77777777" w:rsidR="006765C3" w:rsidRPr="00B8594F" w:rsidRDefault="006765C3" w:rsidP="00B8594F">
      <w:pPr>
        <w:spacing w:after="0"/>
        <w:jc w:val="both"/>
        <w:rPr>
          <w:rFonts w:ascii="Arial" w:hAnsi="Arial" w:cs="Arial"/>
          <w:sz w:val="20"/>
          <w:szCs w:val="20"/>
          <w:lang w:val="es-ES_tradnl"/>
        </w:rPr>
      </w:pPr>
    </w:p>
    <w:p w14:paraId="1044CAE8" w14:textId="7DADCCA1" w:rsidR="0080090F" w:rsidRPr="00D81C87" w:rsidRDefault="00D560C0" w:rsidP="00D81C87">
      <w:pPr>
        <w:pStyle w:val="Ttulo2"/>
        <w:numPr>
          <w:ilvl w:val="1"/>
          <w:numId w:val="7"/>
        </w:numPr>
        <w:spacing w:after="240" w:line="100" w:lineRule="atLeast"/>
        <w:rPr>
          <w:rFonts w:ascii="Arial" w:hAnsi="Arial" w:cs="Arial"/>
          <w:b/>
          <w:bCs/>
          <w:color w:val="074EC1"/>
          <w:sz w:val="24"/>
          <w:szCs w:val="24"/>
          <w:lang w:val="es-ES_tradnl"/>
        </w:rPr>
      </w:pPr>
      <w:bookmarkStart w:id="106" w:name="_Toc74133863"/>
      <w:r w:rsidRPr="004C6647">
        <w:rPr>
          <w:rFonts w:ascii="Arial" w:hAnsi="Arial" w:cs="Arial"/>
          <w:b/>
          <w:bCs/>
          <w:color w:val="074EC1"/>
          <w:sz w:val="24"/>
          <w:szCs w:val="24"/>
          <w:lang w:val="es-ES_tradnl"/>
        </w:rPr>
        <w:t>Objetivo general</w:t>
      </w:r>
      <w:bookmarkEnd w:id="103"/>
      <w:bookmarkEnd w:id="104"/>
      <w:bookmarkEnd w:id="106"/>
    </w:p>
    <w:p w14:paraId="44622744" w14:textId="615C6148" w:rsidR="00887BD3" w:rsidRPr="00D81C87" w:rsidRDefault="00D81C87" w:rsidP="00D81C87">
      <w:pPr>
        <w:spacing w:after="0" w:line="100" w:lineRule="atLeast"/>
        <w:jc w:val="both"/>
        <w:rPr>
          <w:rFonts w:ascii="Arial" w:hAnsi="Arial" w:cs="Arial"/>
          <w:sz w:val="20"/>
          <w:szCs w:val="20"/>
          <w:lang w:val="es-ES_tradnl"/>
        </w:rPr>
      </w:pPr>
      <w:r>
        <w:rPr>
          <w:rFonts w:ascii="Arial" w:hAnsi="Arial" w:cs="Arial"/>
          <w:sz w:val="20"/>
          <w:szCs w:val="20"/>
          <w:lang w:val="es-ES_tradnl"/>
        </w:rPr>
        <w:t>E</w:t>
      </w:r>
      <w:r w:rsidR="00027F09" w:rsidRPr="00517E4F">
        <w:rPr>
          <w:rFonts w:ascii="Arial" w:hAnsi="Arial" w:cs="Arial"/>
          <w:sz w:val="20"/>
          <w:szCs w:val="20"/>
          <w:lang w:val="es-ES_tradnl"/>
        </w:rPr>
        <w:t xml:space="preserve">l objetivo principal </w:t>
      </w:r>
      <w:r>
        <w:rPr>
          <w:rFonts w:ascii="Arial" w:hAnsi="Arial" w:cs="Arial"/>
          <w:sz w:val="20"/>
          <w:szCs w:val="20"/>
          <w:lang w:val="es-ES_tradnl"/>
        </w:rPr>
        <w:t>t</w:t>
      </w:r>
      <w:r w:rsidRPr="00517E4F">
        <w:rPr>
          <w:rFonts w:ascii="Arial" w:hAnsi="Arial" w:cs="Arial"/>
          <w:sz w:val="20"/>
          <w:szCs w:val="20"/>
          <w:lang w:val="es-ES_tradnl"/>
        </w:rPr>
        <w:t>al y como se apuntó al principio de este trabajo</w:t>
      </w:r>
      <w:r>
        <w:rPr>
          <w:rFonts w:ascii="Arial" w:hAnsi="Arial" w:cs="Arial"/>
          <w:sz w:val="20"/>
          <w:szCs w:val="20"/>
          <w:lang w:val="es-ES_tradnl"/>
        </w:rPr>
        <w:t>,</w:t>
      </w:r>
      <w:r w:rsidRPr="00517E4F">
        <w:rPr>
          <w:rFonts w:ascii="Arial" w:hAnsi="Arial" w:cs="Arial"/>
          <w:sz w:val="20"/>
          <w:szCs w:val="20"/>
          <w:lang w:val="es-ES_tradnl"/>
        </w:rPr>
        <w:t xml:space="preserve"> </w:t>
      </w:r>
      <w:r w:rsidR="00887BD3" w:rsidRPr="00D81C87">
        <w:rPr>
          <w:rFonts w:ascii="Arial" w:hAnsi="Arial" w:cs="Arial"/>
          <w:sz w:val="20"/>
          <w:szCs w:val="20"/>
          <w:lang w:val="es-ES_tradnl"/>
        </w:rPr>
        <w:t>consiste en el aumento de las ventas de la empresa</w:t>
      </w:r>
      <w:r w:rsidR="006F22E9">
        <w:rPr>
          <w:rFonts w:ascii="Arial" w:hAnsi="Arial" w:cs="Arial"/>
          <w:sz w:val="20"/>
          <w:szCs w:val="20"/>
          <w:lang w:val="es-ES_tradnl"/>
        </w:rPr>
        <w:t>,</w:t>
      </w:r>
      <w:r w:rsidR="00887BD3" w:rsidRPr="00D81C87">
        <w:rPr>
          <w:rFonts w:ascii="Arial" w:hAnsi="Arial" w:cs="Arial"/>
          <w:sz w:val="20"/>
          <w:szCs w:val="20"/>
          <w:lang w:val="es-ES_tradnl"/>
        </w:rPr>
        <w:t xml:space="preserve"> mediante la implementación de un plan </w:t>
      </w:r>
      <w:r w:rsidR="00AF3550">
        <w:rPr>
          <w:rFonts w:ascii="Arial" w:hAnsi="Arial" w:cs="Arial"/>
          <w:sz w:val="20"/>
          <w:szCs w:val="20"/>
          <w:lang w:val="es-ES_tradnl"/>
        </w:rPr>
        <w:t xml:space="preserve">para </w:t>
      </w:r>
      <w:r w:rsidR="00887BD3" w:rsidRPr="00D81C87">
        <w:rPr>
          <w:rFonts w:ascii="Arial" w:hAnsi="Arial" w:cs="Arial"/>
          <w:sz w:val="20"/>
          <w:szCs w:val="20"/>
          <w:lang w:val="es-ES_tradnl"/>
        </w:rPr>
        <w:t xml:space="preserve">la transformación digital de </w:t>
      </w:r>
      <w:r w:rsidR="001F36D7">
        <w:rPr>
          <w:rFonts w:ascii="Arial" w:hAnsi="Arial" w:cs="Arial"/>
          <w:sz w:val="20"/>
          <w:szCs w:val="20"/>
          <w:lang w:val="es-ES_tradnl"/>
        </w:rPr>
        <w:t>c</w:t>
      </w:r>
      <w:r w:rsidR="00887BD3" w:rsidRPr="00D81C87">
        <w:rPr>
          <w:rFonts w:ascii="Arial" w:hAnsi="Arial" w:cs="Arial"/>
          <w:sz w:val="20"/>
          <w:szCs w:val="20"/>
          <w:lang w:val="es-ES_tradnl"/>
        </w:rPr>
        <w:t>ompañía XXXX, S.A.</w:t>
      </w:r>
      <w:r w:rsidR="00AF3550">
        <w:rPr>
          <w:rFonts w:ascii="Arial" w:hAnsi="Arial" w:cs="Arial"/>
          <w:sz w:val="20"/>
          <w:szCs w:val="20"/>
          <w:lang w:val="es-ES_tradnl"/>
        </w:rPr>
        <w:t xml:space="preserve"> en el área de marketing.</w:t>
      </w:r>
      <w:r w:rsidR="00887BD3" w:rsidRPr="00D81C87">
        <w:rPr>
          <w:rFonts w:ascii="Arial" w:hAnsi="Arial" w:cs="Arial"/>
          <w:sz w:val="20"/>
          <w:szCs w:val="20"/>
          <w:lang w:val="es-ES_tradnl"/>
        </w:rPr>
        <w:t xml:space="preserve"> </w:t>
      </w:r>
    </w:p>
    <w:p w14:paraId="0489268F" w14:textId="77777777" w:rsidR="00887BD3" w:rsidRPr="000008E5" w:rsidRDefault="00887BD3" w:rsidP="00E1070D">
      <w:pPr>
        <w:spacing w:after="0" w:line="100" w:lineRule="atLeast"/>
        <w:ind w:left="720"/>
        <w:jc w:val="both"/>
        <w:rPr>
          <w:rFonts w:ascii="Arial" w:hAnsi="Arial" w:cs="Arial"/>
          <w:sz w:val="20"/>
          <w:szCs w:val="20"/>
          <w:lang w:val="es-ES_tradnl"/>
        </w:rPr>
      </w:pPr>
    </w:p>
    <w:p w14:paraId="0581E292" w14:textId="77777777" w:rsidR="00887BD3" w:rsidRPr="004C6647" w:rsidRDefault="00887BD3" w:rsidP="00E1070D">
      <w:pPr>
        <w:pStyle w:val="Ttulo2"/>
        <w:numPr>
          <w:ilvl w:val="1"/>
          <w:numId w:val="7"/>
        </w:numPr>
        <w:spacing w:line="100" w:lineRule="atLeast"/>
        <w:rPr>
          <w:rFonts w:ascii="Arial" w:hAnsi="Arial" w:cs="Arial"/>
          <w:b/>
          <w:bCs/>
          <w:color w:val="074EC1"/>
          <w:sz w:val="24"/>
          <w:szCs w:val="24"/>
          <w:lang w:val="es-ES_tradnl"/>
        </w:rPr>
      </w:pPr>
      <w:bookmarkStart w:id="107" w:name="_Toc68371266"/>
      <w:bookmarkStart w:id="108" w:name="_Toc71920163"/>
      <w:bookmarkStart w:id="109" w:name="_Toc74133864"/>
      <w:r w:rsidRPr="004C6647">
        <w:rPr>
          <w:rFonts w:ascii="Arial" w:hAnsi="Arial" w:cs="Arial"/>
          <w:b/>
          <w:bCs/>
          <w:color w:val="074EC1"/>
          <w:sz w:val="24"/>
          <w:szCs w:val="24"/>
          <w:lang w:val="es-ES_tradnl"/>
        </w:rPr>
        <w:t>Objetivos específicos</w:t>
      </w:r>
      <w:bookmarkEnd w:id="107"/>
      <w:bookmarkEnd w:id="108"/>
      <w:bookmarkEnd w:id="109"/>
    </w:p>
    <w:p w14:paraId="34C97BE1" w14:textId="77777777" w:rsidR="00887BD3" w:rsidRPr="003C0D20" w:rsidRDefault="00887BD3" w:rsidP="00E1070D">
      <w:pPr>
        <w:spacing w:after="0" w:line="100" w:lineRule="atLeast"/>
        <w:jc w:val="both"/>
        <w:rPr>
          <w:rFonts w:ascii="Arial" w:hAnsi="Arial" w:cs="Arial"/>
          <w:sz w:val="20"/>
          <w:szCs w:val="20"/>
          <w:lang w:val="es-ES_tradnl"/>
        </w:rPr>
      </w:pPr>
    </w:p>
    <w:p w14:paraId="5A1BB061" w14:textId="32E585B6" w:rsidR="00887BD3" w:rsidRDefault="00887BD3" w:rsidP="00E1070D">
      <w:pPr>
        <w:numPr>
          <w:ilvl w:val="0"/>
          <w:numId w:val="4"/>
        </w:numPr>
        <w:spacing w:after="0" w:line="100" w:lineRule="atLeast"/>
        <w:jc w:val="both"/>
        <w:rPr>
          <w:rFonts w:ascii="Arial" w:hAnsi="Arial" w:cs="Arial"/>
          <w:sz w:val="20"/>
          <w:szCs w:val="20"/>
          <w:lang w:val="es-ES_tradnl"/>
        </w:rPr>
      </w:pPr>
      <w:r w:rsidRPr="003C0D20">
        <w:rPr>
          <w:rFonts w:ascii="Arial" w:hAnsi="Arial" w:cs="Arial"/>
          <w:sz w:val="20"/>
          <w:szCs w:val="20"/>
          <w:lang w:val="es-ES_tradnl"/>
        </w:rPr>
        <w:t>Implementar la transformación digital</w:t>
      </w:r>
      <w:r>
        <w:rPr>
          <w:rFonts w:ascii="Arial" w:hAnsi="Arial" w:cs="Arial"/>
          <w:sz w:val="20"/>
          <w:szCs w:val="20"/>
          <w:lang w:val="es-ES_tradnl"/>
        </w:rPr>
        <w:t xml:space="preserve"> total</w:t>
      </w:r>
      <w:r w:rsidRPr="003C0D20">
        <w:rPr>
          <w:rFonts w:ascii="Arial" w:hAnsi="Arial" w:cs="Arial"/>
          <w:sz w:val="20"/>
          <w:szCs w:val="20"/>
          <w:lang w:val="es-ES_tradnl"/>
        </w:rPr>
        <w:t xml:space="preserve"> del departamento de marketing de</w:t>
      </w:r>
      <w:r w:rsidR="00301ED0">
        <w:rPr>
          <w:rFonts w:ascii="Arial" w:hAnsi="Arial" w:cs="Arial"/>
          <w:sz w:val="20"/>
          <w:szCs w:val="20"/>
          <w:lang w:val="es-ES_tradnl"/>
        </w:rPr>
        <w:t xml:space="preserve"> la</w:t>
      </w:r>
      <w:r w:rsidRPr="003C0D20">
        <w:rPr>
          <w:rFonts w:ascii="Arial" w:hAnsi="Arial" w:cs="Arial"/>
          <w:sz w:val="20"/>
          <w:szCs w:val="20"/>
          <w:lang w:val="es-ES_tradnl"/>
        </w:rPr>
        <w:t xml:space="preserve"> </w:t>
      </w:r>
      <w:r w:rsidR="005A1B14">
        <w:rPr>
          <w:rFonts w:ascii="Arial" w:hAnsi="Arial" w:cs="Arial"/>
          <w:sz w:val="20"/>
          <w:szCs w:val="20"/>
          <w:lang w:val="es-ES_tradnl"/>
        </w:rPr>
        <w:t>c</w:t>
      </w:r>
      <w:r w:rsidR="00301ED0">
        <w:rPr>
          <w:rFonts w:ascii="Arial" w:hAnsi="Arial" w:cs="Arial"/>
          <w:sz w:val="20"/>
          <w:szCs w:val="20"/>
          <w:lang w:val="es-ES_tradnl"/>
        </w:rPr>
        <w:t>ompañía</w:t>
      </w:r>
      <w:r w:rsidRPr="003C0D20">
        <w:rPr>
          <w:rFonts w:ascii="Arial" w:hAnsi="Arial" w:cs="Arial"/>
          <w:sz w:val="20"/>
          <w:szCs w:val="20"/>
          <w:lang w:val="es-ES_tradnl"/>
        </w:rPr>
        <w:t xml:space="preserve"> XXXX, S.A </w:t>
      </w:r>
      <w:r>
        <w:rPr>
          <w:rFonts w:ascii="Arial" w:hAnsi="Arial" w:cs="Arial"/>
          <w:sz w:val="20"/>
          <w:szCs w:val="20"/>
          <w:lang w:val="es-ES_tradnl"/>
        </w:rPr>
        <w:t xml:space="preserve">a lo largo de </w:t>
      </w:r>
      <w:r w:rsidRPr="003C0D20">
        <w:rPr>
          <w:rFonts w:ascii="Arial" w:hAnsi="Arial" w:cs="Arial"/>
          <w:sz w:val="20"/>
          <w:szCs w:val="20"/>
          <w:lang w:val="es-ES_tradnl"/>
        </w:rPr>
        <w:t>tres años</w:t>
      </w:r>
      <w:r>
        <w:rPr>
          <w:rFonts w:ascii="Arial" w:hAnsi="Arial" w:cs="Arial"/>
          <w:sz w:val="20"/>
          <w:szCs w:val="20"/>
          <w:lang w:val="es-ES_tradnl"/>
        </w:rPr>
        <w:t xml:space="preserve"> de acuerdo al plan de acciones fijado.</w:t>
      </w:r>
    </w:p>
    <w:p w14:paraId="29F88B54" w14:textId="77777777" w:rsidR="00480062" w:rsidRPr="00D25899" w:rsidRDefault="00480062" w:rsidP="00480062">
      <w:pPr>
        <w:spacing w:after="0" w:line="100" w:lineRule="atLeast"/>
        <w:ind w:left="502"/>
        <w:jc w:val="both"/>
        <w:rPr>
          <w:rFonts w:ascii="Arial" w:hAnsi="Arial" w:cs="Arial"/>
          <w:sz w:val="20"/>
          <w:szCs w:val="20"/>
          <w:lang w:val="es-ES_tradnl"/>
        </w:rPr>
      </w:pPr>
    </w:p>
    <w:p w14:paraId="734A5566" w14:textId="77572D5C" w:rsidR="00887BD3" w:rsidRPr="00BA277E" w:rsidRDefault="00887BD3" w:rsidP="00E1070D">
      <w:pPr>
        <w:numPr>
          <w:ilvl w:val="0"/>
          <w:numId w:val="4"/>
        </w:numPr>
        <w:spacing w:after="0" w:line="100" w:lineRule="atLeast"/>
        <w:jc w:val="both"/>
        <w:rPr>
          <w:rFonts w:ascii="Arial" w:hAnsi="Arial" w:cs="Arial"/>
          <w:sz w:val="20"/>
          <w:szCs w:val="20"/>
          <w:lang w:val="es-ES_tradnl"/>
        </w:rPr>
      </w:pPr>
      <w:r w:rsidRPr="000935DF">
        <w:rPr>
          <w:rFonts w:ascii="Arial" w:hAnsi="Arial" w:cs="Arial"/>
          <w:sz w:val="20"/>
          <w:szCs w:val="20"/>
          <w:lang w:val="es-ES_tradnl"/>
        </w:rPr>
        <w:t>Incrementar las ventas procedentes de las conversiones realizadas</w:t>
      </w:r>
      <w:r w:rsidR="006F22E9">
        <w:rPr>
          <w:rFonts w:ascii="Arial" w:hAnsi="Arial" w:cs="Arial"/>
          <w:sz w:val="20"/>
          <w:szCs w:val="20"/>
          <w:lang w:val="es-ES_tradnl"/>
        </w:rPr>
        <w:t xml:space="preserve"> en el canal digital, </w:t>
      </w:r>
      <w:r w:rsidRPr="000935DF">
        <w:rPr>
          <w:rFonts w:ascii="Arial" w:hAnsi="Arial" w:cs="Arial"/>
          <w:sz w:val="20"/>
          <w:szCs w:val="20"/>
          <w:lang w:val="es-ES_tradnl"/>
        </w:rPr>
        <w:t xml:space="preserve">a través </w:t>
      </w:r>
      <w:r w:rsidRPr="005A1B14">
        <w:rPr>
          <w:rFonts w:ascii="Arial" w:hAnsi="Arial" w:cs="Arial"/>
          <w:sz w:val="20"/>
          <w:szCs w:val="20"/>
          <w:lang w:val="es-ES_tradnl"/>
        </w:rPr>
        <w:t>de</w:t>
      </w:r>
      <w:r w:rsidRPr="00BA277E">
        <w:rPr>
          <w:rFonts w:ascii="Arial" w:hAnsi="Arial" w:cs="Arial"/>
          <w:b/>
          <w:bCs/>
          <w:sz w:val="20"/>
          <w:szCs w:val="20"/>
          <w:lang w:val="es-ES_tradnl"/>
        </w:rPr>
        <w:t xml:space="preserve"> </w:t>
      </w:r>
      <w:r w:rsidRPr="0063309D">
        <w:rPr>
          <w:rFonts w:ascii="Arial" w:hAnsi="Arial" w:cs="Arial"/>
          <w:b/>
          <w:bCs/>
          <w:i/>
          <w:iCs/>
          <w:sz w:val="20"/>
          <w:szCs w:val="20"/>
          <w:lang w:val="es-ES_tradnl"/>
        </w:rPr>
        <w:t>inbound</w:t>
      </w:r>
      <w:r w:rsidRPr="00BA277E">
        <w:rPr>
          <w:rFonts w:ascii="Arial" w:hAnsi="Arial" w:cs="Arial"/>
          <w:b/>
          <w:bCs/>
          <w:sz w:val="20"/>
          <w:szCs w:val="20"/>
          <w:lang w:val="es-ES_tradnl"/>
        </w:rPr>
        <w:t xml:space="preserve"> </w:t>
      </w:r>
      <w:r w:rsidRPr="005A1B14">
        <w:rPr>
          <w:rFonts w:ascii="Arial" w:hAnsi="Arial" w:cs="Arial"/>
          <w:b/>
          <w:bCs/>
          <w:i/>
          <w:iCs/>
          <w:sz w:val="20"/>
          <w:szCs w:val="20"/>
          <w:lang w:val="es-ES_tradnl"/>
        </w:rPr>
        <w:t>marketing</w:t>
      </w:r>
      <w:r w:rsidRPr="005A1B14">
        <w:rPr>
          <w:rFonts w:ascii="Arial" w:hAnsi="Arial" w:cs="Arial"/>
          <w:i/>
          <w:iCs/>
          <w:sz w:val="20"/>
          <w:szCs w:val="20"/>
          <w:lang w:val="es-ES_tradnl"/>
        </w:rPr>
        <w:t xml:space="preserve"> </w:t>
      </w:r>
      <w:r w:rsidRPr="000935DF">
        <w:rPr>
          <w:rFonts w:ascii="Arial" w:hAnsi="Arial" w:cs="Arial"/>
          <w:sz w:val="20"/>
          <w:szCs w:val="20"/>
          <w:lang w:val="es-ES_tradnl"/>
        </w:rPr>
        <w:t>durante el primer año en un 5% (2022).</w:t>
      </w:r>
      <w:r w:rsidRPr="000935DF">
        <w:rPr>
          <w:rFonts w:ascii="Arial" w:hAnsi="Arial" w:cs="Arial"/>
          <w:color w:val="FF0000"/>
          <w:sz w:val="20"/>
          <w:szCs w:val="20"/>
          <w:lang w:val="es-ES_tradnl"/>
        </w:rPr>
        <w:t xml:space="preserve"> </w:t>
      </w:r>
      <w:r w:rsidR="00D81C87">
        <w:rPr>
          <w:rFonts w:ascii="Arial" w:hAnsi="Arial" w:cs="Arial"/>
          <w:sz w:val="20"/>
          <w:szCs w:val="20"/>
          <w:lang w:val="es-ES_tradnl"/>
        </w:rPr>
        <w:t>Y en</w:t>
      </w:r>
      <w:r w:rsidRPr="000935DF">
        <w:rPr>
          <w:rFonts w:ascii="Arial" w:hAnsi="Arial" w:cs="Arial"/>
          <w:sz w:val="20"/>
          <w:szCs w:val="20"/>
          <w:lang w:val="es-ES_tradnl"/>
        </w:rPr>
        <w:t xml:space="preserve"> el segundo </w:t>
      </w:r>
      <w:r>
        <w:rPr>
          <w:rFonts w:ascii="Arial" w:hAnsi="Arial" w:cs="Arial"/>
          <w:sz w:val="20"/>
          <w:szCs w:val="20"/>
          <w:lang w:val="es-ES_tradnl"/>
        </w:rPr>
        <w:t xml:space="preserve">y tercer </w:t>
      </w:r>
      <w:r w:rsidRPr="000935DF">
        <w:rPr>
          <w:rFonts w:ascii="Arial" w:hAnsi="Arial" w:cs="Arial"/>
          <w:sz w:val="20"/>
          <w:szCs w:val="20"/>
          <w:lang w:val="es-ES_tradnl"/>
        </w:rPr>
        <w:t>año</w:t>
      </w:r>
      <w:r>
        <w:rPr>
          <w:rFonts w:ascii="Arial" w:hAnsi="Arial" w:cs="Arial"/>
          <w:sz w:val="20"/>
          <w:szCs w:val="20"/>
          <w:lang w:val="es-ES_tradnl"/>
        </w:rPr>
        <w:t xml:space="preserve"> (2023/2024)</w:t>
      </w:r>
      <w:r w:rsidRPr="000935DF">
        <w:rPr>
          <w:rFonts w:ascii="Arial" w:hAnsi="Arial" w:cs="Arial"/>
          <w:sz w:val="20"/>
          <w:szCs w:val="20"/>
          <w:lang w:val="es-ES_tradnl"/>
        </w:rPr>
        <w:t xml:space="preserve"> </w:t>
      </w:r>
      <w:r w:rsidR="00D81C87">
        <w:rPr>
          <w:rFonts w:ascii="Arial" w:hAnsi="Arial" w:cs="Arial"/>
          <w:sz w:val="20"/>
          <w:szCs w:val="20"/>
          <w:lang w:val="es-ES_tradnl"/>
        </w:rPr>
        <w:t xml:space="preserve">hacerlo </w:t>
      </w:r>
      <w:r w:rsidRPr="000935DF">
        <w:rPr>
          <w:rFonts w:ascii="Arial" w:hAnsi="Arial" w:cs="Arial"/>
          <w:sz w:val="20"/>
          <w:szCs w:val="20"/>
          <w:lang w:val="es-ES_tradnl"/>
        </w:rPr>
        <w:t>en un 10%</w:t>
      </w:r>
      <w:r>
        <w:rPr>
          <w:rFonts w:ascii="Arial" w:hAnsi="Arial" w:cs="Arial"/>
          <w:sz w:val="20"/>
          <w:szCs w:val="20"/>
          <w:lang w:val="es-ES_tradnl"/>
        </w:rPr>
        <w:t>.</w:t>
      </w:r>
      <w:r w:rsidRPr="000935DF">
        <w:rPr>
          <w:rFonts w:ascii="Arial" w:hAnsi="Arial" w:cs="Arial"/>
          <w:sz w:val="20"/>
          <w:szCs w:val="20"/>
          <w:lang w:val="es-ES_tradnl"/>
        </w:rPr>
        <w:t xml:space="preserve"> Hoy la empresa recibe una media de dos contactos/día de clientes potenciales que han encontrado a la compañía por sus propios medios. </w:t>
      </w:r>
      <w:r w:rsidRPr="00BA277E">
        <w:rPr>
          <w:rFonts w:ascii="Arial" w:hAnsi="Arial" w:cs="Arial"/>
          <w:sz w:val="20"/>
          <w:szCs w:val="20"/>
          <w:lang w:val="es-ES_tradnl"/>
        </w:rPr>
        <w:t xml:space="preserve">Para ello se emplearán las siguientes </w:t>
      </w:r>
      <w:r w:rsidRPr="00BA277E">
        <w:rPr>
          <w:rFonts w:ascii="Arial" w:hAnsi="Arial" w:cs="Arial"/>
          <w:b/>
          <w:bCs/>
          <w:sz w:val="20"/>
          <w:szCs w:val="20"/>
          <w:lang w:val="es-ES_tradnl"/>
        </w:rPr>
        <w:t>t</w:t>
      </w:r>
      <w:r>
        <w:rPr>
          <w:rFonts w:ascii="Arial" w:hAnsi="Arial" w:cs="Arial"/>
          <w:b/>
          <w:bCs/>
          <w:sz w:val="20"/>
          <w:szCs w:val="20"/>
          <w:lang w:val="es-ES_tradnl"/>
        </w:rPr>
        <w:t>écnicas que alimenten el embudo de conversión</w:t>
      </w:r>
      <w:r w:rsidRPr="00BA277E">
        <w:rPr>
          <w:rFonts w:ascii="Arial" w:hAnsi="Arial" w:cs="Arial"/>
          <w:b/>
          <w:bCs/>
          <w:sz w:val="20"/>
          <w:szCs w:val="20"/>
          <w:lang w:val="es-ES_tradnl"/>
        </w:rPr>
        <w:t>:</w:t>
      </w:r>
    </w:p>
    <w:p w14:paraId="05BB13EF" w14:textId="77777777" w:rsidR="00887BD3" w:rsidRPr="00450295" w:rsidRDefault="00887BD3" w:rsidP="00E1070D">
      <w:pPr>
        <w:spacing w:after="0" w:line="100" w:lineRule="atLeast"/>
        <w:jc w:val="both"/>
        <w:rPr>
          <w:rFonts w:ascii="Arial" w:hAnsi="Arial" w:cs="Arial"/>
          <w:sz w:val="20"/>
          <w:szCs w:val="20"/>
          <w:lang w:val="es-ES_tradnl"/>
        </w:rPr>
      </w:pPr>
    </w:p>
    <w:p w14:paraId="0F80A122" w14:textId="69E635AE" w:rsidR="00D25899" w:rsidRDefault="00887BD3" w:rsidP="008A02DD">
      <w:pPr>
        <w:pStyle w:val="Prrafodelista"/>
        <w:numPr>
          <w:ilvl w:val="0"/>
          <w:numId w:val="40"/>
        </w:numPr>
        <w:spacing w:after="0" w:line="100" w:lineRule="atLeast"/>
        <w:jc w:val="both"/>
        <w:rPr>
          <w:rFonts w:ascii="Arial" w:hAnsi="Arial" w:cs="Arial"/>
          <w:sz w:val="20"/>
          <w:szCs w:val="20"/>
          <w:lang w:val="es-ES_tradnl"/>
        </w:rPr>
      </w:pPr>
      <w:r w:rsidRPr="00001AB5">
        <w:rPr>
          <w:rFonts w:ascii="Arial" w:hAnsi="Arial" w:cs="Arial"/>
          <w:sz w:val="20"/>
          <w:szCs w:val="20"/>
          <w:lang w:val="es-ES_tradnl"/>
        </w:rPr>
        <w:t xml:space="preserve">En la </w:t>
      </w:r>
      <w:r w:rsidRPr="00001AB5">
        <w:rPr>
          <w:rFonts w:ascii="Arial" w:hAnsi="Arial" w:cs="Arial"/>
          <w:b/>
          <w:bCs/>
          <w:sz w:val="20"/>
          <w:szCs w:val="20"/>
          <w:lang w:val="es-ES_tradnl"/>
        </w:rPr>
        <w:t xml:space="preserve">página web corporativa </w:t>
      </w:r>
      <w:r w:rsidR="005A01E4">
        <w:rPr>
          <w:rFonts w:ascii="Arial" w:hAnsi="Arial" w:cs="Arial"/>
          <w:sz w:val="20"/>
          <w:szCs w:val="20"/>
          <w:lang w:val="es-ES_tradnl"/>
        </w:rPr>
        <w:t>se establece el objetivo de incrementar el</w:t>
      </w:r>
      <w:r w:rsidRPr="00001AB5">
        <w:rPr>
          <w:rFonts w:ascii="Arial" w:hAnsi="Arial" w:cs="Arial"/>
          <w:sz w:val="20"/>
          <w:szCs w:val="20"/>
          <w:lang w:val="es-ES_tradnl"/>
        </w:rPr>
        <w:t xml:space="preserve"> tráfico </w:t>
      </w:r>
      <w:r w:rsidR="005A01E4" w:rsidRPr="00001AB5">
        <w:rPr>
          <w:rFonts w:ascii="Arial" w:hAnsi="Arial" w:cs="Arial"/>
          <w:sz w:val="20"/>
          <w:szCs w:val="20"/>
          <w:lang w:val="es-ES_tradnl"/>
        </w:rPr>
        <w:t>diario en</w:t>
      </w:r>
      <w:r w:rsidRPr="00001AB5">
        <w:rPr>
          <w:rFonts w:ascii="Arial" w:hAnsi="Arial" w:cs="Arial"/>
          <w:sz w:val="20"/>
          <w:szCs w:val="20"/>
          <w:lang w:val="es-ES_tradnl"/>
        </w:rPr>
        <w:t xml:space="preserve"> un 100% en el primer año</w:t>
      </w:r>
      <w:r w:rsidR="00AF3550">
        <w:rPr>
          <w:rFonts w:ascii="Arial" w:hAnsi="Arial" w:cs="Arial"/>
          <w:sz w:val="20"/>
          <w:szCs w:val="20"/>
          <w:lang w:val="es-ES_tradnl"/>
        </w:rPr>
        <w:t xml:space="preserve"> (2022)</w:t>
      </w:r>
      <w:r w:rsidRPr="00001AB5">
        <w:rPr>
          <w:rFonts w:ascii="Arial" w:hAnsi="Arial" w:cs="Arial"/>
          <w:sz w:val="20"/>
          <w:szCs w:val="20"/>
          <w:lang w:val="es-ES_tradnl"/>
        </w:rPr>
        <w:t>, tomando de referencia las</w:t>
      </w:r>
      <w:r w:rsidR="005A01E4">
        <w:rPr>
          <w:rFonts w:ascii="Arial" w:hAnsi="Arial" w:cs="Arial"/>
          <w:sz w:val="20"/>
          <w:szCs w:val="20"/>
          <w:lang w:val="es-ES_tradnl"/>
        </w:rPr>
        <w:t xml:space="preserve"> visitas actuales que asciende</w:t>
      </w:r>
      <w:r w:rsidRPr="00001AB5">
        <w:rPr>
          <w:rFonts w:ascii="Arial" w:hAnsi="Arial" w:cs="Arial"/>
          <w:sz w:val="20"/>
          <w:szCs w:val="20"/>
          <w:lang w:val="es-ES_tradnl"/>
        </w:rPr>
        <w:t xml:space="preserve"> 210</w:t>
      </w:r>
      <w:r w:rsidR="005A01E4">
        <w:rPr>
          <w:rFonts w:ascii="Arial" w:hAnsi="Arial" w:cs="Arial"/>
          <w:sz w:val="20"/>
          <w:szCs w:val="20"/>
          <w:lang w:val="es-ES_tradnl"/>
        </w:rPr>
        <w:t xml:space="preserve">/día </w:t>
      </w:r>
      <w:r w:rsidRPr="00001AB5">
        <w:rPr>
          <w:rFonts w:ascii="Arial" w:hAnsi="Arial" w:cs="Arial"/>
          <w:sz w:val="20"/>
          <w:szCs w:val="20"/>
          <w:lang w:val="es-ES_tradnl"/>
        </w:rPr>
        <w:t>(25/04/2021)</w:t>
      </w:r>
      <w:r w:rsidR="006F22E9">
        <w:rPr>
          <w:rFonts w:ascii="Arial" w:hAnsi="Arial" w:cs="Arial"/>
          <w:sz w:val="20"/>
          <w:szCs w:val="20"/>
          <w:lang w:val="es-ES_tradnl"/>
        </w:rPr>
        <w:t>.</w:t>
      </w:r>
      <w:r>
        <w:rPr>
          <w:rFonts w:ascii="Arial" w:hAnsi="Arial" w:cs="Arial"/>
          <w:sz w:val="20"/>
          <w:szCs w:val="20"/>
          <w:lang w:val="es-ES_tradnl"/>
        </w:rPr>
        <w:t xml:space="preserve"> </w:t>
      </w:r>
      <w:r w:rsidR="006F22E9">
        <w:rPr>
          <w:rFonts w:ascii="Arial" w:hAnsi="Arial" w:cs="Arial"/>
          <w:sz w:val="20"/>
          <w:szCs w:val="20"/>
          <w:lang w:val="es-ES_tradnl"/>
        </w:rPr>
        <w:t>P</w:t>
      </w:r>
      <w:r>
        <w:rPr>
          <w:rFonts w:ascii="Arial" w:hAnsi="Arial" w:cs="Arial"/>
          <w:sz w:val="20"/>
          <w:szCs w:val="20"/>
          <w:lang w:val="es-ES_tradnl"/>
        </w:rPr>
        <w:t>ara el segundo</w:t>
      </w:r>
      <w:r w:rsidR="00AF3550">
        <w:rPr>
          <w:rFonts w:ascii="Arial" w:hAnsi="Arial" w:cs="Arial"/>
          <w:sz w:val="20"/>
          <w:szCs w:val="20"/>
          <w:lang w:val="es-ES_tradnl"/>
        </w:rPr>
        <w:t xml:space="preserve"> (2023)</w:t>
      </w:r>
      <w:r>
        <w:rPr>
          <w:rFonts w:ascii="Arial" w:hAnsi="Arial" w:cs="Arial"/>
          <w:sz w:val="20"/>
          <w:szCs w:val="20"/>
          <w:lang w:val="es-ES_tradnl"/>
        </w:rPr>
        <w:t xml:space="preserve"> y ter</w:t>
      </w:r>
      <w:r w:rsidR="005A01E4">
        <w:rPr>
          <w:rFonts w:ascii="Arial" w:hAnsi="Arial" w:cs="Arial"/>
          <w:sz w:val="20"/>
          <w:szCs w:val="20"/>
          <w:lang w:val="es-ES_tradnl"/>
        </w:rPr>
        <w:t>cer año</w:t>
      </w:r>
      <w:r w:rsidR="009E209C">
        <w:rPr>
          <w:rFonts w:ascii="Arial" w:hAnsi="Arial" w:cs="Arial"/>
          <w:sz w:val="20"/>
          <w:szCs w:val="20"/>
          <w:lang w:val="es-ES_tradnl"/>
        </w:rPr>
        <w:t xml:space="preserve"> (2024)</w:t>
      </w:r>
      <w:r w:rsidR="005A01E4">
        <w:rPr>
          <w:rFonts w:ascii="Arial" w:hAnsi="Arial" w:cs="Arial"/>
          <w:sz w:val="20"/>
          <w:szCs w:val="20"/>
          <w:lang w:val="es-ES_tradnl"/>
        </w:rPr>
        <w:t xml:space="preserve"> el</w:t>
      </w:r>
      <w:r>
        <w:rPr>
          <w:rFonts w:ascii="Arial" w:hAnsi="Arial" w:cs="Arial"/>
          <w:sz w:val="20"/>
          <w:szCs w:val="20"/>
          <w:lang w:val="es-ES_tradnl"/>
        </w:rPr>
        <w:t xml:space="preserve"> mismo </w:t>
      </w:r>
      <w:r w:rsidR="005A01E4">
        <w:rPr>
          <w:rFonts w:ascii="Arial" w:hAnsi="Arial" w:cs="Arial"/>
          <w:sz w:val="20"/>
          <w:szCs w:val="20"/>
          <w:lang w:val="es-ES_tradnl"/>
        </w:rPr>
        <w:t xml:space="preserve">incremento </w:t>
      </w:r>
      <w:r>
        <w:rPr>
          <w:rFonts w:ascii="Arial" w:hAnsi="Arial" w:cs="Arial"/>
          <w:sz w:val="20"/>
          <w:szCs w:val="20"/>
          <w:lang w:val="es-ES_tradnl"/>
        </w:rPr>
        <w:t>con respecto al 2021,</w:t>
      </w:r>
      <w:r w:rsidR="005A01E4">
        <w:rPr>
          <w:rFonts w:ascii="Arial" w:hAnsi="Arial" w:cs="Arial"/>
          <w:sz w:val="20"/>
          <w:szCs w:val="20"/>
          <w:lang w:val="es-ES_tradnl"/>
        </w:rPr>
        <w:t xml:space="preserve"> que se sumará al del año anterior</w:t>
      </w:r>
      <w:r w:rsidRPr="00001AB5">
        <w:rPr>
          <w:rFonts w:ascii="Arial" w:hAnsi="Arial" w:cs="Arial"/>
          <w:sz w:val="20"/>
          <w:szCs w:val="20"/>
          <w:lang w:val="es-ES_tradnl"/>
        </w:rPr>
        <w:t>.</w:t>
      </w:r>
      <w:r>
        <w:rPr>
          <w:rFonts w:ascii="Arial" w:hAnsi="Arial" w:cs="Arial"/>
          <w:sz w:val="20"/>
          <w:szCs w:val="20"/>
          <w:lang w:val="es-ES_tradnl"/>
        </w:rPr>
        <w:t xml:space="preserve"> La manera de alcanzar el objetivo será mediante</w:t>
      </w:r>
      <w:r w:rsidRPr="00001AB5">
        <w:rPr>
          <w:rFonts w:ascii="Arial" w:hAnsi="Arial" w:cs="Arial"/>
          <w:sz w:val="20"/>
          <w:szCs w:val="20"/>
          <w:lang w:val="es-ES_tradnl"/>
        </w:rPr>
        <w:t xml:space="preserve"> el </w:t>
      </w:r>
      <w:r w:rsidRPr="00001AB5">
        <w:rPr>
          <w:rFonts w:ascii="Arial" w:hAnsi="Arial" w:cs="Arial"/>
          <w:i/>
          <w:iCs/>
          <w:sz w:val="20"/>
          <w:szCs w:val="20"/>
          <w:lang w:val="es-ES_tradnl"/>
        </w:rPr>
        <w:t>branded content</w:t>
      </w:r>
      <w:r w:rsidRPr="00001AB5">
        <w:rPr>
          <w:rFonts w:ascii="Arial" w:hAnsi="Arial" w:cs="Arial"/>
          <w:sz w:val="20"/>
          <w:szCs w:val="20"/>
          <w:lang w:val="es-ES_tradnl"/>
        </w:rPr>
        <w:t xml:space="preserve"> y</w:t>
      </w:r>
      <w:r>
        <w:rPr>
          <w:rFonts w:ascii="Arial" w:hAnsi="Arial" w:cs="Arial"/>
          <w:sz w:val="20"/>
          <w:szCs w:val="20"/>
          <w:lang w:val="es-ES_tradnl"/>
        </w:rPr>
        <w:t xml:space="preserve"> el</w:t>
      </w:r>
      <w:r w:rsidRPr="00001AB5">
        <w:rPr>
          <w:rFonts w:ascii="Arial" w:hAnsi="Arial" w:cs="Arial"/>
          <w:sz w:val="20"/>
          <w:szCs w:val="20"/>
          <w:lang w:val="es-ES_tradnl"/>
        </w:rPr>
        <w:t xml:space="preserve"> </w:t>
      </w:r>
      <w:r w:rsidRPr="00001AB5">
        <w:rPr>
          <w:rFonts w:ascii="Arial" w:hAnsi="Arial" w:cs="Arial"/>
          <w:i/>
          <w:iCs/>
          <w:sz w:val="20"/>
          <w:szCs w:val="20"/>
          <w:lang w:val="es-ES_tradnl"/>
        </w:rPr>
        <w:t>SEO</w:t>
      </w:r>
      <w:r w:rsidR="005A01E4">
        <w:rPr>
          <w:rFonts w:ascii="Arial" w:hAnsi="Arial" w:cs="Arial"/>
          <w:i/>
          <w:iCs/>
          <w:sz w:val="20"/>
          <w:szCs w:val="20"/>
          <w:lang w:val="es-ES_tradnl"/>
        </w:rPr>
        <w:t xml:space="preserve">, </w:t>
      </w:r>
      <w:r w:rsidR="005A01E4" w:rsidRPr="005A01E4">
        <w:rPr>
          <w:rFonts w:ascii="Arial" w:hAnsi="Arial" w:cs="Arial"/>
          <w:sz w:val="20"/>
          <w:szCs w:val="20"/>
          <w:lang w:val="es-ES_tradnl"/>
        </w:rPr>
        <w:t>ambos</w:t>
      </w:r>
      <w:r w:rsidRPr="005A01E4">
        <w:rPr>
          <w:rFonts w:ascii="Arial" w:hAnsi="Arial" w:cs="Arial"/>
          <w:sz w:val="20"/>
          <w:szCs w:val="20"/>
          <w:lang w:val="es-ES_tradnl"/>
        </w:rPr>
        <w:t xml:space="preserve"> pautado</w:t>
      </w:r>
      <w:r w:rsidR="005A01E4" w:rsidRPr="005A01E4">
        <w:rPr>
          <w:rFonts w:ascii="Arial" w:hAnsi="Arial" w:cs="Arial"/>
          <w:sz w:val="20"/>
          <w:szCs w:val="20"/>
          <w:lang w:val="es-ES_tradnl"/>
        </w:rPr>
        <w:t>s</w:t>
      </w:r>
      <w:r w:rsidRPr="00001AB5">
        <w:rPr>
          <w:rFonts w:ascii="Arial" w:hAnsi="Arial" w:cs="Arial"/>
          <w:sz w:val="20"/>
          <w:szCs w:val="20"/>
          <w:lang w:val="es-ES_tradnl"/>
        </w:rPr>
        <w:t xml:space="preserve"> en las actividades del plan de contenidos.</w:t>
      </w:r>
    </w:p>
    <w:p w14:paraId="0ADA4BCE" w14:textId="77777777" w:rsidR="00480062" w:rsidRPr="00D25899" w:rsidRDefault="00480062" w:rsidP="00480062">
      <w:pPr>
        <w:pStyle w:val="Prrafodelista"/>
        <w:spacing w:after="0" w:line="100" w:lineRule="atLeast"/>
        <w:ind w:left="927"/>
        <w:jc w:val="both"/>
        <w:rPr>
          <w:rFonts w:ascii="Arial" w:hAnsi="Arial" w:cs="Arial"/>
          <w:sz w:val="20"/>
          <w:szCs w:val="20"/>
          <w:lang w:val="es-ES_tradnl"/>
        </w:rPr>
      </w:pPr>
    </w:p>
    <w:p w14:paraId="0173F8E7" w14:textId="33D08975" w:rsidR="00887BD3" w:rsidRPr="00D25899" w:rsidRDefault="00887BD3" w:rsidP="008A02DD">
      <w:pPr>
        <w:pStyle w:val="Prrafodelista"/>
        <w:numPr>
          <w:ilvl w:val="0"/>
          <w:numId w:val="40"/>
        </w:numPr>
        <w:spacing w:after="0" w:line="100" w:lineRule="atLeast"/>
        <w:jc w:val="both"/>
        <w:rPr>
          <w:rFonts w:ascii="Arial" w:hAnsi="Arial" w:cs="Arial"/>
          <w:b/>
          <w:bCs/>
          <w:sz w:val="20"/>
          <w:szCs w:val="20"/>
          <w:lang w:val="es-ES_tradnl"/>
        </w:rPr>
      </w:pPr>
      <w:r w:rsidRPr="00001AB5">
        <w:rPr>
          <w:rFonts w:ascii="Arial" w:hAnsi="Arial" w:cs="Arial"/>
          <w:b/>
          <w:bCs/>
          <w:sz w:val="20"/>
          <w:szCs w:val="20"/>
          <w:lang w:val="es-ES_tradnl"/>
        </w:rPr>
        <w:t>Marketing de redes sociales</w:t>
      </w:r>
      <w:r>
        <w:rPr>
          <w:rFonts w:ascii="Arial" w:hAnsi="Arial" w:cs="Arial"/>
          <w:b/>
          <w:bCs/>
          <w:sz w:val="20"/>
          <w:szCs w:val="20"/>
          <w:lang w:val="es-ES_tradnl"/>
        </w:rPr>
        <w:t xml:space="preserve">, </w:t>
      </w:r>
      <w:r w:rsidR="008F02E0">
        <w:rPr>
          <w:rFonts w:ascii="Arial" w:hAnsi="Arial" w:cs="Arial"/>
          <w:b/>
          <w:bCs/>
          <w:sz w:val="20"/>
          <w:szCs w:val="20"/>
          <w:lang w:val="es-ES_tradnl"/>
        </w:rPr>
        <w:t>LinkedIn</w:t>
      </w:r>
      <w:r>
        <w:rPr>
          <w:rFonts w:ascii="Arial" w:hAnsi="Arial" w:cs="Arial"/>
          <w:b/>
          <w:bCs/>
          <w:sz w:val="20"/>
          <w:szCs w:val="20"/>
          <w:lang w:val="es-ES_tradnl"/>
        </w:rPr>
        <w:t>, Twitter y YouTube</w:t>
      </w:r>
      <w:r w:rsidRPr="00001AB5">
        <w:rPr>
          <w:rFonts w:ascii="Arial" w:hAnsi="Arial" w:cs="Arial"/>
          <w:b/>
          <w:bCs/>
          <w:sz w:val="20"/>
          <w:szCs w:val="20"/>
          <w:lang w:val="es-ES_tradnl"/>
        </w:rPr>
        <w:t>:</w:t>
      </w:r>
    </w:p>
    <w:p w14:paraId="5920613A" w14:textId="77777777" w:rsidR="00887BD3" w:rsidRDefault="00887BD3" w:rsidP="00E1070D">
      <w:pPr>
        <w:spacing w:after="0" w:line="100" w:lineRule="atLeast"/>
        <w:jc w:val="both"/>
        <w:rPr>
          <w:rFonts w:ascii="Arial" w:hAnsi="Arial" w:cs="Arial"/>
          <w:sz w:val="20"/>
          <w:szCs w:val="20"/>
          <w:lang w:val="es-ES_tradnl"/>
        </w:rPr>
      </w:pPr>
    </w:p>
    <w:p w14:paraId="6576D38E" w14:textId="3FCB8EC7" w:rsidR="00887BD3" w:rsidRDefault="00480062" w:rsidP="00E1070D">
      <w:pPr>
        <w:numPr>
          <w:ilvl w:val="2"/>
          <w:numId w:val="3"/>
        </w:numPr>
        <w:spacing w:after="0" w:line="100" w:lineRule="atLeast"/>
        <w:jc w:val="both"/>
        <w:rPr>
          <w:rFonts w:ascii="Arial" w:hAnsi="Arial" w:cs="Arial"/>
          <w:sz w:val="20"/>
          <w:szCs w:val="20"/>
          <w:lang w:val="es-ES_tradnl"/>
        </w:rPr>
      </w:pPr>
      <w:r>
        <w:rPr>
          <w:rFonts w:ascii="Arial" w:hAnsi="Arial" w:cs="Arial"/>
          <w:sz w:val="20"/>
          <w:szCs w:val="20"/>
          <w:lang w:val="es-ES_tradnl"/>
        </w:rPr>
        <w:t>Lograr</w:t>
      </w:r>
      <w:r w:rsidR="00887BD3">
        <w:rPr>
          <w:rFonts w:ascii="Arial" w:hAnsi="Arial" w:cs="Arial"/>
          <w:sz w:val="20"/>
          <w:szCs w:val="20"/>
          <w:lang w:val="es-ES_tradnl"/>
        </w:rPr>
        <w:t xml:space="preserve"> al menos para cada contenido compartido de los publicados en la web corporativa (</w:t>
      </w:r>
      <w:r w:rsidR="005A01E4">
        <w:rPr>
          <w:rFonts w:ascii="Arial" w:hAnsi="Arial" w:cs="Arial"/>
          <w:sz w:val="20"/>
          <w:szCs w:val="20"/>
          <w:lang w:val="es-ES_tradnl"/>
        </w:rPr>
        <w:t xml:space="preserve">frecuencia </w:t>
      </w:r>
      <w:r w:rsidR="00887BD3">
        <w:rPr>
          <w:rFonts w:ascii="Arial" w:hAnsi="Arial" w:cs="Arial"/>
          <w:sz w:val="20"/>
          <w:szCs w:val="20"/>
          <w:lang w:val="es-ES_tradnl"/>
        </w:rPr>
        <w:t>3/mes) 10 me gusta, 10 compartidos, y 10 comentarios p</w:t>
      </w:r>
      <w:r w:rsidR="005A01E4">
        <w:rPr>
          <w:rFonts w:ascii="Arial" w:hAnsi="Arial" w:cs="Arial"/>
          <w:sz w:val="20"/>
          <w:szCs w:val="20"/>
          <w:lang w:val="es-ES_tradnl"/>
        </w:rPr>
        <w:t>ara cada</w:t>
      </w:r>
      <w:r w:rsidR="00887BD3">
        <w:rPr>
          <w:rFonts w:ascii="Arial" w:hAnsi="Arial" w:cs="Arial"/>
          <w:sz w:val="20"/>
          <w:szCs w:val="20"/>
          <w:lang w:val="es-ES_tradnl"/>
        </w:rPr>
        <w:t xml:space="preserve"> post</w:t>
      </w:r>
      <w:r w:rsidR="005A01E4">
        <w:rPr>
          <w:rFonts w:ascii="Arial" w:hAnsi="Arial" w:cs="Arial"/>
          <w:sz w:val="20"/>
          <w:szCs w:val="20"/>
          <w:lang w:val="es-ES_tradnl"/>
        </w:rPr>
        <w:t>/vídeo</w:t>
      </w:r>
      <w:r w:rsidR="00887BD3">
        <w:rPr>
          <w:rFonts w:ascii="Arial" w:hAnsi="Arial" w:cs="Arial"/>
          <w:sz w:val="20"/>
          <w:szCs w:val="20"/>
          <w:lang w:val="es-ES_tradnl"/>
        </w:rPr>
        <w:t xml:space="preserve"> publicado.</w:t>
      </w:r>
    </w:p>
    <w:p w14:paraId="1C23D88E" w14:textId="77777777" w:rsidR="00480062" w:rsidRPr="00D25899" w:rsidRDefault="00480062" w:rsidP="00480062">
      <w:pPr>
        <w:spacing w:after="0" w:line="100" w:lineRule="atLeast"/>
        <w:ind w:left="1353"/>
        <w:jc w:val="both"/>
        <w:rPr>
          <w:rFonts w:ascii="Arial" w:hAnsi="Arial" w:cs="Arial"/>
          <w:sz w:val="20"/>
          <w:szCs w:val="20"/>
          <w:lang w:val="es-ES_tradnl"/>
        </w:rPr>
      </w:pPr>
    </w:p>
    <w:p w14:paraId="5AEB9334" w14:textId="5398A0BE" w:rsidR="00887BD3" w:rsidRDefault="00887BD3" w:rsidP="00E1070D">
      <w:pPr>
        <w:numPr>
          <w:ilvl w:val="2"/>
          <w:numId w:val="3"/>
        </w:numPr>
        <w:spacing w:after="0" w:line="100" w:lineRule="atLeast"/>
        <w:jc w:val="both"/>
        <w:rPr>
          <w:rFonts w:ascii="Arial" w:hAnsi="Arial" w:cs="Arial"/>
          <w:sz w:val="20"/>
          <w:szCs w:val="20"/>
          <w:lang w:val="es-ES_tradnl"/>
        </w:rPr>
      </w:pPr>
      <w:r>
        <w:rPr>
          <w:rFonts w:ascii="Arial" w:hAnsi="Arial" w:cs="Arial"/>
          <w:sz w:val="20"/>
          <w:szCs w:val="20"/>
          <w:lang w:val="es-ES_tradnl"/>
        </w:rPr>
        <w:t xml:space="preserve">Conseguir 10 seguidores nuevos al mes del perfil corporativo de la marca en las redes sociales </w:t>
      </w:r>
      <w:r w:rsidR="008F02E0">
        <w:rPr>
          <w:rFonts w:ascii="Arial" w:hAnsi="Arial" w:cs="Arial"/>
          <w:sz w:val="20"/>
          <w:szCs w:val="20"/>
          <w:lang w:val="es-ES_tradnl"/>
        </w:rPr>
        <w:t>LinkedIn</w:t>
      </w:r>
      <w:r>
        <w:rPr>
          <w:rFonts w:ascii="Arial" w:hAnsi="Arial" w:cs="Arial"/>
          <w:sz w:val="20"/>
          <w:szCs w:val="20"/>
          <w:lang w:val="es-ES_tradnl"/>
        </w:rPr>
        <w:t xml:space="preserve">, Twitter, y YouTube. </w:t>
      </w:r>
    </w:p>
    <w:p w14:paraId="385E80CE" w14:textId="77777777" w:rsidR="00D25899" w:rsidRPr="00D25899" w:rsidRDefault="00D25899" w:rsidP="00E1070D">
      <w:pPr>
        <w:spacing w:after="0" w:line="100" w:lineRule="atLeast"/>
        <w:ind w:left="1494"/>
        <w:jc w:val="both"/>
        <w:rPr>
          <w:rFonts w:ascii="Arial" w:hAnsi="Arial" w:cs="Arial"/>
          <w:sz w:val="20"/>
          <w:szCs w:val="20"/>
          <w:lang w:val="es-ES_tradnl"/>
        </w:rPr>
      </w:pPr>
    </w:p>
    <w:p w14:paraId="1E2B199D" w14:textId="1292E3A1" w:rsidR="00E36CC4" w:rsidRPr="006765C3" w:rsidRDefault="00887BD3" w:rsidP="006765C3">
      <w:pPr>
        <w:numPr>
          <w:ilvl w:val="0"/>
          <w:numId w:val="3"/>
        </w:numPr>
        <w:spacing w:after="0" w:line="100" w:lineRule="atLeast"/>
        <w:jc w:val="both"/>
        <w:rPr>
          <w:rFonts w:ascii="Arial" w:hAnsi="Arial" w:cs="Arial"/>
          <w:sz w:val="20"/>
          <w:szCs w:val="20"/>
          <w:lang w:val="es-ES_tradnl"/>
        </w:rPr>
      </w:pPr>
      <w:r w:rsidRPr="0063309D">
        <w:rPr>
          <w:rFonts w:ascii="Arial" w:hAnsi="Arial" w:cs="Arial"/>
          <w:b/>
          <w:bCs/>
          <w:i/>
          <w:iCs/>
          <w:sz w:val="20"/>
          <w:szCs w:val="20"/>
          <w:lang w:val="es-ES_tradnl"/>
        </w:rPr>
        <w:lastRenderedPageBreak/>
        <w:t>Social Selling</w:t>
      </w:r>
      <w:r w:rsidRPr="006C4AC6">
        <w:rPr>
          <w:rFonts w:ascii="Arial" w:hAnsi="Arial" w:cs="Arial"/>
          <w:b/>
          <w:bCs/>
          <w:sz w:val="20"/>
          <w:szCs w:val="20"/>
          <w:lang w:val="es-ES_tradnl"/>
        </w:rPr>
        <w:t xml:space="preserve"> en </w:t>
      </w:r>
      <w:r w:rsidR="008F02E0" w:rsidRPr="006C4AC6">
        <w:rPr>
          <w:rFonts w:ascii="Arial" w:hAnsi="Arial" w:cs="Arial"/>
          <w:b/>
          <w:bCs/>
          <w:sz w:val="20"/>
          <w:szCs w:val="20"/>
          <w:lang w:val="es-ES_tradnl"/>
        </w:rPr>
        <w:t>LinkedIn</w:t>
      </w:r>
      <w:r>
        <w:rPr>
          <w:rFonts w:ascii="Arial" w:hAnsi="Arial" w:cs="Arial"/>
          <w:sz w:val="20"/>
          <w:szCs w:val="20"/>
          <w:lang w:val="es-ES_tradnl"/>
        </w:rPr>
        <w:t>: conseguir la aceptación de 2 nuevos contactos de clientes potencial</w:t>
      </w:r>
      <w:r w:rsidR="005A01E4">
        <w:rPr>
          <w:rFonts w:ascii="Arial" w:hAnsi="Arial" w:cs="Arial"/>
          <w:sz w:val="20"/>
          <w:szCs w:val="20"/>
          <w:lang w:val="es-ES_tradnl"/>
        </w:rPr>
        <w:t>es</w:t>
      </w:r>
      <w:r>
        <w:rPr>
          <w:rFonts w:ascii="Arial" w:hAnsi="Arial" w:cs="Arial"/>
          <w:sz w:val="20"/>
          <w:szCs w:val="20"/>
          <w:lang w:val="es-ES_tradnl"/>
        </w:rPr>
        <w:t xml:space="preserve"> al mes, en el perfil profesional de cada vendedor.</w:t>
      </w:r>
      <w:r w:rsidR="005A1B14">
        <w:rPr>
          <w:rFonts w:ascii="Arial" w:hAnsi="Arial" w:cs="Arial"/>
          <w:sz w:val="20"/>
          <w:szCs w:val="20"/>
          <w:lang w:val="es-ES_tradnl"/>
        </w:rPr>
        <w:t xml:space="preserve"> Este no es un objetivo menor, debido a las especiales características del cliente objetivo.</w:t>
      </w:r>
    </w:p>
    <w:p w14:paraId="2BCAFEBA" w14:textId="71671F39" w:rsidR="00511D78" w:rsidRPr="004C6647" w:rsidRDefault="004B086C" w:rsidP="00E1070D">
      <w:pPr>
        <w:pStyle w:val="Ttulo2"/>
        <w:numPr>
          <w:ilvl w:val="1"/>
          <w:numId w:val="7"/>
        </w:numPr>
        <w:spacing w:line="100" w:lineRule="atLeast"/>
        <w:rPr>
          <w:rFonts w:ascii="Arial" w:hAnsi="Arial" w:cs="Arial"/>
          <w:b/>
          <w:bCs/>
          <w:color w:val="074EC1"/>
          <w:sz w:val="24"/>
          <w:szCs w:val="24"/>
          <w:lang w:val="es-ES_tradnl"/>
        </w:rPr>
      </w:pPr>
      <w:bookmarkStart w:id="110" w:name="_Toc71920164"/>
      <w:r>
        <w:rPr>
          <w:rFonts w:ascii="Arial" w:hAnsi="Arial" w:cs="Arial"/>
          <w:b/>
          <w:bCs/>
          <w:color w:val="074EC1"/>
          <w:sz w:val="24"/>
          <w:szCs w:val="24"/>
          <w:lang w:val="es-ES_tradnl"/>
        </w:rPr>
        <w:t xml:space="preserve"> </w:t>
      </w:r>
      <w:bookmarkStart w:id="111" w:name="_Toc74133865"/>
      <w:r w:rsidR="00511D78" w:rsidRPr="004C6647">
        <w:rPr>
          <w:rFonts w:ascii="Arial" w:hAnsi="Arial" w:cs="Arial"/>
          <w:b/>
          <w:bCs/>
          <w:color w:val="074EC1"/>
          <w:sz w:val="24"/>
          <w:szCs w:val="24"/>
          <w:lang w:val="es-ES_tradnl"/>
        </w:rPr>
        <w:t>Alcance del proyecto</w:t>
      </w:r>
      <w:bookmarkEnd w:id="110"/>
      <w:bookmarkEnd w:id="111"/>
    </w:p>
    <w:p w14:paraId="259AF8D1" w14:textId="77777777" w:rsidR="00511D78" w:rsidRPr="00511D78" w:rsidRDefault="00511D78" w:rsidP="00E1070D">
      <w:pPr>
        <w:spacing w:after="0" w:line="100" w:lineRule="atLeast"/>
        <w:jc w:val="both"/>
        <w:rPr>
          <w:rFonts w:ascii="Arial" w:hAnsi="Arial" w:cs="Arial"/>
          <w:sz w:val="20"/>
          <w:szCs w:val="20"/>
          <w:lang w:val="es-ES_tradnl"/>
        </w:rPr>
      </w:pPr>
    </w:p>
    <w:p w14:paraId="240C2977" w14:textId="2833656A" w:rsidR="00781F33" w:rsidRDefault="00511D78" w:rsidP="001B4C39">
      <w:pPr>
        <w:numPr>
          <w:ilvl w:val="0"/>
          <w:numId w:val="2"/>
        </w:numPr>
        <w:spacing w:after="0" w:line="100" w:lineRule="atLeast"/>
        <w:jc w:val="both"/>
        <w:rPr>
          <w:rFonts w:ascii="Arial" w:hAnsi="Arial" w:cs="Arial"/>
          <w:sz w:val="20"/>
          <w:szCs w:val="20"/>
          <w:lang w:val="es-ES_tradnl"/>
        </w:rPr>
      </w:pPr>
      <w:r w:rsidRPr="00511D78">
        <w:rPr>
          <w:rFonts w:ascii="Arial" w:hAnsi="Arial" w:cs="Arial"/>
          <w:sz w:val="20"/>
          <w:szCs w:val="20"/>
          <w:lang w:val="es-ES_tradnl"/>
        </w:rPr>
        <w:t>El plan se circunscribe territorialmente</w:t>
      </w:r>
      <w:r w:rsidR="00781F33">
        <w:rPr>
          <w:rFonts w:ascii="Arial" w:hAnsi="Arial" w:cs="Arial"/>
          <w:sz w:val="20"/>
          <w:szCs w:val="20"/>
          <w:lang w:val="es-ES_tradnl"/>
        </w:rPr>
        <w:t xml:space="preserve"> a</w:t>
      </w:r>
      <w:r w:rsidR="00346760">
        <w:rPr>
          <w:rFonts w:ascii="Arial" w:hAnsi="Arial" w:cs="Arial"/>
          <w:sz w:val="20"/>
          <w:szCs w:val="20"/>
          <w:lang w:val="es-ES_tradnl"/>
        </w:rPr>
        <w:t xml:space="preserve"> la península</w:t>
      </w:r>
      <w:r w:rsidR="00D81C87">
        <w:rPr>
          <w:rFonts w:ascii="Arial" w:hAnsi="Arial" w:cs="Arial"/>
          <w:sz w:val="20"/>
          <w:szCs w:val="20"/>
          <w:lang w:val="es-ES_tradnl"/>
        </w:rPr>
        <w:t>,</w:t>
      </w:r>
      <w:r w:rsidRPr="00511D78">
        <w:rPr>
          <w:rFonts w:ascii="Arial" w:hAnsi="Arial" w:cs="Arial"/>
          <w:sz w:val="20"/>
          <w:szCs w:val="20"/>
          <w:lang w:val="es-ES_tradnl"/>
        </w:rPr>
        <w:t xml:space="preserve"> y a su filial e</w:t>
      </w:r>
      <w:r w:rsidR="00D81C87">
        <w:rPr>
          <w:rFonts w:ascii="Arial" w:hAnsi="Arial" w:cs="Arial"/>
          <w:sz w:val="20"/>
          <w:szCs w:val="20"/>
          <w:lang w:val="es-ES_tradnl"/>
        </w:rPr>
        <w:t xml:space="preserve">n un país comunitario </w:t>
      </w:r>
      <w:r w:rsidRPr="00511D78">
        <w:rPr>
          <w:rFonts w:ascii="Arial" w:hAnsi="Arial" w:cs="Arial"/>
          <w:sz w:val="20"/>
          <w:szCs w:val="20"/>
          <w:lang w:val="es-ES_tradnl"/>
        </w:rPr>
        <w:t xml:space="preserve">de manera especial, aunque la empresa </w:t>
      </w:r>
      <w:r w:rsidR="00D81C87">
        <w:rPr>
          <w:rFonts w:ascii="Arial" w:hAnsi="Arial" w:cs="Arial"/>
          <w:sz w:val="20"/>
          <w:szCs w:val="20"/>
          <w:lang w:val="es-ES_tradnl"/>
        </w:rPr>
        <w:t>cuenta con</w:t>
      </w:r>
      <w:r w:rsidRPr="00511D78">
        <w:rPr>
          <w:rFonts w:ascii="Arial" w:hAnsi="Arial" w:cs="Arial"/>
          <w:sz w:val="20"/>
          <w:szCs w:val="20"/>
          <w:lang w:val="es-ES_tradnl"/>
        </w:rPr>
        <w:t xml:space="preserve"> clientes por toda Europa, América del Sur y Norte de África</w:t>
      </w:r>
      <w:r w:rsidR="00346760">
        <w:rPr>
          <w:rFonts w:ascii="Arial" w:hAnsi="Arial" w:cs="Arial"/>
          <w:sz w:val="20"/>
          <w:szCs w:val="20"/>
          <w:lang w:val="es-ES_tradnl"/>
        </w:rPr>
        <w:t xml:space="preserve">, </w:t>
      </w:r>
      <w:r w:rsidR="00781F33">
        <w:rPr>
          <w:rFonts w:ascii="Arial" w:hAnsi="Arial" w:cs="Arial"/>
          <w:sz w:val="20"/>
          <w:szCs w:val="20"/>
          <w:lang w:val="es-ES_tradnl"/>
        </w:rPr>
        <w:t xml:space="preserve">y </w:t>
      </w:r>
      <w:r w:rsidR="00D81C87">
        <w:rPr>
          <w:rFonts w:ascii="Arial" w:hAnsi="Arial" w:cs="Arial"/>
          <w:sz w:val="20"/>
          <w:szCs w:val="20"/>
          <w:lang w:val="es-ES_tradnl"/>
        </w:rPr>
        <w:t>en consecuencia las</w:t>
      </w:r>
      <w:r w:rsidR="00346760">
        <w:rPr>
          <w:rFonts w:ascii="Arial" w:hAnsi="Arial" w:cs="Arial"/>
          <w:sz w:val="20"/>
          <w:szCs w:val="20"/>
          <w:lang w:val="es-ES_tradnl"/>
        </w:rPr>
        <w:t xml:space="preserve"> acciones de </w:t>
      </w:r>
      <w:r w:rsidR="00781F33">
        <w:rPr>
          <w:rFonts w:ascii="Arial" w:hAnsi="Arial" w:cs="Arial"/>
          <w:sz w:val="20"/>
          <w:szCs w:val="20"/>
          <w:lang w:val="es-ES_tradnl"/>
        </w:rPr>
        <w:t>este plan</w:t>
      </w:r>
      <w:r w:rsidR="00346760">
        <w:rPr>
          <w:rFonts w:ascii="Arial" w:hAnsi="Arial" w:cs="Arial"/>
          <w:sz w:val="20"/>
          <w:szCs w:val="20"/>
          <w:lang w:val="es-ES_tradnl"/>
        </w:rPr>
        <w:t xml:space="preserve"> </w:t>
      </w:r>
      <w:r w:rsidR="00D81C87">
        <w:rPr>
          <w:rFonts w:ascii="Arial" w:hAnsi="Arial" w:cs="Arial"/>
          <w:sz w:val="20"/>
          <w:szCs w:val="20"/>
          <w:lang w:val="es-ES_tradnl"/>
        </w:rPr>
        <w:t>alcanzarán también a</w:t>
      </w:r>
      <w:r w:rsidR="00346760">
        <w:rPr>
          <w:rFonts w:ascii="Arial" w:hAnsi="Arial" w:cs="Arial"/>
          <w:sz w:val="20"/>
          <w:szCs w:val="20"/>
          <w:lang w:val="es-ES_tradnl"/>
        </w:rPr>
        <w:t xml:space="preserve"> esas zonas geográfic</w:t>
      </w:r>
      <w:r w:rsidR="00D81C87">
        <w:rPr>
          <w:rFonts w:ascii="Arial" w:hAnsi="Arial" w:cs="Arial"/>
          <w:sz w:val="20"/>
          <w:szCs w:val="20"/>
          <w:lang w:val="es-ES_tradnl"/>
        </w:rPr>
        <w:t>as</w:t>
      </w:r>
      <w:r w:rsidR="00346760">
        <w:rPr>
          <w:rFonts w:ascii="Arial" w:hAnsi="Arial" w:cs="Arial"/>
          <w:sz w:val="20"/>
          <w:szCs w:val="20"/>
          <w:lang w:val="es-ES_tradnl"/>
        </w:rPr>
        <w:t>.</w:t>
      </w:r>
    </w:p>
    <w:p w14:paraId="56C669C0" w14:textId="77777777" w:rsidR="005A1B14" w:rsidRPr="001B4C39" w:rsidRDefault="005A1B14" w:rsidP="005A1B14">
      <w:pPr>
        <w:spacing w:after="0" w:line="100" w:lineRule="atLeast"/>
        <w:ind w:left="720"/>
        <w:jc w:val="both"/>
        <w:rPr>
          <w:rFonts w:ascii="Arial" w:hAnsi="Arial" w:cs="Arial"/>
          <w:sz w:val="20"/>
          <w:szCs w:val="20"/>
          <w:lang w:val="es-ES_tradnl"/>
        </w:rPr>
      </w:pPr>
    </w:p>
    <w:p w14:paraId="7D8467DB" w14:textId="32262D8C" w:rsidR="007A5AEF" w:rsidRPr="00272D4F" w:rsidRDefault="00511D78" w:rsidP="00E1070D">
      <w:pPr>
        <w:numPr>
          <w:ilvl w:val="0"/>
          <w:numId w:val="2"/>
        </w:numPr>
        <w:spacing w:after="0" w:line="100" w:lineRule="atLeast"/>
        <w:jc w:val="both"/>
        <w:rPr>
          <w:rFonts w:ascii="Arial" w:hAnsi="Arial" w:cs="Arial"/>
          <w:color w:val="FF0000"/>
          <w:sz w:val="20"/>
          <w:szCs w:val="20"/>
          <w:lang w:val="es-ES_tradnl"/>
        </w:rPr>
      </w:pPr>
      <w:r w:rsidRPr="00511D78">
        <w:rPr>
          <w:rFonts w:ascii="Arial" w:hAnsi="Arial" w:cs="Arial"/>
          <w:sz w:val="20"/>
          <w:szCs w:val="20"/>
          <w:lang w:val="es-ES_tradnl"/>
        </w:rPr>
        <w:t xml:space="preserve">En cuanto al horizonte temporal </w:t>
      </w:r>
      <w:r w:rsidR="00D81C87">
        <w:rPr>
          <w:rFonts w:ascii="Arial" w:hAnsi="Arial" w:cs="Arial"/>
          <w:sz w:val="20"/>
          <w:szCs w:val="20"/>
          <w:lang w:val="es-ES_tradnl"/>
        </w:rPr>
        <w:t>para</w:t>
      </w:r>
      <w:r w:rsidR="002857A7">
        <w:rPr>
          <w:rFonts w:ascii="Arial" w:hAnsi="Arial" w:cs="Arial"/>
          <w:sz w:val="20"/>
          <w:szCs w:val="20"/>
          <w:lang w:val="es-ES_tradnl"/>
        </w:rPr>
        <w:t xml:space="preserve"> este plan es</w:t>
      </w:r>
      <w:r w:rsidRPr="00511D78">
        <w:rPr>
          <w:rFonts w:ascii="Arial" w:hAnsi="Arial" w:cs="Arial"/>
          <w:sz w:val="20"/>
          <w:szCs w:val="20"/>
          <w:lang w:val="es-ES_tradnl"/>
        </w:rPr>
        <w:t xml:space="preserve"> </w:t>
      </w:r>
      <w:r w:rsidRPr="002857A7">
        <w:rPr>
          <w:rFonts w:ascii="Arial" w:hAnsi="Arial" w:cs="Arial"/>
          <w:b/>
          <w:bCs/>
          <w:sz w:val="20"/>
          <w:szCs w:val="20"/>
          <w:lang w:val="es-ES_tradnl"/>
        </w:rPr>
        <w:t>202</w:t>
      </w:r>
      <w:r w:rsidR="00781F33">
        <w:rPr>
          <w:rFonts w:ascii="Arial" w:hAnsi="Arial" w:cs="Arial"/>
          <w:b/>
          <w:bCs/>
          <w:sz w:val="20"/>
          <w:szCs w:val="20"/>
          <w:lang w:val="es-ES_tradnl"/>
        </w:rPr>
        <w:t>2</w:t>
      </w:r>
      <w:r w:rsidRPr="002857A7">
        <w:rPr>
          <w:rFonts w:ascii="Arial" w:hAnsi="Arial" w:cs="Arial"/>
          <w:b/>
          <w:bCs/>
          <w:sz w:val="20"/>
          <w:szCs w:val="20"/>
          <w:lang w:val="es-ES_tradnl"/>
        </w:rPr>
        <w:t>/2024</w:t>
      </w:r>
      <w:r w:rsidR="002857A7">
        <w:rPr>
          <w:rFonts w:ascii="Arial" w:hAnsi="Arial" w:cs="Arial"/>
          <w:b/>
          <w:bCs/>
          <w:sz w:val="20"/>
          <w:szCs w:val="20"/>
          <w:lang w:val="es-ES_tradnl"/>
        </w:rPr>
        <w:t xml:space="preserve">, </w:t>
      </w:r>
      <w:r w:rsidR="002857A7" w:rsidRPr="002857A7">
        <w:rPr>
          <w:rFonts w:ascii="Arial" w:hAnsi="Arial" w:cs="Arial"/>
          <w:sz w:val="20"/>
          <w:szCs w:val="20"/>
          <w:lang w:val="es-ES_tradnl"/>
        </w:rPr>
        <w:t>l</w:t>
      </w:r>
      <w:r w:rsidRPr="002857A7">
        <w:rPr>
          <w:rFonts w:ascii="Arial" w:hAnsi="Arial" w:cs="Arial"/>
          <w:sz w:val="20"/>
          <w:szCs w:val="20"/>
          <w:lang w:val="es-ES_tradnl"/>
        </w:rPr>
        <w:t xml:space="preserve">as </w:t>
      </w:r>
      <w:r w:rsidRPr="00511D78">
        <w:rPr>
          <w:rFonts w:ascii="Arial" w:hAnsi="Arial" w:cs="Arial"/>
          <w:sz w:val="20"/>
          <w:szCs w:val="20"/>
          <w:lang w:val="es-ES_tradnl"/>
        </w:rPr>
        <w:t xml:space="preserve">acciones descritas en este trabajo </w:t>
      </w:r>
      <w:r w:rsidR="002857A7">
        <w:rPr>
          <w:rFonts w:ascii="Arial" w:hAnsi="Arial" w:cs="Arial"/>
          <w:sz w:val="20"/>
          <w:szCs w:val="20"/>
          <w:lang w:val="es-ES_tradnl"/>
        </w:rPr>
        <w:t xml:space="preserve">también establecerán un sistema de control </w:t>
      </w:r>
      <w:r w:rsidR="00781F33">
        <w:rPr>
          <w:rFonts w:ascii="Arial" w:hAnsi="Arial" w:cs="Arial"/>
          <w:sz w:val="20"/>
          <w:szCs w:val="20"/>
          <w:lang w:val="es-ES_tradnl"/>
        </w:rPr>
        <w:t xml:space="preserve">específico </w:t>
      </w:r>
      <w:r w:rsidR="002857A7">
        <w:rPr>
          <w:rFonts w:ascii="Arial" w:hAnsi="Arial" w:cs="Arial"/>
          <w:sz w:val="20"/>
          <w:szCs w:val="20"/>
          <w:lang w:val="es-ES_tradnl"/>
        </w:rPr>
        <w:t>para</w:t>
      </w:r>
      <w:r w:rsidR="00D81C87">
        <w:rPr>
          <w:rFonts w:ascii="Arial" w:hAnsi="Arial" w:cs="Arial"/>
          <w:sz w:val="20"/>
          <w:szCs w:val="20"/>
          <w:lang w:val="es-ES_tradnl"/>
        </w:rPr>
        <w:t xml:space="preserve"> cada</w:t>
      </w:r>
      <w:r w:rsidR="00346760">
        <w:rPr>
          <w:rFonts w:ascii="Arial" w:hAnsi="Arial" w:cs="Arial"/>
          <w:sz w:val="20"/>
          <w:szCs w:val="20"/>
          <w:lang w:val="es-ES_tradnl"/>
        </w:rPr>
        <w:t xml:space="preserve"> per</w:t>
      </w:r>
      <w:r w:rsidR="002857A7">
        <w:rPr>
          <w:rFonts w:ascii="Arial" w:hAnsi="Arial" w:cs="Arial"/>
          <w:sz w:val="20"/>
          <w:szCs w:val="20"/>
          <w:lang w:val="es-ES_tradnl"/>
        </w:rPr>
        <w:t>í</w:t>
      </w:r>
      <w:r w:rsidR="00346760">
        <w:rPr>
          <w:rFonts w:ascii="Arial" w:hAnsi="Arial" w:cs="Arial"/>
          <w:sz w:val="20"/>
          <w:szCs w:val="20"/>
          <w:lang w:val="es-ES_tradnl"/>
        </w:rPr>
        <w:t>odo.</w:t>
      </w:r>
    </w:p>
    <w:p w14:paraId="0EFC4B17" w14:textId="473B256C" w:rsidR="00A244E8" w:rsidRPr="00D81C87" w:rsidRDefault="00E6706E" w:rsidP="00D81C87">
      <w:pPr>
        <w:pStyle w:val="Ttulo1"/>
        <w:numPr>
          <w:ilvl w:val="0"/>
          <w:numId w:val="7"/>
        </w:numPr>
        <w:spacing w:line="100" w:lineRule="atLeast"/>
        <w:rPr>
          <w:rFonts w:ascii="Arial" w:hAnsi="Arial" w:cs="Arial"/>
          <w:b/>
          <w:bCs/>
          <w:color w:val="074EC1"/>
          <w:sz w:val="24"/>
          <w:szCs w:val="24"/>
          <w:lang w:val="es-ES_tradnl"/>
        </w:rPr>
      </w:pPr>
      <w:bookmarkStart w:id="112" w:name="_Toc68371268"/>
      <w:bookmarkStart w:id="113" w:name="_Toc71920165"/>
      <w:bookmarkStart w:id="114" w:name="_Toc74133866"/>
      <w:r w:rsidRPr="0016104D">
        <w:rPr>
          <w:rFonts w:ascii="Arial" w:hAnsi="Arial" w:cs="Arial"/>
          <w:b/>
          <w:bCs/>
          <w:color w:val="074EC1"/>
          <w:sz w:val="24"/>
          <w:szCs w:val="24"/>
          <w:lang w:val="es-ES_tradnl"/>
        </w:rPr>
        <w:t>ESTRATEGIAS DE MARKETING</w:t>
      </w:r>
      <w:bookmarkEnd w:id="112"/>
      <w:bookmarkEnd w:id="113"/>
      <w:bookmarkEnd w:id="114"/>
    </w:p>
    <w:p w14:paraId="0B7F1080" w14:textId="77777777" w:rsidR="00D81C87" w:rsidRDefault="00D81C87" w:rsidP="00D81C87">
      <w:pPr>
        <w:spacing w:after="0" w:line="100" w:lineRule="atLeast"/>
        <w:jc w:val="both"/>
        <w:rPr>
          <w:rFonts w:ascii="Arial" w:hAnsi="Arial" w:cs="Arial"/>
          <w:sz w:val="20"/>
          <w:szCs w:val="20"/>
          <w:lang w:val="es-ES_tradnl"/>
        </w:rPr>
      </w:pPr>
    </w:p>
    <w:p w14:paraId="0EC89941" w14:textId="77777777" w:rsidR="001F2F54" w:rsidRDefault="002857A7" w:rsidP="007A0659">
      <w:pPr>
        <w:spacing w:after="0" w:line="100" w:lineRule="atLeast"/>
        <w:jc w:val="both"/>
        <w:rPr>
          <w:rFonts w:ascii="Arial" w:hAnsi="Arial" w:cs="Arial"/>
          <w:sz w:val="20"/>
          <w:szCs w:val="20"/>
          <w:lang w:val="es-ES_tradnl"/>
        </w:rPr>
      </w:pPr>
      <w:r>
        <w:rPr>
          <w:rFonts w:ascii="Arial" w:hAnsi="Arial" w:cs="Arial"/>
          <w:sz w:val="20"/>
          <w:szCs w:val="20"/>
          <w:lang w:val="es-ES_tradnl"/>
        </w:rPr>
        <w:t xml:space="preserve">Es </w:t>
      </w:r>
      <w:r w:rsidR="00AA3224">
        <w:rPr>
          <w:rFonts w:ascii="Arial" w:hAnsi="Arial" w:cs="Arial"/>
          <w:sz w:val="20"/>
          <w:szCs w:val="20"/>
          <w:lang w:val="es-ES_tradnl"/>
        </w:rPr>
        <w:t>primordial</w:t>
      </w:r>
      <w:r>
        <w:rPr>
          <w:rFonts w:ascii="Arial" w:hAnsi="Arial" w:cs="Arial"/>
          <w:sz w:val="20"/>
          <w:szCs w:val="20"/>
          <w:lang w:val="es-ES_tradnl"/>
        </w:rPr>
        <w:t xml:space="preserve"> antes de seleccionar las estrategias</w:t>
      </w:r>
      <w:r w:rsidR="008A6D56">
        <w:rPr>
          <w:rFonts w:ascii="Arial" w:hAnsi="Arial" w:cs="Arial"/>
          <w:sz w:val="20"/>
          <w:szCs w:val="20"/>
          <w:lang w:val="es-ES_tradnl"/>
        </w:rPr>
        <w:t>,</w:t>
      </w:r>
      <w:r w:rsidR="0094485A">
        <w:rPr>
          <w:rFonts w:ascii="Arial" w:hAnsi="Arial" w:cs="Arial"/>
          <w:sz w:val="20"/>
          <w:szCs w:val="20"/>
          <w:lang w:val="es-ES_tradnl"/>
        </w:rPr>
        <w:t xml:space="preserve"> </w:t>
      </w:r>
      <w:r>
        <w:rPr>
          <w:rFonts w:ascii="Arial" w:hAnsi="Arial" w:cs="Arial"/>
          <w:sz w:val="20"/>
          <w:szCs w:val="20"/>
          <w:lang w:val="es-ES_tradnl"/>
        </w:rPr>
        <w:t>recordar que el</w:t>
      </w:r>
      <w:r w:rsidR="00A244E8">
        <w:rPr>
          <w:rFonts w:ascii="Arial" w:hAnsi="Arial" w:cs="Arial"/>
          <w:sz w:val="20"/>
          <w:szCs w:val="20"/>
          <w:lang w:val="es-ES_tradnl"/>
        </w:rPr>
        <w:t xml:space="preserve"> objetivo de este trabajo </w:t>
      </w:r>
      <w:r>
        <w:rPr>
          <w:rFonts w:ascii="Arial" w:hAnsi="Arial" w:cs="Arial"/>
          <w:sz w:val="20"/>
          <w:szCs w:val="20"/>
          <w:lang w:val="es-ES_tradnl"/>
        </w:rPr>
        <w:t xml:space="preserve">está focalizado </w:t>
      </w:r>
      <w:r w:rsidR="00A244E8">
        <w:rPr>
          <w:rFonts w:ascii="Arial" w:hAnsi="Arial" w:cs="Arial"/>
          <w:sz w:val="20"/>
          <w:szCs w:val="20"/>
          <w:lang w:val="es-ES_tradnl"/>
        </w:rPr>
        <w:t xml:space="preserve">en la digitalización en el área de marketing. </w:t>
      </w:r>
      <w:r w:rsidR="00A244E8" w:rsidRPr="00D07BC5">
        <w:rPr>
          <w:rFonts w:ascii="Arial" w:hAnsi="Arial" w:cs="Arial"/>
          <w:sz w:val="20"/>
          <w:szCs w:val="20"/>
          <w:lang w:val="es-ES_tradnl"/>
        </w:rPr>
        <w:t>La</w:t>
      </w:r>
      <w:r w:rsidR="0094485A">
        <w:rPr>
          <w:rFonts w:ascii="Arial" w:hAnsi="Arial" w:cs="Arial"/>
          <w:sz w:val="20"/>
          <w:szCs w:val="20"/>
          <w:lang w:val="es-ES_tradnl"/>
        </w:rPr>
        <w:t xml:space="preserve"> empresa</w:t>
      </w:r>
      <w:r w:rsidR="00A244E8" w:rsidRPr="00D07BC5">
        <w:rPr>
          <w:rFonts w:ascii="Arial" w:hAnsi="Arial" w:cs="Arial"/>
          <w:sz w:val="20"/>
          <w:szCs w:val="20"/>
          <w:lang w:val="es-ES_tradnl"/>
        </w:rPr>
        <w:t xml:space="preserve"> </w:t>
      </w:r>
      <w:r w:rsidR="00A244E8">
        <w:rPr>
          <w:rFonts w:ascii="Arial" w:hAnsi="Arial" w:cs="Arial"/>
          <w:sz w:val="20"/>
          <w:szCs w:val="20"/>
          <w:lang w:val="es-ES_tradnl"/>
        </w:rPr>
        <w:t xml:space="preserve">en la actualidad distribuye sus productos mediante un </w:t>
      </w:r>
      <w:r w:rsidR="00A244E8" w:rsidRPr="00B46FD2">
        <w:rPr>
          <w:rFonts w:ascii="Arial" w:hAnsi="Arial" w:cs="Arial"/>
          <w:b/>
          <w:bCs/>
          <w:sz w:val="20"/>
          <w:szCs w:val="20"/>
          <w:lang w:val="es-ES_tradnl"/>
        </w:rPr>
        <w:t>canal directo</w:t>
      </w:r>
      <w:r w:rsidR="00A244E8" w:rsidRPr="00D07BC5">
        <w:rPr>
          <w:rFonts w:ascii="Arial" w:hAnsi="Arial" w:cs="Arial"/>
          <w:sz w:val="20"/>
          <w:szCs w:val="20"/>
          <w:lang w:val="es-ES_tradnl"/>
        </w:rPr>
        <w:t xml:space="preserve"> a través de su fuerza de ventas</w:t>
      </w:r>
      <w:r w:rsidR="00AA3224">
        <w:rPr>
          <w:rFonts w:ascii="Arial" w:hAnsi="Arial" w:cs="Arial"/>
          <w:sz w:val="20"/>
          <w:szCs w:val="20"/>
          <w:lang w:val="es-ES_tradnl"/>
        </w:rPr>
        <w:t xml:space="preserve">. </w:t>
      </w:r>
    </w:p>
    <w:p w14:paraId="21449F9C" w14:textId="77777777" w:rsidR="001F2F54" w:rsidRDefault="001F2F54" w:rsidP="007A0659">
      <w:pPr>
        <w:spacing w:after="0" w:line="100" w:lineRule="atLeast"/>
        <w:jc w:val="both"/>
        <w:rPr>
          <w:rFonts w:ascii="Arial" w:hAnsi="Arial" w:cs="Arial"/>
          <w:sz w:val="20"/>
          <w:szCs w:val="20"/>
          <w:lang w:val="es-ES_tradnl"/>
        </w:rPr>
      </w:pPr>
    </w:p>
    <w:p w14:paraId="003AB060" w14:textId="40ABFE39" w:rsidR="00A55A8A" w:rsidRDefault="00AA3224" w:rsidP="007A0659">
      <w:pPr>
        <w:spacing w:after="0" w:line="100" w:lineRule="atLeast"/>
        <w:jc w:val="both"/>
        <w:rPr>
          <w:rFonts w:ascii="Arial" w:hAnsi="Arial" w:cs="Arial"/>
          <w:sz w:val="20"/>
          <w:szCs w:val="20"/>
          <w:lang w:val="es-ES_tradnl"/>
        </w:rPr>
      </w:pPr>
      <w:r>
        <w:rPr>
          <w:rFonts w:ascii="Arial" w:hAnsi="Arial" w:cs="Arial"/>
          <w:sz w:val="20"/>
          <w:szCs w:val="20"/>
          <w:lang w:val="es-ES_tradnl"/>
        </w:rPr>
        <w:t>Para tomar la</w:t>
      </w:r>
      <w:r w:rsidR="00A244E8">
        <w:rPr>
          <w:rFonts w:ascii="Arial" w:hAnsi="Arial" w:cs="Arial"/>
          <w:sz w:val="20"/>
          <w:szCs w:val="20"/>
          <w:lang w:val="es-ES_tradnl"/>
        </w:rPr>
        <w:t xml:space="preserve"> de</w:t>
      </w:r>
      <w:r w:rsidR="008A6D56">
        <w:rPr>
          <w:rFonts w:ascii="Arial" w:hAnsi="Arial" w:cs="Arial"/>
          <w:sz w:val="20"/>
          <w:szCs w:val="20"/>
          <w:lang w:val="es-ES_tradnl"/>
        </w:rPr>
        <w:t>cisión de</w:t>
      </w:r>
      <w:r w:rsidR="00A244E8">
        <w:rPr>
          <w:rFonts w:ascii="Arial" w:hAnsi="Arial" w:cs="Arial"/>
          <w:sz w:val="20"/>
          <w:szCs w:val="20"/>
          <w:lang w:val="es-ES_tradnl"/>
        </w:rPr>
        <w:t xml:space="preserve"> cuál </w:t>
      </w:r>
      <w:r w:rsidR="00A244E8" w:rsidRPr="00D07BC5">
        <w:rPr>
          <w:rFonts w:ascii="Arial" w:hAnsi="Arial" w:cs="Arial"/>
          <w:sz w:val="20"/>
          <w:szCs w:val="20"/>
          <w:lang w:val="es-ES_tradnl"/>
        </w:rPr>
        <w:t>es</w:t>
      </w:r>
      <w:r w:rsidR="00125B46">
        <w:rPr>
          <w:rFonts w:ascii="Arial" w:hAnsi="Arial" w:cs="Arial"/>
          <w:sz w:val="20"/>
          <w:szCs w:val="20"/>
          <w:lang w:val="es-ES_tradnl"/>
        </w:rPr>
        <w:t xml:space="preserve"> el rol</w:t>
      </w:r>
      <w:r w:rsidR="00A244E8" w:rsidRPr="00D07BC5">
        <w:rPr>
          <w:rFonts w:ascii="Arial" w:hAnsi="Arial" w:cs="Arial"/>
          <w:sz w:val="20"/>
          <w:szCs w:val="20"/>
          <w:lang w:val="es-ES_tradnl"/>
        </w:rPr>
        <w:t xml:space="preserve"> </w:t>
      </w:r>
      <w:r w:rsidR="008A6D56">
        <w:rPr>
          <w:rFonts w:ascii="Arial" w:hAnsi="Arial" w:cs="Arial"/>
          <w:sz w:val="20"/>
          <w:szCs w:val="20"/>
          <w:lang w:val="es-ES_tradnl"/>
        </w:rPr>
        <w:t xml:space="preserve">que </w:t>
      </w:r>
      <w:r w:rsidR="00A244E8" w:rsidRPr="00D07BC5">
        <w:rPr>
          <w:rFonts w:ascii="Arial" w:hAnsi="Arial" w:cs="Arial"/>
          <w:sz w:val="20"/>
          <w:szCs w:val="20"/>
          <w:lang w:val="es-ES_tradnl"/>
        </w:rPr>
        <w:t xml:space="preserve">adoptará la compañía </w:t>
      </w:r>
      <w:r w:rsidR="00A244E8">
        <w:rPr>
          <w:rFonts w:ascii="Arial" w:hAnsi="Arial" w:cs="Arial"/>
          <w:sz w:val="20"/>
          <w:szCs w:val="20"/>
          <w:lang w:val="es-ES_tradnl"/>
        </w:rPr>
        <w:t>con respecto a</w:t>
      </w:r>
      <w:r w:rsidR="00BC62BE">
        <w:rPr>
          <w:rFonts w:ascii="Arial" w:hAnsi="Arial" w:cs="Arial"/>
          <w:sz w:val="20"/>
          <w:szCs w:val="20"/>
          <w:lang w:val="es-ES_tradnl"/>
        </w:rPr>
        <w:t xml:space="preserve">l </w:t>
      </w:r>
      <w:r w:rsidR="00BC62BE" w:rsidRPr="00BC62BE">
        <w:rPr>
          <w:rFonts w:ascii="Arial" w:hAnsi="Arial" w:cs="Arial"/>
          <w:b/>
          <w:bCs/>
          <w:sz w:val="20"/>
          <w:szCs w:val="20"/>
          <w:lang w:val="es-ES_tradnl"/>
        </w:rPr>
        <w:t>canal digital</w:t>
      </w:r>
      <w:r w:rsidR="008A6D56">
        <w:rPr>
          <w:rFonts w:ascii="Arial" w:hAnsi="Arial" w:cs="Arial"/>
          <w:b/>
          <w:bCs/>
          <w:sz w:val="20"/>
          <w:szCs w:val="20"/>
          <w:lang w:val="es-ES_tradnl"/>
        </w:rPr>
        <w:t>,</w:t>
      </w:r>
      <w:r w:rsidR="00BC62BE">
        <w:rPr>
          <w:rFonts w:ascii="Arial" w:hAnsi="Arial" w:cs="Arial"/>
          <w:sz w:val="20"/>
          <w:szCs w:val="20"/>
          <w:lang w:val="es-ES_tradnl"/>
        </w:rPr>
        <w:t xml:space="preserve"> en función del </w:t>
      </w:r>
      <w:r w:rsidR="00125B46">
        <w:rPr>
          <w:rFonts w:ascii="Arial" w:hAnsi="Arial" w:cs="Arial"/>
          <w:sz w:val="20"/>
          <w:szCs w:val="20"/>
          <w:lang w:val="es-ES_tradnl"/>
        </w:rPr>
        <w:t>nivel</w:t>
      </w:r>
      <w:r w:rsidR="00BC62BE">
        <w:rPr>
          <w:rFonts w:ascii="Arial" w:hAnsi="Arial" w:cs="Arial"/>
          <w:sz w:val="20"/>
          <w:szCs w:val="20"/>
          <w:lang w:val="es-ES_tradnl"/>
        </w:rPr>
        <w:t xml:space="preserve"> de estandarización del producto, y si sus cualidades diferenciadoras son fácilmente percibidas por internet</w:t>
      </w:r>
      <w:r w:rsidR="007A0659">
        <w:rPr>
          <w:rFonts w:ascii="Arial" w:hAnsi="Arial" w:cs="Arial"/>
          <w:sz w:val="20"/>
          <w:szCs w:val="20"/>
          <w:lang w:val="es-ES_tradnl"/>
        </w:rPr>
        <w:t>. S</w:t>
      </w:r>
      <w:r w:rsidR="00A244E8">
        <w:rPr>
          <w:rFonts w:ascii="Arial" w:hAnsi="Arial" w:cs="Arial"/>
          <w:sz w:val="20"/>
          <w:szCs w:val="20"/>
          <w:lang w:val="es-ES_tradnl"/>
        </w:rPr>
        <w:t>e realizaron sendos estudios</w:t>
      </w:r>
      <w:r w:rsidR="007A0659">
        <w:rPr>
          <w:rFonts w:ascii="Arial" w:hAnsi="Arial" w:cs="Arial"/>
          <w:sz w:val="20"/>
          <w:szCs w:val="20"/>
          <w:lang w:val="es-ES_tradnl"/>
        </w:rPr>
        <w:t>:</w:t>
      </w:r>
      <w:r w:rsidR="00A244E8" w:rsidRPr="007A0659">
        <w:rPr>
          <w:rFonts w:ascii="Arial" w:hAnsi="Arial" w:cs="Arial"/>
          <w:sz w:val="20"/>
          <w:szCs w:val="20"/>
          <w:lang w:val="es-ES_tradnl"/>
        </w:rPr>
        <w:t xml:space="preserve"> </w:t>
      </w:r>
    </w:p>
    <w:p w14:paraId="320F8814" w14:textId="77777777" w:rsidR="00A55A8A" w:rsidRDefault="00A55A8A" w:rsidP="007A0659">
      <w:pPr>
        <w:spacing w:after="0" w:line="100" w:lineRule="atLeast"/>
        <w:jc w:val="both"/>
        <w:rPr>
          <w:rFonts w:ascii="Arial" w:hAnsi="Arial" w:cs="Arial"/>
          <w:sz w:val="20"/>
          <w:szCs w:val="20"/>
          <w:lang w:val="es-ES_tradnl"/>
        </w:rPr>
      </w:pPr>
    </w:p>
    <w:p w14:paraId="21CAA203" w14:textId="65ABD2A2" w:rsidR="00A55A8A" w:rsidRDefault="00A55A8A" w:rsidP="008A02DD">
      <w:pPr>
        <w:pStyle w:val="Prrafodelista"/>
        <w:numPr>
          <w:ilvl w:val="0"/>
          <w:numId w:val="42"/>
        </w:numPr>
        <w:spacing w:after="0" w:line="100" w:lineRule="atLeast"/>
        <w:jc w:val="both"/>
        <w:rPr>
          <w:rFonts w:ascii="Arial" w:hAnsi="Arial" w:cs="Arial"/>
          <w:sz w:val="20"/>
          <w:szCs w:val="20"/>
          <w:lang w:val="es-ES_tradnl"/>
        </w:rPr>
      </w:pPr>
      <w:r>
        <w:rPr>
          <w:rFonts w:ascii="Arial" w:hAnsi="Arial" w:cs="Arial"/>
          <w:sz w:val="20"/>
          <w:szCs w:val="20"/>
          <w:lang w:val="es-ES_tradnl"/>
        </w:rPr>
        <w:t>E</w:t>
      </w:r>
      <w:r w:rsidR="00AA3224" w:rsidRPr="00A55A8A">
        <w:rPr>
          <w:rFonts w:ascii="Arial" w:hAnsi="Arial" w:cs="Arial"/>
          <w:sz w:val="20"/>
          <w:szCs w:val="20"/>
          <w:lang w:val="es-ES_tradnl"/>
        </w:rPr>
        <w:t>l</w:t>
      </w:r>
      <w:r w:rsidR="00A244E8" w:rsidRPr="00A55A8A">
        <w:rPr>
          <w:rFonts w:ascii="Arial" w:hAnsi="Arial" w:cs="Arial"/>
          <w:sz w:val="20"/>
          <w:szCs w:val="20"/>
          <w:lang w:val="es-ES_tradnl"/>
        </w:rPr>
        <w:t xml:space="preserve"> </w:t>
      </w:r>
      <w:r w:rsidR="00125B46" w:rsidRPr="00A55A8A">
        <w:rPr>
          <w:rFonts w:ascii="Arial" w:hAnsi="Arial" w:cs="Arial"/>
          <w:i/>
          <w:iCs/>
          <w:sz w:val="20"/>
          <w:szCs w:val="20"/>
          <w:lang w:val="es-ES_tradnl"/>
        </w:rPr>
        <w:t>D</w:t>
      </w:r>
      <w:r w:rsidR="00A244E8" w:rsidRPr="00A55A8A">
        <w:rPr>
          <w:rFonts w:ascii="Arial" w:hAnsi="Arial" w:cs="Arial"/>
          <w:i/>
          <w:iCs/>
          <w:sz w:val="20"/>
          <w:szCs w:val="20"/>
          <w:lang w:val="es-ES_tradnl"/>
        </w:rPr>
        <w:t>iagrama de flujo</w:t>
      </w:r>
      <w:r w:rsidR="00125B46" w:rsidRPr="00A55A8A">
        <w:rPr>
          <w:rFonts w:ascii="Arial" w:hAnsi="Arial" w:cs="Arial"/>
          <w:i/>
          <w:iCs/>
          <w:sz w:val="20"/>
          <w:szCs w:val="20"/>
          <w:lang w:val="es-ES_tradnl"/>
        </w:rPr>
        <w:t xml:space="preserve"> de Kumar</w:t>
      </w:r>
      <w:r w:rsidR="00A244E8" w:rsidRPr="00A55A8A">
        <w:rPr>
          <w:rFonts w:ascii="Arial" w:hAnsi="Arial" w:cs="Arial"/>
          <w:sz w:val="20"/>
          <w:szCs w:val="20"/>
          <w:lang w:val="es-ES_tradnl"/>
        </w:rPr>
        <w:t xml:space="preserve"> (Kumar, 1999) </w:t>
      </w:r>
      <w:r w:rsidR="007A0659" w:rsidRPr="00A55A8A">
        <w:rPr>
          <w:rFonts w:ascii="Arial" w:hAnsi="Arial" w:cs="Arial"/>
          <w:sz w:val="20"/>
          <w:szCs w:val="20"/>
          <w:lang w:val="es-ES_tradnl"/>
        </w:rPr>
        <w:t xml:space="preserve">para </w:t>
      </w:r>
      <w:r w:rsidR="00AA3224" w:rsidRPr="00A55A8A">
        <w:rPr>
          <w:rFonts w:ascii="Arial" w:hAnsi="Arial" w:cs="Arial"/>
          <w:sz w:val="20"/>
          <w:szCs w:val="20"/>
          <w:lang w:val="es-ES_tradnl"/>
        </w:rPr>
        <w:t xml:space="preserve">el </w:t>
      </w:r>
      <w:r w:rsidR="00A244E8" w:rsidRPr="00A55A8A">
        <w:rPr>
          <w:rFonts w:ascii="Arial" w:hAnsi="Arial" w:cs="Arial"/>
          <w:b/>
          <w:bCs/>
          <w:sz w:val="20"/>
          <w:szCs w:val="20"/>
          <w:lang w:val="es-ES_tradnl"/>
        </w:rPr>
        <w:t>grado de dependencia</w:t>
      </w:r>
      <w:r w:rsidR="007A0659" w:rsidRPr="00A55A8A">
        <w:rPr>
          <w:rFonts w:ascii="Arial" w:hAnsi="Arial" w:cs="Arial"/>
          <w:sz w:val="20"/>
          <w:szCs w:val="20"/>
          <w:lang w:val="es-ES_tradnl"/>
        </w:rPr>
        <w:t xml:space="preserve"> </w:t>
      </w:r>
      <w:r w:rsidR="00125B46" w:rsidRPr="00A55A8A">
        <w:rPr>
          <w:rFonts w:ascii="Arial" w:hAnsi="Arial" w:cs="Arial"/>
          <w:sz w:val="20"/>
          <w:szCs w:val="20"/>
          <w:lang w:val="es-ES_tradnl"/>
        </w:rPr>
        <w:t>de las ventas en el canal digital</w:t>
      </w:r>
      <w:r w:rsidR="008A6D56" w:rsidRPr="00A55A8A">
        <w:rPr>
          <w:rFonts w:ascii="Arial" w:hAnsi="Arial" w:cs="Arial"/>
          <w:sz w:val="20"/>
          <w:szCs w:val="20"/>
          <w:lang w:val="es-ES_tradnl"/>
        </w:rPr>
        <w:t>,</w:t>
      </w:r>
      <w:r w:rsidR="00125B46" w:rsidRPr="00A55A8A">
        <w:rPr>
          <w:rFonts w:ascii="Arial" w:hAnsi="Arial" w:cs="Arial"/>
          <w:sz w:val="20"/>
          <w:szCs w:val="20"/>
          <w:lang w:val="es-ES_tradnl"/>
        </w:rPr>
        <w:t xml:space="preserve"> </w:t>
      </w:r>
      <w:r w:rsidR="007A0659" w:rsidRPr="00A55A8A">
        <w:rPr>
          <w:rFonts w:ascii="Arial" w:hAnsi="Arial" w:cs="Arial"/>
          <w:sz w:val="20"/>
          <w:szCs w:val="20"/>
          <w:lang w:val="es-ES_tradnl"/>
        </w:rPr>
        <w:t>revisar el g</w:t>
      </w:r>
      <w:r w:rsidR="00A244E8" w:rsidRPr="00A55A8A">
        <w:rPr>
          <w:rFonts w:ascii="Arial" w:hAnsi="Arial" w:cs="Arial"/>
          <w:sz w:val="20"/>
          <w:szCs w:val="20"/>
          <w:lang w:val="es-ES_tradnl"/>
        </w:rPr>
        <w:t>ráfico 23</w:t>
      </w:r>
      <w:r>
        <w:rPr>
          <w:rFonts w:ascii="Arial" w:hAnsi="Arial" w:cs="Arial"/>
          <w:sz w:val="20"/>
          <w:szCs w:val="20"/>
          <w:lang w:val="es-ES_tradnl"/>
        </w:rPr>
        <w:t>.</w:t>
      </w:r>
    </w:p>
    <w:p w14:paraId="0BBC8285" w14:textId="77777777" w:rsidR="00A55A8A" w:rsidRDefault="00A55A8A" w:rsidP="00A55A8A">
      <w:pPr>
        <w:pStyle w:val="Prrafodelista"/>
        <w:spacing w:after="0" w:line="100" w:lineRule="atLeast"/>
        <w:jc w:val="both"/>
        <w:rPr>
          <w:rFonts w:ascii="Arial" w:hAnsi="Arial" w:cs="Arial"/>
          <w:sz w:val="20"/>
          <w:szCs w:val="20"/>
          <w:lang w:val="es-ES_tradnl"/>
        </w:rPr>
      </w:pPr>
    </w:p>
    <w:p w14:paraId="088932CB" w14:textId="494B37E3" w:rsidR="008E4F0A" w:rsidRPr="00A55A8A" w:rsidRDefault="00A55A8A" w:rsidP="008A02DD">
      <w:pPr>
        <w:pStyle w:val="Prrafodelista"/>
        <w:numPr>
          <w:ilvl w:val="0"/>
          <w:numId w:val="42"/>
        </w:numPr>
        <w:spacing w:after="0" w:line="100" w:lineRule="atLeast"/>
        <w:jc w:val="both"/>
        <w:rPr>
          <w:rFonts w:ascii="Arial" w:hAnsi="Arial" w:cs="Arial"/>
          <w:sz w:val="20"/>
          <w:szCs w:val="20"/>
          <w:lang w:val="es-ES_tradnl"/>
        </w:rPr>
      </w:pPr>
      <w:r>
        <w:rPr>
          <w:rFonts w:ascii="Arial" w:hAnsi="Arial" w:cs="Arial"/>
          <w:sz w:val="20"/>
          <w:szCs w:val="20"/>
          <w:lang w:val="es-ES_tradnl"/>
        </w:rPr>
        <w:t>Y t</w:t>
      </w:r>
      <w:r w:rsidR="007A0659" w:rsidRPr="00A55A8A">
        <w:rPr>
          <w:rFonts w:ascii="Arial" w:hAnsi="Arial" w:cs="Arial"/>
          <w:sz w:val="20"/>
          <w:szCs w:val="20"/>
          <w:lang w:val="es-ES_tradnl"/>
        </w:rPr>
        <w:t xml:space="preserve">ambién </w:t>
      </w:r>
      <w:r w:rsidR="00A244E8" w:rsidRPr="00A55A8A">
        <w:rPr>
          <w:rFonts w:ascii="Arial" w:hAnsi="Arial" w:cs="Arial"/>
          <w:sz w:val="20"/>
          <w:szCs w:val="20"/>
          <w:lang w:val="es-ES_tradnl"/>
        </w:rPr>
        <w:t xml:space="preserve">el </w:t>
      </w:r>
      <w:r w:rsidR="00A244E8" w:rsidRPr="00A55A8A">
        <w:rPr>
          <w:rFonts w:ascii="Arial" w:hAnsi="Arial" w:cs="Arial"/>
          <w:i/>
          <w:iCs/>
          <w:sz w:val="20"/>
          <w:szCs w:val="20"/>
          <w:lang w:val="es-ES_tradnl"/>
        </w:rPr>
        <w:t>Modelo Kare - Silver</w:t>
      </w:r>
      <w:r w:rsidR="00A244E8" w:rsidRPr="00A55A8A">
        <w:rPr>
          <w:rFonts w:ascii="Arial" w:hAnsi="Arial" w:cs="Arial"/>
          <w:sz w:val="20"/>
          <w:szCs w:val="20"/>
          <w:lang w:val="es-ES_tradnl"/>
        </w:rPr>
        <w:t xml:space="preserve"> (Kare - Silver, 1998)</w:t>
      </w:r>
      <w:r w:rsidR="007A0659" w:rsidRPr="00A55A8A">
        <w:rPr>
          <w:rFonts w:ascii="Arial" w:hAnsi="Arial" w:cs="Arial"/>
          <w:sz w:val="20"/>
          <w:szCs w:val="20"/>
          <w:lang w:val="es-ES_tradnl"/>
        </w:rPr>
        <w:t xml:space="preserve"> para determinar </w:t>
      </w:r>
      <w:r w:rsidR="008A6D56" w:rsidRPr="00A55A8A">
        <w:rPr>
          <w:rFonts w:ascii="Arial" w:hAnsi="Arial" w:cs="Arial"/>
          <w:sz w:val="20"/>
          <w:szCs w:val="20"/>
          <w:lang w:val="es-ES_tradnl"/>
        </w:rPr>
        <w:t>la intensidad</w:t>
      </w:r>
      <w:r w:rsidR="007A0659" w:rsidRPr="00A55A8A">
        <w:rPr>
          <w:rFonts w:ascii="Arial" w:hAnsi="Arial" w:cs="Arial"/>
          <w:sz w:val="20"/>
          <w:szCs w:val="20"/>
          <w:lang w:val="es-ES_tradnl"/>
        </w:rPr>
        <w:t xml:space="preserve"> de</w:t>
      </w:r>
      <w:r w:rsidR="008A6D56" w:rsidRPr="00A55A8A">
        <w:rPr>
          <w:rFonts w:ascii="Arial" w:hAnsi="Arial" w:cs="Arial"/>
          <w:sz w:val="20"/>
          <w:szCs w:val="20"/>
          <w:lang w:val="es-ES_tradnl"/>
        </w:rPr>
        <w:t>l</w:t>
      </w:r>
      <w:r w:rsidR="007A0659" w:rsidRPr="00A55A8A">
        <w:rPr>
          <w:rFonts w:ascii="Arial" w:hAnsi="Arial" w:cs="Arial"/>
          <w:sz w:val="20"/>
          <w:szCs w:val="20"/>
          <w:lang w:val="es-ES_tradnl"/>
        </w:rPr>
        <w:t xml:space="preserve"> </w:t>
      </w:r>
      <w:r w:rsidR="007A0659" w:rsidRPr="00A55A8A">
        <w:rPr>
          <w:rFonts w:ascii="Arial" w:hAnsi="Arial" w:cs="Arial"/>
          <w:b/>
          <w:bCs/>
          <w:sz w:val="20"/>
          <w:szCs w:val="20"/>
          <w:lang w:val="es-ES_tradnl"/>
        </w:rPr>
        <w:t>compromiso</w:t>
      </w:r>
      <w:r w:rsidR="007A0659" w:rsidRPr="00A55A8A">
        <w:rPr>
          <w:rFonts w:ascii="Arial" w:hAnsi="Arial" w:cs="Arial"/>
          <w:sz w:val="20"/>
          <w:szCs w:val="20"/>
          <w:lang w:val="es-ES_tradnl"/>
        </w:rPr>
        <w:t>, revisar el</w:t>
      </w:r>
      <w:r w:rsidR="00A244E8" w:rsidRPr="00A55A8A">
        <w:rPr>
          <w:rFonts w:ascii="Arial" w:hAnsi="Arial" w:cs="Arial"/>
          <w:sz w:val="20"/>
          <w:szCs w:val="20"/>
          <w:lang w:val="es-ES_tradnl"/>
        </w:rPr>
        <w:t xml:space="preserve"> </w:t>
      </w:r>
      <w:r w:rsidR="007A0659" w:rsidRPr="00A55A8A">
        <w:rPr>
          <w:rFonts w:ascii="Arial" w:hAnsi="Arial" w:cs="Arial"/>
          <w:sz w:val="20"/>
          <w:szCs w:val="20"/>
          <w:lang w:val="es-ES_tradnl"/>
        </w:rPr>
        <w:t>g</w:t>
      </w:r>
      <w:r w:rsidR="00A244E8" w:rsidRPr="00A55A8A">
        <w:rPr>
          <w:rFonts w:ascii="Arial" w:hAnsi="Arial" w:cs="Arial"/>
          <w:sz w:val="20"/>
          <w:szCs w:val="20"/>
          <w:lang w:val="es-ES_tradnl"/>
        </w:rPr>
        <w:t>ráfico 24.</w:t>
      </w:r>
      <w:r w:rsidR="007A0659" w:rsidRPr="00A55A8A">
        <w:rPr>
          <w:rFonts w:ascii="Arial" w:hAnsi="Arial" w:cs="Arial"/>
          <w:sz w:val="20"/>
          <w:szCs w:val="20"/>
          <w:lang w:val="es-ES_tradnl"/>
        </w:rPr>
        <w:t xml:space="preserve"> </w:t>
      </w:r>
    </w:p>
    <w:p w14:paraId="2E23C88D" w14:textId="77777777" w:rsidR="008E4F0A" w:rsidRDefault="008E4F0A" w:rsidP="007A0659">
      <w:pPr>
        <w:spacing w:after="0" w:line="100" w:lineRule="atLeast"/>
        <w:jc w:val="both"/>
        <w:rPr>
          <w:rFonts w:ascii="Arial" w:hAnsi="Arial" w:cs="Arial"/>
          <w:sz w:val="20"/>
          <w:szCs w:val="20"/>
          <w:lang w:val="es-ES_tradnl"/>
        </w:rPr>
      </w:pPr>
    </w:p>
    <w:p w14:paraId="2D0921C7" w14:textId="3FA7B5E3" w:rsidR="00BC62BE" w:rsidRDefault="007A0659"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En ambos</w:t>
      </w:r>
      <w:r w:rsidR="00725D41">
        <w:rPr>
          <w:rFonts w:ascii="Arial" w:hAnsi="Arial" w:cs="Arial"/>
          <w:sz w:val="20"/>
          <w:szCs w:val="20"/>
          <w:lang w:val="es-ES_tradnl"/>
        </w:rPr>
        <w:t xml:space="preserve"> estudios,</w:t>
      </w:r>
      <w:r>
        <w:rPr>
          <w:rFonts w:ascii="Arial" w:hAnsi="Arial" w:cs="Arial"/>
          <w:sz w:val="20"/>
          <w:szCs w:val="20"/>
          <w:lang w:val="es-ES_tradnl"/>
        </w:rPr>
        <w:t xml:space="preserve"> la conclusión </w:t>
      </w:r>
      <w:r w:rsidR="00AD0564">
        <w:rPr>
          <w:rFonts w:ascii="Arial" w:hAnsi="Arial" w:cs="Arial"/>
          <w:sz w:val="20"/>
          <w:szCs w:val="20"/>
          <w:lang w:val="es-ES_tradnl"/>
        </w:rPr>
        <w:t>fue la misma, adoptar un</w:t>
      </w:r>
      <w:r>
        <w:rPr>
          <w:rFonts w:ascii="Arial" w:hAnsi="Arial" w:cs="Arial"/>
          <w:sz w:val="20"/>
          <w:szCs w:val="20"/>
          <w:lang w:val="es-ES_tradnl"/>
        </w:rPr>
        <w:t xml:space="preserve"> </w:t>
      </w:r>
      <w:r w:rsidRPr="007A0659">
        <w:rPr>
          <w:rFonts w:ascii="Arial" w:hAnsi="Arial" w:cs="Arial"/>
          <w:b/>
          <w:bCs/>
          <w:sz w:val="20"/>
          <w:szCs w:val="20"/>
          <w:lang w:val="es-ES_tradnl"/>
        </w:rPr>
        <w:t xml:space="preserve">rol complementario </w:t>
      </w:r>
      <w:r w:rsidR="00125B46">
        <w:rPr>
          <w:rFonts w:ascii="Arial" w:hAnsi="Arial" w:cs="Arial"/>
          <w:sz w:val="20"/>
          <w:szCs w:val="20"/>
          <w:lang w:val="es-ES_tradnl"/>
        </w:rPr>
        <w:t>para</w:t>
      </w:r>
      <w:r>
        <w:rPr>
          <w:rFonts w:ascii="Arial" w:hAnsi="Arial" w:cs="Arial"/>
          <w:sz w:val="20"/>
          <w:szCs w:val="20"/>
          <w:lang w:val="es-ES_tradnl"/>
        </w:rPr>
        <w:t xml:space="preserve"> el canal digital</w:t>
      </w:r>
      <w:r w:rsidR="00125B46">
        <w:rPr>
          <w:rFonts w:ascii="Arial" w:hAnsi="Arial" w:cs="Arial"/>
          <w:sz w:val="20"/>
          <w:szCs w:val="20"/>
          <w:lang w:val="es-ES_tradnl"/>
        </w:rPr>
        <w:t xml:space="preserve"> con respecto al</w:t>
      </w:r>
      <w:r>
        <w:rPr>
          <w:rFonts w:ascii="Arial" w:hAnsi="Arial" w:cs="Arial"/>
          <w:sz w:val="20"/>
          <w:szCs w:val="20"/>
          <w:lang w:val="es-ES_tradnl"/>
        </w:rPr>
        <w:t xml:space="preserve"> convencional.</w:t>
      </w:r>
      <w:r w:rsidR="008E4F0A">
        <w:rPr>
          <w:rFonts w:ascii="Arial" w:hAnsi="Arial" w:cs="Arial"/>
          <w:sz w:val="20"/>
          <w:szCs w:val="20"/>
          <w:lang w:val="es-ES_tradnl"/>
        </w:rPr>
        <w:t xml:space="preserve"> </w:t>
      </w:r>
      <w:r w:rsidR="0029189F">
        <w:rPr>
          <w:rFonts w:ascii="Arial" w:hAnsi="Arial" w:cs="Arial"/>
          <w:sz w:val="20"/>
          <w:szCs w:val="20"/>
          <w:lang w:val="es-ES_tradnl"/>
        </w:rPr>
        <w:t xml:space="preserve">En consecuencia, </w:t>
      </w:r>
      <w:r w:rsidR="008A6D56">
        <w:rPr>
          <w:rFonts w:ascii="Arial" w:hAnsi="Arial" w:cs="Arial"/>
          <w:sz w:val="20"/>
          <w:szCs w:val="20"/>
          <w:lang w:val="es-ES_tradnl"/>
        </w:rPr>
        <w:t>estudiaremos</w:t>
      </w:r>
      <w:r w:rsidR="0029189F">
        <w:rPr>
          <w:rFonts w:ascii="Arial" w:hAnsi="Arial" w:cs="Arial"/>
          <w:sz w:val="20"/>
          <w:szCs w:val="20"/>
          <w:lang w:val="es-ES_tradnl"/>
        </w:rPr>
        <w:t xml:space="preserve"> las estrategias que sigue la compañía en la actualidad</w:t>
      </w:r>
      <w:r w:rsidR="007E3B48">
        <w:rPr>
          <w:rFonts w:ascii="Arial" w:hAnsi="Arial" w:cs="Arial"/>
          <w:sz w:val="20"/>
          <w:szCs w:val="20"/>
          <w:lang w:val="es-ES_tradnl"/>
        </w:rPr>
        <w:t>,</w:t>
      </w:r>
      <w:r w:rsidR="008A6D56">
        <w:rPr>
          <w:rFonts w:ascii="Arial" w:hAnsi="Arial" w:cs="Arial"/>
          <w:sz w:val="20"/>
          <w:szCs w:val="20"/>
          <w:lang w:val="es-ES_tradnl"/>
        </w:rPr>
        <w:t xml:space="preserve"> y a partir de ellas,</w:t>
      </w:r>
      <w:r w:rsidR="0029189F">
        <w:rPr>
          <w:rFonts w:ascii="Arial" w:hAnsi="Arial" w:cs="Arial"/>
          <w:sz w:val="20"/>
          <w:szCs w:val="20"/>
          <w:lang w:val="es-ES_tradnl"/>
        </w:rPr>
        <w:t xml:space="preserve"> estableceremos </w:t>
      </w:r>
      <w:r>
        <w:rPr>
          <w:rFonts w:ascii="Arial" w:hAnsi="Arial" w:cs="Arial"/>
          <w:sz w:val="20"/>
          <w:szCs w:val="20"/>
          <w:lang w:val="es-ES_tradnl"/>
        </w:rPr>
        <w:t>c</w:t>
      </w:r>
      <w:r w:rsidR="00BE3937">
        <w:rPr>
          <w:rFonts w:ascii="Arial" w:hAnsi="Arial" w:cs="Arial"/>
          <w:sz w:val="20"/>
          <w:szCs w:val="20"/>
          <w:lang w:val="es-ES_tradnl"/>
        </w:rPr>
        <w:t>ó</w:t>
      </w:r>
      <w:r>
        <w:rPr>
          <w:rFonts w:ascii="Arial" w:hAnsi="Arial" w:cs="Arial"/>
          <w:sz w:val="20"/>
          <w:szCs w:val="20"/>
          <w:lang w:val="es-ES_tradnl"/>
        </w:rPr>
        <w:t>mo</w:t>
      </w:r>
      <w:r w:rsidR="0029189F">
        <w:rPr>
          <w:rFonts w:ascii="Arial" w:hAnsi="Arial" w:cs="Arial"/>
          <w:sz w:val="20"/>
          <w:szCs w:val="20"/>
          <w:lang w:val="es-ES_tradnl"/>
        </w:rPr>
        <w:t xml:space="preserve"> crear valor y aportar ventajas competitivas sostenibles en el tiempo</w:t>
      </w:r>
      <w:r w:rsidR="00725D41">
        <w:rPr>
          <w:rFonts w:ascii="Arial" w:hAnsi="Arial" w:cs="Arial"/>
          <w:sz w:val="20"/>
          <w:szCs w:val="20"/>
          <w:lang w:val="es-ES_tradnl"/>
        </w:rPr>
        <w:t xml:space="preserve"> dotándolas de una dimensión digital.</w:t>
      </w:r>
    </w:p>
    <w:p w14:paraId="385A2E45" w14:textId="77777777" w:rsidR="00D25899" w:rsidRPr="007E3B48" w:rsidRDefault="00D25899" w:rsidP="00E1070D">
      <w:pPr>
        <w:spacing w:after="0" w:line="100" w:lineRule="atLeast"/>
        <w:jc w:val="both"/>
        <w:rPr>
          <w:rFonts w:ascii="Arial" w:hAnsi="Arial" w:cs="Arial"/>
          <w:sz w:val="20"/>
          <w:szCs w:val="20"/>
          <w:lang w:val="es-ES_tradnl"/>
        </w:rPr>
      </w:pPr>
    </w:p>
    <w:p w14:paraId="7AEFF8B3" w14:textId="644CDB4B" w:rsidR="004577A1" w:rsidRPr="00D25899" w:rsidRDefault="004577A1" w:rsidP="00E1070D">
      <w:pPr>
        <w:pStyle w:val="Ttulo2"/>
        <w:numPr>
          <w:ilvl w:val="1"/>
          <w:numId w:val="7"/>
        </w:numPr>
        <w:spacing w:after="240" w:line="100" w:lineRule="atLeast"/>
        <w:rPr>
          <w:rFonts w:ascii="Arial" w:hAnsi="Arial" w:cs="Arial"/>
          <w:b/>
          <w:bCs/>
          <w:color w:val="074EC1"/>
          <w:sz w:val="24"/>
          <w:szCs w:val="24"/>
          <w:lang w:val="es-ES_tradnl"/>
        </w:rPr>
      </w:pPr>
      <w:bookmarkStart w:id="115" w:name="_Toc68371267"/>
      <w:bookmarkStart w:id="116" w:name="_Toc71920166"/>
      <w:bookmarkStart w:id="117" w:name="_Toc74133867"/>
      <w:r w:rsidRPr="004C6647">
        <w:rPr>
          <w:rFonts w:ascii="Arial" w:hAnsi="Arial" w:cs="Arial"/>
          <w:b/>
          <w:bCs/>
          <w:color w:val="074EC1"/>
          <w:sz w:val="24"/>
          <w:szCs w:val="24"/>
          <w:lang w:val="es-ES_tradnl"/>
        </w:rPr>
        <w:t xml:space="preserve">Público </w:t>
      </w:r>
      <w:bookmarkEnd w:id="115"/>
      <w:r w:rsidR="008F0BD4" w:rsidRPr="004C6647">
        <w:rPr>
          <w:rFonts w:ascii="Arial" w:hAnsi="Arial" w:cs="Arial"/>
          <w:b/>
          <w:bCs/>
          <w:color w:val="074EC1"/>
          <w:sz w:val="24"/>
          <w:szCs w:val="24"/>
          <w:lang w:val="es-ES_tradnl"/>
        </w:rPr>
        <w:t>y mercado</w:t>
      </w:r>
      <w:r w:rsidR="00465638" w:rsidRPr="004C6647">
        <w:rPr>
          <w:rFonts w:ascii="Arial" w:hAnsi="Arial" w:cs="Arial"/>
          <w:b/>
          <w:bCs/>
          <w:color w:val="074EC1"/>
          <w:sz w:val="24"/>
          <w:szCs w:val="24"/>
          <w:lang w:val="es-ES_tradnl"/>
        </w:rPr>
        <w:t xml:space="preserve"> objetivo</w:t>
      </w:r>
      <w:bookmarkEnd w:id="116"/>
      <w:bookmarkEnd w:id="117"/>
    </w:p>
    <w:p w14:paraId="1469EB8E" w14:textId="4FAEFD81" w:rsidR="005B4ADB" w:rsidRPr="007A5AEF" w:rsidRDefault="004577A1" w:rsidP="00E1070D">
      <w:pPr>
        <w:spacing w:line="100" w:lineRule="atLeast"/>
        <w:rPr>
          <w:rFonts w:ascii="Arial" w:hAnsi="Arial" w:cs="Arial"/>
          <w:sz w:val="20"/>
          <w:szCs w:val="20"/>
          <w:lang w:val="es-ES_tradnl"/>
        </w:rPr>
      </w:pPr>
      <w:r w:rsidRPr="007A5AEF">
        <w:rPr>
          <w:rFonts w:ascii="Arial" w:hAnsi="Arial" w:cs="Arial"/>
          <w:sz w:val="20"/>
          <w:szCs w:val="20"/>
          <w:lang w:val="es-ES_tradnl"/>
        </w:rPr>
        <w:t xml:space="preserve">Para conseguir alcanzar los objetivos enumerados en los apartados anteriores debemos </w:t>
      </w:r>
      <w:r w:rsidR="0029189F">
        <w:rPr>
          <w:rFonts w:ascii="Arial" w:hAnsi="Arial" w:cs="Arial"/>
          <w:sz w:val="20"/>
          <w:szCs w:val="20"/>
          <w:lang w:val="es-ES_tradnl"/>
        </w:rPr>
        <w:t>acotar</w:t>
      </w:r>
      <w:r w:rsidRPr="007A5AEF">
        <w:rPr>
          <w:rFonts w:ascii="Arial" w:hAnsi="Arial" w:cs="Arial"/>
          <w:sz w:val="20"/>
          <w:szCs w:val="20"/>
          <w:lang w:val="es-ES_tradnl"/>
        </w:rPr>
        <w:t xml:space="preserve"> el </w:t>
      </w:r>
      <w:r w:rsidRPr="005639AE">
        <w:rPr>
          <w:rFonts w:ascii="Arial" w:hAnsi="Arial" w:cs="Arial"/>
          <w:b/>
          <w:bCs/>
          <w:sz w:val="20"/>
          <w:szCs w:val="20"/>
          <w:lang w:val="es-ES_tradnl"/>
        </w:rPr>
        <w:t xml:space="preserve">público target: </w:t>
      </w:r>
    </w:p>
    <w:p w14:paraId="1BCFA9D9" w14:textId="474DF269" w:rsidR="00C84E2D" w:rsidRDefault="004577A1" w:rsidP="008A6D56">
      <w:pPr>
        <w:pStyle w:val="Prrafodelista"/>
        <w:numPr>
          <w:ilvl w:val="0"/>
          <w:numId w:val="8"/>
        </w:numPr>
        <w:spacing w:after="0" w:line="100" w:lineRule="atLeast"/>
        <w:rPr>
          <w:rFonts w:ascii="Arial" w:hAnsi="Arial" w:cs="Arial"/>
          <w:sz w:val="20"/>
          <w:szCs w:val="20"/>
          <w:lang w:val="es-ES_tradnl"/>
        </w:rPr>
      </w:pPr>
      <w:r w:rsidRPr="00BC62BE">
        <w:rPr>
          <w:rFonts w:ascii="Arial" w:hAnsi="Arial" w:cs="Arial"/>
          <w:b/>
          <w:bCs/>
          <w:sz w:val="20"/>
          <w:szCs w:val="20"/>
          <w:lang w:val="es-ES_tradnl"/>
        </w:rPr>
        <w:t>Edad</w:t>
      </w:r>
      <w:r w:rsidRPr="007A5AEF">
        <w:rPr>
          <w:rFonts w:ascii="Arial" w:hAnsi="Arial" w:cs="Arial"/>
          <w:sz w:val="20"/>
          <w:szCs w:val="20"/>
          <w:lang w:val="es-ES_tradnl"/>
        </w:rPr>
        <w:t xml:space="preserve"> comprendida entre 3</w:t>
      </w:r>
      <w:r w:rsidR="00814A45">
        <w:rPr>
          <w:rFonts w:ascii="Arial" w:hAnsi="Arial" w:cs="Arial"/>
          <w:sz w:val="20"/>
          <w:szCs w:val="20"/>
          <w:lang w:val="es-ES_tradnl"/>
        </w:rPr>
        <w:t>4</w:t>
      </w:r>
      <w:r w:rsidRPr="007A5AEF">
        <w:rPr>
          <w:rFonts w:ascii="Arial" w:hAnsi="Arial" w:cs="Arial"/>
          <w:sz w:val="20"/>
          <w:szCs w:val="20"/>
          <w:lang w:val="es-ES_tradnl"/>
        </w:rPr>
        <w:t xml:space="preserve"> y 55 años.</w:t>
      </w:r>
    </w:p>
    <w:p w14:paraId="14598E13" w14:textId="77777777" w:rsidR="00480062" w:rsidRPr="005B4ADB" w:rsidRDefault="00480062" w:rsidP="008A6D56">
      <w:pPr>
        <w:pStyle w:val="Prrafodelista"/>
        <w:spacing w:after="0" w:line="100" w:lineRule="atLeast"/>
        <w:rPr>
          <w:rFonts w:ascii="Arial" w:hAnsi="Arial" w:cs="Arial"/>
          <w:sz w:val="20"/>
          <w:szCs w:val="20"/>
          <w:lang w:val="es-ES_tradnl"/>
        </w:rPr>
      </w:pPr>
    </w:p>
    <w:p w14:paraId="3AC2223F" w14:textId="0847D32D" w:rsidR="00C84E2D" w:rsidRDefault="004577A1" w:rsidP="008A6D56">
      <w:pPr>
        <w:pStyle w:val="Prrafodelista"/>
        <w:numPr>
          <w:ilvl w:val="0"/>
          <w:numId w:val="8"/>
        </w:numPr>
        <w:spacing w:after="0" w:line="100" w:lineRule="atLeast"/>
        <w:jc w:val="both"/>
        <w:rPr>
          <w:rFonts w:ascii="Arial" w:hAnsi="Arial" w:cs="Arial"/>
          <w:sz w:val="20"/>
          <w:szCs w:val="20"/>
          <w:lang w:val="es-ES_tradnl"/>
        </w:rPr>
      </w:pPr>
      <w:r w:rsidRPr="00BC62BE">
        <w:rPr>
          <w:rFonts w:ascii="Arial" w:hAnsi="Arial" w:cs="Arial"/>
          <w:b/>
          <w:bCs/>
          <w:sz w:val="20"/>
          <w:szCs w:val="20"/>
          <w:lang w:val="es-ES_tradnl"/>
        </w:rPr>
        <w:t>Nacionalidad</w:t>
      </w:r>
      <w:r w:rsidRPr="007A5AEF">
        <w:rPr>
          <w:rFonts w:ascii="Arial" w:hAnsi="Arial" w:cs="Arial"/>
          <w:sz w:val="20"/>
          <w:szCs w:val="20"/>
          <w:lang w:val="es-ES_tradnl"/>
        </w:rPr>
        <w:t xml:space="preserve"> mayoritariamente </w:t>
      </w:r>
      <w:r w:rsidR="00346760">
        <w:rPr>
          <w:rFonts w:ascii="Arial" w:hAnsi="Arial" w:cs="Arial"/>
          <w:sz w:val="20"/>
          <w:szCs w:val="20"/>
          <w:lang w:val="es-ES_tradnl"/>
        </w:rPr>
        <w:t>española, portuguesa</w:t>
      </w:r>
      <w:r w:rsidRPr="007A5AEF">
        <w:rPr>
          <w:rFonts w:ascii="Arial" w:hAnsi="Arial" w:cs="Arial"/>
          <w:sz w:val="20"/>
          <w:szCs w:val="20"/>
          <w:lang w:val="es-ES_tradnl"/>
        </w:rPr>
        <w:t xml:space="preserve">, o francesa, </w:t>
      </w:r>
      <w:r w:rsidR="00541977">
        <w:rPr>
          <w:rFonts w:ascii="Arial" w:hAnsi="Arial" w:cs="Arial"/>
          <w:sz w:val="20"/>
          <w:szCs w:val="20"/>
          <w:lang w:val="es-ES_tradnl"/>
        </w:rPr>
        <w:t xml:space="preserve">un </w:t>
      </w:r>
      <w:r w:rsidRPr="007A5AEF">
        <w:rPr>
          <w:rFonts w:ascii="Arial" w:hAnsi="Arial" w:cs="Arial"/>
          <w:sz w:val="20"/>
          <w:szCs w:val="20"/>
          <w:lang w:val="es-ES_tradnl"/>
        </w:rPr>
        <w:t>16,9% en el resto de Europa, Norte de África y América del Sur</w:t>
      </w:r>
      <w:r w:rsidR="00541977">
        <w:rPr>
          <w:rFonts w:ascii="Arial" w:hAnsi="Arial" w:cs="Arial"/>
          <w:sz w:val="20"/>
          <w:szCs w:val="20"/>
          <w:lang w:val="es-ES_tradnl"/>
        </w:rPr>
        <w:t>, idioma inglés.</w:t>
      </w:r>
    </w:p>
    <w:p w14:paraId="467D12FB" w14:textId="77777777" w:rsidR="00480062" w:rsidRPr="005B4ADB" w:rsidRDefault="00480062" w:rsidP="008A6D56">
      <w:pPr>
        <w:pStyle w:val="Prrafodelista"/>
        <w:spacing w:after="0" w:line="100" w:lineRule="atLeast"/>
        <w:jc w:val="both"/>
        <w:rPr>
          <w:rFonts w:ascii="Arial" w:hAnsi="Arial" w:cs="Arial"/>
          <w:sz w:val="20"/>
          <w:szCs w:val="20"/>
          <w:lang w:val="es-ES_tradnl"/>
        </w:rPr>
      </w:pPr>
    </w:p>
    <w:p w14:paraId="7CE0E923" w14:textId="7D6DE954" w:rsidR="00C84E2D" w:rsidRDefault="004577A1" w:rsidP="008A6D56">
      <w:pPr>
        <w:pStyle w:val="Prrafodelista"/>
        <w:numPr>
          <w:ilvl w:val="0"/>
          <w:numId w:val="8"/>
        </w:numPr>
        <w:spacing w:after="0" w:line="100" w:lineRule="atLeast"/>
        <w:jc w:val="both"/>
        <w:rPr>
          <w:rFonts w:ascii="Arial" w:hAnsi="Arial" w:cs="Arial"/>
          <w:sz w:val="20"/>
          <w:szCs w:val="20"/>
          <w:lang w:val="es-ES_tradnl"/>
        </w:rPr>
      </w:pPr>
      <w:r w:rsidRPr="00BC62BE">
        <w:rPr>
          <w:rFonts w:ascii="Arial" w:hAnsi="Arial" w:cs="Arial"/>
          <w:b/>
          <w:bCs/>
          <w:sz w:val="20"/>
          <w:szCs w:val="20"/>
          <w:lang w:val="es-ES_tradnl"/>
        </w:rPr>
        <w:t>Estudios superiores</w:t>
      </w:r>
      <w:r w:rsidRPr="007A5AEF">
        <w:rPr>
          <w:rFonts w:ascii="Arial" w:hAnsi="Arial" w:cs="Arial"/>
          <w:sz w:val="20"/>
          <w:szCs w:val="20"/>
          <w:lang w:val="es-ES_tradnl"/>
        </w:rPr>
        <w:t xml:space="preserve">, hablan </w:t>
      </w:r>
      <w:r w:rsidR="00541977">
        <w:rPr>
          <w:rFonts w:ascii="Arial" w:hAnsi="Arial" w:cs="Arial"/>
          <w:sz w:val="20"/>
          <w:szCs w:val="20"/>
          <w:lang w:val="es-ES_tradnl"/>
        </w:rPr>
        <w:t>un segundo</w:t>
      </w:r>
      <w:r w:rsidR="00541977" w:rsidRPr="00BC62BE">
        <w:rPr>
          <w:rFonts w:ascii="Arial" w:hAnsi="Arial" w:cs="Arial"/>
          <w:b/>
          <w:bCs/>
          <w:sz w:val="20"/>
          <w:szCs w:val="20"/>
          <w:lang w:val="es-ES_tradnl"/>
        </w:rPr>
        <w:t xml:space="preserve"> idioma</w:t>
      </w:r>
      <w:r w:rsidR="00541977">
        <w:rPr>
          <w:rFonts w:ascii="Arial" w:hAnsi="Arial" w:cs="Arial"/>
          <w:sz w:val="20"/>
          <w:szCs w:val="20"/>
          <w:lang w:val="es-ES_tradnl"/>
        </w:rPr>
        <w:t xml:space="preserve"> </w:t>
      </w:r>
      <w:r w:rsidRPr="007A5AEF">
        <w:rPr>
          <w:rFonts w:ascii="Arial" w:hAnsi="Arial" w:cs="Arial"/>
          <w:sz w:val="20"/>
          <w:szCs w:val="20"/>
          <w:lang w:val="es-ES_tradnl"/>
        </w:rPr>
        <w:t>inglés</w:t>
      </w:r>
      <w:r w:rsidR="005639AE">
        <w:rPr>
          <w:rFonts w:ascii="Arial" w:hAnsi="Arial" w:cs="Arial"/>
          <w:sz w:val="20"/>
          <w:szCs w:val="20"/>
          <w:lang w:val="es-ES_tradnl"/>
        </w:rPr>
        <w:t>, portugués, y</w:t>
      </w:r>
      <w:r w:rsidRPr="007A5AEF">
        <w:rPr>
          <w:rFonts w:ascii="Arial" w:hAnsi="Arial" w:cs="Arial"/>
          <w:sz w:val="20"/>
          <w:szCs w:val="20"/>
          <w:lang w:val="es-ES_tradnl"/>
        </w:rPr>
        <w:t>/o francés.</w:t>
      </w:r>
    </w:p>
    <w:p w14:paraId="67782C49" w14:textId="77777777" w:rsidR="00480062" w:rsidRPr="005B4ADB" w:rsidRDefault="00480062" w:rsidP="008A6D56">
      <w:pPr>
        <w:pStyle w:val="Prrafodelista"/>
        <w:spacing w:after="0" w:line="100" w:lineRule="atLeast"/>
        <w:jc w:val="both"/>
        <w:rPr>
          <w:rFonts w:ascii="Arial" w:hAnsi="Arial" w:cs="Arial"/>
          <w:sz w:val="20"/>
          <w:szCs w:val="20"/>
          <w:lang w:val="es-ES_tradnl"/>
        </w:rPr>
      </w:pPr>
    </w:p>
    <w:p w14:paraId="303401ED" w14:textId="75B3C97F" w:rsidR="00C84E2D" w:rsidRPr="00480062" w:rsidRDefault="00BC62BE" w:rsidP="008A6D56">
      <w:pPr>
        <w:pStyle w:val="Prrafodelista"/>
        <w:numPr>
          <w:ilvl w:val="0"/>
          <w:numId w:val="8"/>
        </w:numPr>
        <w:spacing w:after="0" w:line="100" w:lineRule="atLeast"/>
        <w:jc w:val="both"/>
        <w:rPr>
          <w:rFonts w:ascii="Arial" w:hAnsi="Arial" w:cs="Arial"/>
          <w:sz w:val="20"/>
          <w:szCs w:val="20"/>
          <w:lang w:val="es-ES_tradnl"/>
        </w:rPr>
      </w:pPr>
      <w:r w:rsidRPr="00BC62BE">
        <w:rPr>
          <w:rFonts w:ascii="Arial" w:hAnsi="Arial" w:cs="Arial"/>
          <w:b/>
          <w:bCs/>
          <w:sz w:val="20"/>
          <w:szCs w:val="20"/>
          <w:lang w:val="es-ES_tradnl"/>
        </w:rPr>
        <w:t>Público objetivo</w:t>
      </w:r>
      <w:r>
        <w:rPr>
          <w:rFonts w:ascii="Arial" w:hAnsi="Arial" w:cs="Arial"/>
          <w:sz w:val="20"/>
          <w:szCs w:val="20"/>
          <w:lang w:val="es-ES_tradnl"/>
        </w:rPr>
        <w:t xml:space="preserve"> </w:t>
      </w:r>
      <w:r w:rsidR="004577A1" w:rsidRPr="007A5AEF">
        <w:rPr>
          <w:rFonts w:ascii="Arial" w:hAnsi="Arial" w:cs="Arial"/>
          <w:sz w:val="20"/>
          <w:szCs w:val="20"/>
          <w:lang w:val="es-ES_tradnl"/>
        </w:rPr>
        <w:t xml:space="preserve">Integrante o responsable del departamento de compras en </w:t>
      </w:r>
      <w:r w:rsidR="00EF6FD4">
        <w:rPr>
          <w:rFonts w:ascii="Arial" w:hAnsi="Arial" w:cs="Arial"/>
          <w:sz w:val="20"/>
          <w:szCs w:val="20"/>
          <w:lang w:val="es-ES_tradnl"/>
        </w:rPr>
        <w:t>compañías del sector</w:t>
      </w:r>
      <w:r w:rsidR="004577A1" w:rsidRPr="007A5AEF">
        <w:rPr>
          <w:rFonts w:ascii="Arial" w:hAnsi="Arial" w:cs="Arial"/>
          <w:sz w:val="20"/>
          <w:szCs w:val="20"/>
          <w:lang w:val="es-ES_tradnl"/>
        </w:rPr>
        <w:t xml:space="preserve"> industrial</w:t>
      </w:r>
      <w:r w:rsidR="00EF6FD4">
        <w:rPr>
          <w:rFonts w:ascii="Arial" w:hAnsi="Arial" w:cs="Arial"/>
          <w:sz w:val="20"/>
          <w:szCs w:val="20"/>
          <w:lang w:val="es-ES_tradnl"/>
        </w:rPr>
        <w:t xml:space="preserve">. </w:t>
      </w:r>
      <w:r w:rsidR="00EF6FD4" w:rsidRPr="00480062">
        <w:rPr>
          <w:rFonts w:ascii="Arial" w:hAnsi="Arial" w:cs="Arial"/>
          <w:sz w:val="20"/>
          <w:szCs w:val="20"/>
          <w:lang w:val="es-ES_tradnl"/>
        </w:rPr>
        <w:t xml:space="preserve">Otros </w:t>
      </w:r>
      <w:r w:rsidR="00EF6FD4" w:rsidRPr="00480062">
        <w:rPr>
          <w:rFonts w:ascii="Arial" w:hAnsi="Arial" w:cs="Arial"/>
          <w:b/>
          <w:bCs/>
          <w:sz w:val="20"/>
          <w:szCs w:val="20"/>
          <w:lang w:val="es-ES_tradnl"/>
        </w:rPr>
        <w:t>públicos secundarios</w:t>
      </w:r>
      <w:r w:rsidR="00EF6FD4" w:rsidRPr="00480062">
        <w:rPr>
          <w:rFonts w:ascii="Arial" w:hAnsi="Arial" w:cs="Arial"/>
          <w:sz w:val="20"/>
          <w:szCs w:val="20"/>
          <w:lang w:val="es-ES_tradnl"/>
        </w:rPr>
        <w:t xml:space="preserve"> </w:t>
      </w:r>
      <w:r w:rsidR="00541977" w:rsidRPr="00480062">
        <w:rPr>
          <w:rFonts w:ascii="Arial" w:hAnsi="Arial" w:cs="Arial"/>
          <w:sz w:val="20"/>
          <w:szCs w:val="20"/>
          <w:lang w:val="es-ES_tradnl"/>
        </w:rPr>
        <w:t xml:space="preserve">son </w:t>
      </w:r>
      <w:r w:rsidR="008E4F0A">
        <w:rPr>
          <w:rFonts w:ascii="Arial" w:hAnsi="Arial" w:cs="Arial"/>
          <w:sz w:val="20"/>
          <w:szCs w:val="20"/>
          <w:lang w:val="es-ES_tradnl"/>
        </w:rPr>
        <w:t>los responsables</w:t>
      </w:r>
      <w:r w:rsidR="00EF6FD4" w:rsidRPr="00480062">
        <w:rPr>
          <w:rFonts w:ascii="Arial" w:hAnsi="Arial" w:cs="Arial"/>
          <w:sz w:val="20"/>
          <w:szCs w:val="20"/>
          <w:lang w:val="es-ES_tradnl"/>
        </w:rPr>
        <w:t xml:space="preserve"> de producción, y de administración.</w:t>
      </w:r>
    </w:p>
    <w:p w14:paraId="295DFE8D" w14:textId="77777777" w:rsidR="00480062" w:rsidRPr="00D25899" w:rsidRDefault="00480062" w:rsidP="008A6D56">
      <w:pPr>
        <w:pStyle w:val="Prrafodelista"/>
        <w:spacing w:before="240" w:after="0" w:line="100" w:lineRule="atLeast"/>
        <w:ind w:left="1069"/>
        <w:jc w:val="both"/>
        <w:rPr>
          <w:rFonts w:ascii="Arial" w:hAnsi="Arial" w:cs="Arial"/>
          <w:sz w:val="20"/>
          <w:szCs w:val="20"/>
          <w:lang w:val="es-ES_tradnl"/>
        </w:rPr>
      </w:pPr>
    </w:p>
    <w:p w14:paraId="1209AFAF" w14:textId="2A65EEA5" w:rsidR="00480062" w:rsidRDefault="00EF6FD4" w:rsidP="008A6D56">
      <w:pPr>
        <w:pStyle w:val="Prrafodelista"/>
        <w:numPr>
          <w:ilvl w:val="0"/>
          <w:numId w:val="8"/>
        </w:numPr>
        <w:spacing w:after="0" w:line="100" w:lineRule="atLeast"/>
        <w:jc w:val="both"/>
        <w:rPr>
          <w:rFonts w:ascii="Arial" w:hAnsi="Arial" w:cs="Arial"/>
          <w:sz w:val="20"/>
          <w:szCs w:val="20"/>
          <w:lang w:val="es-ES_tradnl"/>
        </w:rPr>
      </w:pPr>
      <w:r w:rsidRPr="00BC62BE">
        <w:rPr>
          <w:rFonts w:ascii="Arial" w:hAnsi="Arial" w:cs="Arial"/>
          <w:b/>
          <w:bCs/>
          <w:sz w:val="20"/>
          <w:szCs w:val="20"/>
          <w:lang w:val="es-ES_tradnl"/>
        </w:rPr>
        <w:t>S</w:t>
      </w:r>
      <w:r w:rsidR="008F0BD4" w:rsidRPr="00BC62BE">
        <w:rPr>
          <w:rFonts w:ascii="Arial" w:hAnsi="Arial" w:cs="Arial"/>
          <w:b/>
          <w:bCs/>
          <w:sz w:val="20"/>
          <w:szCs w:val="20"/>
          <w:lang w:val="es-ES_tradnl"/>
        </w:rPr>
        <w:t>exo</w:t>
      </w:r>
      <w:r w:rsidR="008F0BD4" w:rsidRPr="008F0BD4">
        <w:rPr>
          <w:rFonts w:ascii="Arial" w:hAnsi="Arial" w:cs="Arial"/>
          <w:sz w:val="20"/>
          <w:szCs w:val="20"/>
          <w:lang w:val="es-ES_tradnl"/>
        </w:rPr>
        <w:t xml:space="preserve">, </w:t>
      </w:r>
      <w:r>
        <w:rPr>
          <w:rFonts w:ascii="Arial" w:hAnsi="Arial" w:cs="Arial"/>
          <w:sz w:val="20"/>
          <w:szCs w:val="20"/>
          <w:lang w:val="es-ES_tradnl"/>
        </w:rPr>
        <w:t xml:space="preserve">ambos </w:t>
      </w:r>
      <w:r w:rsidR="008F0BD4" w:rsidRPr="008F0BD4">
        <w:rPr>
          <w:rFonts w:ascii="Arial" w:hAnsi="Arial" w:cs="Arial"/>
          <w:sz w:val="20"/>
          <w:szCs w:val="20"/>
          <w:lang w:val="es-ES_tradnl"/>
        </w:rPr>
        <w:t xml:space="preserve">a nivel de departamento, aunque el máximo responsable </w:t>
      </w:r>
      <w:r w:rsidR="00480062">
        <w:rPr>
          <w:rFonts w:ascii="Arial" w:hAnsi="Arial" w:cs="Arial"/>
          <w:sz w:val="20"/>
          <w:szCs w:val="20"/>
          <w:lang w:val="es-ES_tradnl"/>
        </w:rPr>
        <w:t xml:space="preserve">suele ser </w:t>
      </w:r>
      <w:r w:rsidR="008F0BD4" w:rsidRPr="008F0BD4">
        <w:rPr>
          <w:rFonts w:ascii="Arial" w:hAnsi="Arial" w:cs="Arial"/>
          <w:sz w:val="20"/>
          <w:szCs w:val="20"/>
          <w:lang w:val="es-ES_tradnl"/>
        </w:rPr>
        <w:t>hombre.</w:t>
      </w:r>
    </w:p>
    <w:p w14:paraId="2380FD7F" w14:textId="77777777" w:rsidR="00480062" w:rsidRPr="00480062" w:rsidRDefault="00480062" w:rsidP="008A6D56">
      <w:pPr>
        <w:spacing w:after="0" w:line="100" w:lineRule="atLeast"/>
        <w:jc w:val="both"/>
        <w:rPr>
          <w:rFonts w:ascii="Arial" w:hAnsi="Arial" w:cs="Arial"/>
          <w:sz w:val="20"/>
          <w:szCs w:val="20"/>
          <w:lang w:val="es-ES_tradnl"/>
        </w:rPr>
      </w:pPr>
    </w:p>
    <w:p w14:paraId="7D8F5B62" w14:textId="7F921B46" w:rsidR="00C84E2D" w:rsidRPr="00480062" w:rsidRDefault="00346760" w:rsidP="008A6D56">
      <w:pPr>
        <w:pStyle w:val="Prrafodelista"/>
        <w:numPr>
          <w:ilvl w:val="0"/>
          <w:numId w:val="8"/>
        </w:numPr>
        <w:spacing w:after="0" w:line="100" w:lineRule="atLeast"/>
        <w:jc w:val="both"/>
        <w:rPr>
          <w:rFonts w:ascii="Arial" w:hAnsi="Arial" w:cs="Arial"/>
          <w:b/>
          <w:bCs/>
          <w:sz w:val="20"/>
          <w:szCs w:val="20"/>
          <w:lang w:val="es-ES_tradnl"/>
        </w:rPr>
      </w:pPr>
      <w:r>
        <w:rPr>
          <w:rFonts w:ascii="Arial" w:hAnsi="Arial" w:cs="Arial"/>
          <w:sz w:val="20"/>
          <w:szCs w:val="20"/>
          <w:lang w:val="es-ES_tradnl"/>
        </w:rPr>
        <w:t>Utilizan intensivamente las</w:t>
      </w:r>
      <w:r w:rsidRPr="00BC62BE">
        <w:rPr>
          <w:rFonts w:ascii="Arial" w:hAnsi="Arial" w:cs="Arial"/>
          <w:b/>
          <w:bCs/>
          <w:sz w:val="20"/>
          <w:szCs w:val="20"/>
          <w:lang w:val="es-ES_tradnl"/>
        </w:rPr>
        <w:t xml:space="preserve"> TIC</w:t>
      </w:r>
      <w:r>
        <w:rPr>
          <w:rFonts w:ascii="Arial" w:hAnsi="Arial" w:cs="Arial"/>
          <w:sz w:val="20"/>
          <w:szCs w:val="20"/>
          <w:lang w:val="es-ES_tradnl"/>
        </w:rPr>
        <w:t xml:space="preserve"> para informarse.</w:t>
      </w:r>
    </w:p>
    <w:p w14:paraId="232D3841" w14:textId="77777777" w:rsidR="00480062" w:rsidRPr="005B4ADB" w:rsidRDefault="00480062" w:rsidP="00480062">
      <w:pPr>
        <w:pStyle w:val="Prrafodelista"/>
        <w:spacing w:after="0" w:line="100" w:lineRule="atLeast"/>
        <w:jc w:val="both"/>
        <w:rPr>
          <w:rFonts w:ascii="Arial" w:hAnsi="Arial" w:cs="Arial"/>
          <w:b/>
          <w:bCs/>
          <w:sz w:val="20"/>
          <w:szCs w:val="20"/>
          <w:lang w:val="es-ES_tradnl"/>
        </w:rPr>
      </w:pPr>
    </w:p>
    <w:p w14:paraId="160C220A" w14:textId="28F30CDE" w:rsidR="00346760" w:rsidRPr="00D25899" w:rsidRDefault="00346760" w:rsidP="00E1070D">
      <w:pPr>
        <w:pStyle w:val="Prrafodelista"/>
        <w:numPr>
          <w:ilvl w:val="0"/>
          <w:numId w:val="8"/>
        </w:numPr>
        <w:spacing w:line="100" w:lineRule="atLeast"/>
        <w:jc w:val="both"/>
        <w:rPr>
          <w:rFonts w:ascii="Arial" w:hAnsi="Arial" w:cs="Arial"/>
          <w:b/>
          <w:bCs/>
          <w:sz w:val="20"/>
          <w:szCs w:val="20"/>
          <w:lang w:val="es-ES_tradnl"/>
        </w:rPr>
      </w:pPr>
      <w:r>
        <w:rPr>
          <w:rFonts w:ascii="Arial" w:hAnsi="Arial" w:cs="Arial"/>
          <w:sz w:val="20"/>
          <w:szCs w:val="20"/>
          <w:lang w:val="es-ES_tradnl"/>
        </w:rPr>
        <w:lastRenderedPageBreak/>
        <w:t xml:space="preserve">Tienen perfil en </w:t>
      </w:r>
      <w:r w:rsidRPr="005639AE">
        <w:rPr>
          <w:rFonts w:ascii="Arial" w:hAnsi="Arial" w:cs="Arial"/>
          <w:b/>
          <w:bCs/>
          <w:sz w:val="20"/>
          <w:szCs w:val="20"/>
          <w:lang w:val="es-ES_tradnl"/>
        </w:rPr>
        <w:t>redes sociales profesionales</w:t>
      </w:r>
      <w:r>
        <w:rPr>
          <w:rFonts w:ascii="Arial" w:hAnsi="Arial" w:cs="Arial"/>
          <w:sz w:val="20"/>
          <w:szCs w:val="20"/>
          <w:lang w:val="es-ES_tradnl"/>
        </w:rPr>
        <w:t xml:space="preserve"> como </w:t>
      </w:r>
      <w:r w:rsidR="008F02E0">
        <w:rPr>
          <w:rFonts w:ascii="Arial" w:hAnsi="Arial" w:cs="Arial"/>
          <w:sz w:val="20"/>
          <w:szCs w:val="20"/>
          <w:lang w:val="es-ES_tradnl"/>
        </w:rPr>
        <w:t>LinkedIn</w:t>
      </w:r>
      <w:r>
        <w:rPr>
          <w:rFonts w:ascii="Arial" w:hAnsi="Arial" w:cs="Arial"/>
          <w:sz w:val="20"/>
          <w:szCs w:val="20"/>
          <w:lang w:val="es-ES_tradnl"/>
        </w:rPr>
        <w:t>.</w:t>
      </w:r>
    </w:p>
    <w:p w14:paraId="42094C74" w14:textId="5DFD4B63" w:rsidR="00303B0E" w:rsidRPr="00D25899" w:rsidRDefault="00097BC4" w:rsidP="00577612">
      <w:pPr>
        <w:pStyle w:val="Ttulo2"/>
        <w:numPr>
          <w:ilvl w:val="1"/>
          <w:numId w:val="7"/>
        </w:numPr>
        <w:spacing w:after="240" w:line="100" w:lineRule="atLeast"/>
        <w:rPr>
          <w:rFonts w:ascii="Arial" w:hAnsi="Arial" w:cs="Arial"/>
          <w:b/>
          <w:bCs/>
          <w:color w:val="074EC1"/>
          <w:sz w:val="24"/>
          <w:szCs w:val="24"/>
          <w:lang w:val="es-ES_tradnl"/>
        </w:rPr>
      </w:pPr>
      <w:bookmarkStart w:id="118" w:name="_Toc71920167"/>
      <w:bookmarkStart w:id="119" w:name="_Toc74133868"/>
      <w:r w:rsidRPr="004C6647">
        <w:rPr>
          <w:rFonts w:ascii="Arial" w:hAnsi="Arial" w:cs="Arial"/>
          <w:b/>
          <w:bCs/>
          <w:color w:val="074EC1"/>
          <w:sz w:val="24"/>
          <w:szCs w:val="24"/>
          <w:lang w:val="es-ES_tradnl"/>
        </w:rPr>
        <w:t>Ventaja competitiva</w:t>
      </w:r>
      <w:bookmarkEnd w:id="118"/>
      <w:bookmarkEnd w:id="119"/>
    </w:p>
    <w:p w14:paraId="02D0C748" w14:textId="21DB21AA" w:rsidR="00BC62BE" w:rsidRDefault="00465638" w:rsidP="00E1070D">
      <w:pPr>
        <w:tabs>
          <w:tab w:val="left" w:pos="720"/>
        </w:tabs>
        <w:spacing w:after="60" w:line="100" w:lineRule="atLeast"/>
        <w:jc w:val="both"/>
        <w:rPr>
          <w:rFonts w:ascii="Arial" w:hAnsi="Arial" w:cs="Arial"/>
          <w:sz w:val="20"/>
          <w:szCs w:val="20"/>
          <w:lang w:val="es-ES_tradnl"/>
        </w:rPr>
      </w:pPr>
      <w:r>
        <w:rPr>
          <w:rFonts w:ascii="Arial" w:hAnsi="Arial" w:cs="Arial"/>
          <w:sz w:val="20"/>
          <w:szCs w:val="20"/>
          <w:lang w:val="es-ES_tradnl"/>
        </w:rPr>
        <w:t>La</w:t>
      </w:r>
      <w:r w:rsidR="00541977">
        <w:rPr>
          <w:rFonts w:ascii="Arial" w:hAnsi="Arial" w:cs="Arial"/>
          <w:sz w:val="20"/>
          <w:szCs w:val="20"/>
          <w:lang w:val="es-ES_tradnl"/>
        </w:rPr>
        <w:t xml:space="preserve">s </w:t>
      </w:r>
      <w:r w:rsidR="007B0721">
        <w:rPr>
          <w:rFonts w:ascii="Arial" w:hAnsi="Arial" w:cs="Arial"/>
          <w:sz w:val="20"/>
          <w:szCs w:val="20"/>
          <w:lang w:val="es-ES_tradnl"/>
        </w:rPr>
        <w:t xml:space="preserve">principales </w:t>
      </w:r>
      <w:r w:rsidR="007B0721" w:rsidRPr="00920098">
        <w:rPr>
          <w:rFonts w:ascii="Arial" w:hAnsi="Arial" w:cs="Arial"/>
          <w:b/>
          <w:bCs/>
          <w:sz w:val="20"/>
          <w:szCs w:val="20"/>
          <w:lang w:val="es-ES_tradnl"/>
        </w:rPr>
        <w:t>ventajas competitivas</w:t>
      </w:r>
      <w:r w:rsidR="007B0721">
        <w:rPr>
          <w:rFonts w:ascii="Arial" w:hAnsi="Arial" w:cs="Arial"/>
          <w:sz w:val="20"/>
          <w:szCs w:val="20"/>
          <w:lang w:val="es-ES_tradnl"/>
        </w:rPr>
        <w:t xml:space="preserve"> </w:t>
      </w:r>
      <w:r w:rsidR="00541977">
        <w:rPr>
          <w:rFonts w:ascii="Arial" w:hAnsi="Arial" w:cs="Arial"/>
          <w:sz w:val="20"/>
          <w:szCs w:val="20"/>
          <w:lang w:val="es-ES_tradnl"/>
        </w:rPr>
        <w:t>que permitirán a la compañía alcanzar el objetivo de aumentar las ventas</w:t>
      </w:r>
      <w:r w:rsidR="00725D41">
        <w:rPr>
          <w:rFonts w:ascii="Arial" w:hAnsi="Arial" w:cs="Arial"/>
          <w:sz w:val="20"/>
          <w:szCs w:val="20"/>
          <w:lang w:val="es-ES_tradnl"/>
        </w:rPr>
        <w:t xml:space="preserve"> </w:t>
      </w:r>
      <w:r w:rsidR="00AD0564">
        <w:rPr>
          <w:rFonts w:ascii="Arial" w:hAnsi="Arial" w:cs="Arial"/>
          <w:sz w:val="20"/>
          <w:szCs w:val="20"/>
          <w:lang w:val="es-ES_tradnl"/>
        </w:rPr>
        <w:t>por</w:t>
      </w:r>
      <w:r w:rsidR="00725D41">
        <w:rPr>
          <w:rFonts w:ascii="Arial" w:hAnsi="Arial" w:cs="Arial"/>
          <w:sz w:val="20"/>
          <w:szCs w:val="20"/>
          <w:lang w:val="es-ES_tradnl"/>
        </w:rPr>
        <w:t xml:space="preserve"> medios digitales son las siguientes:</w:t>
      </w:r>
      <w:r w:rsidR="00541977">
        <w:rPr>
          <w:rFonts w:ascii="Arial" w:hAnsi="Arial" w:cs="Arial"/>
          <w:sz w:val="20"/>
          <w:szCs w:val="20"/>
          <w:lang w:val="es-ES_tradnl"/>
        </w:rPr>
        <w:t xml:space="preserve"> </w:t>
      </w:r>
    </w:p>
    <w:p w14:paraId="429845F1" w14:textId="77777777" w:rsidR="008E4F0A" w:rsidRDefault="008E4F0A" w:rsidP="00E1070D">
      <w:pPr>
        <w:tabs>
          <w:tab w:val="left" w:pos="720"/>
        </w:tabs>
        <w:spacing w:after="60" w:line="100" w:lineRule="atLeast"/>
        <w:jc w:val="both"/>
        <w:rPr>
          <w:rFonts w:ascii="Arial" w:hAnsi="Arial" w:cs="Arial"/>
          <w:sz w:val="20"/>
          <w:szCs w:val="20"/>
          <w:lang w:val="es-ES_tradnl"/>
        </w:rPr>
      </w:pPr>
    </w:p>
    <w:p w14:paraId="7822BBEC" w14:textId="6EA73E9D" w:rsidR="00EB2EBD" w:rsidRDefault="00465638" w:rsidP="008A02DD">
      <w:pPr>
        <w:pStyle w:val="Prrafodelista"/>
        <w:numPr>
          <w:ilvl w:val="0"/>
          <w:numId w:val="28"/>
        </w:numPr>
        <w:tabs>
          <w:tab w:val="left" w:pos="720"/>
        </w:tabs>
        <w:spacing w:after="60" w:line="100" w:lineRule="atLeast"/>
        <w:jc w:val="both"/>
        <w:rPr>
          <w:rFonts w:ascii="Arial" w:hAnsi="Arial" w:cs="Arial"/>
          <w:sz w:val="20"/>
          <w:szCs w:val="20"/>
          <w:lang w:val="es-ES_tradnl"/>
        </w:rPr>
      </w:pPr>
      <w:r w:rsidRPr="00EB2EBD">
        <w:rPr>
          <w:rFonts w:ascii="Arial" w:hAnsi="Arial" w:cs="Arial"/>
          <w:sz w:val="20"/>
          <w:szCs w:val="20"/>
          <w:lang w:val="es-ES_tradnl"/>
        </w:rPr>
        <w:t xml:space="preserve">La transformación digital </w:t>
      </w:r>
      <w:r w:rsidR="008E4F0A">
        <w:rPr>
          <w:rFonts w:ascii="Arial" w:hAnsi="Arial" w:cs="Arial"/>
          <w:sz w:val="20"/>
          <w:szCs w:val="20"/>
          <w:lang w:val="es-ES_tradnl"/>
        </w:rPr>
        <w:t>dotará</w:t>
      </w:r>
      <w:r w:rsidRPr="00EB2EBD">
        <w:rPr>
          <w:rFonts w:ascii="Arial" w:hAnsi="Arial" w:cs="Arial"/>
          <w:sz w:val="20"/>
          <w:szCs w:val="20"/>
          <w:lang w:val="es-ES_tradnl"/>
        </w:rPr>
        <w:t xml:space="preserve"> </w:t>
      </w:r>
      <w:r w:rsidR="008E4F0A">
        <w:rPr>
          <w:rFonts w:ascii="Arial" w:hAnsi="Arial" w:cs="Arial"/>
          <w:sz w:val="20"/>
          <w:szCs w:val="20"/>
          <w:lang w:val="es-ES_tradnl"/>
        </w:rPr>
        <w:t>a</w:t>
      </w:r>
      <w:r w:rsidRPr="00EB2EBD">
        <w:rPr>
          <w:rFonts w:ascii="Arial" w:hAnsi="Arial" w:cs="Arial"/>
          <w:sz w:val="20"/>
          <w:szCs w:val="20"/>
          <w:lang w:val="es-ES_tradnl"/>
        </w:rPr>
        <w:t xml:space="preserve">l producto con </w:t>
      </w:r>
      <w:r w:rsidRPr="00EB2EBD">
        <w:rPr>
          <w:rFonts w:ascii="Arial" w:hAnsi="Arial" w:cs="Arial"/>
          <w:b/>
          <w:bCs/>
          <w:sz w:val="20"/>
          <w:szCs w:val="20"/>
          <w:lang w:val="es-ES_tradnl"/>
        </w:rPr>
        <w:t>atributos</w:t>
      </w:r>
      <w:r w:rsidR="00B9421A" w:rsidRPr="00EB2EBD">
        <w:rPr>
          <w:rFonts w:ascii="Arial" w:hAnsi="Arial" w:cs="Arial"/>
          <w:b/>
          <w:bCs/>
          <w:sz w:val="20"/>
          <w:szCs w:val="20"/>
          <w:lang w:val="es-ES_tradnl"/>
        </w:rPr>
        <w:t xml:space="preserve"> </w:t>
      </w:r>
      <w:r w:rsidRPr="00EB2EBD">
        <w:rPr>
          <w:rFonts w:ascii="Arial" w:hAnsi="Arial" w:cs="Arial"/>
          <w:b/>
          <w:bCs/>
          <w:sz w:val="20"/>
          <w:szCs w:val="20"/>
          <w:lang w:val="es-ES_tradnl"/>
        </w:rPr>
        <w:t>intangibles</w:t>
      </w:r>
      <w:r w:rsidR="00541977" w:rsidRPr="00EB2EBD">
        <w:rPr>
          <w:rFonts w:ascii="Arial" w:hAnsi="Arial" w:cs="Arial"/>
          <w:sz w:val="20"/>
          <w:szCs w:val="20"/>
          <w:lang w:val="es-ES_tradnl"/>
        </w:rPr>
        <w:t xml:space="preserve"> </w:t>
      </w:r>
      <w:r w:rsidR="00EB2EBD">
        <w:rPr>
          <w:rFonts w:ascii="Arial" w:hAnsi="Arial" w:cs="Arial"/>
          <w:sz w:val="20"/>
          <w:szCs w:val="20"/>
          <w:lang w:val="es-ES_tradnl"/>
        </w:rPr>
        <w:t>que le aporten una</w:t>
      </w:r>
      <w:r w:rsidR="00B9421A" w:rsidRPr="00EB2EBD">
        <w:rPr>
          <w:rFonts w:ascii="Arial" w:hAnsi="Arial" w:cs="Arial"/>
          <w:sz w:val="20"/>
          <w:szCs w:val="20"/>
          <w:lang w:val="es-ES_tradnl"/>
        </w:rPr>
        <w:t xml:space="preserve"> </w:t>
      </w:r>
      <w:r w:rsidR="00B9421A" w:rsidRPr="00EB2EBD">
        <w:rPr>
          <w:rFonts w:ascii="Arial" w:hAnsi="Arial" w:cs="Arial"/>
          <w:b/>
          <w:bCs/>
          <w:sz w:val="20"/>
          <w:szCs w:val="20"/>
          <w:lang w:val="es-ES_tradnl"/>
        </w:rPr>
        <w:t>dimensión afectiva</w:t>
      </w:r>
      <w:r w:rsidR="00B9421A" w:rsidRPr="00EB2EBD">
        <w:rPr>
          <w:rFonts w:ascii="Arial" w:hAnsi="Arial" w:cs="Arial"/>
          <w:sz w:val="20"/>
          <w:szCs w:val="20"/>
          <w:lang w:val="es-ES_tradnl"/>
        </w:rPr>
        <w:t xml:space="preserve"> </w:t>
      </w:r>
      <w:r w:rsidRPr="00EB2EBD">
        <w:rPr>
          <w:rFonts w:ascii="Arial" w:hAnsi="Arial" w:cs="Arial"/>
          <w:sz w:val="20"/>
          <w:szCs w:val="20"/>
          <w:lang w:val="es-ES_tradnl"/>
        </w:rPr>
        <w:t>que ayud</w:t>
      </w:r>
      <w:r w:rsidR="00EB2EBD">
        <w:rPr>
          <w:rFonts w:ascii="Arial" w:hAnsi="Arial" w:cs="Arial"/>
          <w:sz w:val="20"/>
          <w:szCs w:val="20"/>
          <w:lang w:val="es-ES_tradnl"/>
        </w:rPr>
        <w:t>e</w:t>
      </w:r>
      <w:r w:rsidR="00CD6B16" w:rsidRPr="00EB2EBD">
        <w:rPr>
          <w:rFonts w:ascii="Arial" w:hAnsi="Arial" w:cs="Arial"/>
          <w:sz w:val="20"/>
          <w:szCs w:val="20"/>
          <w:lang w:val="es-ES_tradnl"/>
        </w:rPr>
        <w:t xml:space="preserve"> a fidelizar al cliente</w:t>
      </w:r>
      <w:r w:rsidR="00C84E2D" w:rsidRPr="00EB2EBD">
        <w:rPr>
          <w:rFonts w:ascii="Arial" w:hAnsi="Arial" w:cs="Arial"/>
          <w:sz w:val="20"/>
          <w:szCs w:val="20"/>
          <w:lang w:val="es-ES_tradnl"/>
        </w:rPr>
        <w:t>, incrementa</w:t>
      </w:r>
      <w:r w:rsidR="00EB2EBD">
        <w:rPr>
          <w:rFonts w:ascii="Arial" w:hAnsi="Arial" w:cs="Arial"/>
          <w:sz w:val="20"/>
          <w:szCs w:val="20"/>
          <w:lang w:val="es-ES_tradnl"/>
        </w:rPr>
        <w:t>ndo</w:t>
      </w:r>
      <w:r w:rsidR="00C84E2D" w:rsidRPr="00EB2EBD">
        <w:rPr>
          <w:rFonts w:ascii="Arial" w:hAnsi="Arial" w:cs="Arial"/>
          <w:sz w:val="20"/>
          <w:szCs w:val="20"/>
          <w:lang w:val="es-ES_tradnl"/>
        </w:rPr>
        <w:t xml:space="preserve"> el conocimiento que </w:t>
      </w:r>
      <w:r w:rsidR="00EB2EBD">
        <w:rPr>
          <w:rFonts w:ascii="Arial" w:hAnsi="Arial" w:cs="Arial"/>
          <w:sz w:val="20"/>
          <w:szCs w:val="20"/>
          <w:lang w:val="es-ES_tradnl"/>
        </w:rPr>
        <w:t>de él</w:t>
      </w:r>
      <w:r w:rsidR="00C84E2D" w:rsidRPr="00EB2EBD">
        <w:rPr>
          <w:rFonts w:ascii="Arial" w:hAnsi="Arial" w:cs="Arial"/>
          <w:sz w:val="20"/>
          <w:szCs w:val="20"/>
          <w:lang w:val="es-ES_tradnl"/>
        </w:rPr>
        <w:t xml:space="preserve"> tiene</w:t>
      </w:r>
      <w:r w:rsidR="008E4F0A">
        <w:rPr>
          <w:rFonts w:ascii="Arial" w:hAnsi="Arial" w:cs="Arial"/>
          <w:sz w:val="20"/>
          <w:szCs w:val="20"/>
          <w:lang w:val="es-ES_tradnl"/>
        </w:rPr>
        <w:t>n estos</w:t>
      </w:r>
      <w:r w:rsidR="00AD0564">
        <w:rPr>
          <w:rFonts w:ascii="Arial" w:hAnsi="Arial" w:cs="Arial"/>
          <w:sz w:val="20"/>
          <w:szCs w:val="20"/>
          <w:lang w:val="es-ES_tradnl"/>
        </w:rPr>
        <w:t>,</w:t>
      </w:r>
      <w:r w:rsidR="00C84E2D" w:rsidRPr="00EB2EBD">
        <w:rPr>
          <w:rFonts w:ascii="Arial" w:hAnsi="Arial" w:cs="Arial"/>
          <w:sz w:val="20"/>
          <w:szCs w:val="20"/>
          <w:lang w:val="es-ES_tradnl"/>
        </w:rPr>
        <w:t xml:space="preserve"> gracias a </w:t>
      </w:r>
      <w:r w:rsidR="00EB2EBD">
        <w:rPr>
          <w:rFonts w:ascii="Arial" w:hAnsi="Arial" w:cs="Arial"/>
          <w:sz w:val="20"/>
          <w:szCs w:val="20"/>
          <w:lang w:val="es-ES_tradnl"/>
        </w:rPr>
        <w:t>la tecnología.</w:t>
      </w:r>
      <w:r w:rsidRPr="00EB2EBD">
        <w:rPr>
          <w:rFonts w:ascii="Arial" w:hAnsi="Arial" w:cs="Arial"/>
          <w:sz w:val="20"/>
          <w:szCs w:val="20"/>
          <w:lang w:val="es-ES_tradnl"/>
        </w:rPr>
        <w:t xml:space="preserve"> </w:t>
      </w:r>
    </w:p>
    <w:p w14:paraId="723C5CE8" w14:textId="77777777" w:rsidR="008E4F0A" w:rsidRPr="00D25899" w:rsidRDefault="008E4F0A" w:rsidP="008E4F0A">
      <w:pPr>
        <w:pStyle w:val="Prrafodelista"/>
        <w:tabs>
          <w:tab w:val="left" w:pos="720"/>
        </w:tabs>
        <w:spacing w:after="60" w:line="100" w:lineRule="atLeast"/>
        <w:jc w:val="both"/>
        <w:rPr>
          <w:rFonts w:ascii="Arial" w:hAnsi="Arial" w:cs="Arial"/>
          <w:sz w:val="20"/>
          <w:szCs w:val="20"/>
          <w:lang w:val="es-ES_tradnl"/>
        </w:rPr>
      </w:pPr>
    </w:p>
    <w:p w14:paraId="38356A2F" w14:textId="08F2622E" w:rsidR="00725D41" w:rsidRDefault="00C84E2D" w:rsidP="008A02DD">
      <w:pPr>
        <w:pStyle w:val="Prrafodelista"/>
        <w:numPr>
          <w:ilvl w:val="0"/>
          <w:numId w:val="28"/>
        </w:numPr>
        <w:tabs>
          <w:tab w:val="left" w:pos="720"/>
        </w:tabs>
        <w:spacing w:after="0" w:line="100" w:lineRule="atLeast"/>
        <w:jc w:val="both"/>
        <w:rPr>
          <w:rFonts w:ascii="Arial" w:hAnsi="Arial" w:cs="Arial"/>
          <w:sz w:val="20"/>
          <w:szCs w:val="20"/>
          <w:lang w:val="es-ES_tradnl"/>
        </w:rPr>
      </w:pPr>
      <w:r w:rsidRPr="00EB2EBD">
        <w:rPr>
          <w:rFonts w:ascii="Arial" w:hAnsi="Arial" w:cs="Arial"/>
          <w:sz w:val="20"/>
          <w:szCs w:val="20"/>
          <w:lang w:val="es-ES_tradnl"/>
        </w:rPr>
        <w:t xml:space="preserve">Usando el </w:t>
      </w:r>
      <w:r w:rsidR="00766A53" w:rsidRPr="00766A53">
        <w:rPr>
          <w:rFonts w:ascii="Arial" w:hAnsi="Arial" w:cs="Arial"/>
          <w:b/>
          <w:bCs/>
          <w:i/>
          <w:iCs/>
          <w:sz w:val="20"/>
          <w:szCs w:val="20"/>
          <w:lang w:val="es-ES_tradnl"/>
        </w:rPr>
        <w:t>S</w:t>
      </w:r>
      <w:r w:rsidRPr="00766A53">
        <w:rPr>
          <w:rFonts w:ascii="Arial" w:hAnsi="Arial" w:cs="Arial"/>
          <w:b/>
          <w:bCs/>
          <w:i/>
          <w:iCs/>
          <w:sz w:val="20"/>
          <w:szCs w:val="20"/>
          <w:lang w:val="es-ES_tradnl"/>
        </w:rPr>
        <w:t xml:space="preserve">ocial </w:t>
      </w:r>
      <w:r w:rsidR="00E75104">
        <w:rPr>
          <w:rFonts w:ascii="Arial" w:hAnsi="Arial" w:cs="Arial"/>
          <w:b/>
          <w:bCs/>
          <w:i/>
          <w:iCs/>
          <w:sz w:val="20"/>
          <w:szCs w:val="20"/>
          <w:lang w:val="es-ES_tradnl"/>
        </w:rPr>
        <w:t>s</w:t>
      </w:r>
      <w:r w:rsidRPr="00766A53">
        <w:rPr>
          <w:rFonts w:ascii="Arial" w:hAnsi="Arial" w:cs="Arial"/>
          <w:b/>
          <w:bCs/>
          <w:i/>
          <w:iCs/>
          <w:sz w:val="20"/>
          <w:szCs w:val="20"/>
          <w:lang w:val="es-ES_tradnl"/>
        </w:rPr>
        <w:t>elling</w:t>
      </w:r>
      <w:r w:rsidRPr="00EB2EBD">
        <w:rPr>
          <w:rFonts w:ascii="Arial" w:hAnsi="Arial" w:cs="Arial"/>
          <w:b/>
          <w:bCs/>
          <w:sz w:val="20"/>
          <w:szCs w:val="20"/>
          <w:lang w:val="es-ES_tradnl"/>
        </w:rPr>
        <w:t xml:space="preserve"> </w:t>
      </w:r>
      <w:r w:rsidRPr="00EB2EBD">
        <w:rPr>
          <w:rFonts w:ascii="Arial" w:hAnsi="Arial" w:cs="Arial"/>
          <w:sz w:val="20"/>
          <w:szCs w:val="20"/>
          <w:lang w:val="es-ES_tradnl"/>
        </w:rPr>
        <w:t>se pueden contrarrestar los efectos del teletrabajo que limita las visitas físicas, facilitando el acceso a los clientes actuales y potenciales</w:t>
      </w:r>
      <w:r w:rsidR="00725D41">
        <w:rPr>
          <w:rFonts w:ascii="Arial" w:hAnsi="Arial" w:cs="Arial"/>
          <w:sz w:val="20"/>
          <w:szCs w:val="20"/>
          <w:lang w:val="es-ES_tradnl"/>
        </w:rPr>
        <w:t>.</w:t>
      </w:r>
    </w:p>
    <w:p w14:paraId="74375CDF" w14:textId="77777777" w:rsidR="00725D41" w:rsidRPr="00725D41" w:rsidRDefault="00725D41" w:rsidP="00725D41">
      <w:pPr>
        <w:pStyle w:val="Prrafodelista"/>
        <w:rPr>
          <w:rFonts w:ascii="Arial" w:hAnsi="Arial" w:cs="Arial"/>
          <w:sz w:val="20"/>
          <w:szCs w:val="20"/>
          <w:lang w:val="es-ES_tradnl"/>
        </w:rPr>
      </w:pPr>
    </w:p>
    <w:p w14:paraId="7DB1FE5E" w14:textId="05C8E4FF" w:rsidR="008E4F0A" w:rsidRDefault="00725D41" w:rsidP="008A02DD">
      <w:pPr>
        <w:pStyle w:val="Prrafodelista"/>
        <w:numPr>
          <w:ilvl w:val="0"/>
          <w:numId w:val="28"/>
        </w:numPr>
        <w:tabs>
          <w:tab w:val="left" w:pos="720"/>
        </w:tabs>
        <w:spacing w:after="0" w:line="100" w:lineRule="atLeast"/>
        <w:jc w:val="both"/>
        <w:rPr>
          <w:rFonts w:ascii="Arial" w:hAnsi="Arial" w:cs="Arial"/>
          <w:sz w:val="20"/>
          <w:szCs w:val="20"/>
          <w:lang w:val="es-ES_tradnl"/>
        </w:rPr>
      </w:pPr>
      <w:r>
        <w:rPr>
          <w:rFonts w:ascii="Arial" w:hAnsi="Arial" w:cs="Arial"/>
          <w:sz w:val="20"/>
          <w:szCs w:val="20"/>
          <w:lang w:val="es-ES_tradnl"/>
        </w:rPr>
        <w:t xml:space="preserve">Se amplía el </w:t>
      </w:r>
      <w:r w:rsidRPr="00725D41">
        <w:rPr>
          <w:rFonts w:ascii="Arial" w:hAnsi="Arial" w:cs="Arial"/>
          <w:b/>
          <w:bCs/>
          <w:sz w:val="20"/>
          <w:szCs w:val="20"/>
          <w:lang w:val="es-ES_tradnl"/>
        </w:rPr>
        <w:t>alcance geográfico</w:t>
      </w:r>
      <w:r>
        <w:rPr>
          <w:rFonts w:ascii="Arial" w:hAnsi="Arial" w:cs="Arial"/>
          <w:sz w:val="20"/>
          <w:szCs w:val="20"/>
          <w:lang w:val="es-ES_tradnl"/>
        </w:rPr>
        <w:t xml:space="preserve"> con</w:t>
      </w:r>
      <w:r w:rsidR="00C84E2D" w:rsidRPr="00EB2EBD">
        <w:rPr>
          <w:rFonts w:ascii="Arial" w:hAnsi="Arial" w:cs="Arial"/>
          <w:sz w:val="20"/>
          <w:szCs w:val="20"/>
          <w:lang w:val="es-ES_tradnl"/>
        </w:rPr>
        <w:t xml:space="preserve"> las herramientas del marketing mix a un coste bajo.</w:t>
      </w:r>
    </w:p>
    <w:p w14:paraId="5DEB62C8" w14:textId="77777777" w:rsidR="008E4F0A" w:rsidRPr="008E4F0A" w:rsidRDefault="008E4F0A" w:rsidP="008E4F0A">
      <w:pPr>
        <w:tabs>
          <w:tab w:val="left" w:pos="720"/>
        </w:tabs>
        <w:spacing w:after="0" w:line="100" w:lineRule="atLeast"/>
        <w:jc w:val="both"/>
        <w:rPr>
          <w:rFonts w:ascii="Arial" w:hAnsi="Arial" w:cs="Arial"/>
          <w:sz w:val="20"/>
          <w:szCs w:val="20"/>
          <w:lang w:val="es-ES_tradnl"/>
        </w:rPr>
      </w:pPr>
    </w:p>
    <w:p w14:paraId="515BC47D" w14:textId="35358DDA" w:rsidR="008E4F0A" w:rsidRDefault="00AD0564" w:rsidP="008A02DD">
      <w:pPr>
        <w:pStyle w:val="Prrafodelista"/>
        <w:numPr>
          <w:ilvl w:val="0"/>
          <w:numId w:val="28"/>
        </w:numPr>
        <w:tabs>
          <w:tab w:val="left" w:pos="720"/>
        </w:tabs>
        <w:spacing w:after="0" w:line="100" w:lineRule="atLeast"/>
        <w:jc w:val="both"/>
        <w:rPr>
          <w:rFonts w:ascii="Arial" w:hAnsi="Arial" w:cs="Arial"/>
          <w:sz w:val="20"/>
          <w:szCs w:val="20"/>
          <w:lang w:val="es-ES_tradnl"/>
        </w:rPr>
      </w:pPr>
      <w:r>
        <w:rPr>
          <w:rFonts w:ascii="Arial" w:hAnsi="Arial" w:cs="Arial"/>
          <w:sz w:val="20"/>
          <w:szCs w:val="20"/>
          <w:lang w:val="es-ES_tradnl"/>
        </w:rPr>
        <w:t>Con e</w:t>
      </w:r>
      <w:r w:rsidR="00EB2EBD">
        <w:rPr>
          <w:rFonts w:ascii="Arial" w:hAnsi="Arial" w:cs="Arial"/>
          <w:sz w:val="20"/>
          <w:szCs w:val="20"/>
          <w:lang w:val="es-ES_tradnl"/>
        </w:rPr>
        <w:t xml:space="preserve">l </w:t>
      </w:r>
      <w:r w:rsidR="00EB2EBD" w:rsidRPr="0063309D">
        <w:rPr>
          <w:rFonts w:ascii="Arial" w:hAnsi="Arial" w:cs="Arial"/>
          <w:b/>
          <w:bCs/>
          <w:i/>
          <w:iCs/>
          <w:sz w:val="20"/>
          <w:szCs w:val="20"/>
          <w:lang w:val="es-ES_tradnl"/>
        </w:rPr>
        <w:t>inbound</w:t>
      </w:r>
      <w:r w:rsidR="00EB2EBD" w:rsidRPr="00EB2EBD">
        <w:rPr>
          <w:rFonts w:ascii="Arial" w:hAnsi="Arial" w:cs="Arial"/>
          <w:b/>
          <w:bCs/>
          <w:sz w:val="20"/>
          <w:szCs w:val="20"/>
          <w:lang w:val="es-ES_tradnl"/>
        </w:rPr>
        <w:t xml:space="preserve"> </w:t>
      </w:r>
      <w:r w:rsidR="00EB2EBD" w:rsidRPr="00AD0564">
        <w:rPr>
          <w:rFonts w:ascii="Arial" w:hAnsi="Arial" w:cs="Arial"/>
          <w:b/>
          <w:bCs/>
          <w:i/>
          <w:iCs/>
          <w:sz w:val="20"/>
          <w:szCs w:val="20"/>
          <w:lang w:val="es-ES_tradnl"/>
        </w:rPr>
        <w:t>marketing</w:t>
      </w:r>
      <w:r w:rsidR="00C84E2D" w:rsidRPr="00AD0564">
        <w:rPr>
          <w:rFonts w:ascii="Arial" w:hAnsi="Arial" w:cs="Arial"/>
          <w:i/>
          <w:iCs/>
          <w:sz w:val="20"/>
          <w:szCs w:val="20"/>
          <w:lang w:val="es-ES_tradnl"/>
        </w:rPr>
        <w:t xml:space="preserve"> </w:t>
      </w:r>
      <w:r w:rsidR="00C84E2D" w:rsidRPr="00EB2EBD">
        <w:rPr>
          <w:rFonts w:ascii="Arial" w:hAnsi="Arial" w:cs="Arial"/>
          <w:sz w:val="20"/>
          <w:szCs w:val="20"/>
          <w:lang w:val="es-ES_tradnl"/>
        </w:rPr>
        <w:t>se</w:t>
      </w:r>
      <w:r w:rsidR="008E4F0A">
        <w:rPr>
          <w:rFonts w:ascii="Arial" w:hAnsi="Arial" w:cs="Arial"/>
          <w:sz w:val="20"/>
          <w:szCs w:val="20"/>
          <w:lang w:val="es-ES_tradnl"/>
        </w:rPr>
        <w:t xml:space="preserve"> logra </w:t>
      </w:r>
      <w:r w:rsidR="00EB2EBD">
        <w:rPr>
          <w:rFonts w:ascii="Arial" w:hAnsi="Arial" w:cs="Arial"/>
          <w:sz w:val="20"/>
          <w:szCs w:val="20"/>
          <w:lang w:val="es-ES_tradnl"/>
        </w:rPr>
        <w:t xml:space="preserve">que </w:t>
      </w:r>
      <w:r w:rsidR="00C84E2D" w:rsidRPr="00EB2EBD">
        <w:rPr>
          <w:rFonts w:ascii="Arial" w:hAnsi="Arial" w:cs="Arial"/>
          <w:sz w:val="20"/>
          <w:szCs w:val="20"/>
          <w:lang w:val="es-ES_tradnl"/>
        </w:rPr>
        <w:t>el cliente encuentre a la compañía</w:t>
      </w:r>
      <w:r>
        <w:rPr>
          <w:rFonts w:ascii="Arial" w:hAnsi="Arial" w:cs="Arial"/>
          <w:sz w:val="20"/>
          <w:szCs w:val="20"/>
          <w:lang w:val="es-ES_tradnl"/>
        </w:rPr>
        <w:t>, aparentemente</w:t>
      </w:r>
      <w:r w:rsidR="00C84E2D" w:rsidRPr="00EB2EBD">
        <w:rPr>
          <w:rFonts w:ascii="Arial" w:hAnsi="Arial" w:cs="Arial"/>
          <w:sz w:val="20"/>
          <w:szCs w:val="20"/>
          <w:lang w:val="es-ES_tradnl"/>
        </w:rPr>
        <w:t xml:space="preserve"> </w:t>
      </w:r>
      <w:r w:rsidR="00EB2EBD" w:rsidRPr="00AD0564">
        <w:rPr>
          <w:rFonts w:ascii="Arial" w:hAnsi="Arial" w:cs="Arial"/>
          <w:sz w:val="20"/>
          <w:szCs w:val="20"/>
          <w:lang w:val="es-ES_tradnl"/>
        </w:rPr>
        <w:t>sin ayuda</w:t>
      </w:r>
      <w:r>
        <w:rPr>
          <w:rFonts w:ascii="Arial" w:hAnsi="Arial" w:cs="Arial"/>
          <w:sz w:val="20"/>
          <w:szCs w:val="20"/>
          <w:lang w:val="es-ES_tradnl"/>
        </w:rPr>
        <w:t>, por la mejora en el</w:t>
      </w:r>
      <w:r w:rsidR="00C84E2D" w:rsidRPr="00EB2EBD">
        <w:rPr>
          <w:rFonts w:ascii="Arial" w:hAnsi="Arial" w:cs="Arial"/>
          <w:sz w:val="20"/>
          <w:szCs w:val="20"/>
          <w:lang w:val="es-ES_tradnl"/>
        </w:rPr>
        <w:t xml:space="preserve"> posicionamiento en Google para las palabras clave</w:t>
      </w:r>
      <w:r>
        <w:rPr>
          <w:rFonts w:ascii="Arial" w:hAnsi="Arial" w:cs="Arial"/>
          <w:sz w:val="20"/>
          <w:szCs w:val="20"/>
          <w:lang w:val="es-ES_tradnl"/>
        </w:rPr>
        <w:t xml:space="preserve"> seleccionadas</w:t>
      </w:r>
    </w:p>
    <w:p w14:paraId="252A060C" w14:textId="77777777" w:rsidR="008E4F0A" w:rsidRPr="008E4F0A" w:rsidRDefault="008E4F0A" w:rsidP="008E4F0A">
      <w:pPr>
        <w:tabs>
          <w:tab w:val="left" w:pos="720"/>
        </w:tabs>
        <w:spacing w:after="0" w:line="100" w:lineRule="atLeast"/>
        <w:jc w:val="both"/>
        <w:rPr>
          <w:rFonts w:ascii="Arial" w:hAnsi="Arial" w:cs="Arial"/>
          <w:sz w:val="20"/>
          <w:szCs w:val="20"/>
          <w:lang w:val="es-ES_tradnl"/>
        </w:rPr>
      </w:pPr>
    </w:p>
    <w:p w14:paraId="47024D22" w14:textId="533BE2B0" w:rsidR="0029189F" w:rsidRDefault="008E4F0A" w:rsidP="008A02DD">
      <w:pPr>
        <w:pStyle w:val="Prrafodelista"/>
        <w:numPr>
          <w:ilvl w:val="0"/>
          <w:numId w:val="28"/>
        </w:numPr>
        <w:tabs>
          <w:tab w:val="left" w:pos="720"/>
        </w:tabs>
        <w:spacing w:after="60" w:line="100" w:lineRule="atLeast"/>
        <w:jc w:val="both"/>
        <w:rPr>
          <w:rFonts w:ascii="Arial" w:hAnsi="Arial" w:cs="Arial"/>
          <w:sz w:val="20"/>
          <w:szCs w:val="20"/>
          <w:lang w:val="es-ES_tradnl"/>
        </w:rPr>
      </w:pPr>
      <w:r>
        <w:rPr>
          <w:rFonts w:ascii="Arial" w:hAnsi="Arial" w:cs="Arial"/>
          <w:sz w:val="20"/>
          <w:szCs w:val="20"/>
          <w:lang w:val="es-ES_tradnl"/>
        </w:rPr>
        <w:t>También se obtiene mayor</w:t>
      </w:r>
      <w:r w:rsidR="00EB2EBD" w:rsidRPr="00EB2EBD">
        <w:rPr>
          <w:rFonts w:ascii="Arial" w:hAnsi="Arial" w:cs="Arial"/>
          <w:sz w:val="20"/>
          <w:szCs w:val="20"/>
          <w:lang w:val="es-ES_tradnl"/>
        </w:rPr>
        <w:t xml:space="preserve"> </w:t>
      </w:r>
      <w:r w:rsidR="00EB2EBD" w:rsidRPr="008E4F0A">
        <w:rPr>
          <w:rFonts w:ascii="Arial" w:hAnsi="Arial" w:cs="Arial"/>
          <w:b/>
          <w:bCs/>
          <w:sz w:val="20"/>
          <w:szCs w:val="20"/>
          <w:lang w:val="es-ES_tradnl"/>
        </w:rPr>
        <w:t>notoriedad</w:t>
      </w:r>
      <w:r w:rsidR="00B9421A" w:rsidRPr="00EB2EBD">
        <w:rPr>
          <w:rFonts w:ascii="Arial" w:hAnsi="Arial" w:cs="Arial"/>
          <w:b/>
          <w:bCs/>
          <w:sz w:val="20"/>
          <w:szCs w:val="20"/>
          <w:lang w:val="es-ES_tradnl"/>
        </w:rPr>
        <w:t xml:space="preserve"> </w:t>
      </w:r>
      <w:r w:rsidR="00EB2EBD">
        <w:rPr>
          <w:rFonts w:ascii="Arial" w:hAnsi="Arial" w:cs="Arial"/>
          <w:b/>
          <w:bCs/>
          <w:sz w:val="20"/>
          <w:szCs w:val="20"/>
          <w:lang w:val="es-ES_tradnl"/>
        </w:rPr>
        <w:t>de</w:t>
      </w:r>
      <w:r w:rsidR="00B9421A" w:rsidRPr="00EB2EBD">
        <w:rPr>
          <w:rFonts w:ascii="Arial" w:hAnsi="Arial" w:cs="Arial"/>
          <w:b/>
          <w:bCs/>
          <w:sz w:val="20"/>
          <w:szCs w:val="20"/>
          <w:lang w:val="es-ES_tradnl"/>
        </w:rPr>
        <w:t xml:space="preserve"> marca</w:t>
      </w:r>
      <w:r>
        <w:rPr>
          <w:rFonts w:ascii="Arial" w:hAnsi="Arial" w:cs="Arial"/>
          <w:sz w:val="20"/>
          <w:szCs w:val="20"/>
          <w:lang w:val="es-ES_tradnl"/>
        </w:rPr>
        <w:t xml:space="preserve">, </w:t>
      </w:r>
      <w:r w:rsidR="00691EA8">
        <w:rPr>
          <w:rFonts w:ascii="Arial" w:hAnsi="Arial" w:cs="Arial"/>
          <w:sz w:val="20"/>
          <w:szCs w:val="20"/>
          <w:lang w:val="es-ES_tradnl"/>
        </w:rPr>
        <w:t>y del</w:t>
      </w:r>
      <w:r w:rsidR="00EB2EBD">
        <w:rPr>
          <w:rFonts w:ascii="Arial" w:hAnsi="Arial" w:cs="Arial"/>
          <w:sz w:val="20"/>
          <w:szCs w:val="20"/>
          <w:lang w:val="es-ES_tradnl"/>
        </w:rPr>
        <w:t xml:space="preserve"> posicionamiento escogido, a través del canal digital</w:t>
      </w:r>
      <w:r w:rsidR="00691EA8">
        <w:rPr>
          <w:rFonts w:ascii="Arial" w:hAnsi="Arial" w:cs="Arial"/>
          <w:sz w:val="20"/>
          <w:szCs w:val="20"/>
          <w:lang w:val="es-ES_tradnl"/>
        </w:rPr>
        <w:t xml:space="preserve"> siempre</w:t>
      </w:r>
      <w:r w:rsidR="00EB2EBD">
        <w:rPr>
          <w:rFonts w:ascii="Arial" w:hAnsi="Arial" w:cs="Arial"/>
          <w:sz w:val="20"/>
          <w:szCs w:val="20"/>
          <w:lang w:val="es-ES_tradnl"/>
        </w:rPr>
        <w:t xml:space="preserve"> como complemento </w:t>
      </w:r>
      <w:r w:rsidR="00691EA8">
        <w:rPr>
          <w:rFonts w:ascii="Arial" w:hAnsi="Arial" w:cs="Arial"/>
          <w:sz w:val="20"/>
          <w:szCs w:val="20"/>
          <w:lang w:val="es-ES_tradnl"/>
        </w:rPr>
        <w:t>del</w:t>
      </w:r>
      <w:r w:rsidR="00EB2EBD">
        <w:rPr>
          <w:rFonts w:ascii="Arial" w:hAnsi="Arial" w:cs="Arial"/>
          <w:sz w:val="20"/>
          <w:szCs w:val="20"/>
          <w:lang w:val="es-ES_tradnl"/>
        </w:rPr>
        <w:t xml:space="preserve"> directo </w:t>
      </w:r>
      <w:r w:rsidR="00725D41">
        <w:rPr>
          <w:rFonts w:ascii="Arial" w:hAnsi="Arial" w:cs="Arial"/>
          <w:sz w:val="20"/>
          <w:szCs w:val="20"/>
          <w:lang w:val="es-ES_tradnl"/>
        </w:rPr>
        <w:t>convencional</w:t>
      </w:r>
      <w:r w:rsidR="00EB2EBD">
        <w:rPr>
          <w:rFonts w:ascii="Arial" w:hAnsi="Arial" w:cs="Arial"/>
          <w:sz w:val="20"/>
          <w:szCs w:val="20"/>
          <w:lang w:val="es-ES_tradnl"/>
        </w:rPr>
        <w:t>.</w:t>
      </w:r>
    </w:p>
    <w:p w14:paraId="17D40160" w14:textId="77777777" w:rsidR="008E4F0A" w:rsidRPr="008E4F0A" w:rsidRDefault="008E4F0A" w:rsidP="008E4F0A">
      <w:pPr>
        <w:tabs>
          <w:tab w:val="left" w:pos="720"/>
        </w:tabs>
        <w:spacing w:after="0" w:line="100" w:lineRule="atLeast"/>
        <w:jc w:val="both"/>
        <w:rPr>
          <w:rFonts w:ascii="Arial" w:hAnsi="Arial" w:cs="Arial"/>
          <w:sz w:val="20"/>
          <w:szCs w:val="20"/>
          <w:lang w:val="es-ES_tradnl"/>
        </w:rPr>
      </w:pPr>
    </w:p>
    <w:p w14:paraId="62ADF7A5" w14:textId="25AED740" w:rsidR="0029189F" w:rsidRPr="007810FD" w:rsidRDefault="0029189F" w:rsidP="008A02DD">
      <w:pPr>
        <w:pStyle w:val="Prrafodelista"/>
        <w:numPr>
          <w:ilvl w:val="0"/>
          <w:numId w:val="28"/>
        </w:numPr>
        <w:tabs>
          <w:tab w:val="left" w:pos="720"/>
        </w:tabs>
        <w:spacing w:after="0" w:line="100" w:lineRule="atLeast"/>
        <w:jc w:val="both"/>
        <w:rPr>
          <w:rFonts w:ascii="Arial" w:hAnsi="Arial" w:cs="Arial"/>
          <w:sz w:val="20"/>
          <w:szCs w:val="20"/>
          <w:lang w:val="es-ES_tradnl"/>
        </w:rPr>
      </w:pPr>
      <w:r>
        <w:rPr>
          <w:rFonts w:ascii="Arial" w:hAnsi="Arial" w:cs="Arial"/>
          <w:sz w:val="20"/>
          <w:szCs w:val="20"/>
          <w:lang w:val="es-ES_tradnl"/>
        </w:rPr>
        <w:t xml:space="preserve">Aprovechar la amenaza de la </w:t>
      </w:r>
      <w:r w:rsidRPr="0029189F">
        <w:rPr>
          <w:rFonts w:ascii="Arial" w:hAnsi="Arial" w:cs="Arial"/>
          <w:b/>
          <w:bCs/>
          <w:sz w:val="20"/>
          <w:szCs w:val="20"/>
          <w:lang w:val="es-ES_tradnl"/>
        </w:rPr>
        <w:t>transformación climática</w:t>
      </w:r>
      <w:r>
        <w:rPr>
          <w:rFonts w:ascii="Arial" w:hAnsi="Arial" w:cs="Arial"/>
          <w:sz w:val="20"/>
          <w:szCs w:val="20"/>
          <w:lang w:val="es-ES_tradnl"/>
        </w:rPr>
        <w:t xml:space="preserve"> para convertirla en una </w:t>
      </w:r>
      <w:r w:rsidRPr="005B4ADB">
        <w:rPr>
          <w:rFonts w:ascii="Arial" w:hAnsi="Arial" w:cs="Arial"/>
          <w:sz w:val="20"/>
          <w:szCs w:val="20"/>
          <w:lang w:val="es-ES_tradnl"/>
        </w:rPr>
        <w:t>oportunidad de negocio</w:t>
      </w:r>
      <w:r w:rsidR="00BC62BE" w:rsidRPr="005B4ADB">
        <w:rPr>
          <w:rFonts w:ascii="Arial" w:hAnsi="Arial" w:cs="Arial"/>
          <w:sz w:val="20"/>
          <w:szCs w:val="20"/>
          <w:lang w:val="es-ES_tradnl"/>
        </w:rPr>
        <w:t>,</w:t>
      </w:r>
      <w:r w:rsidR="00BC62BE" w:rsidRPr="005B4ADB">
        <w:rPr>
          <w:rFonts w:ascii="Arial" w:hAnsi="Arial" w:cs="Arial"/>
          <w:b/>
          <w:bCs/>
          <w:sz w:val="20"/>
          <w:szCs w:val="20"/>
          <w:lang w:val="es-ES_tradnl"/>
        </w:rPr>
        <w:t xml:space="preserve"> </w:t>
      </w:r>
      <w:r w:rsidR="00BC62BE" w:rsidRPr="005B4ADB">
        <w:rPr>
          <w:rFonts w:ascii="Arial" w:hAnsi="Arial" w:cs="Arial"/>
          <w:sz w:val="20"/>
          <w:szCs w:val="20"/>
          <w:lang w:val="es-ES_tradnl"/>
        </w:rPr>
        <w:t>comunicando los productos que fabrica la compañía con</w:t>
      </w:r>
      <w:r w:rsidR="00BC62BE" w:rsidRPr="005B4ADB">
        <w:rPr>
          <w:rFonts w:ascii="Arial" w:hAnsi="Arial" w:cs="Arial"/>
          <w:b/>
          <w:bCs/>
          <w:sz w:val="20"/>
          <w:szCs w:val="20"/>
          <w:lang w:val="es-ES_tradnl"/>
        </w:rPr>
        <w:t xml:space="preserve"> materiales reciclados</w:t>
      </w:r>
      <w:r w:rsidR="00BC62BE">
        <w:rPr>
          <w:rFonts w:ascii="Arial" w:hAnsi="Arial" w:cs="Arial"/>
          <w:sz w:val="20"/>
          <w:szCs w:val="20"/>
          <w:lang w:val="es-ES_tradnl"/>
        </w:rPr>
        <w:t>, y su comportamiento en materia de</w:t>
      </w:r>
      <w:r w:rsidR="00BC62BE" w:rsidRPr="005B4ADB">
        <w:rPr>
          <w:rFonts w:ascii="Arial" w:hAnsi="Arial" w:cs="Arial"/>
          <w:b/>
          <w:bCs/>
          <w:sz w:val="20"/>
          <w:szCs w:val="20"/>
          <w:lang w:val="es-ES_tradnl"/>
        </w:rPr>
        <w:t xml:space="preserve"> sostenibilidad</w:t>
      </w:r>
      <w:r w:rsidR="00BC62BE">
        <w:rPr>
          <w:rFonts w:ascii="Arial" w:hAnsi="Arial" w:cs="Arial"/>
          <w:sz w:val="20"/>
          <w:szCs w:val="20"/>
          <w:lang w:val="es-ES_tradnl"/>
        </w:rPr>
        <w:t xml:space="preserve"> y </w:t>
      </w:r>
      <w:r w:rsidR="00BC62BE" w:rsidRPr="005B4ADB">
        <w:rPr>
          <w:rFonts w:ascii="Arial" w:hAnsi="Arial" w:cs="Arial"/>
          <w:b/>
          <w:bCs/>
          <w:sz w:val="20"/>
          <w:szCs w:val="20"/>
          <w:lang w:val="es-ES_tradnl"/>
        </w:rPr>
        <w:t>RSC</w:t>
      </w:r>
      <w:r w:rsidR="00BC62BE">
        <w:rPr>
          <w:rFonts w:ascii="Arial" w:hAnsi="Arial" w:cs="Arial"/>
          <w:sz w:val="20"/>
          <w:szCs w:val="20"/>
          <w:lang w:val="es-ES_tradnl"/>
        </w:rPr>
        <w:t>.</w:t>
      </w:r>
    </w:p>
    <w:p w14:paraId="7392B5EA" w14:textId="5E59C40C" w:rsidR="00A331B0" w:rsidRDefault="00A331B0" w:rsidP="00E1070D">
      <w:pPr>
        <w:tabs>
          <w:tab w:val="left" w:pos="720"/>
        </w:tabs>
        <w:spacing w:after="60" w:line="100" w:lineRule="atLeast"/>
        <w:jc w:val="both"/>
        <w:rPr>
          <w:rFonts w:ascii="Arial" w:hAnsi="Arial" w:cs="Arial"/>
          <w:sz w:val="20"/>
          <w:szCs w:val="20"/>
          <w:lang w:val="es-ES_tradnl"/>
        </w:rPr>
      </w:pPr>
    </w:p>
    <w:p w14:paraId="4CE93264" w14:textId="3BED4831" w:rsidR="00321AB5" w:rsidRPr="004C6647" w:rsidRDefault="00A331B0" w:rsidP="00E1070D">
      <w:pPr>
        <w:pStyle w:val="Ttulo2"/>
        <w:numPr>
          <w:ilvl w:val="1"/>
          <w:numId w:val="7"/>
        </w:numPr>
        <w:spacing w:after="240" w:line="100" w:lineRule="atLeast"/>
        <w:rPr>
          <w:rFonts w:ascii="Arial" w:hAnsi="Arial" w:cs="Arial"/>
          <w:b/>
          <w:bCs/>
          <w:color w:val="074EC1"/>
          <w:sz w:val="24"/>
          <w:szCs w:val="24"/>
          <w:lang w:val="es-ES_tradnl"/>
        </w:rPr>
      </w:pPr>
      <w:bookmarkStart w:id="120" w:name="_Toc71920168"/>
      <w:bookmarkStart w:id="121" w:name="_Toc74133869"/>
      <w:r w:rsidRPr="004C6647">
        <w:rPr>
          <w:rFonts w:ascii="Arial" w:hAnsi="Arial" w:cs="Arial"/>
          <w:b/>
          <w:bCs/>
          <w:color w:val="074EC1"/>
          <w:sz w:val="24"/>
          <w:szCs w:val="24"/>
          <w:lang w:val="es-ES_tradnl"/>
        </w:rPr>
        <w:t>Estrategias de cartera</w:t>
      </w:r>
      <w:bookmarkEnd w:id="120"/>
      <w:bookmarkEnd w:id="121"/>
    </w:p>
    <w:p w14:paraId="1ADF633D" w14:textId="6E911891" w:rsidR="00321AB5" w:rsidRDefault="00321AB5" w:rsidP="00E1070D">
      <w:pPr>
        <w:spacing w:line="100" w:lineRule="atLeast"/>
        <w:jc w:val="both"/>
        <w:rPr>
          <w:rFonts w:ascii="Arial" w:hAnsi="Arial" w:cs="Arial"/>
          <w:sz w:val="20"/>
          <w:szCs w:val="20"/>
          <w:lang w:val="es-ES_tradnl"/>
        </w:rPr>
      </w:pPr>
      <w:r>
        <w:rPr>
          <w:rFonts w:ascii="Arial" w:hAnsi="Arial" w:cs="Arial"/>
          <w:sz w:val="20"/>
          <w:szCs w:val="20"/>
          <w:lang w:val="es-ES_tradnl"/>
        </w:rPr>
        <w:t xml:space="preserve">Esta estrategia </w:t>
      </w:r>
      <w:r w:rsidRPr="001F51B5">
        <w:rPr>
          <w:rFonts w:ascii="Arial" w:hAnsi="Arial" w:cs="Arial"/>
          <w:sz w:val="20"/>
          <w:szCs w:val="20"/>
          <w:lang w:val="es-ES_tradnl"/>
        </w:rPr>
        <w:t>nos servirá para acotar los mercados y productos en los que la compañía</w:t>
      </w:r>
      <w:r>
        <w:rPr>
          <w:rFonts w:ascii="Arial" w:hAnsi="Arial" w:cs="Arial"/>
          <w:sz w:val="20"/>
          <w:szCs w:val="20"/>
          <w:lang w:val="es-ES_tradnl"/>
        </w:rPr>
        <w:t xml:space="preserve"> por un lado ya</w:t>
      </w:r>
      <w:r w:rsidRPr="001F51B5">
        <w:rPr>
          <w:rFonts w:ascii="Arial" w:hAnsi="Arial" w:cs="Arial"/>
          <w:sz w:val="20"/>
          <w:szCs w:val="20"/>
          <w:lang w:val="es-ES_tradnl"/>
        </w:rPr>
        <w:t xml:space="preserve"> t</w:t>
      </w:r>
      <w:r>
        <w:rPr>
          <w:rFonts w:ascii="Arial" w:hAnsi="Arial" w:cs="Arial"/>
          <w:sz w:val="20"/>
          <w:szCs w:val="20"/>
          <w:lang w:val="es-ES_tradnl"/>
        </w:rPr>
        <w:t>iene presencia operando</w:t>
      </w:r>
      <w:r w:rsidRPr="001F51B5">
        <w:rPr>
          <w:rFonts w:ascii="Arial" w:hAnsi="Arial" w:cs="Arial"/>
          <w:sz w:val="20"/>
          <w:szCs w:val="20"/>
          <w:lang w:val="es-ES_tradnl"/>
        </w:rPr>
        <w:t xml:space="preserve"> </w:t>
      </w:r>
      <w:r>
        <w:rPr>
          <w:rFonts w:ascii="Arial" w:hAnsi="Arial" w:cs="Arial"/>
          <w:sz w:val="20"/>
          <w:szCs w:val="20"/>
          <w:lang w:val="es-ES_tradnl"/>
        </w:rPr>
        <w:t xml:space="preserve">en el canal directo físico, sumando la cobertura </w:t>
      </w:r>
      <w:r w:rsidR="00725D41">
        <w:rPr>
          <w:rFonts w:ascii="Arial" w:hAnsi="Arial" w:cs="Arial"/>
          <w:sz w:val="20"/>
          <w:szCs w:val="20"/>
          <w:lang w:val="es-ES_tradnl"/>
        </w:rPr>
        <w:t xml:space="preserve">a través del </w:t>
      </w:r>
      <w:r w:rsidR="00837D06">
        <w:rPr>
          <w:rFonts w:ascii="Arial" w:hAnsi="Arial" w:cs="Arial"/>
          <w:sz w:val="20"/>
          <w:szCs w:val="20"/>
          <w:lang w:val="es-ES_tradnl"/>
        </w:rPr>
        <w:t xml:space="preserve">medio </w:t>
      </w:r>
      <w:r w:rsidR="00725D41">
        <w:rPr>
          <w:rFonts w:ascii="Arial" w:hAnsi="Arial" w:cs="Arial"/>
          <w:sz w:val="20"/>
          <w:szCs w:val="20"/>
          <w:lang w:val="es-ES_tradnl"/>
        </w:rPr>
        <w:t>digital</w:t>
      </w:r>
      <w:r>
        <w:rPr>
          <w:rFonts w:ascii="Arial" w:hAnsi="Arial" w:cs="Arial"/>
          <w:sz w:val="20"/>
          <w:szCs w:val="20"/>
          <w:lang w:val="es-ES_tradnl"/>
        </w:rPr>
        <w:t xml:space="preserve">, y por otro valorar si es aconsejable acometer las estrategias que en este momento no están desplegadas. </w:t>
      </w:r>
    </w:p>
    <w:p w14:paraId="11A8738E" w14:textId="462AA777" w:rsidR="002D72E7" w:rsidRDefault="002D72E7" w:rsidP="00E1070D">
      <w:pPr>
        <w:spacing w:before="240" w:line="100" w:lineRule="atLeast"/>
        <w:jc w:val="both"/>
        <w:rPr>
          <w:rFonts w:ascii="Arial" w:hAnsi="Arial" w:cs="Arial"/>
          <w:sz w:val="20"/>
          <w:szCs w:val="20"/>
          <w:lang w:val="es-ES_tradnl"/>
        </w:rPr>
      </w:pPr>
      <w:r>
        <w:rPr>
          <w:rFonts w:ascii="Arial" w:hAnsi="Arial" w:cs="Arial"/>
          <w:sz w:val="20"/>
          <w:szCs w:val="20"/>
          <w:lang w:val="es-ES_tradnl"/>
        </w:rPr>
        <w:t>Las estrategias</w:t>
      </w:r>
      <w:r w:rsidR="00AD0564">
        <w:rPr>
          <w:rFonts w:ascii="Arial" w:hAnsi="Arial" w:cs="Arial"/>
          <w:sz w:val="20"/>
          <w:szCs w:val="20"/>
          <w:lang w:val="es-ES_tradnl"/>
        </w:rPr>
        <w:t>:</w:t>
      </w:r>
      <w:r w:rsidR="00691EA8">
        <w:rPr>
          <w:rFonts w:ascii="Arial" w:hAnsi="Arial" w:cs="Arial"/>
          <w:sz w:val="20"/>
          <w:szCs w:val="20"/>
          <w:lang w:val="es-ES_tradnl"/>
        </w:rPr>
        <w:t xml:space="preserve"> </w:t>
      </w:r>
      <w:r w:rsidR="00AD0564">
        <w:rPr>
          <w:rFonts w:ascii="Arial" w:hAnsi="Arial" w:cs="Arial"/>
          <w:i/>
          <w:iCs/>
          <w:sz w:val="20"/>
          <w:szCs w:val="20"/>
          <w:lang w:val="es-ES_tradnl"/>
        </w:rPr>
        <w:t>e</w:t>
      </w:r>
      <w:r w:rsidRPr="002D72E7">
        <w:rPr>
          <w:rFonts w:ascii="Arial" w:hAnsi="Arial" w:cs="Arial"/>
          <w:i/>
          <w:iCs/>
          <w:sz w:val="20"/>
          <w:szCs w:val="20"/>
          <w:lang w:val="es-ES_tradnl"/>
        </w:rPr>
        <w:t>xpandir el producto en el mercado actual</w:t>
      </w:r>
      <w:r w:rsidR="00AD0564">
        <w:rPr>
          <w:rFonts w:ascii="Arial" w:hAnsi="Arial" w:cs="Arial"/>
          <w:i/>
          <w:iCs/>
          <w:sz w:val="20"/>
          <w:szCs w:val="20"/>
          <w:lang w:val="es-ES_tradnl"/>
        </w:rPr>
        <w:t>,</w:t>
      </w:r>
      <w:r>
        <w:rPr>
          <w:rFonts w:ascii="Arial" w:hAnsi="Arial" w:cs="Arial"/>
          <w:i/>
          <w:iCs/>
          <w:sz w:val="20"/>
          <w:szCs w:val="20"/>
          <w:lang w:val="es-ES_tradnl"/>
        </w:rPr>
        <w:t xml:space="preserve"> </w:t>
      </w:r>
      <w:r>
        <w:rPr>
          <w:rFonts w:ascii="Arial" w:hAnsi="Arial" w:cs="Arial"/>
          <w:sz w:val="20"/>
          <w:szCs w:val="20"/>
          <w:lang w:val="es-ES_tradnl"/>
        </w:rPr>
        <w:t xml:space="preserve">y </w:t>
      </w:r>
      <w:r w:rsidR="00AD0564">
        <w:rPr>
          <w:rFonts w:ascii="Arial" w:hAnsi="Arial" w:cs="Arial"/>
          <w:i/>
          <w:iCs/>
          <w:sz w:val="20"/>
          <w:szCs w:val="20"/>
          <w:lang w:val="es-ES_tradnl"/>
        </w:rPr>
        <w:t>e</w:t>
      </w:r>
      <w:r w:rsidRPr="002D72E7">
        <w:rPr>
          <w:rFonts w:ascii="Arial" w:hAnsi="Arial" w:cs="Arial"/>
          <w:i/>
          <w:iCs/>
          <w:sz w:val="20"/>
          <w:szCs w:val="20"/>
          <w:lang w:val="es-ES_tradnl"/>
        </w:rPr>
        <w:t>ntrar en nuevos mercados</w:t>
      </w:r>
      <w:r w:rsidR="00321AB5">
        <w:rPr>
          <w:rFonts w:ascii="Arial" w:hAnsi="Arial" w:cs="Arial"/>
          <w:i/>
          <w:iCs/>
          <w:sz w:val="20"/>
          <w:szCs w:val="20"/>
          <w:lang w:val="es-ES_tradnl"/>
        </w:rPr>
        <w:t xml:space="preserve">, </w:t>
      </w:r>
      <w:r w:rsidR="00321AB5" w:rsidRPr="00321AB5">
        <w:rPr>
          <w:rFonts w:ascii="Arial" w:hAnsi="Arial" w:cs="Arial"/>
          <w:sz w:val="20"/>
          <w:szCs w:val="20"/>
          <w:lang w:val="es-ES_tradnl"/>
        </w:rPr>
        <w:t>no son elegible</w:t>
      </w:r>
      <w:r w:rsidR="00691EA8">
        <w:rPr>
          <w:rFonts w:ascii="Arial" w:hAnsi="Arial" w:cs="Arial"/>
          <w:sz w:val="20"/>
          <w:szCs w:val="20"/>
          <w:lang w:val="es-ES_tradnl"/>
        </w:rPr>
        <w:t>s</w:t>
      </w:r>
      <w:r w:rsidR="00321AB5" w:rsidRPr="00321AB5">
        <w:rPr>
          <w:rFonts w:ascii="Arial" w:hAnsi="Arial" w:cs="Arial"/>
          <w:sz w:val="20"/>
          <w:szCs w:val="20"/>
          <w:lang w:val="es-ES_tradnl"/>
        </w:rPr>
        <w:t xml:space="preserve"> en este momento</w:t>
      </w:r>
      <w:r w:rsidR="00A55A8A">
        <w:rPr>
          <w:rFonts w:ascii="Arial" w:hAnsi="Arial" w:cs="Arial"/>
          <w:sz w:val="20"/>
          <w:szCs w:val="20"/>
          <w:lang w:val="es-ES_tradnl"/>
        </w:rPr>
        <w:t xml:space="preserve">. </w:t>
      </w:r>
      <w:r w:rsidR="00AD0564">
        <w:rPr>
          <w:rFonts w:ascii="Arial" w:hAnsi="Arial" w:cs="Arial"/>
          <w:sz w:val="20"/>
          <w:szCs w:val="20"/>
          <w:lang w:val="es-ES_tradnl"/>
        </w:rPr>
        <w:t>P</w:t>
      </w:r>
      <w:r w:rsidR="00691EA8">
        <w:rPr>
          <w:rFonts w:ascii="Arial" w:hAnsi="Arial" w:cs="Arial"/>
          <w:sz w:val="20"/>
          <w:szCs w:val="20"/>
          <w:lang w:val="es-ES_tradnl"/>
        </w:rPr>
        <w:t xml:space="preserve">ara valorar su idoneidad </w:t>
      </w:r>
      <w:r w:rsidR="00A55A8A">
        <w:rPr>
          <w:rFonts w:ascii="Arial" w:hAnsi="Arial" w:cs="Arial"/>
          <w:sz w:val="20"/>
          <w:szCs w:val="20"/>
          <w:lang w:val="es-ES_tradnl"/>
        </w:rPr>
        <w:t>necesitamos esperar para</w:t>
      </w:r>
      <w:r w:rsidR="00691EA8">
        <w:rPr>
          <w:rFonts w:ascii="Arial" w:hAnsi="Arial" w:cs="Arial"/>
          <w:sz w:val="20"/>
          <w:szCs w:val="20"/>
          <w:lang w:val="es-ES_tradnl"/>
        </w:rPr>
        <w:t xml:space="preserve"> </w:t>
      </w:r>
      <w:r w:rsidR="00AA780C">
        <w:rPr>
          <w:rFonts w:ascii="Arial" w:hAnsi="Arial" w:cs="Arial"/>
          <w:sz w:val="20"/>
          <w:szCs w:val="20"/>
          <w:lang w:val="es-ES_tradnl"/>
        </w:rPr>
        <w:t>calibrar</w:t>
      </w:r>
      <w:r w:rsidR="00691EA8">
        <w:rPr>
          <w:rFonts w:ascii="Arial" w:hAnsi="Arial" w:cs="Arial"/>
          <w:sz w:val="20"/>
          <w:szCs w:val="20"/>
          <w:lang w:val="es-ES_tradnl"/>
        </w:rPr>
        <w:t xml:space="preserve"> cómo</w:t>
      </w:r>
      <w:r>
        <w:rPr>
          <w:rFonts w:ascii="Arial" w:hAnsi="Arial" w:cs="Arial"/>
          <w:sz w:val="20"/>
          <w:szCs w:val="20"/>
          <w:lang w:val="es-ES_tradnl"/>
        </w:rPr>
        <w:t xml:space="preserve"> la </w:t>
      </w:r>
      <w:r w:rsidRPr="008B2EC3">
        <w:rPr>
          <w:rFonts w:ascii="Arial" w:hAnsi="Arial" w:cs="Arial"/>
          <w:b/>
          <w:bCs/>
          <w:sz w:val="20"/>
          <w:szCs w:val="20"/>
          <w:lang w:val="es-ES_tradnl"/>
        </w:rPr>
        <w:t>crisis</w:t>
      </w:r>
      <w:r>
        <w:rPr>
          <w:rFonts w:ascii="Arial" w:hAnsi="Arial" w:cs="Arial"/>
          <w:b/>
          <w:bCs/>
          <w:sz w:val="20"/>
          <w:szCs w:val="20"/>
          <w:lang w:val="es-ES_tradnl"/>
        </w:rPr>
        <w:t xml:space="preserve"> </w:t>
      </w:r>
      <w:r w:rsidR="0097717D">
        <w:rPr>
          <w:rFonts w:ascii="Arial" w:hAnsi="Arial" w:cs="Arial"/>
          <w:b/>
          <w:bCs/>
          <w:sz w:val="20"/>
          <w:szCs w:val="20"/>
          <w:lang w:val="es-ES_tradnl"/>
        </w:rPr>
        <w:t xml:space="preserve">presente </w:t>
      </w:r>
      <w:r w:rsidRPr="008B2EC3">
        <w:rPr>
          <w:rFonts w:ascii="Arial" w:hAnsi="Arial" w:cs="Arial"/>
          <w:b/>
          <w:bCs/>
          <w:sz w:val="20"/>
          <w:szCs w:val="20"/>
          <w:lang w:val="es-ES_tradnl"/>
        </w:rPr>
        <w:t xml:space="preserve">redimensionará </w:t>
      </w:r>
      <w:r>
        <w:rPr>
          <w:rFonts w:ascii="Arial" w:hAnsi="Arial" w:cs="Arial"/>
          <w:sz w:val="20"/>
          <w:szCs w:val="20"/>
          <w:lang w:val="es-ES_tradnl"/>
        </w:rPr>
        <w:t xml:space="preserve">tanto el sector de empresas fabricantes de plásticos, </w:t>
      </w:r>
      <w:r w:rsidRPr="008B2EC3">
        <w:rPr>
          <w:rFonts w:ascii="Arial" w:hAnsi="Arial" w:cs="Arial"/>
          <w:b/>
          <w:bCs/>
          <w:sz w:val="20"/>
          <w:szCs w:val="20"/>
          <w:lang w:val="es-ES_tradnl"/>
        </w:rPr>
        <w:t>competencia</w:t>
      </w:r>
      <w:r>
        <w:rPr>
          <w:rFonts w:ascii="Arial" w:hAnsi="Arial" w:cs="Arial"/>
          <w:sz w:val="20"/>
          <w:szCs w:val="20"/>
          <w:lang w:val="es-ES_tradnl"/>
        </w:rPr>
        <w:t xml:space="preserve"> de la </w:t>
      </w:r>
      <w:r w:rsidR="00691EA8">
        <w:rPr>
          <w:rFonts w:ascii="Arial" w:hAnsi="Arial" w:cs="Arial"/>
          <w:sz w:val="20"/>
          <w:szCs w:val="20"/>
          <w:lang w:val="es-ES_tradnl"/>
        </w:rPr>
        <w:t>empresa, con una posible</w:t>
      </w:r>
      <w:r>
        <w:rPr>
          <w:rFonts w:ascii="Arial" w:hAnsi="Arial" w:cs="Arial"/>
          <w:sz w:val="20"/>
          <w:szCs w:val="20"/>
          <w:lang w:val="es-ES_tradnl"/>
        </w:rPr>
        <w:t xml:space="preserve"> reduc</w:t>
      </w:r>
      <w:r w:rsidR="00691EA8">
        <w:rPr>
          <w:rFonts w:ascii="Arial" w:hAnsi="Arial" w:cs="Arial"/>
          <w:sz w:val="20"/>
          <w:szCs w:val="20"/>
          <w:lang w:val="es-ES_tradnl"/>
        </w:rPr>
        <w:t>ción de</w:t>
      </w:r>
      <w:r>
        <w:rPr>
          <w:rFonts w:ascii="Arial" w:hAnsi="Arial" w:cs="Arial"/>
          <w:sz w:val="20"/>
          <w:szCs w:val="20"/>
          <w:lang w:val="es-ES_tradnl"/>
        </w:rPr>
        <w:t xml:space="preserve"> la </w:t>
      </w:r>
      <w:r w:rsidR="00321AB5">
        <w:rPr>
          <w:rFonts w:ascii="Arial" w:hAnsi="Arial" w:cs="Arial"/>
          <w:sz w:val="20"/>
          <w:szCs w:val="20"/>
          <w:lang w:val="es-ES_tradnl"/>
        </w:rPr>
        <w:t>rivalidad</w:t>
      </w:r>
      <w:r>
        <w:rPr>
          <w:rFonts w:ascii="Arial" w:hAnsi="Arial" w:cs="Arial"/>
          <w:sz w:val="20"/>
          <w:szCs w:val="20"/>
          <w:lang w:val="es-ES_tradnl"/>
        </w:rPr>
        <w:t xml:space="preserve">, </w:t>
      </w:r>
      <w:r w:rsidR="00691EA8">
        <w:rPr>
          <w:rFonts w:ascii="Arial" w:hAnsi="Arial" w:cs="Arial"/>
          <w:sz w:val="20"/>
          <w:szCs w:val="20"/>
          <w:lang w:val="es-ES_tradnl"/>
        </w:rPr>
        <w:t>y c</w:t>
      </w:r>
      <w:r w:rsidR="00BE3937">
        <w:rPr>
          <w:rFonts w:ascii="Arial" w:hAnsi="Arial" w:cs="Arial"/>
          <w:sz w:val="20"/>
          <w:szCs w:val="20"/>
          <w:lang w:val="es-ES_tradnl"/>
        </w:rPr>
        <w:t>ó</w:t>
      </w:r>
      <w:r w:rsidR="00691EA8">
        <w:rPr>
          <w:rFonts w:ascii="Arial" w:hAnsi="Arial" w:cs="Arial"/>
          <w:sz w:val="20"/>
          <w:szCs w:val="20"/>
          <w:lang w:val="es-ES_tradnl"/>
        </w:rPr>
        <w:t xml:space="preserve">mo afecta a la </w:t>
      </w:r>
      <w:r w:rsidR="00691EA8" w:rsidRPr="00725D41">
        <w:rPr>
          <w:rFonts w:ascii="Arial" w:hAnsi="Arial" w:cs="Arial"/>
          <w:b/>
          <w:bCs/>
          <w:sz w:val="20"/>
          <w:szCs w:val="20"/>
          <w:lang w:val="es-ES_tradnl"/>
        </w:rPr>
        <w:t>demanda</w:t>
      </w:r>
      <w:r w:rsidR="00AD0564">
        <w:rPr>
          <w:rFonts w:ascii="Arial" w:hAnsi="Arial" w:cs="Arial"/>
          <w:sz w:val="20"/>
          <w:szCs w:val="20"/>
          <w:lang w:val="es-ES_tradnl"/>
        </w:rPr>
        <w:t xml:space="preserve"> en</w:t>
      </w:r>
      <w:r>
        <w:rPr>
          <w:rFonts w:ascii="Arial" w:hAnsi="Arial" w:cs="Arial"/>
          <w:sz w:val="20"/>
          <w:szCs w:val="20"/>
          <w:lang w:val="es-ES_tradnl"/>
        </w:rPr>
        <w:t xml:space="preserve"> los sectores en los que se halla posicionada la compañía</w:t>
      </w:r>
      <w:r w:rsidR="00321AB5">
        <w:rPr>
          <w:rFonts w:ascii="Arial" w:hAnsi="Arial" w:cs="Arial"/>
          <w:sz w:val="20"/>
          <w:szCs w:val="20"/>
          <w:lang w:val="es-ES_tradnl"/>
        </w:rPr>
        <w:t>,</w:t>
      </w:r>
      <w:r w:rsidR="00AA780C">
        <w:rPr>
          <w:rFonts w:ascii="Arial" w:hAnsi="Arial" w:cs="Arial"/>
          <w:sz w:val="20"/>
          <w:szCs w:val="20"/>
          <w:lang w:val="es-ES_tradnl"/>
        </w:rPr>
        <w:t xml:space="preserve"> la experiencia nos dice que</w:t>
      </w:r>
      <w:r>
        <w:rPr>
          <w:rFonts w:ascii="Arial" w:hAnsi="Arial" w:cs="Arial"/>
          <w:sz w:val="20"/>
          <w:szCs w:val="20"/>
          <w:lang w:val="es-ES_tradnl"/>
        </w:rPr>
        <w:t xml:space="preserve"> </w:t>
      </w:r>
      <w:r w:rsidR="0097717D">
        <w:rPr>
          <w:rFonts w:ascii="Arial" w:hAnsi="Arial" w:cs="Arial"/>
          <w:sz w:val="20"/>
          <w:szCs w:val="20"/>
          <w:lang w:val="es-ES_tradnl"/>
        </w:rPr>
        <w:t>ambas cosas ya sucedieron</w:t>
      </w:r>
      <w:r w:rsidRPr="008B2EC3">
        <w:rPr>
          <w:rFonts w:ascii="Arial" w:hAnsi="Arial" w:cs="Arial"/>
          <w:sz w:val="20"/>
          <w:szCs w:val="20"/>
          <w:lang w:val="es-ES_tradnl"/>
        </w:rPr>
        <w:t xml:space="preserve"> en la crisis del 2.008</w:t>
      </w:r>
      <w:r>
        <w:rPr>
          <w:rFonts w:ascii="Arial" w:hAnsi="Arial" w:cs="Arial"/>
          <w:sz w:val="20"/>
          <w:szCs w:val="20"/>
          <w:lang w:val="es-ES_tradnl"/>
        </w:rPr>
        <w:t xml:space="preserve">. </w:t>
      </w:r>
    </w:p>
    <w:p w14:paraId="73EF5EB7" w14:textId="7F96DF0E" w:rsidR="001F2F54" w:rsidRDefault="002D72E7" w:rsidP="00823B0D">
      <w:pPr>
        <w:spacing w:before="240" w:after="0" w:line="100" w:lineRule="atLeast"/>
        <w:jc w:val="both"/>
        <w:rPr>
          <w:rFonts w:ascii="Arial" w:hAnsi="Arial" w:cs="Arial"/>
          <w:i/>
          <w:iCs/>
          <w:sz w:val="20"/>
          <w:szCs w:val="20"/>
          <w:lang w:val="es-ES_tradnl"/>
        </w:rPr>
      </w:pPr>
      <w:r>
        <w:rPr>
          <w:rFonts w:ascii="Arial" w:hAnsi="Arial" w:cs="Arial"/>
          <w:sz w:val="20"/>
          <w:szCs w:val="20"/>
          <w:lang w:val="es-ES_tradnl"/>
        </w:rPr>
        <w:t>Será necesario pues, esperar a que la situación se clarifique, con el fin de evaluar en términos de riesgo, y no de incertidumbre como ocurre en este momento, el posicionamiento actual y futuro a adoptar en función de la rivalidad, y atractivo de los sectores. La célebre frase del inversor</w:t>
      </w:r>
      <w:r w:rsidR="00321AB5">
        <w:rPr>
          <w:rFonts w:ascii="Arial" w:hAnsi="Arial" w:cs="Arial"/>
          <w:sz w:val="20"/>
          <w:szCs w:val="20"/>
          <w:lang w:val="es-ES_tradnl"/>
        </w:rPr>
        <w:t xml:space="preserve"> </w:t>
      </w:r>
      <w:r>
        <w:rPr>
          <w:rFonts w:ascii="Arial" w:hAnsi="Arial" w:cs="Arial"/>
          <w:sz w:val="20"/>
          <w:szCs w:val="20"/>
          <w:lang w:val="es-ES_tradnl"/>
        </w:rPr>
        <w:t>Warren Buffet</w:t>
      </w:r>
      <w:r w:rsidRPr="006E2BC8">
        <w:rPr>
          <w:rFonts w:ascii="Arial" w:hAnsi="Arial" w:cs="Arial"/>
          <w:i/>
          <w:iCs/>
          <w:sz w:val="20"/>
          <w:szCs w:val="20"/>
          <w:lang w:val="es-ES_tradnl"/>
        </w:rPr>
        <w:t xml:space="preserve"> </w:t>
      </w:r>
      <w:r w:rsidRPr="006E2BC8">
        <w:rPr>
          <w:rFonts w:ascii="Arial" w:hAnsi="Arial" w:cs="Arial"/>
          <w:sz w:val="20"/>
          <w:szCs w:val="20"/>
          <w:lang w:val="es-ES_tradnl"/>
        </w:rPr>
        <w:t>aplica aquí</w:t>
      </w:r>
      <w:r>
        <w:rPr>
          <w:rFonts w:ascii="Arial" w:hAnsi="Arial" w:cs="Arial"/>
          <w:i/>
          <w:iCs/>
          <w:sz w:val="20"/>
          <w:szCs w:val="20"/>
          <w:lang w:val="es-ES_tradnl"/>
        </w:rPr>
        <w:t xml:space="preserve"> </w:t>
      </w:r>
      <w:r w:rsidRPr="006E2BC8">
        <w:rPr>
          <w:rFonts w:ascii="Arial" w:hAnsi="Arial" w:cs="Arial"/>
          <w:i/>
          <w:iCs/>
          <w:sz w:val="20"/>
          <w:szCs w:val="20"/>
          <w:lang w:val="es-ES_tradnl"/>
        </w:rPr>
        <w:t>“Sólo cuando baja la marea se sabe quién nadaba desnudo”</w:t>
      </w:r>
      <w:r>
        <w:rPr>
          <w:rFonts w:ascii="Arial" w:hAnsi="Arial" w:cs="Arial"/>
          <w:i/>
          <w:iCs/>
          <w:sz w:val="20"/>
          <w:szCs w:val="20"/>
          <w:lang w:val="es-ES_tradnl"/>
        </w:rPr>
        <w:t>.</w:t>
      </w:r>
    </w:p>
    <w:p w14:paraId="59F82893" w14:textId="77777777" w:rsidR="001F2F54" w:rsidRPr="004C6647" w:rsidRDefault="001F2F54" w:rsidP="001F2F54">
      <w:pPr>
        <w:spacing w:before="240" w:after="0" w:line="100" w:lineRule="atLeast"/>
        <w:jc w:val="both"/>
        <w:rPr>
          <w:rFonts w:ascii="Arial" w:hAnsi="Arial" w:cs="Arial"/>
          <w:i/>
          <w:iCs/>
          <w:sz w:val="20"/>
          <w:szCs w:val="20"/>
          <w:lang w:val="es-ES_tradnl"/>
        </w:rPr>
      </w:pPr>
    </w:p>
    <w:p w14:paraId="5390E68C" w14:textId="2C641B26" w:rsidR="00FF5E44" w:rsidRPr="00D25899" w:rsidRDefault="004A6D51" w:rsidP="001F2F54">
      <w:pPr>
        <w:pStyle w:val="Ttulo3"/>
        <w:spacing w:before="0" w:after="240" w:line="100" w:lineRule="atLeast"/>
        <w:rPr>
          <w:rFonts w:ascii="Arial" w:hAnsi="Arial" w:cs="Arial"/>
          <w:b/>
          <w:bCs/>
          <w:i/>
          <w:iCs/>
          <w:color w:val="074EC1"/>
          <w:sz w:val="22"/>
          <w:szCs w:val="22"/>
          <w:lang w:val="es-ES_tradnl"/>
        </w:rPr>
      </w:pPr>
      <w:bookmarkStart w:id="122" w:name="_Toc71920169"/>
      <w:bookmarkStart w:id="123" w:name="_Toc74133870"/>
      <w:r w:rsidRPr="004C6647">
        <w:rPr>
          <w:rFonts w:ascii="Arial" w:hAnsi="Arial" w:cs="Arial"/>
          <w:b/>
          <w:bCs/>
          <w:i/>
          <w:iCs/>
          <w:color w:val="074EC1"/>
          <w:sz w:val="22"/>
          <w:szCs w:val="22"/>
          <w:lang w:val="es-ES_tradnl"/>
        </w:rPr>
        <w:t xml:space="preserve">4.3.1. </w:t>
      </w:r>
      <w:r w:rsidR="00CC2FD6" w:rsidRPr="004C6647">
        <w:rPr>
          <w:rFonts w:ascii="Arial" w:hAnsi="Arial" w:cs="Arial"/>
          <w:b/>
          <w:bCs/>
          <w:i/>
          <w:iCs/>
          <w:color w:val="074EC1"/>
          <w:sz w:val="22"/>
          <w:szCs w:val="22"/>
          <w:lang w:val="es-ES_tradnl"/>
        </w:rPr>
        <w:t>Estrategias de expansió</w:t>
      </w:r>
      <w:bookmarkStart w:id="124" w:name="_Hlk72674638"/>
      <w:r w:rsidR="00CC2FD6" w:rsidRPr="004C6647">
        <w:rPr>
          <w:rFonts w:ascii="Arial" w:hAnsi="Arial" w:cs="Arial"/>
          <w:b/>
          <w:bCs/>
          <w:i/>
          <w:iCs/>
          <w:color w:val="074EC1"/>
          <w:sz w:val="22"/>
          <w:szCs w:val="22"/>
          <w:lang w:val="es-ES_tradnl"/>
        </w:rPr>
        <w:t>n</w:t>
      </w:r>
      <w:bookmarkEnd w:id="124"/>
      <w:r w:rsidR="00CC2FD6" w:rsidRPr="004C6647">
        <w:rPr>
          <w:rFonts w:ascii="Arial" w:hAnsi="Arial" w:cs="Arial"/>
          <w:b/>
          <w:bCs/>
          <w:i/>
          <w:iCs/>
          <w:color w:val="074EC1"/>
          <w:sz w:val="22"/>
          <w:szCs w:val="22"/>
          <w:lang w:val="es-ES_tradnl"/>
        </w:rPr>
        <w:t xml:space="preserve"> o de</w:t>
      </w:r>
      <w:r w:rsidR="00CC2FD6" w:rsidRPr="00A55A8A">
        <w:rPr>
          <w:rFonts w:ascii="Arial" w:hAnsi="Arial" w:cs="Arial"/>
          <w:b/>
          <w:bCs/>
          <w:i/>
          <w:iCs/>
          <w:color w:val="0845F2"/>
          <w:sz w:val="22"/>
          <w:szCs w:val="22"/>
          <w:lang w:val="es-ES_tradnl"/>
        </w:rPr>
        <w:t xml:space="preserve"> crecimiento</w:t>
      </w:r>
      <w:bookmarkEnd w:id="122"/>
      <w:bookmarkEnd w:id="123"/>
    </w:p>
    <w:p w14:paraId="61A00874" w14:textId="572A4452" w:rsidR="008646DA" w:rsidRDefault="008646DA" w:rsidP="00E1070D">
      <w:pPr>
        <w:spacing w:after="0" w:line="100" w:lineRule="atLeast"/>
        <w:jc w:val="both"/>
        <w:rPr>
          <w:rFonts w:ascii="Arial" w:hAnsi="Arial" w:cs="Arial"/>
          <w:sz w:val="20"/>
          <w:szCs w:val="20"/>
          <w:lang w:val="es-ES_tradnl"/>
        </w:rPr>
      </w:pPr>
      <w:r w:rsidRPr="008646DA">
        <w:rPr>
          <w:rFonts w:ascii="Arial" w:hAnsi="Arial" w:cs="Arial"/>
          <w:sz w:val="20"/>
          <w:szCs w:val="20"/>
          <w:lang w:val="es-ES_tradnl"/>
        </w:rPr>
        <w:t xml:space="preserve">Tal y como evaluamos en el análisis DAFO, la compañía está presente mayoritariamente en segmentos de mercado altamente especializados, con clientes objetivos B2B con </w:t>
      </w:r>
      <w:r w:rsidR="00AA780C">
        <w:rPr>
          <w:rFonts w:ascii="Arial" w:hAnsi="Arial" w:cs="Arial"/>
          <w:sz w:val="20"/>
          <w:szCs w:val="20"/>
          <w:lang w:val="es-ES_tradnl"/>
        </w:rPr>
        <w:t xml:space="preserve">capacidad para comprar </w:t>
      </w:r>
      <w:r w:rsidRPr="008646DA">
        <w:rPr>
          <w:rFonts w:ascii="Arial" w:hAnsi="Arial" w:cs="Arial"/>
          <w:sz w:val="20"/>
          <w:szCs w:val="20"/>
          <w:lang w:val="es-ES_tradnl"/>
        </w:rPr>
        <w:t xml:space="preserve">grandes volúmenes, con altos estándares de calidad exigida </w:t>
      </w:r>
      <w:r w:rsidR="0097717D">
        <w:rPr>
          <w:rFonts w:ascii="Arial" w:hAnsi="Arial" w:cs="Arial"/>
          <w:sz w:val="20"/>
          <w:szCs w:val="20"/>
          <w:lang w:val="es-ES_tradnl"/>
        </w:rPr>
        <w:t xml:space="preserve">en forma de </w:t>
      </w:r>
      <w:r w:rsidRPr="008646DA">
        <w:rPr>
          <w:rFonts w:ascii="Arial" w:hAnsi="Arial" w:cs="Arial"/>
          <w:sz w:val="20"/>
          <w:szCs w:val="20"/>
          <w:lang w:val="es-ES_tradnl"/>
        </w:rPr>
        <w:t>certificaciones, con</w:t>
      </w:r>
      <w:r w:rsidR="00EC59D6">
        <w:rPr>
          <w:rFonts w:ascii="Arial" w:hAnsi="Arial" w:cs="Arial"/>
          <w:sz w:val="20"/>
          <w:szCs w:val="20"/>
          <w:lang w:val="es-ES_tradnl"/>
        </w:rPr>
        <w:t xml:space="preserve"> un</w:t>
      </w:r>
      <w:r w:rsidRPr="008646DA">
        <w:rPr>
          <w:rFonts w:ascii="Arial" w:hAnsi="Arial" w:cs="Arial"/>
          <w:sz w:val="20"/>
          <w:szCs w:val="20"/>
          <w:lang w:val="es-ES_tradnl"/>
        </w:rPr>
        <w:t xml:space="preserve"> riesgo</w:t>
      </w:r>
      <w:r w:rsidR="00EC59D6">
        <w:rPr>
          <w:rFonts w:ascii="Arial" w:hAnsi="Arial" w:cs="Arial"/>
          <w:sz w:val="20"/>
          <w:szCs w:val="20"/>
          <w:lang w:val="es-ES_tradnl"/>
        </w:rPr>
        <w:t xml:space="preserve"> reducido</w:t>
      </w:r>
      <w:r w:rsidRPr="008646DA">
        <w:rPr>
          <w:rFonts w:ascii="Arial" w:hAnsi="Arial" w:cs="Arial"/>
          <w:sz w:val="20"/>
          <w:szCs w:val="20"/>
          <w:lang w:val="es-ES_tradnl"/>
        </w:rPr>
        <w:t xml:space="preserve"> de</w:t>
      </w:r>
      <w:r w:rsidR="00EC59D6">
        <w:rPr>
          <w:rFonts w:ascii="Arial" w:hAnsi="Arial" w:cs="Arial"/>
          <w:sz w:val="20"/>
          <w:szCs w:val="20"/>
          <w:lang w:val="es-ES_tradnl"/>
        </w:rPr>
        <w:t xml:space="preserve"> exposición a</w:t>
      </w:r>
      <w:r w:rsidRPr="008646DA">
        <w:rPr>
          <w:rFonts w:ascii="Arial" w:hAnsi="Arial" w:cs="Arial"/>
          <w:sz w:val="20"/>
          <w:szCs w:val="20"/>
          <w:lang w:val="es-ES_tradnl"/>
        </w:rPr>
        <w:t xml:space="preserve"> productos sustitutivos</w:t>
      </w:r>
      <w:r w:rsidR="00AA780C">
        <w:rPr>
          <w:rFonts w:ascii="Arial" w:hAnsi="Arial" w:cs="Arial"/>
          <w:sz w:val="20"/>
          <w:szCs w:val="20"/>
          <w:lang w:val="es-ES_tradnl"/>
        </w:rPr>
        <w:t xml:space="preserve">, además de </w:t>
      </w:r>
      <w:r w:rsidR="0097717D">
        <w:rPr>
          <w:rFonts w:ascii="Arial" w:hAnsi="Arial" w:cs="Arial"/>
          <w:sz w:val="20"/>
          <w:szCs w:val="20"/>
          <w:lang w:val="es-ES_tradnl"/>
        </w:rPr>
        <w:t>considerables</w:t>
      </w:r>
      <w:r w:rsidRPr="008646DA">
        <w:rPr>
          <w:rFonts w:ascii="Arial" w:hAnsi="Arial" w:cs="Arial"/>
          <w:sz w:val="20"/>
          <w:szCs w:val="20"/>
          <w:lang w:val="es-ES_tradnl"/>
        </w:rPr>
        <w:t xml:space="preserve"> barreras de entrada económicas,</w:t>
      </w:r>
      <w:r w:rsidRPr="00EC59D6">
        <w:rPr>
          <w:rFonts w:ascii="Arial" w:hAnsi="Arial" w:cs="Arial"/>
          <w:i/>
          <w:iCs/>
          <w:sz w:val="20"/>
          <w:szCs w:val="20"/>
          <w:lang w:val="es-ES_tradnl"/>
        </w:rPr>
        <w:t xml:space="preserve"> how know</w:t>
      </w:r>
      <w:r w:rsidRPr="008646DA">
        <w:rPr>
          <w:rFonts w:ascii="Arial" w:hAnsi="Arial" w:cs="Arial"/>
          <w:sz w:val="20"/>
          <w:szCs w:val="20"/>
          <w:lang w:val="es-ES_tradnl"/>
        </w:rPr>
        <w:t xml:space="preserve">, </w:t>
      </w:r>
      <w:r w:rsidR="0036456E">
        <w:rPr>
          <w:rFonts w:ascii="Arial" w:hAnsi="Arial" w:cs="Arial"/>
          <w:sz w:val="20"/>
          <w:szCs w:val="20"/>
          <w:lang w:val="es-ES_tradnl"/>
        </w:rPr>
        <w:t xml:space="preserve">y </w:t>
      </w:r>
      <w:r w:rsidRPr="008646DA">
        <w:rPr>
          <w:rFonts w:ascii="Arial" w:hAnsi="Arial" w:cs="Arial"/>
          <w:sz w:val="20"/>
          <w:szCs w:val="20"/>
          <w:lang w:val="es-ES_tradnl"/>
        </w:rPr>
        <w:t>reputación</w:t>
      </w:r>
      <w:r w:rsidR="0036456E">
        <w:rPr>
          <w:rFonts w:ascii="Arial" w:hAnsi="Arial" w:cs="Arial"/>
          <w:sz w:val="20"/>
          <w:szCs w:val="20"/>
          <w:lang w:val="es-ES_tradnl"/>
        </w:rPr>
        <w:t xml:space="preserve"> de marca</w:t>
      </w:r>
      <w:r w:rsidRPr="008646DA">
        <w:rPr>
          <w:rFonts w:ascii="Arial" w:hAnsi="Arial" w:cs="Arial"/>
          <w:sz w:val="20"/>
          <w:szCs w:val="20"/>
          <w:lang w:val="es-ES_tradnl"/>
        </w:rPr>
        <w:t>.</w:t>
      </w:r>
    </w:p>
    <w:p w14:paraId="77A081BE" w14:textId="77777777" w:rsidR="00D25899" w:rsidRPr="008646DA" w:rsidRDefault="00D25899" w:rsidP="00E1070D">
      <w:pPr>
        <w:spacing w:after="0" w:line="100" w:lineRule="atLeast"/>
        <w:jc w:val="both"/>
        <w:rPr>
          <w:rFonts w:ascii="Arial" w:hAnsi="Arial" w:cs="Arial"/>
          <w:sz w:val="20"/>
          <w:szCs w:val="20"/>
          <w:lang w:val="es-ES_tradnl"/>
        </w:rPr>
      </w:pPr>
    </w:p>
    <w:p w14:paraId="14F66A9B" w14:textId="290346C5" w:rsidR="00E02D52" w:rsidRPr="00A532D2" w:rsidRDefault="008D6B25" w:rsidP="00E1070D">
      <w:pPr>
        <w:pStyle w:val="Ttulo3"/>
        <w:spacing w:line="100" w:lineRule="atLeast"/>
        <w:rPr>
          <w:rFonts w:ascii="Arial" w:hAnsi="Arial" w:cs="Arial"/>
          <w:color w:val="auto"/>
          <w:sz w:val="20"/>
          <w:szCs w:val="20"/>
          <w:lang w:val="es-ES_tradnl"/>
        </w:rPr>
      </w:pPr>
      <w:bookmarkStart w:id="125" w:name="_Toc71920170"/>
      <w:bookmarkStart w:id="126" w:name="_Toc74133871"/>
      <w:r w:rsidRPr="00A532D2">
        <w:rPr>
          <w:rFonts w:ascii="Arial" w:hAnsi="Arial" w:cs="Arial"/>
          <w:b/>
          <w:bCs/>
          <w:color w:val="auto"/>
          <w:sz w:val="20"/>
          <w:szCs w:val="20"/>
          <w:lang w:val="es-ES_tradnl"/>
        </w:rPr>
        <w:lastRenderedPageBreak/>
        <w:t>Tabla 1</w:t>
      </w:r>
      <w:r w:rsidR="00EF46B8" w:rsidRPr="00A532D2">
        <w:rPr>
          <w:rFonts w:ascii="Arial" w:hAnsi="Arial" w:cs="Arial"/>
          <w:b/>
          <w:bCs/>
          <w:color w:val="auto"/>
          <w:sz w:val="20"/>
          <w:szCs w:val="20"/>
          <w:lang w:val="es-ES_tradnl"/>
        </w:rPr>
        <w:t>3</w:t>
      </w:r>
      <w:r w:rsidRPr="00A532D2">
        <w:rPr>
          <w:rFonts w:ascii="Arial" w:hAnsi="Arial" w:cs="Arial"/>
          <w:b/>
          <w:bCs/>
          <w:color w:val="auto"/>
          <w:sz w:val="20"/>
          <w:szCs w:val="20"/>
          <w:lang w:val="es-ES_tradnl"/>
        </w:rPr>
        <w:t xml:space="preserve"> </w:t>
      </w:r>
      <w:r w:rsidRPr="00A532D2">
        <w:rPr>
          <w:rFonts w:ascii="Arial" w:hAnsi="Arial" w:cs="Arial"/>
          <w:color w:val="auto"/>
          <w:sz w:val="20"/>
          <w:szCs w:val="20"/>
          <w:lang w:val="es-ES_tradnl"/>
        </w:rPr>
        <w:t xml:space="preserve">Matriz de Ansoff para </w:t>
      </w:r>
      <w:r w:rsidR="00301ED0">
        <w:rPr>
          <w:rFonts w:ascii="Arial" w:hAnsi="Arial" w:cs="Arial"/>
          <w:color w:val="auto"/>
          <w:sz w:val="20"/>
          <w:szCs w:val="20"/>
          <w:lang w:val="es-ES_tradnl"/>
        </w:rPr>
        <w:t xml:space="preserve">la </w:t>
      </w:r>
      <w:r w:rsidR="001F36D7">
        <w:rPr>
          <w:rFonts w:ascii="Arial" w:hAnsi="Arial" w:cs="Arial"/>
          <w:color w:val="auto"/>
          <w:sz w:val="20"/>
          <w:szCs w:val="20"/>
          <w:lang w:val="es-ES_tradnl"/>
        </w:rPr>
        <w:t>c</w:t>
      </w:r>
      <w:r w:rsidR="00301ED0">
        <w:rPr>
          <w:rFonts w:ascii="Arial" w:hAnsi="Arial" w:cs="Arial"/>
          <w:color w:val="auto"/>
          <w:sz w:val="20"/>
          <w:szCs w:val="20"/>
          <w:lang w:val="es-ES_tradnl"/>
        </w:rPr>
        <w:t>ompañía</w:t>
      </w:r>
      <w:r w:rsidRPr="00A532D2">
        <w:rPr>
          <w:rFonts w:ascii="Arial" w:hAnsi="Arial" w:cs="Arial"/>
          <w:color w:val="auto"/>
          <w:sz w:val="20"/>
          <w:szCs w:val="20"/>
          <w:lang w:val="es-ES_tradnl"/>
        </w:rPr>
        <w:t xml:space="preserve"> XXXX, S.A</w:t>
      </w:r>
      <w:r w:rsidR="000020A8" w:rsidRPr="00A532D2">
        <w:rPr>
          <w:rFonts w:ascii="Arial" w:hAnsi="Arial" w:cs="Arial"/>
          <w:color w:val="auto"/>
          <w:sz w:val="20"/>
          <w:szCs w:val="20"/>
          <w:lang w:val="es-ES_tradnl"/>
        </w:rPr>
        <w:t xml:space="preserve"> (Ansoff, I. 1957)</w:t>
      </w:r>
      <w:bookmarkEnd w:id="125"/>
      <w:bookmarkEnd w:id="126"/>
    </w:p>
    <w:p w14:paraId="23E1214E" w14:textId="73B39349" w:rsidR="00FF0485" w:rsidRPr="008D6B25" w:rsidRDefault="006765C3" w:rsidP="00263272">
      <w:pPr>
        <w:spacing w:before="240" w:after="0" w:line="100" w:lineRule="atLeast"/>
        <w:jc w:val="center"/>
        <w:rPr>
          <w:rFonts w:ascii="Arial" w:hAnsi="Arial" w:cs="Arial"/>
          <w:b/>
          <w:bCs/>
          <w:sz w:val="20"/>
          <w:szCs w:val="20"/>
          <w:lang w:val="es-ES_tradnl"/>
        </w:rPr>
      </w:pPr>
      <w:r w:rsidRPr="006765C3">
        <w:rPr>
          <w:noProof/>
        </w:rPr>
        <w:drawing>
          <wp:inline distT="0" distB="0" distL="0" distR="0" wp14:anchorId="4B26443D" wp14:editId="7048040F">
            <wp:extent cx="5758815" cy="2987675"/>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8815" cy="2987675"/>
                    </a:xfrm>
                    <a:prstGeom prst="rect">
                      <a:avLst/>
                    </a:prstGeom>
                  </pic:spPr>
                </pic:pic>
              </a:graphicData>
            </a:graphic>
          </wp:inline>
        </w:drawing>
      </w:r>
    </w:p>
    <w:p w14:paraId="0691A8D4" w14:textId="0AD6DFA5" w:rsidR="00270A36" w:rsidRPr="00270A36" w:rsidRDefault="00E02D52" w:rsidP="00E1070D">
      <w:pPr>
        <w:spacing w:line="100" w:lineRule="atLeast"/>
        <w:rPr>
          <w:rFonts w:ascii="Arial" w:hAnsi="Arial" w:cs="Arial"/>
          <w:sz w:val="14"/>
          <w:szCs w:val="14"/>
          <w:lang w:val="es-ES_tradnl"/>
        </w:rPr>
      </w:pPr>
      <w:r w:rsidRPr="00303B0E">
        <w:rPr>
          <w:rFonts w:ascii="Arial" w:hAnsi="Arial" w:cs="Arial"/>
          <w:b/>
          <w:bCs/>
          <w:sz w:val="14"/>
          <w:szCs w:val="14"/>
          <w:lang w:val="es-ES_tradnl"/>
        </w:rPr>
        <w:t>Tabla 1</w:t>
      </w:r>
      <w:r w:rsidR="00EF46B8">
        <w:rPr>
          <w:rFonts w:ascii="Arial" w:hAnsi="Arial" w:cs="Arial"/>
          <w:b/>
          <w:bCs/>
          <w:sz w:val="14"/>
          <w:szCs w:val="14"/>
          <w:lang w:val="es-ES_tradnl"/>
        </w:rPr>
        <w:t>3</w:t>
      </w:r>
      <w:r w:rsidR="00303B0E">
        <w:rPr>
          <w:rFonts w:ascii="Arial" w:hAnsi="Arial" w:cs="Arial"/>
          <w:b/>
          <w:bCs/>
          <w:sz w:val="14"/>
          <w:szCs w:val="14"/>
          <w:lang w:val="es-ES_tradnl"/>
        </w:rPr>
        <w:t>.</w:t>
      </w:r>
      <w:r w:rsidR="008D6B25" w:rsidRPr="008D6B25">
        <w:rPr>
          <w:rFonts w:ascii="Arial" w:hAnsi="Arial" w:cs="Arial"/>
          <w:b/>
          <w:bCs/>
          <w:sz w:val="14"/>
          <w:szCs w:val="14"/>
          <w:lang w:val="es-ES_tradnl"/>
        </w:rPr>
        <w:t xml:space="preserve"> </w:t>
      </w:r>
      <w:r w:rsidR="008D6B25" w:rsidRPr="000020A8">
        <w:rPr>
          <w:rFonts w:ascii="Arial" w:hAnsi="Arial" w:cs="Arial"/>
          <w:sz w:val="14"/>
          <w:szCs w:val="14"/>
          <w:lang w:val="es-ES_tradnl"/>
        </w:rPr>
        <w:t xml:space="preserve">Elaboración propia </w:t>
      </w:r>
      <w:r w:rsidR="00ED67C4">
        <w:rPr>
          <w:rFonts w:ascii="Arial" w:hAnsi="Arial" w:cs="Arial"/>
          <w:sz w:val="14"/>
          <w:szCs w:val="14"/>
          <w:lang w:val="es-ES_tradnl"/>
        </w:rPr>
        <w:t xml:space="preserve">(2021) </w:t>
      </w:r>
      <w:r w:rsidR="008D6B25" w:rsidRPr="000020A8">
        <w:rPr>
          <w:rFonts w:ascii="Arial" w:hAnsi="Arial" w:cs="Arial"/>
          <w:sz w:val="14"/>
          <w:szCs w:val="14"/>
          <w:lang w:val="es-ES_tradnl"/>
        </w:rPr>
        <w:t>a partir de:</w:t>
      </w:r>
      <w:r w:rsidR="000020A8" w:rsidRPr="000020A8">
        <w:t xml:space="preserve"> </w:t>
      </w:r>
      <w:hyperlink r:id="rId30" w:history="1">
        <w:r w:rsidR="000020A8" w:rsidRPr="003325F0">
          <w:rPr>
            <w:rStyle w:val="Hipervnculo"/>
            <w:rFonts w:ascii="Arial" w:hAnsi="Arial" w:cs="Arial"/>
            <w:sz w:val="14"/>
            <w:szCs w:val="14"/>
            <w:lang w:val="es-ES_tradnl"/>
          </w:rPr>
          <w:t>https://dialnet.unirioja.es/servlet/articulo?codigo=5038283</w:t>
        </w:r>
      </w:hyperlink>
    </w:p>
    <w:p w14:paraId="3F6F551C" w14:textId="29E3F16F" w:rsidR="00CC2FD6" w:rsidRPr="0016104D" w:rsidRDefault="00CC2FD6" w:rsidP="00E1070D">
      <w:pPr>
        <w:spacing w:before="240" w:line="100" w:lineRule="atLeast"/>
        <w:rPr>
          <w:rFonts w:ascii="Arial" w:hAnsi="Arial" w:cs="Arial"/>
          <w:b/>
          <w:bCs/>
          <w:color w:val="074EC1"/>
          <w:sz w:val="20"/>
          <w:szCs w:val="20"/>
          <w:lang w:val="es-ES_tradnl"/>
        </w:rPr>
      </w:pPr>
      <w:r w:rsidRPr="0016104D">
        <w:rPr>
          <w:rFonts w:ascii="Arial" w:hAnsi="Arial" w:cs="Arial"/>
          <w:b/>
          <w:bCs/>
          <w:color w:val="074EC1"/>
          <w:sz w:val="20"/>
          <w:szCs w:val="20"/>
          <w:lang w:val="es-ES_tradnl"/>
        </w:rPr>
        <w:t>Penetración en el mercado actual</w:t>
      </w:r>
    </w:p>
    <w:p w14:paraId="692F56C8" w14:textId="08D31C99" w:rsidR="00D939F5" w:rsidRDefault="007E3B48"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 xml:space="preserve">Uno de los factores determinantes cuando hay mucha </w:t>
      </w:r>
      <w:r w:rsidR="00263272">
        <w:rPr>
          <w:rFonts w:ascii="Arial" w:hAnsi="Arial" w:cs="Arial"/>
          <w:sz w:val="20"/>
          <w:szCs w:val="20"/>
          <w:lang w:val="es-ES_tradnl"/>
        </w:rPr>
        <w:t>rivalidad</w:t>
      </w:r>
      <w:r>
        <w:rPr>
          <w:rFonts w:ascii="Arial" w:hAnsi="Arial" w:cs="Arial"/>
          <w:sz w:val="20"/>
          <w:szCs w:val="20"/>
          <w:lang w:val="es-ES_tradnl"/>
        </w:rPr>
        <w:t>, y el producto es</w:t>
      </w:r>
      <w:r w:rsidR="00CC2FCA">
        <w:rPr>
          <w:rFonts w:ascii="Arial" w:hAnsi="Arial" w:cs="Arial"/>
          <w:sz w:val="20"/>
          <w:szCs w:val="20"/>
          <w:lang w:val="es-ES_tradnl"/>
        </w:rPr>
        <w:t>tá absolutamente personalizado es la venta personal</w:t>
      </w:r>
      <w:r w:rsidR="00BC62BE">
        <w:rPr>
          <w:rFonts w:ascii="Arial" w:hAnsi="Arial" w:cs="Arial"/>
          <w:sz w:val="20"/>
          <w:szCs w:val="20"/>
          <w:lang w:val="es-ES_tradnl"/>
        </w:rPr>
        <w:t>, porque p</w:t>
      </w:r>
      <w:r w:rsidR="0097717D">
        <w:rPr>
          <w:rFonts w:ascii="Arial" w:hAnsi="Arial" w:cs="Arial"/>
          <w:sz w:val="20"/>
          <w:szCs w:val="20"/>
          <w:lang w:val="es-ES_tradnl"/>
        </w:rPr>
        <w:t>ermite diferenciarse mediante la atención al cliente</w:t>
      </w:r>
      <w:r w:rsidR="00CC2FCA">
        <w:rPr>
          <w:rFonts w:ascii="Arial" w:hAnsi="Arial" w:cs="Arial"/>
          <w:sz w:val="20"/>
          <w:szCs w:val="20"/>
          <w:lang w:val="es-ES_tradnl"/>
        </w:rPr>
        <w:t>.</w:t>
      </w:r>
      <w:r w:rsidR="00D939F5">
        <w:rPr>
          <w:rFonts w:ascii="Arial" w:hAnsi="Arial" w:cs="Arial"/>
          <w:sz w:val="20"/>
          <w:szCs w:val="20"/>
          <w:lang w:val="es-ES_tradnl"/>
        </w:rPr>
        <w:t xml:space="preserve"> </w:t>
      </w:r>
      <w:r w:rsidR="00BC62BE">
        <w:rPr>
          <w:rFonts w:ascii="Arial" w:hAnsi="Arial" w:cs="Arial"/>
          <w:sz w:val="20"/>
          <w:szCs w:val="20"/>
          <w:lang w:val="es-ES_tradnl"/>
        </w:rPr>
        <w:t>Sin embargo,</w:t>
      </w:r>
      <w:r w:rsidR="00CC2FCA">
        <w:rPr>
          <w:rFonts w:ascii="Arial" w:hAnsi="Arial" w:cs="Arial"/>
          <w:sz w:val="20"/>
          <w:szCs w:val="20"/>
          <w:lang w:val="es-ES_tradnl"/>
        </w:rPr>
        <w:t xml:space="preserve"> l</w:t>
      </w:r>
      <w:r w:rsidR="008646DA">
        <w:rPr>
          <w:rFonts w:ascii="Arial" w:hAnsi="Arial" w:cs="Arial"/>
          <w:sz w:val="20"/>
          <w:szCs w:val="20"/>
          <w:lang w:val="es-ES_tradnl"/>
        </w:rPr>
        <w:t xml:space="preserve">a pandemia </w:t>
      </w:r>
      <w:r w:rsidR="00BC62BE">
        <w:rPr>
          <w:rFonts w:ascii="Arial" w:hAnsi="Arial" w:cs="Arial"/>
          <w:sz w:val="20"/>
          <w:szCs w:val="20"/>
          <w:lang w:val="es-ES_tradnl"/>
        </w:rPr>
        <w:t xml:space="preserve">del Covid – 19 </w:t>
      </w:r>
      <w:r w:rsidR="008646DA">
        <w:rPr>
          <w:rFonts w:ascii="Arial" w:hAnsi="Arial" w:cs="Arial"/>
          <w:sz w:val="20"/>
          <w:szCs w:val="20"/>
          <w:lang w:val="es-ES_tradnl"/>
        </w:rPr>
        <w:t xml:space="preserve">ha provocado que las compañías se </w:t>
      </w:r>
      <w:r w:rsidR="00CC2FCA">
        <w:rPr>
          <w:rFonts w:ascii="Arial" w:hAnsi="Arial" w:cs="Arial"/>
          <w:sz w:val="20"/>
          <w:szCs w:val="20"/>
          <w:lang w:val="es-ES_tradnl"/>
        </w:rPr>
        <w:t>confinen</w:t>
      </w:r>
      <w:r w:rsidR="008646DA">
        <w:rPr>
          <w:rFonts w:ascii="Arial" w:hAnsi="Arial" w:cs="Arial"/>
          <w:sz w:val="20"/>
          <w:szCs w:val="20"/>
          <w:lang w:val="es-ES_tradnl"/>
        </w:rPr>
        <w:t>, y</w:t>
      </w:r>
      <w:r w:rsidR="00CC2FCA">
        <w:rPr>
          <w:rFonts w:ascii="Arial" w:hAnsi="Arial" w:cs="Arial"/>
          <w:sz w:val="20"/>
          <w:szCs w:val="20"/>
          <w:lang w:val="es-ES_tradnl"/>
        </w:rPr>
        <w:t xml:space="preserve"> apenas</w:t>
      </w:r>
      <w:r w:rsidR="008646DA">
        <w:rPr>
          <w:rFonts w:ascii="Arial" w:hAnsi="Arial" w:cs="Arial"/>
          <w:sz w:val="20"/>
          <w:szCs w:val="20"/>
          <w:lang w:val="es-ES_tradnl"/>
        </w:rPr>
        <w:t xml:space="preserve"> admitan </w:t>
      </w:r>
      <w:r w:rsidR="00CC2FCA">
        <w:rPr>
          <w:rFonts w:ascii="Arial" w:hAnsi="Arial" w:cs="Arial"/>
          <w:sz w:val="20"/>
          <w:szCs w:val="20"/>
          <w:lang w:val="es-ES_tradnl"/>
        </w:rPr>
        <w:t xml:space="preserve">visitas, </w:t>
      </w:r>
      <w:r w:rsidR="00AC7A45">
        <w:rPr>
          <w:rFonts w:ascii="Arial" w:hAnsi="Arial" w:cs="Arial"/>
          <w:sz w:val="20"/>
          <w:szCs w:val="20"/>
          <w:lang w:val="es-ES_tradnl"/>
        </w:rPr>
        <w:t>más allá incluso de las restricciones establecidas por las autoridades</w:t>
      </w:r>
      <w:r w:rsidR="00CC2FCA">
        <w:rPr>
          <w:rFonts w:ascii="Arial" w:hAnsi="Arial" w:cs="Arial"/>
          <w:sz w:val="20"/>
          <w:szCs w:val="20"/>
          <w:lang w:val="es-ES_tradnl"/>
        </w:rPr>
        <w:t xml:space="preserve">. </w:t>
      </w:r>
    </w:p>
    <w:p w14:paraId="795F14A0" w14:textId="77777777" w:rsidR="00D25899" w:rsidRDefault="00D25899" w:rsidP="00E1070D">
      <w:pPr>
        <w:spacing w:after="0" w:line="100" w:lineRule="atLeast"/>
        <w:jc w:val="both"/>
        <w:rPr>
          <w:rFonts w:ascii="Arial" w:hAnsi="Arial" w:cs="Arial"/>
          <w:sz w:val="20"/>
          <w:szCs w:val="20"/>
          <w:lang w:val="es-ES_tradnl"/>
        </w:rPr>
      </w:pPr>
    </w:p>
    <w:p w14:paraId="79AA9A93" w14:textId="697E859B" w:rsidR="00CC2FCA" w:rsidRDefault="0036456E" w:rsidP="00E1070D">
      <w:pPr>
        <w:spacing w:line="100" w:lineRule="atLeast"/>
        <w:jc w:val="both"/>
        <w:rPr>
          <w:rFonts w:ascii="Arial" w:hAnsi="Arial" w:cs="Arial"/>
          <w:sz w:val="20"/>
          <w:szCs w:val="20"/>
          <w:lang w:val="es-ES_tradnl"/>
        </w:rPr>
      </w:pPr>
      <w:r>
        <w:rPr>
          <w:rFonts w:ascii="Arial" w:hAnsi="Arial" w:cs="Arial"/>
          <w:sz w:val="20"/>
          <w:szCs w:val="20"/>
          <w:lang w:val="es-ES_tradnl"/>
        </w:rPr>
        <w:t>En</w:t>
      </w:r>
      <w:r w:rsidR="00AC7A45">
        <w:rPr>
          <w:rFonts w:ascii="Arial" w:hAnsi="Arial" w:cs="Arial"/>
          <w:sz w:val="20"/>
          <w:szCs w:val="20"/>
          <w:lang w:val="es-ES_tradnl"/>
        </w:rPr>
        <w:t xml:space="preserve"> </w:t>
      </w:r>
      <w:r>
        <w:rPr>
          <w:rFonts w:ascii="Arial" w:hAnsi="Arial" w:cs="Arial"/>
          <w:sz w:val="20"/>
          <w:szCs w:val="20"/>
          <w:lang w:val="es-ES_tradnl"/>
        </w:rPr>
        <w:t>consecuencia, aunque</w:t>
      </w:r>
      <w:r w:rsidR="00AC7A45">
        <w:rPr>
          <w:rFonts w:ascii="Arial" w:hAnsi="Arial" w:cs="Arial"/>
          <w:sz w:val="20"/>
          <w:szCs w:val="20"/>
          <w:lang w:val="es-ES_tradnl"/>
        </w:rPr>
        <w:t xml:space="preserve"> se pueda </w:t>
      </w:r>
      <w:r w:rsidR="008646DA">
        <w:rPr>
          <w:rFonts w:ascii="Arial" w:hAnsi="Arial" w:cs="Arial"/>
          <w:sz w:val="20"/>
          <w:szCs w:val="20"/>
          <w:lang w:val="es-ES_tradnl"/>
        </w:rPr>
        <w:t>atender</w:t>
      </w:r>
      <w:r w:rsidR="00CC2FCA">
        <w:rPr>
          <w:rFonts w:ascii="Arial" w:hAnsi="Arial" w:cs="Arial"/>
          <w:sz w:val="20"/>
          <w:szCs w:val="20"/>
          <w:lang w:val="es-ES_tradnl"/>
        </w:rPr>
        <w:t xml:space="preserve"> sin ningún problema</w:t>
      </w:r>
      <w:r w:rsidR="008646DA">
        <w:rPr>
          <w:rFonts w:ascii="Arial" w:hAnsi="Arial" w:cs="Arial"/>
          <w:sz w:val="20"/>
          <w:szCs w:val="20"/>
          <w:lang w:val="es-ES_tradnl"/>
        </w:rPr>
        <w:t xml:space="preserve"> al cliente </w:t>
      </w:r>
      <w:r w:rsidR="00EB6137">
        <w:rPr>
          <w:rFonts w:ascii="Arial" w:hAnsi="Arial" w:cs="Arial"/>
          <w:sz w:val="20"/>
          <w:szCs w:val="20"/>
          <w:lang w:val="es-ES_tradnl"/>
        </w:rPr>
        <w:t>actual</w:t>
      </w:r>
      <w:r w:rsidR="008646DA">
        <w:rPr>
          <w:rFonts w:ascii="Arial" w:hAnsi="Arial" w:cs="Arial"/>
          <w:sz w:val="20"/>
          <w:szCs w:val="20"/>
          <w:lang w:val="es-ES_tradnl"/>
        </w:rPr>
        <w:t xml:space="preserve">, </w:t>
      </w:r>
      <w:r w:rsidR="00CC2FCA">
        <w:rPr>
          <w:rFonts w:ascii="Arial" w:hAnsi="Arial" w:cs="Arial"/>
          <w:sz w:val="20"/>
          <w:szCs w:val="20"/>
          <w:lang w:val="es-ES_tradnl"/>
        </w:rPr>
        <w:t>el contacto con el potencial</w:t>
      </w:r>
      <w:r w:rsidR="00EB6137">
        <w:rPr>
          <w:rFonts w:ascii="Arial" w:hAnsi="Arial" w:cs="Arial"/>
          <w:sz w:val="20"/>
          <w:szCs w:val="20"/>
          <w:lang w:val="es-ES_tradnl"/>
        </w:rPr>
        <w:t xml:space="preserve"> </w:t>
      </w:r>
      <w:r w:rsidR="00CC2FCA">
        <w:rPr>
          <w:rFonts w:ascii="Arial" w:hAnsi="Arial" w:cs="Arial"/>
          <w:sz w:val="20"/>
          <w:szCs w:val="20"/>
          <w:lang w:val="es-ES_tradnl"/>
        </w:rPr>
        <w:t>esté limitado prácticamente a</w:t>
      </w:r>
      <w:r w:rsidR="008646DA">
        <w:rPr>
          <w:rFonts w:ascii="Arial" w:hAnsi="Arial" w:cs="Arial"/>
          <w:sz w:val="20"/>
          <w:szCs w:val="20"/>
          <w:lang w:val="es-ES_tradnl"/>
        </w:rPr>
        <w:t xml:space="preserve"> </w:t>
      </w:r>
      <w:r w:rsidR="00CC2FCA">
        <w:rPr>
          <w:rFonts w:ascii="Arial" w:hAnsi="Arial" w:cs="Arial"/>
          <w:sz w:val="20"/>
          <w:szCs w:val="20"/>
          <w:lang w:val="es-ES_tradnl"/>
        </w:rPr>
        <w:t>la</w:t>
      </w:r>
      <w:r w:rsidR="008646DA">
        <w:rPr>
          <w:rFonts w:ascii="Arial" w:hAnsi="Arial" w:cs="Arial"/>
          <w:sz w:val="20"/>
          <w:szCs w:val="20"/>
          <w:lang w:val="es-ES_tradnl"/>
        </w:rPr>
        <w:t xml:space="preserve"> llamada de teléfono, o al correo de presentación</w:t>
      </w:r>
      <w:r w:rsidR="00AC7A45">
        <w:rPr>
          <w:rFonts w:ascii="Arial" w:hAnsi="Arial" w:cs="Arial"/>
          <w:sz w:val="20"/>
          <w:szCs w:val="20"/>
          <w:lang w:val="es-ES_tradnl"/>
        </w:rPr>
        <w:t>, s</w:t>
      </w:r>
      <w:r w:rsidR="00CC2FCA">
        <w:rPr>
          <w:rFonts w:ascii="Arial" w:hAnsi="Arial" w:cs="Arial"/>
          <w:sz w:val="20"/>
          <w:szCs w:val="20"/>
          <w:lang w:val="es-ES_tradnl"/>
        </w:rPr>
        <w:t>in</w:t>
      </w:r>
      <w:r w:rsidR="00EB6137">
        <w:rPr>
          <w:rFonts w:ascii="Arial" w:hAnsi="Arial" w:cs="Arial"/>
          <w:sz w:val="20"/>
          <w:szCs w:val="20"/>
          <w:lang w:val="es-ES_tradnl"/>
        </w:rPr>
        <w:t xml:space="preserve"> </w:t>
      </w:r>
      <w:r w:rsidR="00AC7A45">
        <w:rPr>
          <w:rFonts w:ascii="Arial" w:hAnsi="Arial" w:cs="Arial"/>
          <w:sz w:val="20"/>
          <w:szCs w:val="20"/>
          <w:lang w:val="es-ES_tradnl"/>
        </w:rPr>
        <w:t xml:space="preserve">la </w:t>
      </w:r>
      <w:r w:rsidR="00EB6137">
        <w:rPr>
          <w:rFonts w:ascii="Arial" w:hAnsi="Arial" w:cs="Arial"/>
          <w:sz w:val="20"/>
          <w:szCs w:val="20"/>
          <w:lang w:val="es-ES_tradnl"/>
        </w:rPr>
        <w:t>posibilidad de concertar una visita presencial</w:t>
      </w:r>
      <w:r w:rsidR="00AC7A45">
        <w:rPr>
          <w:rFonts w:ascii="Arial" w:hAnsi="Arial" w:cs="Arial"/>
          <w:sz w:val="20"/>
          <w:szCs w:val="20"/>
          <w:lang w:val="es-ES_tradnl"/>
        </w:rPr>
        <w:t xml:space="preserve"> que permita dar credibilidad a la propuesta. En la mente del </w:t>
      </w:r>
      <w:r w:rsidR="00222578">
        <w:rPr>
          <w:rFonts w:ascii="Arial" w:hAnsi="Arial" w:cs="Arial"/>
          <w:sz w:val="20"/>
          <w:szCs w:val="20"/>
          <w:lang w:val="es-ES_tradnl"/>
        </w:rPr>
        <w:t xml:space="preserve">responsable de compras pesa </w:t>
      </w:r>
      <w:r w:rsidR="00AC7A45">
        <w:rPr>
          <w:rFonts w:ascii="Arial" w:hAnsi="Arial" w:cs="Arial"/>
          <w:sz w:val="20"/>
          <w:szCs w:val="20"/>
          <w:lang w:val="es-ES_tradnl"/>
        </w:rPr>
        <w:t xml:space="preserve">lo laborioso que es </w:t>
      </w:r>
      <w:r w:rsidR="00222578">
        <w:rPr>
          <w:rFonts w:ascii="Arial" w:hAnsi="Arial" w:cs="Arial"/>
          <w:sz w:val="20"/>
          <w:szCs w:val="20"/>
          <w:lang w:val="es-ES_tradnl"/>
        </w:rPr>
        <w:t>la homologación de</w:t>
      </w:r>
      <w:r w:rsidR="00AC7A45">
        <w:rPr>
          <w:rFonts w:ascii="Arial" w:hAnsi="Arial" w:cs="Arial"/>
          <w:sz w:val="20"/>
          <w:szCs w:val="20"/>
          <w:lang w:val="es-ES_tradnl"/>
        </w:rPr>
        <w:t xml:space="preserve"> un nuevo proveedor, c</w:t>
      </w:r>
      <w:r w:rsidR="00222578">
        <w:rPr>
          <w:rFonts w:ascii="Arial" w:hAnsi="Arial" w:cs="Arial"/>
          <w:sz w:val="20"/>
          <w:szCs w:val="20"/>
          <w:lang w:val="es-ES_tradnl"/>
        </w:rPr>
        <w:t>on un proceso que</w:t>
      </w:r>
      <w:r w:rsidR="00AC7A45">
        <w:rPr>
          <w:rFonts w:ascii="Arial" w:hAnsi="Arial" w:cs="Arial"/>
          <w:sz w:val="20"/>
          <w:szCs w:val="20"/>
          <w:lang w:val="es-ES_tradnl"/>
        </w:rPr>
        <w:t xml:space="preserve"> requiere</w:t>
      </w:r>
      <w:r w:rsidR="00222578">
        <w:rPr>
          <w:rFonts w:ascii="Arial" w:hAnsi="Arial" w:cs="Arial"/>
          <w:sz w:val="20"/>
          <w:szCs w:val="20"/>
          <w:lang w:val="es-ES_tradnl"/>
        </w:rPr>
        <w:t xml:space="preserve"> de</w:t>
      </w:r>
      <w:r w:rsidR="00AC7A45">
        <w:rPr>
          <w:rFonts w:ascii="Arial" w:hAnsi="Arial" w:cs="Arial"/>
          <w:sz w:val="20"/>
          <w:szCs w:val="20"/>
          <w:lang w:val="es-ES_tradnl"/>
        </w:rPr>
        <w:t xml:space="preserve"> interrupciones en</w:t>
      </w:r>
      <w:r w:rsidR="00263272">
        <w:rPr>
          <w:rFonts w:ascii="Arial" w:hAnsi="Arial" w:cs="Arial"/>
          <w:sz w:val="20"/>
          <w:szCs w:val="20"/>
          <w:lang w:val="es-ES_tradnl"/>
        </w:rPr>
        <w:t xml:space="preserve"> su </w:t>
      </w:r>
      <w:r w:rsidR="00EC59D6">
        <w:rPr>
          <w:rFonts w:ascii="Arial" w:hAnsi="Arial" w:cs="Arial"/>
          <w:sz w:val="20"/>
          <w:szCs w:val="20"/>
          <w:lang w:val="es-ES_tradnl"/>
        </w:rPr>
        <w:t>ritmo de fabricación</w:t>
      </w:r>
      <w:r w:rsidR="0097717D">
        <w:rPr>
          <w:rFonts w:ascii="Arial" w:hAnsi="Arial" w:cs="Arial"/>
          <w:sz w:val="20"/>
          <w:szCs w:val="20"/>
          <w:lang w:val="es-ES_tradnl"/>
        </w:rPr>
        <w:t>. L</w:t>
      </w:r>
      <w:r w:rsidR="00AC7A45">
        <w:rPr>
          <w:rFonts w:ascii="Arial" w:hAnsi="Arial" w:cs="Arial"/>
          <w:sz w:val="20"/>
          <w:szCs w:val="20"/>
          <w:lang w:val="es-ES_tradnl"/>
        </w:rPr>
        <w:t xml:space="preserve">as compañías </w:t>
      </w:r>
      <w:r w:rsidR="0097717D">
        <w:rPr>
          <w:rFonts w:ascii="Arial" w:hAnsi="Arial" w:cs="Arial"/>
          <w:sz w:val="20"/>
          <w:szCs w:val="20"/>
          <w:lang w:val="es-ES_tradnl"/>
        </w:rPr>
        <w:t xml:space="preserve">ante esta realidad </w:t>
      </w:r>
      <w:r w:rsidR="00AC7A45">
        <w:rPr>
          <w:rFonts w:ascii="Arial" w:hAnsi="Arial" w:cs="Arial"/>
          <w:sz w:val="20"/>
          <w:szCs w:val="20"/>
          <w:lang w:val="es-ES_tradnl"/>
        </w:rPr>
        <w:t>prefier</w:t>
      </w:r>
      <w:r w:rsidR="00222578">
        <w:rPr>
          <w:rFonts w:ascii="Arial" w:hAnsi="Arial" w:cs="Arial"/>
          <w:sz w:val="20"/>
          <w:szCs w:val="20"/>
          <w:lang w:val="es-ES_tradnl"/>
        </w:rPr>
        <w:t>e</w:t>
      </w:r>
      <w:r w:rsidR="00AC7A45">
        <w:rPr>
          <w:rFonts w:ascii="Arial" w:hAnsi="Arial" w:cs="Arial"/>
          <w:sz w:val="20"/>
          <w:szCs w:val="20"/>
          <w:lang w:val="es-ES_tradnl"/>
        </w:rPr>
        <w:t xml:space="preserve">n esperar a </w:t>
      </w:r>
      <w:r w:rsidR="00222578">
        <w:rPr>
          <w:rFonts w:ascii="Arial" w:hAnsi="Arial" w:cs="Arial"/>
          <w:sz w:val="20"/>
          <w:szCs w:val="20"/>
          <w:lang w:val="es-ES_tradnl"/>
        </w:rPr>
        <w:t>la finalización de</w:t>
      </w:r>
      <w:r w:rsidR="00AC7A45">
        <w:rPr>
          <w:rFonts w:ascii="Arial" w:hAnsi="Arial" w:cs="Arial"/>
          <w:sz w:val="20"/>
          <w:szCs w:val="20"/>
          <w:lang w:val="es-ES_tradnl"/>
        </w:rPr>
        <w:t xml:space="preserve"> la crisis para considerar</w:t>
      </w:r>
      <w:r w:rsidR="00222578">
        <w:rPr>
          <w:rFonts w:ascii="Arial" w:hAnsi="Arial" w:cs="Arial"/>
          <w:sz w:val="20"/>
          <w:szCs w:val="20"/>
          <w:lang w:val="es-ES_tradnl"/>
        </w:rPr>
        <w:t xml:space="preserve"> cualquier cambio</w:t>
      </w:r>
      <w:r w:rsidR="00AC7A45">
        <w:rPr>
          <w:rFonts w:ascii="Arial" w:hAnsi="Arial" w:cs="Arial"/>
          <w:sz w:val="20"/>
          <w:szCs w:val="20"/>
          <w:lang w:val="es-ES_tradnl"/>
        </w:rPr>
        <w:t>.</w:t>
      </w:r>
    </w:p>
    <w:p w14:paraId="28B1EDD1" w14:textId="766506C6" w:rsidR="008646DA" w:rsidRPr="008646DA" w:rsidRDefault="00EB6137" w:rsidP="00E1070D">
      <w:pPr>
        <w:spacing w:line="100" w:lineRule="atLeast"/>
        <w:jc w:val="both"/>
        <w:rPr>
          <w:rFonts w:ascii="Arial" w:hAnsi="Arial" w:cs="Arial"/>
          <w:sz w:val="20"/>
          <w:szCs w:val="20"/>
          <w:lang w:val="es-ES_tradnl"/>
        </w:rPr>
      </w:pPr>
      <w:r>
        <w:rPr>
          <w:rFonts w:ascii="Arial" w:hAnsi="Arial" w:cs="Arial"/>
          <w:sz w:val="20"/>
          <w:szCs w:val="20"/>
          <w:lang w:val="es-ES_tradnl"/>
        </w:rPr>
        <w:t xml:space="preserve">La vuelta a la normalidad dejará un panorama con respecto al </w:t>
      </w:r>
      <w:r w:rsidRPr="0036456E">
        <w:rPr>
          <w:rFonts w:ascii="Arial" w:hAnsi="Arial" w:cs="Arial"/>
          <w:b/>
          <w:bCs/>
          <w:sz w:val="20"/>
          <w:szCs w:val="20"/>
          <w:lang w:val="es-ES_tradnl"/>
        </w:rPr>
        <w:t xml:space="preserve">teletrabajo </w:t>
      </w:r>
      <w:r w:rsidR="0036456E">
        <w:rPr>
          <w:rFonts w:ascii="Arial" w:hAnsi="Arial" w:cs="Arial"/>
          <w:b/>
          <w:bCs/>
          <w:sz w:val="20"/>
          <w:szCs w:val="20"/>
          <w:lang w:val="es-ES_tradnl"/>
        </w:rPr>
        <w:t>híbrido</w:t>
      </w:r>
      <w:r>
        <w:rPr>
          <w:rFonts w:ascii="Arial" w:hAnsi="Arial" w:cs="Arial"/>
          <w:sz w:val="20"/>
          <w:szCs w:val="20"/>
          <w:lang w:val="es-ES_tradnl"/>
        </w:rPr>
        <w:t xml:space="preserve">, </w:t>
      </w:r>
      <w:r w:rsidR="0036456E">
        <w:rPr>
          <w:rFonts w:ascii="Arial" w:hAnsi="Arial" w:cs="Arial"/>
          <w:sz w:val="20"/>
          <w:szCs w:val="20"/>
          <w:lang w:val="es-ES_tradnl"/>
        </w:rPr>
        <w:t>así pues</w:t>
      </w:r>
      <w:r w:rsidR="00AC7A45">
        <w:rPr>
          <w:rFonts w:ascii="Arial" w:hAnsi="Arial" w:cs="Arial"/>
          <w:sz w:val="20"/>
          <w:szCs w:val="20"/>
          <w:lang w:val="es-ES_tradnl"/>
        </w:rPr>
        <w:t>,</w:t>
      </w:r>
      <w:r>
        <w:rPr>
          <w:rFonts w:ascii="Arial" w:hAnsi="Arial" w:cs="Arial"/>
          <w:sz w:val="20"/>
          <w:szCs w:val="20"/>
          <w:lang w:val="es-ES_tradnl"/>
        </w:rPr>
        <w:t xml:space="preserve"> la accesibilidad </w:t>
      </w:r>
      <w:r w:rsidR="00AC7A45">
        <w:rPr>
          <w:rFonts w:ascii="Arial" w:hAnsi="Arial" w:cs="Arial"/>
          <w:sz w:val="20"/>
          <w:szCs w:val="20"/>
          <w:lang w:val="es-ES_tradnl"/>
        </w:rPr>
        <w:t xml:space="preserve">a los responsables de compras </w:t>
      </w:r>
      <w:r>
        <w:rPr>
          <w:rFonts w:ascii="Arial" w:hAnsi="Arial" w:cs="Arial"/>
          <w:sz w:val="20"/>
          <w:szCs w:val="20"/>
          <w:lang w:val="es-ES_tradnl"/>
        </w:rPr>
        <w:t xml:space="preserve">no volverá a los niveles </w:t>
      </w:r>
      <w:r w:rsidR="00222578">
        <w:rPr>
          <w:rFonts w:ascii="Arial" w:hAnsi="Arial" w:cs="Arial"/>
          <w:sz w:val="20"/>
          <w:szCs w:val="20"/>
          <w:lang w:val="es-ES_tradnl"/>
        </w:rPr>
        <w:t>prepandemia</w:t>
      </w:r>
      <w:r>
        <w:rPr>
          <w:rFonts w:ascii="Arial" w:hAnsi="Arial" w:cs="Arial"/>
          <w:sz w:val="20"/>
          <w:szCs w:val="20"/>
          <w:lang w:val="es-ES_tradnl"/>
        </w:rPr>
        <w:t>.</w:t>
      </w:r>
      <w:r w:rsidR="00CC2FCA">
        <w:rPr>
          <w:rFonts w:ascii="Arial" w:hAnsi="Arial" w:cs="Arial"/>
          <w:sz w:val="20"/>
          <w:szCs w:val="20"/>
          <w:lang w:val="es-ES_tradnl"/>
        </w:rPr>
        <w:t xml:space="preserve"> </w:t>
      </w:r>
      <w:r w:rsidR="00D35F5B">
        <w:rPr>
          <w:rFonts w:ascii="Arial" w:hAnsi="Arial" w:cs="Arial"/>
          <w:sz w:val="20"/>
          <w:szCs w:val="20"/>
          <w:lang w:val="es-ES_tradnl"/>
        </w:rPr>
        <w:t xml:space="preserve">Con las acciones de </w:t>
      </w:r>
      <w:r w:rsidR="00D35F5B" w:rsidRPr="0063309D">
        <w:rPr>
          <w:rFonts w:ascii="Arial" w:hAnsi="Arial" w:cs="Arial"/>
          <w:i/>
          <w:iCs/>
          <w:sz w:val="20"/>
          <w:szCs w:val="20"/>
          <w:lang w:val="es-ES_tradnl"/>
        </w:rPr>
        <w:t>inbound</w:t>
      </w:r>
      <w:r w:rsidR="00D35F5B" w:rsidRPr="0036456E">
        <w:rPr>
          <w:rFonts w:ascii="Arial" w:hAnsi="Arial" w:cs="Arial"/>
          <w:i/>
          <w:iCs/>
          <w:sz w:val="20"/>
          <w:szCs w:val="20"/>
          <w:lang w:val="es-ES_tradnl"/>
        </w:rPr>
        <w:t xml:space="preserve"> marketing</w:t>
      </w:r>
      <w:r w:rsidR="0036456E">
        <w:rPr>
          <w:rFonts w:ascii="Arial" w:hAnsi="Arial" w:cs="Arial"/>
          <w:i/>
          <w:iCs/>
          <w:sz w:val="20"/>
          <w:szCs w:val="20"/>
          <w:lang w:val="es-ES_tradnl"/>
        </w:rPr>
        <w:t>,</w:t>
      </w:r>
      <w:r w:rsidR="00D35F5B" w:rsidRPr="0036456E">
        <w:rPr>
          <w:rFonts w:ascii="Arial" w:hAnsi="Arial" w:cs="Arial"/>
          <w:i/>
          <w:iCs/>
          <w:sz w:val="20"/>
          <w:szCs w:val="20"/>
          <w:lang w:val="es-ES_tradnl"/>
        </w:rPr>
        <w:t xml:space="preserve"> </w:t>
      </w:r>
      <w:r w:rsidR="00D35F5B">
        <w:rPr>
          <w:rFonts w:ascii="Arial" w:hAnsi="Arial" w:cs="Arial"/>
          <w:sz w:val="20"/>
          <w:szCs w:val="20"/>
          <w:lang w:val="es-ES_tradnl"/>
        </w:rPr>
        <w:t xml:space="preserve">se pretende </w:t>
      </w:r>
      <w:r w:rsidR="0036456E">
        <w:rPr>
          <w:rFonts w:ascii="Arial" w:hAnsi="Arial" w:cs="Arial"/>
          <w:sz w:val="20"/>
          <w:szCs w:val="20"/>
          <w:lang w:val="es-ES_tradnl"/>
        </w:rPr>
        <w:t>la apertura de</w:t>
      </w:r>
      <w:r w:rsidR="000137F2">
        <w:rPr>
          <w:rFonts w:ascii="Arial" w:hAnsi="Arial" w:cs="Arial"/>
          <w:sz w:val="20"/>
          <w:szCs w:val="20"/>
          <w:lang w:val="es-ES_tradnl"/>
        </w:rPr>
        <w:t xml:space="preserve"> nuevos</w:t>
      </w:r>
      <w:r w:rsidR="00D35F5B">
        <w:rPr>
          <w:rFonts w:ascii="Arial" w:hAnsi="Arial" w:cs="Arial"/>
          <w:sz w:val="20"/>
          <w:szCs w:val="20"/>
          <w:lang w:val="es-ES_tradnl"/>
        </w:rPr>
        <w:t xml:space="preserve"> puntos de contacto, que permitan </w:t>
      </w:r>
      <w:r>
        <w:rPr>
          <w:rFonts w:ascii="Arial" w:hAnsi="Arial" w:cs="Arial"/>
          <w:sz w:val="20"/>
          <w:szCs w:val="20"/>
          <w:lang w:val="es-ES_tradnl"/>
        </w:rPr>
        <w:t xml:space="preserve">el crecimiento de </w:t>
      </w:r>
      <w:r w:rsidR="00D35F5B">
        <w:rPr>
          <w:rFonts w:ascii="Arial" w:hAnsi="Arial" w:cs="Arial"/>
          <w:sz w:val="20"/>
          <w:szCs w:val="20"/>
          <w:lang w:val="es-ES_tradnl"/>
        </w:rPr>
        <w:t xml:space="preserve">la cartera </w:t>
      </w:r>
      <w:r w:rsidR="00222578">
        <w:rPr>
          <w:rFonts w:ascii="Arial" w:hAnsi="Arial" w:cs="Arial"/>
          <w:sz w:val="20"/>
          <w:szCs w:val="20"/>
          <w:lang w:val="es-ES_tradnl"/>
        </w:rPr>
        <w:t xml:space="preserve">actual </w:t>
      </w:r>
      <w:r w:rsidR="00D35F5B">
        <w:rPr>
          <w:rFonts w:ascii="Arial" w:hAnsi="Arial" w:cs="Arial"/>
          <w:sz w:val="20"/>
          <w:szCs w:val="20"/>
          <w:lang w:val="es-ES_tradnl"/>
        </w:rPr>
        <w:t xml:space="preserve">gracias a las oportunidades </w:t>
      </w:r>
      <w:r w:rsidR="00222578">
        <w:rPr>
          <w:rFonts w:ascii="Arial" w:hAnsi="Arial" w:cs="Arial"/>
          <w:sz w:val="20"/>
          <w:szCs w:val="20"/>
          <w:lang w:val="es-ES_tradnl"/>
        </w:rPr>
        <w:t xml:space="preserve">de creación de valor </w:t>
      </w:r>
      <w:r w:rsidR="00D35F5B">
        <w:rPr>
          <w:rFonts w:ascii="Arial" w:hAnsi="Arial" w:cs="Arial"/>
          <w:sz w:val="20"/>
          <w:szCs w:val="20"/>
          <w:lang w:val="es-ES_tradnl"/>
        </w:rPr>
        <w:t xml:space="preserve">que </w:t>
      </w:r>
      <w:r w:rsidR="00222578">
        <w:rPr>
          <w:rFonts w:ascii="Arial" w:hAnsi="Arial" w:cs="Arial"/>
          <w:sz w:val="20"/>
          <w:szCs w:val="20"/>
          <w:lang w:val="es-ES_tradnl"/>
        </w:rPr>
        <w:t>ofrece</w:t>
      </w:r>
      <w:r w:rsidR="00D35F5B">
        <w:rPr>
          <w:rFonts w:ascii="Arial" w:hAnsi="Arial" w:cs="Arial"/>
          <w:sz w:val="20"/>
          <w:szCs w:val="20"/>
          <w:lang w:val="es-ES_tradnl"/>
        </w:rPr>
        <w:t xml:space="preserve"> </w:t>
      </w:r>
      <w:r>
        <w:rPr>
          <w:rFonts w:ascii="Arial" w:hAnsi="Arial" w:cs="Arial"/>
          <w:sz w:val="20"/>
          <w:szCs w:val="20"/>
          <w:lang w:val="es-ES_tradnl"/>
        </w:rPr>
        <w:t>el canal digital</w:t>
      </w:r>
      <w:r w:rsidR="0036456E">
        <w:rPr>
          <w:rFonts w:ascii="Arial" w:hAnsi="Arial" w:cs="Arial"/>
          <w:sz w:val="20"/>
          <w:szCs w:val="20"/>
          <w:lang w:val="es-ES_tradnl"/>
        </w:rPr>
        <w:t>. A</w:t>
      </w:r>
      <w:r w:rsidR="00263272">
        <w:rPr>
          <w:rFonts w:ascii="Arial" w:hAnsi="Arial" w:cs="Arial"/>
          <w:sz w:val="20"/>
          <w:szCs w:val="20"/>
          <w:lang w:val="es-ES_tradnl"/>
        </w:rPr>
        <w:t>demás, las</w:t>
      </w:r>
      <w:r w:rsidR="00222578">
        <w:rPr>
          <w:rFonts w:ascii="Arial" w:hAnsi="Arial" w:cs="Arial"/>
          <w:sz w:val="20"/>
          <w:szCs w:val="20"/>
          <w:lang w:val="es-ES_tradnl"/>
        </w:rPr>
        <w:t xml:space="preserve"> </w:t>
      </w:r>
      <w:r w:rsidR="00D35F5B">
        <w:rPr>
          <w:rFonts w:ascii="Arial" w:hAnsi="Arial" w:cs="Arial"/>
          <w:sz w:val="20"/>
          <w:szCs w:val="20"/>
          <w:lang w:val="es-ES_tradnl"/>
        </w:rPr>
        <w:t>nuevas tecnologías</w:t>
      </w:r>
      <w:r w:rsidR="00222578">
        <w:rPr>
          <w:rFonts w:ascii="Arial" w:hAnsi="Arial" w:cs="Arial"/>
          <w:sz w:val="20"/>
          <w:szCs w:val="20"/>
          <w:lang w:val="es-ES_tradnl"/>
        </w:rPr>
        <w:t xml:space="preserve"> </w:t>
      </w:r>
      <w:r w:rsidR="00263272">
        <w:rPr>
          <w:rFonts w:ascii="Arial" w:hAnsi="Arial" w:cs="Arial"/>
          <w:sz w:val="20"/>
          <w:szCs w:val="20"/>
          <w:lang w:val="es-ES_tradnl"/>
        </w:rPr>
        <w:t>permiten</w:t>
      </w:r>
      <w:r w:rsidR="00222578">
        <w:rPr>
          <w:rFonts w:ascii="Arial" w:hAnsi="Arial" w:cs="Arial"/>
          <w:sz w:val="20"/>
          <w:szCs w:val="20"/>
          <w:lang w:val="es-ES_tradnl"/>
        </w:rPr>
        <w:t xml:space="preserve"> </w:t>
      </w:r>
      <w:r w:rsidR="000137F2">
        <w:rPr>
          <w:rFonts w:ascii="Arial" w:hAnsi="Arial" w:cs="Arial"/>
          <w:sz w:val="20"/>
          <w:szCs w:val="20"/>
          <w:lang w:val="es-ES_tradnl"/>
        </w:rPr>
        <w:t xml:space="preserve">monitorizar </w:t>
      </w:r>
      <w:r w:rsidR="00222578">
        <w:rPr>
          <w:rFonts w:ascii="Arial" w:hAnsi="Arial" w:cs="Arial"/>
          <w:sz w:val="20"/>
          <w:szCs w:val="20"/>
          <w:lang w:val="es-ES_tradnl"/>
        </w:rPr>
        <w:t xml:space="preserve">las interacciones </w:t>
      </w:r>
      <w:r w:rsidR="00021347">
        <w:rPr>
          <w:rFonts w:ascii="Arial" w:hAnsi="Arial" w:cs="Arial"/>
          <w:sz w:val="20"/>
          <w:szCs w:val="20"/>
          <w:lang w:val="es-ES_tradnl"/>
        </w:rPr>
        <w:t xml:space="preserve">con el cliente, </w:t>
      </w:r>
      <w:r w:rsidR="00222578">
        <w:rPr>
          <w:rFonts w:ascii="Arial" w:hAnsi="Arial" w:cs="Arial"/>
          <w:sz w:val="20"/>
          <w:szCs w:val="20"/>
          <w:lang w:val="es-ES_tradnl"/>
        </w:rPr>
        <w:t xml:space="preserve">aprender </w:t>
      </w:r>
      <w:r w:rsidR="00021347">
        <w:rPr>
          <w:rFonts w:ascii="Arial" w:hAnsi="Arial" w:cs="Arial"/>
          <w:sz w:val="20"/>
          <w:szCs w:val="20"/>
          <w:lang w:val="es-ES_tradnl"/>
        </w:rPr>
        <w:t xml:space="preserve">para </w:t>
      </w:r>
      <w:r>
        <w:rPr>
          <w:rFonts w:ascii="Arial" w:hAnsi="Arial" w:cs="Arial"/>
          <w:sz w:val="20"/>
          <w:szCs w:val="20"/>
          <w:lang w:val="es-ES_tradnl"/>
        </w:rPr>
        <w:t xml:space="preserve">mejorar </w:t>
      </w:r>
      <w:r w:rsidR="000137F2">
        <w:rPr>
          <w:rFonts w:ascii="Arial" w:hAnsi="Arial" w:cs="Arial"/>
          <w:sz w:val="20"/>
          <w:szCs w:val="20"/>
          <w:lang w:val="es-ES_tradnl"/>
        </w:rPr>
        <w:t>su</w:t>
      </w:r>
      <w:r>
        <w:rPr>
          <w:rFonts w:ascii="Arial" w:hAnsi="Arial" w:cs="Arial"/>
          <w:sz w:val="20"/>
          <w:szCs w:val="20"/>
          <w:lang w:val="es-ES_tradnl"/>
        </w:rPr>
        <w:t xml:space="preserve"> experiencia, y </w:t>
      </w:r>
      <w:r w:rsidR="00021347">
        <w:rPr>
          <w:rFonts w:ascii="Arial" w:hAnsi="Arial" w:cs="Arial"/>
          <w:sz w:val="20"/>
          <w:szCs w:val="20"/>
          <w:lang w:val="es-ES_tradnl"/>
        </w:rPr>
        <w:t>aumentar</w:t>
      </w:r>
      <w:r w:rsidR="000137F2">
        <w:rPr>
          <w:rFonts w:ascii="Arial" w:hAnsi="Arial" w:cs="Arial"/>
          <w:sz w:val="20"/>
          <w:szCs w:val="20"/>
          <w:lang w:val="es-ES_tradnl"/>
        </w:rPr>
        <w:t xml:space="preserve"> </w:t>
      </w:r>
      <w:r w:rsidR="00263272">
        <w:rPr>
          <w:rFonts w:ascii="Arial" w:hAnsi="Arial" w:cs="Arial"/>
          <w:sz w:val="20"/>
          <w:szCs w:val="20"/>
          <w:lang w:val="es-ES_tradnl"/>
        </w:rPr>
        <w:t>su</w:t>
      </w:r>
      <w:r w:rsidR="000137F2">
        <w:rPr>
          <w:rFonts w:ascii="Arial" w:hAnsi="Arial" w:cs="Arial"/>
          <w:sz w:val="20"/>
          <w:szCs w:val="20"/>
          <w:lang w:val="es-ES_tradnl"/>
        </w:rPr>
        <w:t xml:space="preserve"> fidelización, </w:t>
      </w:r>
      <w:r w:rsidR="0036456E">
        <w:rPr>
          <w:rFonts w:ascii="Arial" w:hAnsi="Arial" w:cs="Arial"/>
          <w:sz w:val="20"/>
          <w:szCs w:val="20"/>
          <w:lang w:val="es-ES_tradnl"/>
        </w:rPr>
        <w:t xml:space="preserve">todas </w:t>
      </w:r>
      <w:r w:rsidR="000137F2">
        <w:rPr>
          <w:rFonts w:ascii="Arial" w:hAnsi="Arial" w:cs="Arial"/>
          <w:sz w:val="20"/>
          <w:szCs w:val="20"/>
          <w:lang w:val="es-ES_tradnl"/>
        </w:rPr>
        <w:t>ventaja</w:t>
      </w:r>
      <w:r w:rsidR="0036456E">
        <w:rPr>
          <w:rFonts w:ascii="Arial" w:hAnsi="Arial" w:cs="Arial"/>
          <w:sz w:val="20"/>
          <w:szCs w:val="20"/>
          <w:lang w:val="es-ES_tradnl"/>
        </w:rPr>
        <w:t>s</w:t>
      </w:r>
      <w:r w:rsidR="000137F2">
        <w:rPr>
          <w:rFonts w:ascii="Arial" w:hAnsi="Arial" w:cs="Arial"/>
          <w:sz w:val="20"/>
          <w:szCs w:val="20"/>
          <w:lang w:val="es-ES_tradnl"/>
        </w:rPr>
        <w:t xml:space="preserve"> </w:t>
      </w:r>
      <w:r w:rsidR="00021347">
        <w:rPr>
          <w:rFonts w:ascii="Arial" w:hAnsi="Arial" w:cs="Arial"/>
          <w:sz w:val="20"/>
          <w:szCs w:val="20"/>
          <w:lang w:val="es-ES_tradnl"/>
        </w:rPr>
        <w:t>sostenible</w:t>
      </w:r>
      <w:r w:rsidR="0036456E">
        <w:rPr>
          <w:rFonts w:ascii="Arial" w:hAnsi="Arial" w:cs="Arial"/>
          <w:sz w:val="20"/>
          <w:szCs w:val="20"/>
          <w:lang w:val="es-ES_tradnl"/>
        </w:rPr>
        <w:t>s</w:t>
      </w:r>
      <w:r w:rsidR="00021347">
        <w:rPr>
          <w:rFonts w:ascii="Arial" w:hAnsi="Arial" w:cs="Arial"/>
          <w:sz w:val="20"/>
          <w:szCs w:val="20"/>
          <w:lang w:val="es-ES_tradnl"/>
        </w:rPr>
        <w:t xml:space="preserve"> en el largo plazo.</w:t>
      </w:r>
    </w:p>
    <w:p w14:paraId="6E3B30AE" w14:textId="1BF02DB7" w:rsidR="00CC2FD6" w:rsidRPr="0016104D" w:rsidRDefault="00CC2FD6" w:rsidP="00E1070D">
      <w:pPr>
        <w:spacing w:before="240" w:line="100" w:lineRule="atLeast"/>
        <w:rPr>
          <w:rFonts w:ascii="Arial" w:hAnsi="Arial" w:cs="Arial"/>
          <w:b/>
          <w:bCs/>
          <w:color w:val="074EC1"/>
          <w:sz w:val="20"/>
          <w:szCs w:val="20"/>
          <w:lang w:val="es-ES_tradnl"/>
        </w:rPr>
      </w:pPr>
      <w:r w:rsidRPr="0016104D">
        <w:rPr>
          <w:rFonts w:ascii="Arial" w:hAnsi="Arial" w:cs="Arial"/>
          <w:b/>
          <w:bCs/>
          <w:color w:val="074EC1"/>
          <w:sz w:val="20"/>
          <w:szCs w:val="20"/>
          <w:lang w:val="es-ES_tradnl"/>
        </w:rPr>
        <w:t>Expandir el producto en un nuevo mercado</w:t>
      </w:r>
    </w:p>
    <w:p w14:paraId="0E93DA06" w14:textId="77777777" w:rsidR="0036456E" w:rsidRDefault="00021347" w:rsidP="00E1070D">
      <w:pPr>
        <w:spacing w:line="100" w:lineRule="atLeast"/>
        <w:jc w:val="both"/>
        <w:rPr>
          <w:rFonts w:ascii="Arial" w:hAnsi="Arial" w:cs="Arial"/>
          <w:sz w:val="20"/>
          <w:szCs w:val="20"/>
          <w:lang w:val="es-ES_tradnl"/>
        </w:rPr>
      </w:pPr>
      <w:r>
        <w:rPr>
          <w:rFonts w:ascii="Arial" w:hAnsi="Arial" w:cs="Arial"/>
          <w:sz w:val="20"/>
          <w:szCs w:val="20"/>
          <w:lang w:val="es-ES_tradnl"/>
        </w:rPr>
        <w:t>En el 20</w:t>
      </w:r>
      <w:r w:rsidR="00CC2FCA">
        <w:rPr>
          <w:rFonts w:ascii="Arial" w:hAnsi="Arial" w:cs="Arial"/>
          <w:sz w:val="20"/>
          <w:szCs w:val="20"/>
          <w:lang w:val="es-ES_tradnl"/>
        </w:rPr>
        <w:t>19</w:t>
      </w:r>
      <w:r>
        <w:rPr>
          <w:rFonts w:ascii="Arial" w:hAnsi="Arial" w:cs="Arial"/>
          <w:sz w:val="20"/>
          <w:szCs w:val="20"/>
          <w:lang w:val="es-ES_tradnl"/>
        </w:rPr>
        <w:t xml:space="preserve"> la compañía abrió una delegación en </w:t>
      </w:r>
      <w:r w:rsidR="004A4200">
        <w:rPr>
          <w:rFonts w:ascii="Arial" w:hAnsi="Arial" w:cs="Arial"/>
          <w:sz w:val="20"/>
          <w:szCs w:val="20"/>
          <w:lang w:val="es-ES_tradnl"/>
        </w:rPr>
        <w:t>un país comunitario</w:t>
      </w:r>
      <w:r w:rsidR="00CC2FCA">
        <w:rPr>
          <w:rFonts w:ascii="Arial" w:hAnsi="Arial" w:cs="Arial"/>
          <w:sz w:val="20"/>
          <w:szCs w:val="20"/>
          <w:lang w:val="es-ES_tradnl"/>
        </w:rPr>
        <w:t>,</w:t>
      </w:r>
      <w:r>
        <w:rPr>
          <w:rFonts w:ascii="Arial" w:hAnsi="Arial" w:cs="Arial"/>
          <w:sz w:val="20"/>
          <w:szCs w:val="20"/>
          <w:lang w:val="es-ES_tradnl"/>
        </w:rPr>
        <w:t xml:space="preserve"> a</w:t>
      </w:r>
      <w:r w:rsidR="00EB6137">
        <w:rPr>
          <w:rFonts w:ascii="Arial" w:hAnsi="Arial" w:cs="Arial"/>
          <w:sz w:val="20"/>
          <w:szCs w:val="20"/>
          <w:lang w:val="es-ES_tradnl"/>
        </w:rPr>
        <w:t>mpliaba así</w:t>
      </w:r>
      <w:r>
        <w:rPr>
          <w:rFonts w:ascii="Arial" w:hAnsi="Arial" w:cs="Arial"/>
          <w:sz w:val="20"/>
          <w:szCs w:val="20"/>
          <w:lang w:val="es-ES_tradnl"/>
        </w:rPr>
        <w:t xml:space="preserve"> </w:t>
      </w:r>
      <w:r w:rsidR="00CC2FCA">
        <w:rPr>
          <w:rFonts w:ascii="Arial" w:hAnsi="Arial" w:cs="Arial"/>
          <w:sz w:val="20"/>
          <w:szCs w:val="20"/>
          <w:lang w:val="es-ES_tradnl"/>
        </w:rPr>
        <w:t>la</w:t>
      </w:r>
      <w:r>
        <w:rPr>
          <w:rFonts w:ascii="Arial" w:hAnsi="Arial" w:cs="Arial"/>
          <w:sz w:val="20"/>
          <w:szCs w:val="20"/>
          <w:lang w:val="es-ES_tradnl"/>
        </w:rPr>
        <w:t xml:space="preserve"> cobertura geográfica</w:t>
      </w:r>
      <w:r w:rsidR="00EB6137">
        <w:rPr>
          <w:rFonts w:ascii="Arial" w:hAnsi="Arial" w:cs="Arial"/>
          <w:sz w:val="20"/>
          <w:szCs w:val="20"/>
          <w:lang w:val="es-ES_tradnl"/>
        </w:rPr>
        <w:t xml:space="preserve"> </w:t>
      </w:r>
      <w:r>
        <w:rPr>
          <w:rFonts w:ascii="Arial" w:hAnsi="Arial" w:cs="Arial"/>
          <w:sz w:val="20"/>
          <w:szCs w:val="20"/>
          <w:lang w:val="es-ES_tradnl"/>
        </w:rPr>
        <w:t>con</w:t>
      </w:r>
      <w:r w:rsidR="00EB6137">
        <w:rPr>
          <w:rFonts w:ascii="Arial" w:hAnsi="Arial" w:cs="Arial"/>
          <w:sz w:val="20"/>
          <w:szCs w:val="20"/>
          <w:lang w:val="es-ES_tradnl"/>
        </w:rPr>
        <w:t xml:space="preserve"> atención personalizada </w:t>
      </w:r>
      <w:r w:rsidR="00CC2FCA">
        <w:rPr>
          <w:rFonts w:ascii="Arial" w:hAnsi="Arial" w:cs="Arial"/>
          <w:sz w:val="20"/>
          <w:szCs w:val="20"/>
          <w:lang w:val="es-ES_tradnl"/>
        </w:rPr>
        <w:t>a la que</w:t>
      </w:r>
      <w:r w:rsidR="0036456E">
        <w:rPr>
          <w:rFonts w:ascii="Arial" w:hAnsi="Arial" w:cs="Arial"/>
          <w:sz w:val="20"/>
          <w:szCs w:val="20"/>
          <w:lang w:val="es-ES_tradnl"/>
        </w:rPr>
        <w:t xml:space="preserve"> ya</w:t>
      </w:r>
      <w:r w:rsidR="00CC2FCA">
        <w:rPr>
          <w:rFonts w:ascii="Arial" w:hAnsi="Arial" w:cs="Arial"/>
          <w:sz w:val="20"/>
          <w:szCs w:val="20"/>
          <w:lang w:val="es-ES_tradnl"/>
        </w:rPr>
        <w:t xml:space="preserve"> tiene en</w:t>
      </w:r>
      <w:r w:rsidR="00EB6137">
        <w:rPr>
          <w:rFonts w:ascii="Arial" w:hAnsi="Arial" w:cs="Arial"/>
          <w:sz w:val="20"/>
          <w:szCs w:val="20"/>
          <w:lang w:val="es-ES_tradnl"/>
        </w:rPr>
        <w:t xml:space="preserve"> la península.</w:t>
      </w:r>
      <w:r>
        <w:rPr>
          <w:rFonts w:ascii="Arial" w:hAnsi="Arial" w:cs="Arial"/>
          <w:sz w:val="20"/>
          <w:szCs w:val="20"/>
          <w:lang w:val="es-ES_tradnl"/>
        </w:rPr>
        <w:t xml:space="preserve"> </w:t>
      </w:r>
      <w:r w:rsidR="006E2BC8">
        <w:rPr>
          <w:rFonts w:ascii="Arial" w:hAnsi="Arial" w:cs="Arial"/>
          <w:sz w:val="20"/>
          <w:szCs w:val="20"/>
          <w:lang w:val="es-ES_tradnl"/>
        </w:rPr>
        <w:t xml:space="preserve">Internet presenta la ventaja competitiva de </w:t>
      </w:r>
      <w:r w:rsidR="00263272">
        <w:rPr>
          <w:rFonts w:ascii="Arial" w:hAnsi="Arial" w:cs="Arial"/>
          <w:sz w:val="20"/>
          <w:szCs w:val="20"/>
          <w:lang w:val="es-ES_tradnl"/>
        </w:rPr>
        <w:t>su ausencia de</w:t>
      </w:r>
      <w:r w:rsidR="006E2BC8">
        <w:rPr>
          <w:rFonts w:ascii="Arial" w:hAnsi="Arial" w:cs="Arial"/>
          <w:sz w:val="20"/>
          <w:szCs w:val="20"/>
          <w:lang w:val="es-ES_tradnl"/>
        </w:rPr>
        <w:t xml:space="preserve"> barreras geográficas</w:t>
      </w:r>
      <w:r w:rsidR="00263272">
        <w:rPr>
          <w:rFonts w:ascii="Arial" w:hAnsi="Arial" w:cs="Arial"/>
          <w:sz w:val="20"/>
          <w:szCs w:val="20"/>
          <w:lang w:val="es-ES_tradnl"/>
        </w:rPr>
        <w:t>. S</w:t>
      </w:r>
      <w:r w:rsidR="006E2BC8">
        <w:rPr>
          <w:rFonts w:ascii="Arial" w:hAnsi="Arial" w:cs="Arial"/>
          <w:sz w:val="20"/>
          <w:szCs w:val="20"/>
          <w:lang w:val="es-ES_tradnl"/>
        </w:rPr>
        <w:t>in embargo, cuando es difícil percibir las cualidades del producto por internet</w:t>
      </w:r>
      <w:r w:rsidR="00263272">
        <w:rPr>
          <w:rFonts w:ascii="Arial" w:hAnsi="Arial" w:cs="Arial"/>
          <w:sz w:val="20"/>
          <w:szCs w:val="20"/>
          <w:lang w:val="es-ES_tradnl"/>
        </w:rPr>
        <w:t>,</w:t>
      </w:r>
      <w:r w:rsidR="00EC59D6">
        <w:rPr>
          <w:rFonts w:ascii="Arial" w:hAnsi="Arial" w:cs="Arial"/>
          <w:sz w:val="20"/>
          <w:szCs w:val="20"/>
          <w:lang w:val="es-ES_tradnl"/>
        </w:rPr>
        <w:t xml:space="preserve"> </w:t>
      </w:r>
      <w:r w:rsidR="0036456E">
        <w:rPr>
          <w:rFonts w:ascii="Arial" w:hAnsi="Arial" w:cs="Arial"/>
          <w:sz w:val="20"/>
          <w:szCs w:val="20"/>
          <w:lang w:val="es-ES_tradnl"/>
        </w:rPr>
        <w:t>como en</w:t>
      </w:r>
      <w:r w:rsidR="00EC59D6">
        <w:rPr>
          <w:rFonts w:ascii="Arial" w:hAnsi="Arial" w:cs="Arial"/>
          <w:sz w:val="20"/>
          <w:szCs w:val="20"/>
          <w:lang w:val="es-ES_tradnl"/>
        </w:rPr>
        <w:t xml:space="preserve"> </w:t>
      </w:r>
      <w:r w:rsidR="00263272">
        <w:rPr>
          <w:rFonts w:ascii="Arial" w:hAnsi="Arial" w:cs="Arial"/>
          <w:sz w:val="20"/>
          <w:szCs w:val="20"/>
          <w:lang w:val="es-ES_tradnl"/>
        </w:rPr>
        <w:t>el caso que nos ocupa</w:t>
      </w:r>
      <w:r w:rsidR="006E2BC8">
        <w:rPr>
          <w:rFonts w:ascii="Arial" w:hAnsi="Arial" w:cs="Arial"/>
          <w:sz w:val="20"/>
          <w:szCs w:val="20"/>
          <w:lang w:val="es-ES_tradnl"/>
        </w:rPr>
        <w:t>, la venta directa</w:t>
      </w:r>
      <w:r w:rsidR="0036456E">
        <w:rPr>
          <w:rFonts w:ascii="Arial" w:hAnsi="Arial" w:cs="Arial"/>
          <w:sz w:val="20"/>
          <w:szCs w:val="20"/>
          <w:lang w:val="es-ES_tradnl"/>
        </w:rPr>
        <w:t xml:space="preserve"> </w:t>
      </w:r>
      <w:r w:rsidR="00263272">
        <w:rPr>
          <w:rFonts w:ascii="Arial" w:hAnsi="Arial" w:cs="Arial"/>
          <w:sz w:val="20"/>
          <w:szCs w:val="20"/>
          <w:lang w:val="es-ES_tradnl"/>
        </w:rPr>
        <w:t>online</w:t>
      </w:r>
      <w:r w:rsidR="0036456E">
        <w:rPr>
          <w:rFonts w:ascii="Arial" w:hAnsi="Arial" w:cs="Arial"/>
          <w:sz w:val="20"/>
          <w:szCs w:val="20"/>
          <w:lang w:val="es-ES_tradnl"/>
        </w:rPr>
        <w:t xml:space="preserve"> a un solo clic</w:t>
      </w:r>
      <w:r w:rsidR="006E2BC8">
        <w:rPr>
          <w:rFonts w:ascii="Arial" w:hAnsi="Arial" w:cs="Arial"/>
          <w:sz w:val="20"/>
          <w:szCs w:val="20"/>
          <w:lang w:val="es-ES_tradnl"/>
        </w:rPr>
        <w:t xml:space="preserve"> no es posible</w:t>
      </w:r>
      <w:r w:rsidR="0036456E">
        <w:rPr>
          <w:rFonts w:ascii="Arial" w:hAnsi="Arial" w:cs="Arial"/>
          <w:sz w:val="20"/>
          <w:szCs w:val="20"/>
          <w:lang w:val="es-ES_tradnl"/>
        </w:rPr>
        <w:t xml:space="preserve">. No obstante, </w:t>
      </w:r>
      <w:r w:rsidR="00263272">
        <w:rPr>
          <w:rFonts w:ascii="Arial" w:hAnsi="Arial" w:cs="Arial"/>
          <w:sz w:val="20"/>
          <w:szCs w:val="20"/>
          <w:lang w:val="es-ES_tradnl"/>
        </w:rPr>
        <w:t xml:space="preserve">el canal digital </w:t>
      </w:r>
      <w:r w:rsidR="0036456E">
        <w:rPr>
          <w:rFonts w:ascii="Arial" w:hAnsi="Arial" w:cs="Arial"/>
          <w:sz w:val="20"/>
          <w:szCs w:val="20"/>
          <w:lang w:val="es-ES_tradnl"/>
        </w:rPr>
        <w:t>es capaz de</w:t>
      </w:r>
      <w:r w:rsidR="006E2BC8">
        <w:rPr>
          <w:rFonts w:ascii="Arial" w:hAnsi="Arial" w:cs="Arial"/>
          <w:sz w:val="20"/>
          <w:szCs w:val="20"/>
          <w:lang w:val="es-ES_tradnl"/>
        </w:rPr>
        <w:t xml:space="preserve"> aporta</w:t>
      </w:r>
      <w:r w:rsidR="0036456E">
        <w:rPr>
          <w:rFonts w:ascii="Arial" w:hAnsi="Arial" w:cs="Arial"/>
          <w:sz w:val="20"/>
          <w:szCs w:val="20"/>
          <w:lang w:val="es-ES_tradnl"/>
        </w:rPr>
        <w:t>r</w:t>
      </w:r>
      <w:r w:rsidR="006E2BC8">
        <w:rPr>
          <w:rFonts w:ascii="Arial" w:hAnsi="Arial" w:cs="Arial"/>
          <w:sz w:val="20"/>
          <w:szCs w:val="20"/>
          <w:lang w:val="es-ES_tradnl"/>
        </w:rPr>
        <w:t xml:space="preserve"> ventajas competitivas </w:t>
      </w:r>
      <w:r w:rsidR="00263272">
        <w:rPr>
          <w:rFonts w:ascii="Arial" w:hAnsi="Arial" w:cs="Arial"/>
          <w:sz w:val="20"/>
          <w:szCs w:val="20"/>
          <w:lang w:val="es-ES_tradnl"/>
        </w:rPr>
        <w:t>en un rol</w:t>
      </w:r>
      <w:r w:rsidR="006E2BC8">
        <w:rPr>
          <w:rFonts w:ascii="Arial" w:hAnsi="Arial" w:cs="Arial"/>
          <w:sz w:val="20"/>
          <w:szCs w:val="20"/>
          <w:lang w:val="es-ES_tradnl"/>
        </w:rPr>
        <w:t xml:space="preserve"> complement</w:t>
      </w:r>
      <w:r w:rsidR="00263272">
        <w:rPr>
          <w:rFonts w:ascii="Arial" w:hAnsi="Arial" w:cs="Arial"/>
          <w:sz w:val="20"/>
          <w:szCs w:val="20"/>
          <w:lang w:val="es-ES_tradnl"/>
        </w:rPr>
        <w:t>ario</w:t>
      </w:r>
      <w:r w:rsidR="006E2BC8">
        <w:rPr>
          <w:rFonts w:ascii="Arial" w:hAnsi="Arial" w:cs="Arial"/>
          <w:sz w:val="20"/>
          <w:szCs w:val="20"/>
          <w:lang w:val="es-ES_tradnl"/>
        </w:rPr>
        <w:t xml:space="preserve">. </w:t>
      </w:r>
    </w:p>
    <w:p w14:paraId="77EC09C7" w14:textId="72645814" w:rsidR="001F51B5" w:rsidRDefault="00EB6137" w:rsidP="00E1070D">
      <w:pPr>
        <w:spacing w:line="100" w:lineRule="atLeast"/>
        <w:jc w:val="both"/>
        <w:rPr>
          <w:rFonts w:ascii="Arial" w:hAnsi="Arial" w:cs="Arial"/>
          <w:sz w:val="20"/>
          <w:szCs w:val="20"/>
          <w:lang w:val="es-ES_tradnl"/>
        </w:rPr>
      </w:pPr>
      <w:r>
        <w:rPr>
          <w:rFonts w:ascii="Arial" w:hAnsi="Arial" w:cs="Arial"/>
          <w:sz w:val="20"/>
          <w:szCs w:val="20"/>
          <w:lang w:val="es-ES_tradnl"/>
        </w:rPr>
        <w:t>Incluir</w:t>
      </w:r>
      <w:r w:rsidR="004A6D51">
        <w:rPr>
          <w:rFonts w:ascii="Arial" w:hAnsi="Arial" w:cs="Arial"/>
          <w:sz w:val="20"/>
          <w:szCs w:val="20"/>
          <w:lang w:val="es-ES_tradnl"/>
        </w:rPr>
        <w:t xml:space="preserve"> activida</w:t>
      </w:r>
      <w:r w:rsidR="006E2BC8">
        <w:rPr>
          <w:rFonts w:ascii="Arial" w:hAnsi="Arial" w:cs="Arial"/>
          <w:sz w:val="20"/>
          <w:szCs w:val="20"/>
          <w:lang w:val="es-ES_tradnl"/>
        </w:rPr>
        <w:t>des</w:t>
      </w:r>
      <w:r w:rsidR="004A6D51">
        <w:rPr>
          <w:rFonts w:ascii="Arial" w:hAnsi="Arial" w:cs="Arial"/>
          <w:sz w:val="20"/>
          <w:szCs w:val="20"/>
          <w:lang w:val="es-ES_tradnl"/>
        </w:rPr>
        <w:t xml:space="preserve"> </w:t>
      </w:r>
      <w:r>
        <w:rPr>
          <w:rFonts w:ascii="Arial" w:hAnsi="Arial" w:cs="Arial"/>
          <w:sz w:val="20"/>
          <w:szCs w:val="20"/>
          <w:lang w:val="es-ES_tradnl"/>
        </w:rPr>
        <w:t xml:space="preserve">como el </w:t>
      </w:r>
      <w:r w:rsidRPr="006E2BC8">
        <w:rPr>
          <w:rFonts w:ascii="Arial" w:hAnsi="Arial" w:cs="Arial"/>
          <w:b/>
          <w:bCs/>
          <w:i/>
          <w:iCs/>
          <w:sz w:val="20"/>
          <w:szCs w:val="20"/>
          <w:lang w:val="es-ES_tradnl"/>
        </w:rPr>
        <w:t>social Selling</w:t>
      </w:r>
      <w:r w:rsidR="004A6D51" w:rsidRPr="006E2BC8">
        <w:rPr>
          <w:rFonts w:ascii="Arial" w:hAnsi="Arial" w:cs="Arial"/>
          <w:b/>
          <w:bCs/>
          <w:sz w:val="20"/>
          <w:szCs w:val="20"/>
          <w:lang w:val="es-ES_tradnl"/>
        </w:rPr>
        <w:t>,</w:t>
      </w:r>
      <w:r>
        <w:rPr>
          <w:rFonts w:ascii="Arial" w:hAnsi="Arial" w:cs="Arial"/>
          <w:sz w:val="20"/>
          <w:szCs w:val="20"/>
          <w:lang w:val="es-ES_tradnl"/>
        </w:rPr>
        <w:t xml:space="preserve"> d</w:t>
      </w:r>
      <w:r w:rsidR="00CC2FCA">
        <w:rPr>
          <w:rFonts w:ascii="Arial" w:hAnsi="Arial" w:cs="Arial"/>
          <w:sz w:val="20"/>
          <w:szCs w:val="20"/>
          <w:lang w:val="es-ES_tradnl"/>
        </w:rPr>
        <w:t>o</w:t>
      </w:r>
      <w:r>
        <w:rPr>
          <w:rFonts w:ascii="Arial" w:hAnsi="Arial" w:cs="Arial"/>
          <w:sz w:val="20"/>
          <w:szCs w:val="20"/>
          <w:lang w:val="es-ES_tradnl"/>
        </w:rPr>
        <w:t>ta a la fuerza de ventas de una herramienta más para el abordaje de este nuevo mercado</w:t>
      </w:r>
      <w:r w:rsidR="00CC2FCA">
        <w:rPr>
          <w:rFonts w:ascii="Arial" w:hAnsi="Arial" w:cs="Arial"/>
          <w:sz w:val="20"/>
          <w:szCs w:val="20"/>
          <w:lang w:val="es-ES_tradnl"/>
        </w:rPr>
        <w:t xml:space="preserve">, </w:t>
      </w:r>
      <w:r w:rsidR="001F51B5">
        <w:rPr>
          <w:rFonts w:ascii="Arial" w:hAnsi="Arial" w:cs="Arial"/>
          <w:sz w:val="20"/>
          <w:szCs w:val="20"/>
          <w:lang w:val="es-ES_tradnl"/>
        </w:rPr>
        <w:t>con menos inversión de la que requeriría depender solo del canal directo físico.</w:t>
      </w:r>
      <w:r w:rsidR="004A6D51">
        <w:rPr>
          <w:rFonts w:ascii="Arial" w:hAnsi="Arial" w:cs="Arial"/>
          <w:sz w:val="20"/>
          <w:szCs w:val="20"/>
          <w:lang w:val="es-ES_tradnl"/>
        </w:rPr>
        <w:t xml:space="preserve"> </w:t>
      </w:r>
    </w:p>
    <w:p w14:paraId="5C213BAF" w14:textId="7A46582A" w:rsidR="006E2BC8" w:rsidRDefault="001F51B5" w:rsidP="00E1070D">
      <w:pPr>
        <w:spacing w:line="100" w:lineRule="atLeast"/>
        <w:jc w:val="both"/>
        <w:rPr>
          <w:rFonts w:ascii="Arial" w:hAnsi="Arial" w:cs="Arial"/>
          <w:sz w:val="20"/>
          <w:szCs w:val="20"/>
          <w:lang w:val="es-ES_tradnl"/>
        </w:rPr>
      </w:pPr>
      <w:r>
        <w:rPr>
          <w:rFonts w:ascii="Arial" w:hAnsi="Arial" w:cs="Arial"/>
          <w:sz w:val="20"/>
          <w:szCs w:val="20"/>
          <w:lang w:val="es-ES_tradnl"/>
        </w:rPr>
        <w:lastRenderedPageBreak/>
        <w:t>Esto es posible</w:t>
      </w:r>
      <w:r w:rsidR="004A6D51">
        <w:rPr>
          <w:rFonts w:ascii="Arial" w:hAnsi="Arial" w:cs="Arial"/>
          <w:sz w:val="20"/>
          <w:szCs w:val="20"/>
          <w:lang w:val="es-ES_tradnl"/>
        </w:rPr>
        <w:t xml:space="preserve"> </w:t>
      </w:r>
      <w:r>
        <w:rPr>
          <w:rFonts w:ascii="Arial" w:hAnsi="Arial" w:cs="Arial"/>
          <w:sz w:val="20"/>
          <w:szCs w:val="20"/>
          <w:lang w:val="es-ES_tradnl"/>
        </w:rPr>
        <w:t>por</w:t>
      </w:r>
      <w:r w:rsidR="004A6D51">
        <w:rPr>
          <w:rFonts w:ascii="Arial" w:hAnsi="Arial" w:cs="Arial"/>
          <w:sz w:val="20"/>
          <w:szCs w:val="20"/>
          <w:lang w:val="es-ES_tradnl"/>
        </w:rPr>
        <w:t xml:space="preserve">que el cliente objetivo de la compañía </w:t>
      </w:r>
      <w:r w:rsidR="00021347">
        <w:rPr>
          <w:rFonts w:ascii="Arial" w:hAnsi="Arial" w:cs="Arial"/>
          <w:sz w:val="20"/>
          <w:szCs w:val="20"/>
          <w:lang w:val="es-ES_tradnl"/>
        </w:rPr>
        <w:t xml:space="preserve">se puede </w:t>
      </w:r>
      <w:r w:rsidR="00021347" w:rsidRPr="006E2BC8">
        <w:rPr>
          <w:rFonts w:ascii="Arial" w:hAnsi="Arial" w:cs="Arial"/>
          <w:b/>
          <w:bCs/>
          <w:sz w:val="20"/>
          <w:szCs w:val="20"/>
          <w:lang w:val="es-ES_tradnl"/>
        </w:rPr>
        <w:t>segmentar</w:t>
      </w:r>
      <w:r w:rsidR="004A6D51">
        <w:rPr>
          <w:rFonts w:ascii="Arial" w:hAnsi="Arial" w:cs="Arial"/>
          <w:sz w:val="20"/>
          <w:szCs w:val="20"/>
          <w:lang w:val="es-ES_tradnl"/>
        </w:rPr>
        <w:t xml:space="preserve"> </w:t>
      </w:r>
      <w:r w:rsidR="00021347">
        <w:rPr>
          <w:rFonts w:ascii="Arial" w:hAnsi="Arial" w:cs="Arial"/>
          <w:sz w:val="20"/>
          <w:szCs w:val="20"/>
          <w:lang w:val="es-ES_tradnl"/>
        </w:rPr>
        <w:t>con mucha precisión</w:t>
      </w:r>
      <w:r w:rsidR="00BF5AF8">
        <w:rPr>
          <w:rFonts w:ascii="Arial" w:hAnsi="Arial" w:cs="Arial"/>
          <w:sz w:val="20"/>
          <w:szCs w:val="20"/>
          <w:lang w:val="es-ES_tradnl"/>
        </w:rPr>
        <w:t xml:space="preserve">, </w:t>
      </w:r>
      <w:r w:rsidR="008F02E0">
        <w:rPr>
          <w:rFonts w:ascii="Arial" w:hAnsi="Arial" w:cs="Arial"/>
          <w:sz w:val="20"/>
          <w:szCs w:val="20"/>
          <w:lang w:val="es-ES_tradnl"/>
        </w:rPr>
        <w:t>bien</w:t>
      </w:r>
      <w:r w:rsidR="006E7B5C">
        <w:rPr>
          <w:rFonts w:ascii="Arial" w:hAnsi="Arial" w:cs="Arial"/>
          <w:sz w:val="20"/>
          <w:szCs w:val="20"/>
          <w:lang w:val="es-ES_tradnl"/>
        </w:rPr>
        <w:t xml:space="preserve"> por actividad, tipo de producto que consume, por capacidad de compra, dirigiendo las acciones digitales a</w:t>
      </w:r>
      <w:r w:rsidR="00263272">
        <w:rPr>
          <w:rFonts w:ascii="Arial" w:hAnsi="Arial" w:cs="Arial"/>
          <w:sz w:val="20"/>
          <w:szCs w:val="20"/>
          <w:lang w:val="es-ES_tradnl"/>
        </w:rPr>
        <w:t>l target</w:t>
      </w:r>
      <w:r w:rsidR="006E7B5C">
        <w:rPr>
          <w:rFonts w:ascii="Arial" w:hAnsi="Arial" w:cs="Arial"/>
          <w:sz w:val="20"/>
          <w:szCs w:val="20"/>
          <w:lang w:val="es-ES_tradnl"/>
        </w:rPr>
        <w:t xml:space="preserve"> que realmente interese a la </w:t>
      </w:r>
      <w:r w:rsidR="00263272">
        <w:rPr>
          <w:rFonts w:ascii="Arial" w:hAnsi="Arial" w:cs="Arial"/>
          <w:sz w:val="20"/>
          <w:szCs w:val="20"/>
          <w:lang w:val="es-ES_tradnl"/>
        </w:rPr>
        <w:t>empresa</w:t>
      </w:r>
      <w:r w:rsidR="004A6D51">
        <w:rPr>
          <w:rFonts w:ascii="Arial" w:hAnsi="Arial" w:cs="Arial"/>
          <w:sz w:val="20"/>
          <w:szCs w:val="20"/>
          <w:lang w:val="es-ES_tradnl"/>
        </w:rPr>
        <w:t xml:space="preserve"> a través de redes </w:t>
      </w:r>
      <w:r w:rsidR="004A6D51" w:rsidRPr="00E820A0">
        <w:rPr>
          <w:rFonts w:ascii="Arial" w:hAnsi="Arial" w:cs="Arial"/>
          <w:b/>
          <w:bCs/>
          <w:sz w:val="20"/>
          <w:szCs w:val="20"/>
          <w:lang w:val="es-ES_tradnl"/>
        </w:rPr>
        <w:t>sociales profesionales</w:t>
      </w:r>
      <w:r w:rsidR="004A6D51">
        <w:rPr>
          <w:rFonts w:ascii="Arial" w:hAnsi="Arial" w:cs="Arial"/>
          <w:sz w:val="20"/>
          <w:szCs w:val="20"/>
          <w:lang w:val="es-ES_tradnl"/>
        </w:rPr>
        <w:t>.</w:t>
      </w:r>
      <w:r w:rsidR="006E7B5C">
        <w:rPr>
          <w:rFonts w:ascii="Arial" w:hAnsi="Arial" w:cs="Arial"/>
          <w:sz w:val="20"/>
          <w:szCs w:val="20"/>
          <w:lang w:val="es-ES_tradnl"/>
        </w:rPr>
        <w:t xml:space="preserve"> </w:t>
      </w:r>
    </w:p>
    <w:p w14:paraId="681674C2" w14:textId="757D0777" w:rsidR="00021347" w:rsidRPr="00021347" w:rsidRDefault="00263272" w:rsidP="00E1070D">
      <w:pPr>
        <w:spacing w:line="100" w:lineRule="atLeast"/>
        <w:jc w:val="both"/>
        <w:rPr>
          <w:rFonts w:ascii="Arial" w:hAnsi="Arial" w:cs="Arial"/>
          <w:sz w:val="20"/>
          <w:szCs w:val="20"/>
          <w:lang w:val="es-ES_tradnl"/>
        </w:rPr>
      </w:pPr>
      <w:r>
        <w:rPr>
          <w:rFonts w:ascii="Arial" w:hAnsi="Arial" w:cs="Arial"/>
          <w:sz w:val="20"/>
          <w:szCs w:val="20"/>
          <w:lang w:val="es-ES_tradnl"/>
        </w:rPr>
        <w:t>La red permite a</w:t>
      </w:r>
      <w:r w:rsidR="006E7B5C">
        <w:rPr>
          <w:rFonts w:ascii="Arial" w:hAnsi="Arial" w:cs="Arial"/>
          <w:sz w:val="20"/>
          <w:szCs w:val="20"/>
          <w:lang w:val="es-ES_tradnl"/>
        </w:rPr>
        <w:t xml:space="preserve">dquirir </w:t>
      </w:r>
      <w:r w:rsidR="006E7B5C" w:rsidRPr="00267882">
        <w:rPr>
          <w:rFonts w:ascii="Arial" w:hAnsi="Arial" w:cs="Arial"/>
          <w:b/>
          <w:bCs/>
          <w:sz w:val="20"/>
          <w:szCs w:val="20"/>
          <w:lang w:val="es-ES_tradnl"/>
        </w:rPr>
        <w:t xml:space="preserve">notoriedad de marca </w:t>
      </w:r>
      <w:r w:rsidR="001F51B5" w:rsidRPr="00267882">
        <w:rPr>
          <w:rFonts w:ascii="Arial" w:hAnsi="Arial" w:cs="Arial"/>
          <w:b/>
          <w:bCs/>
          <w:sz w:val="20"/>
          <w:szCs w:val="20"/>
          <w:lang w:val="es-ES_tradnl"/>
        </w:rPr>
        <w:t>como experto</w:t>
      </w:r>
      <w:r w:rsidR="001F51B5">
        <w:rPr>
          <w:rFonts w:ascii="Arial" w:hAnsi="Arial" w:cs="Arial"/>
          <w:sz w:val="20"/>
          <w:szCs w:val="20"/>
          <w:lang w:val="es-ES_tradnl"/>
        </w:rPr>
        <w:t xml:space="preserve"> con contenidos</w:t>
      </w:r>
      <w:r w:rsidR="00267882">
        <w:rPr>
          <w:rFonts w:ascii="Arial" w:hAnsi="Arial" w:cs="Arial"/>
          <w:sz w:val="20"/>
          <w:szCs w:val="20"/>
          <w:lang w:val="es-ES_tradnl"/>
        </w:rPr>
        <w:t xml:space="preserve"> generales</w:t>
      </w:r>
      <w:r w:rsidR="001F51B5">
        <w:rPr>
          <w:rFonts w:ascii="Arial" w:hAnsi="Arial" w:cs="Arial"/>
          <w:sz w:val="20"/>
          <w:szCs w:val="20"/>
          <w:lang w:val="es-ES_tradnl"/>
        </w:rPr>
        <w:t xml:space="preserve"> que sean de interés del cliente objetivo</w:t>
      </w:r>
      <w:r w:rsidR="00267882">
        <w:rPr>
          <w:rFonts w:ascii="Arial" w:hAnsi="Arial" w:cs="Arial"/>
          <w:sz w:val="20"/>
          <w:szCs w:val="20"/>
          <w:lang w:val="es-ES_tradnl"/>
        </w:rPr>
        <w:t xml:space="preserve"> (reciclaje químico, escasez de materias primas, sostenibilidad, legislación regulatoria del sector)</w:t>
      </w:r>
      <w:r w:rsidR="001F51B5">
        <w:rPr>
          <w:rFonts w:ascii="Arial" w:hAnsi="Arial" w:cs="Arial"/>
          <w:sz w:val="20"/>
          <w:szCs w:val="20"/>
          <w:lang w:val="es-ES_tradnl"/>
        </w:rPr>
        <w:t>, y también con</w:t>
      </w:r>
      <w:r w:rsidR="001C3182">
        <w:rPr>
          <w:rFonts w:ascii="Arial" w:hAnsi="Arial" w:cs="Arial"/>
          <w:sz w:val="20"/>
          <w:szCs w:val="20"/>
          <w:lang w:val="es-ES_tradnl"/>
        </w:rPr>
        <w:t xml:space="preserve"> </w:t>
      </w:r>
      <w:r w:rsidR="001C3182" w:rsidRPr="00E820A0">
        <w:rPr>
          <w:rFonts w:ascii="Arial" w:hAnsi="Arial" w:cs="Arial"/>
          <w:i/>
          <w:iCs/>
          <w:sz w:val="20"/>
          <w:szCs w:val="20"/>
          <w:lang w:val="es-ES_tradnl"/>
        </w:rPr>
        <w:t>post</w:t>
      </w:r>
      <w:r w:rsidR="00E820A0" w:rsidRPr="00E820A0">
        <w:rPr>
          <w:rFonts w:ascii="Arial" w:hAnsi="Arial" w:cs="Arial"/>
          <w:i/>
          <w:iCs/>
          <w:sz w:val="20"/>
          <w:szCs w:val="20"/>
          <w:lang w:val="es-ES_tradnl"/>
        </w:rPr>
        <w:t>s</w:t>
      </w:r>
      <w:r w:rsidR="001F51B5">
        <w:rPr>
          <w:rFonts w:ascii="Arial" w:hAnsi="Arial" w:cs="Arial"/>
          <w:sz w:val="20"/>
          <w:szCs w:val="20"/>
          <w:lang w:val="es-ES_tradnl"/>
        </w:rPr>
        <w:t xml:space="preserve"> corporativos</w:t>
      </w:r>
      <w:r w:rsidR="00267882">
        <w:rPr>
          <w:rFonts w:ascii="Arial" w:hAnsi="Arial" w:cs="Arial"/>
          <w:sz w:val="20"/>
          <w:szCs w:val="20"/>
          <w:lang w:val="es-ES_tradnl"/>
        </w:rPr>
        <w:t xml:space="preserve"> </w:t>
      </w:r>
      <w:r w:rsidR="00E820A0">
        <w:rPr>
          <w:rFonts w:ascii="Arial" w:hAnsi="Arial" w:cs="Arial"/>
          <w:sz w:val="20"/>
          <w:szCs w:val="20"/>
          <w:lang w:val="es-ES_tradnl"/>
        </w:rPr>
        <w:t xml:space="preserve">sobre </w:t>
      </w:r>
      <w:r w:rsidR="00267882">
        <w:rPr>
          <w:rFonts w:ascii="Arial" w:hAnsi="Arial" w:cs="Arial"/>
          <w:sz w:val="20"/>
          <w:szCs w:val="20"/>
          <w:lang w:val="es-ES_tradnl"/>
        </w:rPr>
        <w:t>(inversiones, certificaciones de calidad, eventos)</w:t>
      </w:r>
      <w:r w:rsidR="00E820A0">
        <w:rPr>
          <w:rFonts w:ascii="Arial" w:hAnsi="Arial" w:cs="Arial"/>
          <w:sz w:val="20"/>
          <w:szCs w:val="20"/>
          <w:lang w:val="es-ES_tradnl"/>
        </w:rPr>
        <w:t xml:space="preserve"> que permitan a la compañía fortalecer su imagen de marca</w:t>
      </w:r>
      <w:r w:rsidR="001F51B5">
        <w:rPr>
          <w:rFonts w:ascii="Arial" w:hAnsi="Arial" w:cs="Arial"/>
          <w:sz w:val="20"/>
          <w:szCs w:val="20"/>
          <w:lang w:val="es-ES_tradnl"/>
        </w:rPr>
        <w:t>.</w:t>
      </w:r>
    </w:p>
    <w:p w14:paraId="2C22AC84" w14:textId="4DF130D1" w:rsidR="00CC2FD6" w:rsidRPr="00A06D7E" w:rsidRDefault="00B939D0" w:rsidP="00D41346">
      <w:pPr>
        <w:pStyle w:val="Ttulo2"/>
        <w:spacing w:after="240"/>
        <w:rPr>
          <w:rFonts w:ascii="Arial" w:hAnsi="Arial" w:cs="Arial"/>
          <w:b/>
          <w:bCs/>
          <w:i/>
          <w:iCs/>
          <w:color w:val="0751C9"/>
          <w:sz w:val="22"/>
          <w:szCs w:val="22"/>
          <w:lang w:val="es-ES_tradnl"/>
        </w:rPr>
      </w:pPr>
      <w:bookmarkStart w:id="127" w:name="_Toc74133872"/>
      <w:r w:rsidRPr="00A06D7E">
        <w:rPr>
          <w:rFonts w:ascii="Arial" w:hAnsi="Arial" w:cs="Arial"/>
          <w:b/>
          <w:bCs/>
          <w:i/>
          <w:iCs/>
          <w:color w:val="0751C9"/>
          <w:sz w:val="22"/>
          <w:szCs w:val="22"/>
          <w:lang w:val="es-ES_tradnl"/>
        </w:rPr>
        <w:t xml:space="preserve">4.3.2 </w:t>
      </w:r>
      <w:r w:rsidR="00CC2FD6" w:rsidRPr="00A06D7E">
        <w:rPr>
          <w:rFonts w:ascii="Arial" w:hAnsi="Arial" w:cs="Arial"/>
          <w:b/>
          <w:bCs/>
          <w:i/>
          <w:iCs/>
          <w:color w:val="0751C9"/>
          <w:sz w:val="22"/>
          <w:szCs w:val="22"/>
          <w:lang w:val="es-ES_tradnl"/>
        </w:rPr>
        <w:t>Estrategias genéricas</w:t>
      </w:r>
      <w:bookmarkEnd w:id="127"/>
    </w:p>
    <w:p w14:paraId="7901913E" w14:textId="5343254C" w:rsidR="00A5349D" w:rsidRPr="00A5349D" w:rsidRDefault="00E820A0"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C</w:t>
      </w:r>
      <w:r w:rsidR="00A5349D">
        <w:rPr>
          <w:rFonts w:ascii="Arial" w:hAnsi="Arial" w:cs="Arial"/>
          <w:sz w:val="20"/>
          <w:szCs w:val="20"/>
          <w:lang w:val="es-ES_tradnl"/>
        </w:rPr>
        <w:t xml:space="preserve">omo pudimos analizar en el mapa de </w:t>
      </w:r>
      <w:r w:rsidR="00A5349D" w:rsidRPr="00036F57">
        <w:rPr>
          <w:rFonts w:ascii="Arial" w:hAnsi="Arial" w:cs="Arial"/>
          <w:sz w:val="20"/>
          <w:szCs w:val="20"/>
          <w:lang w:val="es-ES_tradnl"/>
        </w:rPr>
        <w:t xml:space="preserve">posicionamiento en el gráfico 18, para </w:t>
      </w:r>
      <w:r w:rsidR="001C3182">
        <w:rPr>
          <w:rFonts w:ascii="Arial" w:hAnsi="Arial" w:cs="Arial"/>
          <w:sz w:val="20"/>
          <w:szCs w:val="20"/>
          <w:lang w:val="es-ES_tradnl"/>
        </w:rPr>
        <w:t>los</w:t>
      </w:r>
      <w:r w:rsidR="00A5349D" w:rsidRPr="00036F57">
        <w:rPr>
          <w:rFonts w:ascii="Arial" w:hAnsi="Arial" w:cs="Arial"/>
          <w:sz w:val="20"/>
          <w:szCs w:val="20"/>
          <w:lang w:val="es-ES_tradnl"/>
        </w:rPr>
        <w:t xml:space="preserve"> </w:t>
      </w:r>
      <w:r w:rsidR="00A5349D" w:rsidRPr="00A5349D">
        <w:rPr>
          <w:rFonts w:ascii="Arial" w:hAnsi="Arial" w:cs="Arial"/>
          <w:sz w:val="20"/>
          <w:szCs w:val="20"/>
          <w:lang w:val="es-ES_tradnl"/>
        </w:rPr>
        <w:t>atributo</w:t>
      </w:r>
      <w:r w:rsidR="001C3182">
        <w:rPr>
          <w:rFonts w:ascii="Arial" w:hAnsi="Arial" w:cs="Arial"/>
          <w:sz w:val="20"/>
          <w:szCs w:val="20"/>
          <w:lang w:val="es-ES_tradnl"/>
        </w:rPr>
        <w:t>s</w:t>
      </w:r>
      <w:r w:rsidR="00A5349D" w:rsidRPr="00A5349D">
        <w:rPr>
          <w:rFonts w:ascii="Arial" w:hAnsi="Arial" w:cs="Arial"/>
          <w:sz w:val="20"/>
          <w:szCs w:val="20"/>
          <w:lang w:val="es-ES_tradnl"/>
        </w:rPr>
        <w:t xml:space="preserve"> de </w:t>
      </w:r>
      <w:r w:rsidR="00A5349D" w:rsidRPr="00E820A0">
        <w:rPr>
          <w:rFonts w:ascii="Arial" w:hAnsi="Arial" w:cs="Arial"/>
          <w:b/>
          <w:bCs/>
          <w:sz w:val="20"/>
          <w:szCs w:val="20"/>
          <w:lang w:val="es-ES_tradnl"/>
        </w:rPr>
        <w:t>calidad</w:t>
      </w:r>
      <w:r w:rsidR="00A5349D">
        <w:rPr>
          <w:rFonts w:ascii="Arial" w:hAnsi="Arial" w:cs="Arial"/>
          <w:sz w:val="20"/>
          <w:szCs w:val="20"/>
          <w:lang w:val="es-ES_tradnl"/>
        </w:rPr>
        <w:t xml:space="preserve"> </w:t>
      </w:r>
      <w:r w:rsidR="001C3182">
        <w:rPr>
          <w:rFonts w:ascii="Arial" w:hAnsi="Arial" w:cs="Arial"/>
          <w:sz w:val="20"/>
          <w:szCs w:val="20"/>
          <w:lang w:val="es-ES_tradnl"/>
        </w:rPr>
        <w:t xml:space="preserve">y </w:t>
      </w:r>
      <w:r w:rsidR="001C3182" w:rsidRPr="00E820A0">
        <w:rPr>
          <w:rFonts w:ascii="Arial" w:hAnsi="Arial" w:cs="Arial"/>
          <w:b/>
          <w:bCs/>
          <w:sz w:val="20"/>
          <w:szCs w:val="20"/>
          <w:lang w:val="es-ES_tradnl"/>
        </w:rPr>
        <w:t>precio</w:t>
      </w:r>
      <w:r w:rsidR="001C3182">
        <w:rPr>
          <w:rFonts w:ascii="Arial" w:hAnsi="Arial" w:cs="Arial"/>
          <w:sz w:val="20"/>
          <w:szCs w:val="20"/>
          <w:lang w:val="es-ES_tradnl"/>
        </w:rPr>
        <w:t xml:space="preserve">, </w:t>
      </w:r>
      <w:r>
        <w:rPr>
          <w:rFonts w:ascii="Arial" w:hAnsi="Arial" w:cs="Arial"/>
          <w:sz w:val="20"/>
          <w:szCs w:val="20"/>
          <w:lang w:val="es-ES_tradnl"/>
        </w:rPr>
        <w:t xml:space="preserve">presentaba un resultado de </w:t>
      </w:r>
      <w:r w:rsidR="00A5349D">
        <w:rPr>
          <w:rFonts w:ascii="Arial" w:hAnsi="Arial" w:cs="Arial"/>
          <w:sz w:val="20"/>
          <w:szCs w:val="20"/>
          <w:lang w:val="es-ES_tradnl"/>
        </w:rPr>
        <w:t xml:space="preserve">excelencia, y </w:t>
      </w:r>
      <w:r w:rsidR="001C3182">
        <w:rPr>
          <w:rFonts w:ascii="Arial" w:hAnsi="Arial" w:cs="Arial"/>
          <w:sz w:val="20"/>
          <w:szCs w:val="20"/>
          <w:lang w:val="es-ES_tradnl"/>
        </w:rPr>
        <w:t>competitividad respectivamente. Ambos</w:t>
      </w:r>
      <w:r w:rsidR="00EC59D6">
        <w:rPr>
          <w:rFonts w:ascii="Arial" w:hAnsi="Arial" w:cs="Arial"/>
          <w:sz w:val="20"/>
          <w:szCs w:val="20"/>
          <w:lang w:val="es-ES_tradnl"/>
        </w:rPr>
        <w:t xml:space="preserve"> posicionamientos</w:t>
      </w:r>
      <w:r w:rsidR="001C3182">
        <w:rPr>
          <w:rFonts w:ascii="Arial" w:hAnsi="Arial" w:cs="Arial"/>
          <w:sz w:val="20"/>
          <w:szCs w:val="20"/>
          <w:lang w:val="es-ES_tradnl"/>
        </w:rPr>
        <w:t xml:space="preserve"> se alcanzan </w:t>
      </w:r>
      <w:r w:rsidR="00EC59D6">
        <w:rPr>
          <w:rFonts w:ascii="Arial" w:hAnsi="Arial" w:cs="Arial"/>
          <w:sz w:val="20"/>
          <w:szCs w:val="20"/>
          <w:lang w:val="es-ES_tradnl"/>
        </w:rPr>
        <w:t>reduciendo los costes gracias a</w:t>
      </w:r>
      <w:r w:rsidR="00A5349D">
        <w:rPr>
          <w:rFonts w:ascii="Arial" w:hAnsi="Arial" w:cs="Arial"/>
          <w:sz w:val="20"/>
          <w:szCs w:val="20"/>
          <w:lang w:val="es-ES_tradnl"/>
        </w:rPr>
        <w:t xml:space="preserve"> la política de compras de materias primas, a la ínfima cantidad de mermas </w:t>
      </w:r>
      <w:r w:rsidR="001C3182">
        <w:rPr>
          <w:rFonts w:ascii="Arial" w:hAnsi="Arial" w:cs="Arial"/>
          <w:sz w:val="20"/>
          <w:szCs w:val="20"/>
          <w:lang w:val="es-ES_tradnl"/>
        </w:rPr>
        <w:t>en</w:t>
      </w:r>
      <w:r w:rsidR="00A5349D">
        <w:rPr>
          <w:rFonts w:ascii="Arial" w:hAnsi="Arial" w:cs="Arial"/>
          <w:sz w:val="20"/>
          <w:szCs w:val="20"/>
          <w:lang w:val="es-ES_tradnl"/>
        </w:rPr>
        <w:t xml:space="preserve"> fabricación gracias </w:t>
      </w:r>
      <w:r w:rsidR="001C3182">
        <w:rPr>
          <w:rFonts w:ascii="Arial" w:hAnsi="Arial" w:cs="Arial"/>
          <w:i/>
          <w:iCs/>
          <w:sz w:val="20"/>
          <w:szCs w:val="20"/>
          <w:lang w:val="es-ES_tradnl"/>
        </w:rPr>
        <w:t>h</w:t>
      </w:r>
      <w:r w:rsidR="001C3182" w:rsidRPr="001C3182">
        <w:rPr>
          <w:rFonts w:ascii="Arial" w:hAnsi="Arial" w:cs="Arial"/>
          <w:i/>
          <w:iCs/>
          <w:sz w:val="20"/>
          <w:szCs w:val="20"/>
          <w:lang w:val="es-ES_tradnl"/>
        </w:rPr>
        <w:t>ow</w:t>
      </w:r>
      <w:r w:rsidR="00A5349D" w:rsidRPr="001C3182">
        <w:rPr>
          <w:rFonts w:ascii="Arial" w:hAnsi="Arial" w:cs="Arial"/>
          <w:i/>
          <w:iCs/>
          <w:sz w:val="20"/>
          <w:szCs w:val="20"/>
          <w:lang w:val="es-ES_tradnl"/>
        </w:rPr>
        <w:t xml:space="preserve"> know </w:t>
      </w:r>
      <w:r w:rsidR="00A5349D">
        <w:rPr>
          <w:rFonts w:ascii="Arial" w:hAnsi="Arial" w:cs="Arial"/>
          <w:sz w:val="20"/>
          <w:szCs w:val="20"/>
          <w:lang w:val="es-ES_tradnl"/>
        </w:rPr>
        <w:t xml:space="preserve">acumulado, y </w:t>
      </w:r>
      <w:r w:rsidR="00EC59D6">
        <w:rPr>
          <w:rFonts w:ascii="Arial" w:hAnsi="Arial" w:cs="Arial"/>
          <w:sz w:val="20"/>
          <w:szCs w:val="20"/>
          <w:lang w:val="es-ES_tradnl"/>
        </w:rPr>
        <w:t>a través del</w:t>
      </w:r>
      <w:r w:rsidR="00A5349D">
        <w:rPr>
          <w:rFonts w:ascii="Arial" w:hAnsi="Arial" w:cs="Arial"/>
          <w:sz w:val="20"/>
          <w:szCs w:val="20"/>
          <w:lang w:val="es-ES_tradnl"/>
        </w:rPr>
        <w:t xml:space="preserve"> objetivo de calidad total perseguido para evitar devoluciones. </w:t>
      </w:r>
    </w:p>
    <w:p w14:paraId="5E509BAD" w14:textId="55713575" w:rsidR="00D25899" w:rsidRPr="00B939D0" w:rsidRDefault="00CC2FD6" w:rsidP="00E1070D">
      <w:pPr>
        <w:spacing w:before="240" w:line="100" w:lineRule="atLeast"/>
        <w:rPr>
          <w:rFonts w:ascii="Arial" w:hAnsi="Arial" w:cs="Arial"/>
          <w:b/>
          <w:bCs/>
          <w:color w:val="0751C9"/>
          <w:sz w:val="20"/>
          <w:szCs w:val="20"/>
          <w:lang w:val="es-ES_tradnl"/>
        </w:rPr>
      </w:pPr>
      <w:r w:rsidRPr="00B939D0">
        <w:rPr>
          <w:rFonts w:ascii="Arial" w:hAnsi="Arial" w:cs="Arial"/>
          <w:b/>
          <w:bCs/>
          <w:color w:val="0751C9"/>
          <w:sz w:val="20"/>
          <w:szCs w:val="20"/>
          <w:lang w:val="es-ES_tradnl"/>
        </w:rPr>
        <w:t>Diferenciación</w:t>
      </w:r>
    </w:p>
    <w:p w14:paraId="2CE5EFE8" w14:textId="79AFCBDF" w:rsidR="001C3182" w:rsidRDefault="00B10210" w:rsidP="00E820A0">
      <w:pPr>
        <w:spacing w:after="0" w:line="100" w:lineRule="atLeast"/>
        <w:jc w:val="both"/>
        <w:rPr>
          <w:rFonts w:ascii="Arial" w:hAnsi="Arial" w:cs="Arial"/>
          <w:color w:val="0070C0"/>
          <w:sz w:val="20"/>
          <w:szCs w:val="20"/>
          <w:lang w:val="es-ES_tradnl"/>
        </w:rPr>
      </w:pPr>
      <w:r w:rsidRPr="00CD6B16">
        <w:rPr>
          <w:rFonts w:ascii="Arial" w:hAnsi="Arial" w:cs="Arial"/>
          <w:sz w:val="20"/>
          <w:szCs w:val="20"/>
          <w:lang w:val="es-ES_tradnl"/>
        </w:rPr>
        <w:t>Para la creación de valor en el entorno digital,</w:t>
      </w:r>
      <w:r>
        <w:rPr>
          <w:rFonts w:ascii="Arial" w:hAnsi="Arial" w:cs="Arial"/>
          <w:sz w:val="20"/>
          <w:szCs w:val="20"/>
          <w:lang w:val="es-ES_tradnl"/>
        </w:rPr>
        <w:t xml:space="preserve"> hoy</w:t>
      </w:r>
      <w:r w:rsidRPr="005E7B23">
        <w:rPr>
          <w:rFonts w:ascii="Arial" w:hAnsi="Arial" w:cs="Arial"/>
          <w:sz w:val="20"/>
          <w:szCs w:val="20"/>
          <w:lang w:val="es-ES_tradnl"/>
        </w:rPr>
        <w:t xml:space="preserve"> </w:t>
      </w:r>
      <w:r>
        <w:rPr>
          <w:rFonts w:ascii="Arial" w:hAnsi="Arial" w:cs="Arial"/>
          <w:sz w:val="20"/>
          <w:szCs w:val="20"/>
          <w:lang w:val="es-ES_tradnl"/>
        </w:rPr>
        <w:t>sigue teniendo vigencia el concepto de</w:t>
      </w:r>
      <w:r w:rsidRPr="005E7B23">
        <w:rPr>
          <w:rFonts w:ascii="Arial" w:hAnsi="Arial" w:cs="Arial"/>
          <w:sz w:val="20"/>
          <w:szCs w:val="20"/>
          <w:lang w:val="es-ES_tradnl"/>
        </w:rPr>
        <w:t xml:space="preserve"> </w:t>
      </w:r>
      <w:r w:rsidRPr="002C216C">
        <w:rPr>
          <w:rFonts w:ascii="Arial" w:hAnsi="Arial" w:cs="Arial"/>
          <w:b/>
          <w:bCs/>
          <w:sz w:val="20"/>
          <w:szCs w:val="20"/>
          <w:lang w:val="es-ES_tradnl"/>
        </w:rPr>
        <w:t xml:space="preserve">lógica dominante de servicio </w:t>
      </w:r>
      <w:r w:rsidRPr="005E7B23">
        <w:rPr>
          <w:rFonts w:ascii="Arial" w:hAnsi="Arial" w:cs="Arial"/>
          <w:sz w:val="20"/>
          <w:szCs w:val="20"/>
          <w:lang w:val="es-ES_tradnl"/>
        </w:rPr>
        <w:t xml:space="preserve">(Lusch </w:t>
      </w:r>
      <w:r>
        <w:rPr>
          <w:rFonts w:ascii="Arial" w:hAnsi="Arial" w:cs="Arial"/>
          <w:sz w:val="20"/>
          <w:szCs w:val="20"/>
          <w:lang w:val="es-ES_tradnl"/>
        </w:rPr>
        <w:t xml:space="preserve">&amp; </w:t>
      </w:r>
      <w:r w:rsidRPr="005E7B23">
        <w:rPr>
          <w:rFonts w:ascii="Arial" w:hAnsi="Arial" w:cs="Arial"/>
          <w:sz w:val="20"/>
          <w:szCs w:val="20"/>
          <w:lang w:val="es-ES_tradnl"/>
        </w:rPr>
        <w:t>Vargo, 2004)</w:t>
      </w:r>
      <w:r w:rsidR="00E820A0">
        <w:rPr>
          <w:rFonts w:ascii="Arial" w:hAnsi="Arial" w:cs="Arial"/>
          <w:sz w:val="20"/>
          <w:szCs w:val="20"/>
          <w:lang w:val="es-ES_tradnl"/>
        </w:rPr>
        <w:t>. La</w:t>
      </w:r>
      <w:r w:rsidR="00CE52DF" w:rsidRPr="00A167E1">
        <w:rPr>
          <w:rFonts w:ascii="Arial" w:hAnsi="Arial" w:cs="Arial"/>
          <w:sz w:val="20"/>
          <w:szCs w:val="20"/>
          <w:lang w:val="es-ES_tradnl"/>
        </w:rPr>
        <w:t xml:space="preserve"> fabricación industrial masiva ha cambiado sustancialmente, ahora los bienes no serían el objetivo de la transacción, sino </w:t>
      </w:r>
      <w:r w:rsidR="00BF5AF8">
        <w:rPr>
          <w:rFonts w:ascii="Arial" w:hAnsi="Arial" w:cs="Arial"/>
          <w:sz w:val="20"/>
          <w:szCs w:val="20"/>
          <w:lang w:val="es-ES_tradnl"/>
        </w:rPr>
        <w:t>el vehículo para</w:t>
      </w:r>
      <w:r w:rsidR="00CE52DF" w:rsidRPr="00A167E1">
        <w:rPr>
          <w:rFonts w:ascii="Arial" w:hAnsi="Arial" w:cs="Arial"/>
          <w:sz w:val="20"/>
          <w:szCs w:val="20"/>
          <w:lang w:val="es-ES_tradnl"/>
        </w:rPr>
        <w:t xml:space="preserve"> entregar recursos </w:t>
      </w:r>
      <w:r w:rsidR="00E820A0">
        <w:rPr>
          <w:rFonts w:ascii="Arial" w:hAnsi="Arial" w:cs="Arial"/>
          <w:sz w:val="20"/>
          <w:szCs w:val="20"/>
          <w:lang w:val="es-ES_tradnl"/>
        </w:rPr>
        <w:t>para darle al cliente una</w:t>
      </w:r>
      <w:r w:rsidR="001C3182">
        <w:rPr>
          <w:rFonts w:ascii="Arial" w:hAnsi="Arial" w:cs="Arial"/>
          <w:sz w:val="20"/>
          <w:szCs w:val="20"/>
          <w:lang w:val="es-ES_tradnl"/>
        </w:rPr>
        <w:t xml:space="preserve"> </w:t>
      </w:r>
      <w:r w:rsidR="00CE52DF" w:rsidRPr="00BF5AF8">
        <w:rPr>
          <w:rFonts w:ascii="Arial" w:hAnsi="Arial" w:cs="Arial"/>
          <w:b/>
          <w:bCs/>
          <w:sz w:val="20"/>
          <w:szCs w:val="20"/>
          <w:lang w:val="es-ES_tradnl"/>
        </w:rPr>
        <w:t>experiencia</w:t>
      </w:r>
      <w:r w:rsidR="00E820A0">
        <w:rPr>
          <w:rFonts w:ascii="Arial" w:hAnsi="Arial" w:cs="Arial"/>
          <w:b/>
          <w:bCs/>
          <w:sz w:val="20"/>
          <w:szCs w:val="20"/>
          <w:lang w:val="es-ES_tradnl"/>
        </w:rPr>
        <w:t xml:space="preserve"> de consumo </w:t>
      </w:r>
      <w:r w:rsidR="00E820A0" w:rsidRPr="00E820A0">
        <w:rPr>
          <w:rFonts w:ascii="Arial" w:hAnsi="Arial" w:cs="Arial"/>
          <w:sz w:val="20"/>
          <w:szCs w:val="20"/>
          <w:lang w:val="es-ES_tradnl"/>
        </w:rPr>
        <w:t>que</w:t>
      </w:r>
      <w:r w:rsidR="00CE52DF" w:rsidRPr="00E820A0">
        <w:rPr>
          <w:rFonts w:ascii="Arial" w:hAnsi="Arial" w:cs="Arial"/>
          <w:sz w:val="20"/>
          <w:szCs w:val="20"/>
          <w:lang w:val="es-ES_tradnl"/>
        </w:rPr>
        <w:t xml:space="preserve"> </w:t>
      </w:r>
      <w:r w:rsidR="00CE52DF" w:rsidRPr="00A167E1">
        <w:rPr>
          <w:rFonts w:ascii="Arial" w:hAnsi="Arial" w:cs="Arial"/>
          <w:sz w:val="20"/>
          <w:szCs w:val="20"/>
          <w:lang w:val="es-ES_tradnl"/>
        </w:rPr>
        <w:t>satisfaga</w:t>
      </w:r>
      <w:r w:rsidR="00BF5AF8">
        <w:rPr>
          <w:rFonts w:ascii="Arial" w:hAnsi="Arial" w:cs="Arial"/>
          <w:sz w:val="20"/>
          <w:szCs w:val="20"/>
          <w:lang w:val="es-ES_tradnl"/>
        </w:rPr>
        <w:t xml:space="preserve"> </w:t>
      </w:r>
      <w:r w:rsidR="00E820A0">
        <w:rPr>
          <w:rFonts w:ascii="Arial" w:hAnsi="Arial" w:cs="Arial"/>
          <w:sz w:val="20"/>
          <w:szCs w:val="20"/>
          <w:lang w:val="es-ES_tradnl"/>
        </w:rPr>
        <w:t>sus</w:t>
      </w:r>
      <w:r w:rsidR="00CE52DF" w:rsidRPr="00A167E1">
        <w:rPr>
          <w:rFonts w:ascii="Arial" w:hAnsi="Arial" w:cs="Arial"/>
          <w:sz w:val="20"/>
          <w:szCs w:val="20"/>
          <w:lang w:val="es-ES_tradnl"/>
        </w:rPr>
        <w:t xml:space="preserve"> </w:t>
      </w:r>
      <w:r w:rsidR="00E820A0" w:rsidRPr="00A167E1">
        <w:rPr>
          <w:rFonts w:ascii="Arial" w:hAnsi="Arial" w:cs="Arial"/>
          <w:sz w:val="20"/>
          <w:szCs w:val="20"/>
          <w:lang w:val="es-ES_tradnl"/>
        </w:rPr>
        <w:t>necesidad</w:t>
      </w:r>
      <w:r w:rsidR="00E820A0">
        <w:rPr>
          <w:rFonts w:ascii="Arial" w:hAnsi="Arial" w:cs="Arial"/>
          <w:sz w:val="20"/>
          <w:szCs w:val="20"/>
          <w:lang w:val="es-ES_tradnl"/>
        </w:rPr>
        <w:t>es.</w:t>
      </w:r>
      <w:r w:rsidR="00CE52DF">
        <w:rPr>
          <w:rFonts w:ascii="Arial" w:hAnsi="Arial" w:cs="Arial"/>
          <w:color w:val="0070C0"/>
          <w:sz w:val="20"/>
          <w:szCs w:val="20"/>
          <w:lang w:val="es-ES_tradnl"/>
        </w:rPr>
        <w:t xml:space="preserve"> </w:t>
      </w:r>
    </w:p>
    <w:p w14:paraId="682D1C6D" w14:textId="77777777" w:rsidR="00E820A0" w:rsidRPr="00E820A0" w:rsidRDefault="00E820A0" w:rsidP="00E820A0">
      <w:pPr>
        <w:spacing w:after="0" w:line="100" w:lineRule="atLeast"/>
        <w:jc w:val="both"/>
        <w:rPr>
          <w:rFonts w:ascii="Arial" w:hAnsi="Arial" w:cs="Arial"/>
          <w:color w:val="0070C0"/>
          <w:sz w:val="20"/>
          <w:szCs w:val="20"/>
          <w:lang w:val="es-ES_tradnl"/>
        </w:rPr>
      </w:pPr>
    </w:p>
    <w:p w14:paraId="5D77FDD6" w14:textId="3B88479C" w:rsidR="00B10210" w:rsidRDefault="00CE52DF" w:rsidP="00E1070D">
      <w:pPr>
        <w:spacing w:line="100" w:lineRule="atLeast"/>
        <w:jc w:val="both"/>
        <w:rPr>
          <w:rFonts w:ascii="Arial" w:hAnsi="Arial" w:cs="Arial"/>
          <w:sz w:val="20"/>
          <w:szCs w:val="20"/>
          <w:lang w:val="es-ES_tradnl"/>
        </w:rPr>
      </w:pPr>
      <w:r>
        <w:rPr>
          <w:rFonts w:ascii="Arial" w:hAnsi="Arial" w:cs="Arial"/>
          <w:sz w:val="20"/>
          <w:szCs w:val="20"/>
          <w:lang w:val="es-ES_tradnl"/>
        </w:rPr>
        <w:t>Aunque e</w:t>
      </w:r>
      <w:r w:rsidRPr="00A167E1">
        <w:rPr>
          <w:rFonts w:ascii="Arial" w:hAnsi="Arial" w:cs="Arial"/>
          <w:sz w:val="20"/>
          <w:szCs w:val="20"/>
          <w:lang w:val="es-ES_tradnl"/>
        </w:rPr>
        <w:t>l producto</w:t>
      </w:r>
      <w:r w:rsidRPr="00CE52DF">
        <w:rPr>
          <w:rFonts w:ascii="Arial" w:hAnsi="Arial" w:cs="Arial"/>
          <w:b/>
          <w:bCs/>
          <w:sz w:val="20"/>
          <w:szCs w:val="20"/>
          <w:lang w:val="es-ES_tradnl"/>
        </w:rPr>
        <w:t xml:space="preserve"> tangible</w:t>
      </w:r>
      <w:r>
        <w:rPr>
          <w:rFonts w:ascii="Arial" w:hAnsi="Arial" w:cs="Arial"/>
          <w:sz w:val="20"/>
          <w:szCs w:val="20"/>
          <w:lang w:val="es-ES_tradnl"/>
        </w:rPr>
        <w:t xml:space="preserve"> sea necesario para que se produzca la venta, se busca</w:t>
      </w:r>
      <w:r w:rsidR="00B10210">
        <w:rPr>
          <w:rFonts w:ascii="Arial" w:hAnsi="Arial" w:cs="Arial"/>
          <w:sz w:val="20"/>
          <w:szCs w:val="20"/>
          <w:lang w:val="es-ES_tradnl"/>
        </w:rPr>
        <w:t xml:space="preserve"> sumar a</w:t>
      </w:r>
      <w:r w:rsidR="00B10210" w:rsidRPr="005E7B23">
        <w:rPr>
          <w:rFonts w:ascii="Arial" w:hAnsi="Arial" w:cs="Arial"/>
          <w:sz w:val="20"/>
          <w:szCs w:val="20"/>
          <w:lang w:val="es-ES_tradnl"/>
        </w:rPr>
        <w:t xml:space="preserve"> la satisfacción del cliente</w:t>
      </w:r>
      <w:r w:rsidR="00B10210" w:rsidRPr="00B10210">
        <w:rPr>
          <w:rFonts w:ascii="Arial" w:hAnsi="Arial" w:cs="Arial"/>
          <w:b/>
          <w:bCs/>
          <w:sz w:val="20"/>
          <w:szCs w:val="20"/>
          <w:lang w:val="es-ES_tradnl"/>
        </w:rPr>
        <w:t xml:space="preserve"> </w:t>
      </w:r>
      <w:r w:rsidR="001C3182">
        <w:rPr>
          <w:rFonts w:ascii="Arial" w:hAnsi="Arial" w:cs="Arial"/>
          <w:b/>
          <w:bCs/>
          <w:sz w:val="20"/>
          <w:szCs w:val="20"/>
          <w:lang w:val="es-ES_tradnl"/>
        </w:rPr>
        <w:t xml:space="preserve">atributos </w:t>
      </w:r>
      <w:r w:rsidR="00B10210" w:rsidRPr="00B10210">
        <w:rPr>
          <w:rFonts w:ascii="Arial" w:hAnsi="Arial" w:cs="Arial"/>
          <w:b/>
          <w:bCs/>
          <w:sz w:val="20"/>
          <w:szCs w:val="20"/>
          <w:lang w:val="es-ES_tradnl"/>
        </w:rPr>
        <w:t>intangibles</w:t>
      </w:r>
      <w:r>
        <w:rPr>
          <w:rFonts w:ascii="Arial" w:hAnsi="Arial" w:cs="Arial"/>
          <w:b/>
          <w:bCs/>
          <w:sz w:val="20"/>
          <w:szCs w:val="20"/>
          <w:lang w:val="es-ES_tradnl"/>
        </w:rPr>
        <w:t xml:space="preserve"> </w:t>
      </w:r>
      <w:r w:rsidRPr="00CE52DF">
        <w:rPr>
          <w:rFonts w:ascii="Arial" w:hAnsi="Arial" w:cs="Arial"/>
          <w:sz w:val="20"/>
          <w:szCs w:val="20"/>
          <w:lang w:val="es-ES_tradnl"/>
        </w:rPr>
        <w:t>que lo difer</w:t>
      </w:r>
      <w:r>
        <w:rPr>
          <w:rFonts w:ascii="Arial" w:hAnsi="Arial" w:cs="Arial"/>
          <w:sz w:val="20"/>
          <w:szCs w:val="20"/>
          <w:lang w:val="es-ES_tradnl"/>
        </w:rPr>
        <w:t>en</w:t>
      </w:r>
      <w:r w:rsidRPr="00CE52DF">
        <w:rPr>
          <w:rFonts w:ascii="Arial" w:hAnsi="Arial" w:cs="Arial"/>
          <w:sz w:val="20"/>
          <w:szCs w:val="20"/>
          <w:lang w:val="es-ES_tradnl"/>
        </w:rPr>
        <w:t>cien</w:t>
      </w:r>
      <w:r w:rsidR="00512CE7">
        <w:rPr>
          <w:rFonts w:ascii="Arial" w:hAnsi="Arial" w:cs="Arial"/>
          <w:b/>
          <w:bCs/>
          <w:sz w:val="20"/>
          <w:szCs w:val="20"/>
          <w:lang w:val="es-ES_tradnl"/>
        </w:rPr>
        <w:t xml:space="preserve">. </w:t>
      </w:r>
      <w:r w:rsidR="00F13D72">
        <w:rPr>
          <w:rFonts w:ascii="Arial" w:hAnsi="Arial" w:cs="Arial"/>
          <w:sz w:val="20"/>
          <w:szCs w:val="20"/>
          <w:lang w:val="es-ES_tradnl"/>
        </w:rPr>
        <w:t>E</w:t>
      </w:r>
      <w:r w:rsidR="00BF5AF8">
        <w:rPr>
          <w:rFonts w:ascii="Arial" w:hAnsi="Arial" w:cs="Arial"/>
          <w:sz w:val="20"/>
          <w:szCs w:val="20"/>
          <w:lang w:val="es-ES_tradnl"/>
        </w:rPr>
        <w:t>ste</w:t>
      </w:r>
      <w:r w:rsidR="00A167E1">
        <w:rPr>
          <w:rFonts w:ascii="Arial" w:hAnsi="Arial" w:cs="Arial"/>
          <w:sz w:val="20"/>
          <w:szCs w:val="20"/>
          <w:lang w:val="es-ES_tradnl"/>
        </w:rPr>
        <w:t xml:space="preserve"> no es pasivo, sino que</w:t>
      </w:r>
      <w:r w:rsidR="00F13D72">
        <w:rPr>
          <w:rFonts w:ascii="Arial" w:hAnsi="Arial" w:cs="Arial"/>
          <w:sz w:val="20"/>
          <w:szCs w:val="20"/>
          <w:lang w:val="es-ES_tradnl"/>
        </w:rPr>
        <w:t xml:space="preserve"> </w:t>
      </w:r>
      <w:r w:rsidR="00F13D72" w:rsidRPr="00A167E1">
        <w:rPr>
          <w:rFonts w:ascii="Arial" w:hAnsi="Arial" w:cs="Arial"/>
          <w:b/>
          <w:bCs/>
          <w:sz w:val="20"/>
          <w:szCs w:val="20"/>
          <w:lang w:val="es-ES_tradnl"/>
        </w:rPr>
        <w:t>co-</w:t>
      </w:r>
      <w:r w:rsidR="002C216C" w:rsidRPr="00A167E1">
        <w:rPr>
          <w:rFonts w:ascii="Arial" w:hAnsi="Arial" w:cs="Arial"/>
          <w:b/>
          <w:bCs/>
          <w:sz w:val="20"/>
          <w:szCs w:val="20"/>
          <w:lang w:val="es-ES_tradnl"/>
        </w:rPr>
        <w:t>crea valor</w:t>
      </w:r>
      <w:r w:rsidR="00B640B7">
        <w:rPr>
          <w:rFonts w:ascii="Arial" w:hAnsi="Arial" w:cs="Arial"/>
          <w:sz w:val="20"/>
          <w:szCs w:val="20"/>
          <w:lang w:val="es-ES_tradnl"/>
        </w:rPr>
        <w:t xml:space="preserve"> con </w:t>
      </w:r>
      <w:r w:rsidR="00BF5AF8">
        <w:rPr>
          <w:rFonts w:ascii="Arial" w:hAnsi="Arial" w:cs="Arial"/>
          <w:sz w:val="20"/>
          <w:szCs w:val="20"/>
          <w:lang w:val="es-ES_tradnl"/>
        </w:rPr>
        <w:t>la compañía</w:t>
      </w:r>
      <w:r w:rsidR="00A167E1">
        <w:rPr>
          <w:rFonts w:ascii="Arial" w:hAnsi="Arial" w:cs="Arial"/>
          <w:sz w:val="20"/>
          <w:szCs w:val="20"/>
          <w:lang w:val="es-ES_tradnl"/>
        </w:rPr>
        <w:t xml:space="preserve"> a través de la relación que establecen</w:t>
      </w:r>
      <w:r w:rsidR="00B53093">
        <w:rPr>
          <w:rFonts w:ascii="Arial" w:hAnsi="Arial" w:cs="Arial"/>
          <w:sz w:val="20"/>
          <w:szCs w:val="20"/>
          <w:lang w:val="es-ES_tradnl"/>
        </w:rPr>
        <w:t>. D</w:t>
      </w:r>
      <w:r w:rsidR="000514EE">
        <w:rPr>
          <w:rFonts w:ascii="Arial" w:hAnsi="Arial" w:cs="Arial"/>
          <w:sz w:val="20"/>
          <w:szCs w:val="20"/>
          <w:lang w:val="es-ES_tradnl"/>
        </w:rPr>
        <w:t xml:space="preserve">icha </w:t>
      </w:r>
      <w:r w:rsidR="001C3182">
        <w:rPr>
          <w:rFonts w:ascii="Arial" w:hAnsi="Arial" w:cs="Arial"/>
          <w:sz w:val="20"/>
          <w:szCs w:val="20"/>
          <w:lang w:val="es-ES_tradnl"/>
        </w:rPr>
        <w:t>comunicación</w:t>
      </w:r>
      <w:r w:rsidR="000514EE">
        <w:rPr>
          <w:rFonts w:ascii="Arial" w:hAnsi="Arial" w:cs="Arial"/>
          <w:sz w:val="20"/>
          <w:szCs w:val="20"/>
          <w:lang w:val="es-ES_tradnl"/>
        </w:rPr>
        <w:t xml:space="preserve"> </w:t>
      </w:r>
      <w:r w:rsidR="001C3182">
        <w:rPr>
          <w:rFonts w:ascii="Arial" w:hAnsi="Arial" w:cs="Arial"/>
          <w:sz w:val="20"/>
          <w:szCs w:val="20"/>
          <w:lang w:val="es-ES_tradnl"/>
        </w:rPr>
        <w:t>es</w:t>
      </w:r>
      <w:r w:rsidR="000514EE">
        <w:rPr>
          <w:rFonts w:ascii="Arial" w:hAnsi="Arial" w:cs="Arial"/>
          <w:sz w:val="20"/>
          <w:szCs w:val="20"/>
          <w:lang w:val="es-ES_tradnl"/>
        </w:rPr>
        <w:t xml:space="preserve"> monitorizable</w:t>
      </w:r>
      <w:r w:rsidR="001C3182">
        <w:rPr>
          <w:rFonts w:ascii="Arial" w:hAnsi="Arial" w:cs="Arial"/>
          <w:sz w:val="20"/>
          <w:szCs w:val="20"/>
          <w:lang w:val="es-ES_tradnl"/>
        </w:rPr>
        <w:t xml:space="preserve"> (likes, compartidos y comentarios)</w:t>
      </w:r>
      <w:r w:rsidR="001E5AE1">
        <w:rPr>
          <w:rFonts w:ascii="Arial" w:hAnsi="Arial" w:cs="Arial"/>
          <w:sz w:val="20"/>
          <w:szCs w:val="20"/>
          <w:lang w:val="es-ES_tradnl"/>
        </w:rPr>
        <w:t xml:space="preserve"> con </w:t>
      </w:r>
      <w:r w:rsidR="00B53093">
        <w:rPr>
          <w:rFonts w:ascii="Arial" w:hAnsi="Arial" w:cs="Arial"/>
          <w:sz w:val="20"/>
          <w:szCs w:val="20"/>
          <w:lang w:val="es-ES_tradnl"/>
        </w:rPr>
        <w:t xml:space="preserve">herramientas </w:t>
      </w:r>
      <w:r w:rsidR="000514EE">
        <w:rPr>
          <w:rFonts w:ascii="Arial" w:hAnsi="Arial" w:cs="Arial"/>
          <w:sz w:val="20"/>
          <w:szCs w:val="20"/>
          <w:lang w:val="es-ES_tradnl"/>
        </w:rPr>
        <w:t>tec</w:t>
      </w:r>
      <w:r w:rsidR="00B53093">
        <w:rPr>
          <w:rFonts w:ascii="Arial" w:hAnsi="Arial" w:cs="Arial"/>
          <w:sz w:val="20"/>
          <w:szCs w:val="20"/>
          <w:lang w:val="es-ES_tradnl"/>
        </w:rPr>
        <w:t>nológicas</w:t>
      </w:r>
      <w:r w:rsidR="000514EE">
        <w:rPr>
          <w:rFonts w:ascii="Arial" w:hAnsi="Arial" w:cs="Arial"/>
          <w:sz w:val="20"/>
          <w:szCs w:val="20"/>
          <w:lang w:val="es-ES_tradnl"/>
        </w:rPr>
        <w:t xml:space="preserve"> </w:t>
      </w:r>
      <w:r w:rsidR="00B53093">
        <w:rPr>
          <w:rFonts w:ascii="Arial" w:hAnsi="Arial" w:cs="Arial"/>
          <w:sz w:val="20"/>
          <w:szCs w:val="20"/>
          <w:lang w:val="es-ES_tradnl"/>
        </w:rPr>
        <w:t xml:space="preserve">de </w:t>
      </w:r>
      <w:r w:rsidR="00B53093" w:rsidRPr="0063309D">
        <w:rPr>
          <w:rFonts w:ascii="Arial" w:hAnsi="Arial" w:cs="Arial"/>
          <w:b/>
          <w:bCs/>
          <w:i/>
          <w:iCs/>
          <w:sz w:val="20"/>
          <w:szCs w:val="20"/>
          <w:lang w:val="es-ES_tradnl"/>
        </w:rPr>
        <w:t>inbound</w:t>
      </w:r>
      <w:r w:rsidR="00B53093" w:rsidRPr="00B53093">
        <w:rPr>
          <w:rFonts w:ascii="Arial" w:hAnsi="Arial" w:cs="Arial"/>
          <w:b/>
          <w:bCs/>
          <w:sz w:val="20"/>
          <w:szCs w:val="20"/>
          <w:lang w:val="es-ES_tradnl"/>
        </w:rPr>
        <w:t xml:space="preserve"> </w:t>
      </w:r>
      <w:r w:rsidR="00AB16B4" w:rsidRPr="00EC59D6">
        <w:rPr>
          <w:rFonts w:ascii="Arial" w:hAnsi="Arial" w:cs="Arial"/>
          <w:b/>
          <w:bCs/>
          <w:i/>
          <w:iCs/>
          <w:sz w:val="20"/>
          <w:szCs w:val="20"/>
          <w:lang w:val="es-ES_tradnl"/>
        </w:rPr>
        <w:t>marketing</w:t>
      </w:r>
      <w:r w:rsidR="00AB16B4">
        <w:rPr>
          <w:rFonts w:ascii="Arial" w:hAnsi="Arial" w:cs="Arial"/>
          <w:sz w:val="20"/>
          <w:szCs w:val="20"/>
          <w:lang w:val="es-ES_tradnl"/>
        </w:rPr>
        <w:t xml:space="preserve"> que</w:t>
      </w:r>
      <w:r w:rsidR="000514EE">
        <w:rPr>
          <w:rFonts w:ascii="Arial" w:hAnsi="Arial" w:cs="Arial"/>
          <w:sz w:val="20"/>
          <w:szCs w:val="20"/>
          <w:lang w:val="es-ES_tradnl"/>
        </w:rPr>
        <w:t xml:space="preserve"> </w:t>
      </w:r>
      <w:r w:rsidR="00B53093">
        <w:rPr>
          <w:rFonts w:ascii="Arial" w:hAnsi="Arial" w:cs="Arial"/>
          <w:sz w:val="20"/>
          <w:szCs w:val="20"/>
          <w:lang w:val="es-ES_tradnl"/>
        </w:rPr>
        <w:t xml:space="preserve">permitan un tratamiento holístico del </w:t>
      </w:r>
      <w:r w:rsidR="00B53093" w:rsidRPr="00B53093">
        <w:rPr>
          <w:rFonts w:ascii="Arial" w:hAnsi="Arial" w:cs="Arial"/>
          <w:b/>
          <w:bCs/>
          <w:sz w:val="20"/>
          <w:szCs w:val="20"/>
          <w:lang w:val="es-ES_tradnl"/>
        </w:rPr>
        <w:t>big data</w:t>
      </w:r>
      <w:r w:rsidR="00B53093">
        <w:rPr>
          <w:rFonts w:ascii="Arial" w:hAnsi="Arial" w:cs="Arial"/>
          <w:sz w:val="20"/>
          <w:szCs w:val="20"/>
          <w:lang w:val="es-ES_tradnl"/>
        </w:rPr>
        <w:t xml:space="preserve"> generado</w:t>
      </w:r>
      <w:r w:rsidR="00AB16B4">
        <w:rPr>
          <w:rFonts w:ascii="Arial" w:hAnsi="Arial" w:cs="Arial"/>
          <w:sz w:val="20"/>
          <w:szCs w:val="20"/>
          <w:lang w:val="es-ES_tradnl"/>
        </w:rPr>
        <w:t xml:space="preserve"> con las interacciones</w:t>
      </w:r>
      <w:r w:rsidR="00F13D72">
        <w:rPr>
          <w:rFonts w:ascii="Arial" w:hAnsi="Arial" w:cs="Arial"/>
          <w:sz w:val="20"/>
          <w:szCs w:val="20"/>
          <w:lang w:val="es-ES_tradnl"/>
        </w:rPr>
        <w:t>.</w:t>
      </w:r>
      <w:r w:rsidR="00A167E1">
        <w:rPr>
          <w:rFonts w:ascii="Arial" w:hAnsi="Arial" w:cs="Arial"/>
          <w:sz w:val="20"/>
          <w:szCs w:val="20"/>
          <w:lang w:val="es-ES_tradnl"/>
        </w:rPr>
        <w:t xml:space="preserve"> </w:t>
      </w:r>
    </w:p>
    <w:p w14:paraId="2E1AE313" w14:textId="65D46F18" w:rsidR="00512CE7" w:rsidRPr="00512CE7" w:rsidRDefault="00B10210" w:rsidP="00E1070D">
      <w:pPr>
        <w:spacing w:line="100" w:lineRule="atLeast"/>
        <w:jc w:val="both"/>
        <w:rPr>
          <w:rFonts w:ascii="Arial" w:hAnsi="Arial" w:cs="Arial"/>
          <w:sz w:val="20"/>
          <w:szCs w:val="20"/>
          <w:lang w:val="es-ES_tradnl"/>
        </w:rPr>
      </w:pPr>
      <w:r>
        <w:rPr>
          <w:rFonts w:ascii="Arial" w:hAnsi="Arial" w:cs="Arial"/>
          <w:sz w:val="20"/>
          <w:szCs w:val="20"/>
          <w:lang w:val="es-ES_tradnl"/>
        </w:rPr>
        <w:t xml:space="preserve">La </w:t>
      </w:r>
      <w:r w:rsidRPr="000D1FF8">
        <w:rPr>
          <w:rFonts w:ascii="Arial" w:hAnsi="Arial" w:cs="Arial"/>
          <w:b/>
          <w:bCs/>
          <w:sz w:val="20"/>
          <w:szCs w:val="20"/>
          <w:lang w:val="es-ES_tradnl"/>
        </w:rPr>
        <w:t>marca</w:t>
      </w:r>
      <w:r>
        <w:rPr>
          <w:rFonts w:ascii="Arial" w:hAnsi="Arial" w:cs="Arial"/>
          <w:sz w:val="20"/>
          <w:szCs w:val="20"/>
          <w:lang w:val="es-ES_tradnl"/>
        </w:rPr>
        <w:t xml:space="preserve"> en </w:t>
      </w:r>
      <w:r w:rsidR="001E5AE1">
        <w:rPr>
          <w:rFonts w:ascii="Arial" w:hAnsi="Arial" w:cs="Arial"/>
          <w:sz w:val="20"/>
          <w:szCs w:val="20"/>
          <w:lang w:val="es-ES_tradnl"/>
        </w:rPr>
        <w:t xml:space="preserve">internet </w:t>
      </w:r>
      <w:r>
        <w:rPr>
          <w:rFonts w:ascii="Arial" w:hAnsi="Arial" w:cs="Arial"/>
          <w:sz w:val="20"/>
          <w:szCs w:val="20"/>
          <w:lang w:val="es-ES_tradnl"/>
        </w:rPr>
        <w:t>se convierte en el interlocutor de referencia, habla en primera persona</w:t>
      </w:r>
      <w:r w:rsidR="00267697">
        <w:rPr>
          <w:rFonts w:ascii="Arial" w:hAnsi="Arial" w:cs="Arial"/>
          <w:sz w:val="20"/>
          <w:szCs w:val="20"/>
          <w:lang w:val="es-ES_tradnl"/>
        </w:rPr>
        <w:t xml:space="preserve">, muestra los contenidos que comparte en </w:t>
      </w:r>
      <w:r>
        <w:rPr>
          <w:rFonts w:ascii="Arial" w:hAnsi="Arial" w:cs="Arial"/>
          <w:sz w:val="20"/>
          <w:szCs w:val="20"/>
          <w:lang w:val="es-ES_tradnl"/>
        </w:rPr>
        <w:t xml:space="preserve">sus perfiles </w:t>
      </w:r>
      <w:r w:rsidR="00267697">
        <w:rPr>
          <w:rFonts w:ascii="Arial" w:hAnsi="Arial" w:cs="Arial"/>
          <w:sz w:val="20"/>
          <w:szCs w:val="20"/>
          <w:lang w:val="es-ES_tradnl"/>
        </w:rPr>
        <w:t>de</w:t>
      </w:r>
      <w:r>
        <w:rPr>
          <w:rFonts w:ascii="Arial" w:hAnsi="Arial" w:cs="Arial"/>
          <w:sz w:val="20"/>
          <w:szCs w:val="20"/>
          <w:lang w:val="es-ES_tradnl"/>
        </w:rPr>
        <w:t xml:space="preserve"> redes sociales, </w:t>
      </w:r>
      <w:r w:rsidR="00267697">
        <w:rPr>
          <w:rFonts w:ascii="Arial" w:hAnsi="Arial" w:cs="Arial"/>
          <w:sz w:val="20"/>
          <w:szCs w:val="20"/>
          <w:lang w:val="es-ES_tradnl"/>
        </w:rPr>
        <w:t>e interactúa con la conversación que estos generan</w:t>
      </w:r>
      <w:r w:rsidR="001E5AE1">
        <w:rPr>
          <w:rFonts w:ascii="Arial" w:hAnsi="Arial" w:cs="Arial"/>
          <w:sz w:val="20"/>
          <w:szCs w:val="20"/>
          <w:lang w:val="es-ES_tradnl"/>
        </w:rPr>
        <w:t>. Por esa razón,</w:t>
      </w:r>
      <w:r w:rsidR="001E5AE1" w:rsidRPr="001E5AE1">
        <w:rPr>
          <w:rFonts w:ascii="Arial" w:hAnsi="Arial" w:cs="Arial"/>
          <w:sz w:val="20"/>
          <w:szCs w:val="20"/>
          <w:lang w:val="es-ES_tradnl"/>
        </w:rPr>
        <w:t xml:space="preserve"> </w:t>
      </w:r>
      <w:r w:rsidR="001E5AE1">
        <w:rPr>
          <w:rFonts w:ascii="Arial" w:hAnsi="Arial" w:cs="Arial"/>
          <w:sz w:val="20"/>
          <w:szCs w:val="20"/>
          <w:lang w:val="es-ES_tradnl"/>
        </w:rPr>
        <w:t>entre el plano físico, y el digital debe existir coherencia</w:t>
      </w:r>
      <w:r w:rsidR="00267697">
        <w:rPr>
          <w:rFonts w:ascii="Arial" w:hAnsi="Arial" w:cs="Arial"/>
          <w:sz w:val="20"/>
          <w:szCs w:val="20"/>
          <w:lang w:val="es-ES_tradnl"/>
        </w:rPr>
        <w:t xml:space="preserve"> en cuanto a la</w:t>
      </w:r>
      <w:r w:rsidR="001E5AE1">
        <w:rPr>
          <w:rFonts w:ascii="Arial" w:hAnsi="Arial" w:cs="Arial"/>
          <w:sz w:val="20"/>
          <w:szCs w:val="20"/>
          <w:lang w:val="es-ES_tradnl"/>
        </w:rPr>
        <w:t xml:space="preserve"> </w:t>
      </w:r>
      <w:r w:rsidR="00267697">
        <w:rPr>
          <w:rFonts w:ascii="Arial" w:hAnsi="Arial" w:cs="Arial"/>
          <w:sz w:val="20"/>
          <w:szCs w:val="20"/>
          <w:lang w:val="es-ES_tradnl"/>
        </w:rPr>
        <w:t>identidad</w:t>
      </w:r>
      <w:r>
        <w:rPr>
          <w:rFonts w:ascii="Arial" w:hAnsi="Arial" w:cs="Arial"/>
          <w:sz w:val="20"/>
          <w:szCs w:val="20"/>
          <w:lang w:val="es-ES_tradnl"/>
        </w:rPr>
        <w:t>, personalidad, estilo, y tono en la comunicación.</w:t>
      </w:r>
      <w:r w:rsidR="00A167E1">
        <w:rPr>
          <w:rFonts w:ascii="Arial" w:hAnsi="Arial" w:cs="Arial"/>
          <w:sz w:val="20"/>
          <w:szCs w:val="20"/>
          <w:lang w:val="es-ES_tradnl"/>
        </w:rPr>
        <w:t xml:space="preserve"> </w:t>
      </w:r>
      <w:r w:rsidR="001E5AE1">
        <w:rPr>
          <w:rFonts w:ascii="Arial" w:hAnsi="Arial" w:cs="Arial"/>
          <w:sz w:val="20"/>
          <w:szCs w:val="20"/>
          <w:lang w:val="es-ES_tradnl"/>
        </w:rPr>
        <w:t>Gracias al</w:t>
      </w:r>
      <w:r>
        <w:rPr>
          <w:rFonts w:ascii="Arial" w:hAnsi="Arial" w:cs="Arial"/>
          <w:sz w:val="20"/>
          <w:szCs w:val="20"/>
          <w:lang w:val="es-ES_tradnl"/>
        </w:rPr>
        <w:t xml:space="preserve"> </w:t>
      </w:r>
      <w:r w:rsidRPr="00B10210">
        <w:rPr>
          <w:rFonts w:ascii="Arial" w:hAnsi="Arial" w:cs="Arial"/>
          <w:b/>
          <w:bCs/>
          <w:sz w:val="20"/>
          <w:szCs w:val="20"/>
          <w:lang w:val="es-ES_tradnl"/>
        </w:rPr>
        <w:t>marketing relacional</w:t>
      </w:r>
      <w:r>
        <w:rPr>
          <w:rFonts w:ascii="Arial" w:hAnsi="Arial" w:cs="Arial"/>
          <w:sz w:val="20"/>
          <w:szCs w:val="20"/>
          <w:lang w:val="es-ES_tradnl"/>
        </w:rPr>
        <w:t xml:space="preserve"> </w:t>
      </w:r>
      <w:r w:rsidR="001E5AE1">
        <w:rPr>
          <w:rFonts w:ascii="Arial" w:hAnsi="Arial" w:cs="Arial"/>
          <w:sz w:val="20"/>
          <w:szCs w:val="20"/>
          <w:lang w:val="es-ES_tradnl"/>
        </w:rPr>
        <w:t>en este medio,</w:t>
      </w:r>
      <w:r w:rsidR="00A167E1">
        <w:rPr>
          <w:rFonts w:ascii="Arial" w:hAnsi="Arial" w:cs="Arial"/>
          <w:sz w:val="20"/>
          <w:szCs w:val="20"/>
          <w:lang w:val="es-ES_tradnl"/>
        </w:rPr>
        <w:t xml:space="preserve"> </w:t>
      </w:r>
      <w:r w:rsidR="001E5AE1">
        <w:rPr>
          <w:rFonts w:ascii="Arial" w:hAnsi="Arial" w:cs="Arial"/>
          <w:sz w:val="20"/>
          <w:szCs w:val="20"/>
          <w:lang w:val="es-ES_tradnl"/>
        </w:rPr>
        <w:t xml:space="preserve">se </w:t>
      </w:r>
      <w:r>
        <w:rPr>
          <w:rFonts w:ascii="Arial" w:hAnsi="Arial" w:cs="Arial"/>
          <w:sz w:val="20"/>
          <w:szCs w:val="20"/>
          <w:lang w:val="es-ES_tradnl"/>
        </w:rPr>
        <w:t>crea</w:t>
      </w:r>
      <w:r w:rsidR="001E5AE1">
        <w:rPr>
          <w:rFonts w:ascii="Arial" w:hAnsi="Arial" w:cs="Arial"/>
          <w:sz w:val="20"/>
          <w:szCs w:val="20"/>
          <w:lang w:val="es-ES_tradnl"/>
        </w:rPr>
        <w:t>n</w:t>
      </w:r>
      <w:r>
        <w:rPr>
          <w:rFonts w:ascii="Arial" w:hAnsi="Arial" w:cs="Arial"/>
          <w:sz w:val="20"/>
          <w:szCs w:val="20"/>
          <w:lang w:val="es-ES_tradnl"/>
        </w:rPr>
        <w:t xml:space="preserve"> vínculos</w:t>
      </w:r>
      <w:r w:rsidR="00AB16B4">
        <w:rPr>
          <w:rFonts w:ascii="Arial" w:hAnsi="Arial" w:cs="Arial"/>
          <w:sz w:val="20"/>
          <w:szCs w:val="20"/>
          <w:lang w:val="es-ES_tradnl"/>
        </w:rPr>
        <w:t xml:space="preserve"> significativos</w:t>
      </w:r>
      <w:r>
        <w:rPr>
          <w:rFonts w:ascii="Arial" w:hAnsi="Arial" w:cs="Arial"/>
          <w:sz w:val="20"/>
          <w:szCs w:val="20"/>
          <w:lang w:val="es-ES_tradnl"/>
        </w:rPr>
        <w:t xml:space="preserve"> con el cliente objetivo que aumentan su fidelidad a largo plazo</w:t>
      </w:r>
      <w:r w:rsidR="00AB16B4">
        <w:rPr>
          <w:rFonts w:ascii="Arial" w:hAnsi="Arial" w:cs="Arial"/>
          <w:sz w:val="20"/>
          <w:szCs w:val="20"/>
          <w:lang w:val="es-ES_tradnl"/>
        </w:rPr>
        <w:t>.</w:t>
      </w:r>
      <w:r>
        <w:rPr>
          <w:rFonts w:ascii="Arial" w:hAnsi="Arial" w:cs="Arial"/>
          <w:sz w:val="20"/>
          <w:szCs w:val="20"/>
          <w:lang w:val="es-ES_tradnl"/>
        </w:rPr>
        <w:t xml:space="preserve"> </w:t>
      </w:r>
      <w:r w:rsidR="00AB16B4">
        <w:rPr>
          <w:rFonts w:ascii="Arial" w:hAnsi="Arial" w:cs="Arial"/>
          <w:sz w:val="20"/>
          <w:szCs w:val="20"/>
          <w:lang w:val="es-ES_tradnl"/>
        </w:rPr>
        <w:t>Dicha</w:t>
      </w:r>
      <w:r>
        <w:rPr>
          <w:rFonts w:ascii="Arial" w:hAnsi="Arial" w:cs="Arial"/>
          <w:sz w:val="20"/>
          <w:szCs w:val="20"/>
          <w:lang w:val="es-ES_tradnl"/>
        </w:rPr>
        <w:t xml:space="preserve"> relación debe</w:t>
      </w:r>
      <w:r w:rsidR="001E5AE1">
        <w:rPr>
          <w:rFonts w:ascii="Arial" w:hAnsi="Arial" w:cs="Arial"/>
          <w:sz w:val="20"/>
          <w:szCs w:val="20"/>
          <w:lang w:val="es-ES_tradnl"/>
        </w:rPr>
        <w:t>ría ser genuina</w:t>
      </w:r>
      <w:r>
        <w:rPr>
          <w:rFonts w:ascii="Arial" w:hAnsi="Arial" w:cs="Arial"/>
          <w:sz w:val="20"/>
          <w:szCs w:val="20"/>
          <w:lang w:val="es-ES_tradnl"/>
        </w:rPr>
        <w:t xml:space="preserve"> y poco imitable p</w:t>
      </w:r>
      <w:r w:rsidR="001E5AE1">
        <w:rPr>
          <w:rFonts w:ascii="Arial" w:hAnsi="Arial" w:cs="Arial"/>
          <w:sz w:val="20"/>
          <w:szCs w:val="20"/>
          <w:lang w:val="es-ES_tradnl"/>
        </w:rPr>
        <w:t>ara</w:t>
      </w:r>
      <w:r>
        <w:rPr>
          <w:rFonts w:ascii="Arial" w:hAnsi="Arial" w:cs="Arial"/>
          <w:sz w:val="20"/>
          <w:szCs w:val="20"/>
          <w:lang w:val="es-ES_tradnl"/>
        </w:rPr>
        <w:t xml:space="preserve"> sus competidores</w:t>
      </w:r>
      <w:r w:rsidR="00A167E1">
        <w:rPr>
          <w:rFonts w:ascii="Arial" w:hAnsi="Arial" w:cs="Arial"/>
          <w:sz w:val="20"/>
          <w:szCs w:val="20"/>
          <w:lang w:val="es-ES_tradnl"/>
        </w:rPr>
        <w:t>, se persigue que</w:t>
      </w:r>
      <w:r w:rsidR="001E5AE1">
        <w:rPr>
          <w:rFonts w:ascii="Arial" w:hAnsi="Arial" w:cs="Arial"/>
          <w:sz w:val="20"/>
          <w:szCs w:val="20"/>
          <w:lang w:val="es-ES_tradnl"/>
        </w:rPr>
        <w:t xml:space="preserve"> los compradores</w:t>
      </w:r>
      <w:r w:rsidR="00A167E1">
        <w:rPr>
          <w:rFonts w:ascii="Arial" w:hAnsi="Arial" w:cs="Arial"/>
          <w:sz w:val="20"/>
          <w:szCs w:val="20"/>
          <w:lang w:val="es-ES_tradnl"/>
        </w:rPr>
        <w:t xml:space="preserve"> la califiquen como excepcional</w:t>
      </w:r>
      <w:r w:rsidR="00267697">
        <w:rPr>
          <w:rFonts w:ascii="Arial" w:hAnsi="Arial" w:cs="Arial"/>
          <w:sz w:val="20"/>
          <w:szCs w:val="20"/>
          <w:lang w:val="es-ES_tradnl"/>
        </w:rPr>
        <w:t>,</w:t>
      </w:r>
      <w:r w:rsidR="00A167E1">
        <w:rPr>
          <w:rFonts w:ascii="Arial" w:hAnsi="Arial" w:cs="Arial"/>
          <w:sz w:val="20"/>
          <w:szCs w:val="20"/>
          <w:lang w:val="es-ES_tradnl"/>
        </w:rPr>
        <w:t xml:space="preserve"> para conseguir aplicar una</w:t>
      </w:r>
      <w:r w:rsidR="00512CE7">
        <w:rPr>
          <w:rFonts w:ascii="Arial" w:hAnsi="Arial" w:cs="Arial"/>
          <w:sz w:val="20"/>
          <w:szCs w:val="20"/>
          <w:lang w:val="es-ES_tradnl"/>
        </w:rPr>
        <w:t xml:space="preserve"> política de precios primados superiores a los de la competencia.</w:t>
      </w:r>
    </w:p>
    <w:p w14:paraId="3AF68AF4" w14:textId="5886276B" w:rsidR="00CC2FD6" w:rsidRPr="0016104D" w:rsidRDefault="00CC2FD6" w:rsidP="00E1070D">
      <w:pPr>
        <w:spacing w:line="100" w:lineRule="atLeast"/>
        <w:rPr>
          <w:rFonts w:ascii="Arial" w:hAnsi="Arial" w:cs="Arial"/>
          <w:b/>
          <w:bCs/>
          <w:color w:val="074EC1"/>
          <w:sz w:val="20"/>
          <w:szCs w:val="20"/>
          <w:lang w:val="es-ES_tradnl"/>
        </w:rPr>
      </w:pPr>
      <w:r w:rsidRPr="0016104D">
        <w:rPr>
          <w:rFonts w:ascii="Arial" w:hAnsi="Arial" w:cs="Arial"/>
          <w:b/>
          <w:bCs/>
          <w:color w:val="074EC1"/>
          <w:sz w:val="20"/>
          <w:szCs w:val="20"/>
          <w:lang w:val="es-ES_tradnl"/>
        </w:rPr>
        <w:t>Liderazgo en costes</w:t>
      </w:r>
    </w:p>
    <w:p w14:paraId="2DA313B5" w14:textId="2E0804C2" w:rsidR="00512CE7" w:rsidRPr="00512CE7" w:rsidRDefault="00512CE7" w:rsidP="00E1070D">
      <w:pPr>
        <w:spacing w:line="100" w:lineRule="atLeast"/>
        <w:jc w:val="both"/>
        <w:rPr>
          <w:rFonts w:ascii="Arial" w:hAnsi="Arial" w:cs="Arial"/>
          <w:sz w:val="20"/>
          <w:szCs w:val="20"/>
          <w:lang w:val="es-ES_tradnl"/>
        </w:rPr>
      </w:pPr>
      <w:r>
        <w:rPr>
          <w:rFonts w:ascii="Arial" w:hAnsi="Arial" w:cs="Arial"/>
          <w:sz w:val="20"/>
          <w:szCs w:val="20"/>
          <w:lang w:val="es-ES_tradnl"/>
        </w:rPr>
        <w:t>La estrategia de desarrollar todas las posibilidades que puede ofrecer el entorno digital, anticipándose a su</w:t>
      </w:r>
      <w:r w:rsidR="00AC69D3">
        <w:rPr>
          <w:rFonts w:ascii="Arial" w:hAnsi="Arial" w:cs="Arial"/>
          <w:sz w:val="20"/>
          <w:szCs w:val="20"/>
          <w:lang w:val="es-ES_tradnl"/>
        </w:rPr>
        <w:t>s competidores</w:t>
      </w:r>
      <w:r>
        <w:rPr>
          <w:rFonts w:ascii="Arial" w:hAnsi="Arial" w:cs="Arial"/>
          <w:sz w:val="20"/>
          <w:szCs w:val="20"/>
          <w:lang w:val="es-ES_tradnl"/>
        </w:rPr>
        <w:t xml:space="preserve"> en la práctica de técnicas de </w:t>
      </w:r>
      <w:r w:rsidRPr="00AD467B">
        <w:rPr>
          <w:rFonts w:ascii="Arial" w:hAnsi="Arial" w:cs="Arial"/>
          <w:i/>
          <w:iCs/>
          <w:sz w:val="20"/>
          <w:szCs w:val="20"/>
          <w:lang w:val="es-ES_tradnl"/>
        </w:rPr>
        <w:t>inbound</w:t>
      </w:r>
      <w:r>
        <w:rPr>
          <w:rFonts w:ascii="Arial" w:hAnsi="Arial" w:cs="Arial"/>
          <w:sz w:val="20"/>
          <w:szCs w:val="20"/>
          <w:lang w:val="es-ES_tradnl"/>
        </w:rPr>
        <w:t xml:space="preserve"> </w:t>
      </w:r>
      <w:r w:rsidRPr="00AB16B4">
        <w:rPr>
          <w:rFonts w:ascii="Arial" w:hAnsi="Arial" w:cs="Arial"/>
          <w:i/>
          <w:iCs/>
          <w:sz w:val="20"/>
          <w:szCs w:val="20"/>
          <w:lang w:val="es-ES_tradnl"/>
        </w:rPr>
        <w:t>marketing</w:t>
      </w:r>
      <w:r>
        <w:rPr>
          <w:rFonts w:ascii="Arial" w:hAnsi="Arial" w:cs="Arial"/>
          <w:sz w:val="20"/>
          <w:szCs w:val="20"/>
          <w:lang w:val="es-ES_tradnl"/>
        </w:rPr>
        <w:t xml:space="preserve"> para establecer relaciones complementarias con sus clientes objetivos, permitirá abarcar más mercado geográfico, sin límites horarios, con menos costes </w:t>
      </w:r>
      <w:r w:rsidR="00AC69D3">
        <w:rPr>
          <w:rFonts w:ascii="Arial" w:hAnsi="Arial" w:cs="Arial"/>
          <w:sz w:val="20"/>
          <w:szCs w:val="20"/>
          <w:lang w:val="es-ES_tradnl"/>
        </w:rPr>
        <w:t xml:space="preserve">con respecto a su </w:t>
      </w:r>
      <w:r>
        <w:rPr>
          <w:rFonts w:ascii="Arial" w:hAnsi="Arial" w:cs="Arial"/>
          <w:sz w:val="20"/>
          <w:szCs w:val="20"/>
          <w:lang w:val="es-ES_tradnl"/>
        </w:rPr>
        <w:t>competencia, lo que permite aprovechar una ventaja competitiva, que sin duda es sostenible en el tiempo.</w:t>
      </w:r>
    </w:p>
    <w:p w14:paraId="6467B1BC" w14:textId="25203827" w:rsidR="00222CAF" w:rsidRPr="00D25899" w:rsidRDefault="00222CAF" w:rsidP="00E1070D">
      <w:pPr>
        <w:pStyle w:val="Ttulo2"/>
        <w:spacing w:after="240" w:line="100" w:lineRule="atLeast"/>
        <w:rPr>
          <w:rFonts w:ascii="Arial" w:hAnsi="Arial" w:cs="Arial"/>
          <w:b/>
          <w:bCs/>
          <w:sz w:val="24"/>
          <w:szCs w:val="24"/>
          <w:lang w:val="es-ES_tradnl"/>
        </w:rPr>
      </w:pPr>
      <w:bookmarkStart w:id="128" w:name="_Toc71920171"/>
      <w:bookmarkStart w:id="129" w:name="_Toc74133873"/>
      <w:r w:rsidRPr="004C6647">
        <w:rPr>
          <w:rFonts w:ascii="Arial" w:hAnsi="Arial" w:cs="Arial"/>
          <w:b/>
          <w:bCs/>
          <w:color w:val="074EC1"/>
          <w:sz w:val="24"/>
          <w:szCs w:val="24"/>
          <w:lang w:val="es-ES_tradnl"/>
        </w:rPr>
        <w:t xml:space="preserve">4.4. </w:t>
      </w:r>
      <w:r w:rsidR="00CC2FD6" w:rsidRPr="004C6647">
        <w:rPr>
          <w:rFonts w:ascii="Arial" w:hAnsi="Arial" w:cs="Arial"/>
          <w:b/>
          <w:bCs/>
          <w:color w:val="074EC1"/>
          <w:sz w:val="24"/>
          <w:szCs w:val="24"/>
          <w:lang w:val="es-ES_tradnl"/>
        </w:rPr>
        <w:t>Estrategias de segmentación y posicionamiento</w:t>
      </w:r>
      <w:bookmarkEnd w:id="128"/>
      <w:bookmarkEnd w:id="129"/>
    </w:p>
    <w:p w14:paraId="5C40CE7C" w14:textId="7DE1A0DC" w:rsidR="00CC2FD6" w:rsidRDefault="00222CAF"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La empresa debe decidir en qu</w:t>
      </w:r>
      <w:r w:rsidR="00BE3937">
        <w:rPr>
          <w:rFonts w:ascii="Arial" w:hAnsi="Arial" w:cs="Arial"/>
          <w:sz w:val="20"/>
          <w:szCs w:val="20"/>
          <w:lang w:val="es-ES_tradnl"/>
        </w:rPr>
        <w:t>é</w:t>
      </w:r>
      <w:r>
        <w:rPr>
          <w:rFonts w:ascii="Arial" w:hAnsi="Arial" w:cs="Arial"/>
          <w:sz w:val="20"/>
          <w:szCs w:val="20"/>
          <w:lang w:val="es-ES_tradnl"/>
        </w:rPr>
        <w:t xml:space="preserve"> segmento quiere operar, y también </w:t>
      </w:r>
      <w:proofErr w:type="spellStart"/>
      <w:r>
        <w:rPr>
          <w:rFonts w:ascii="Arial" w:hAnsi="Arial" w:cs="Arial"/>
          <w:sz w:val="20"/>
          <w:szCs w:val="20"/>
          <w:lang w:val="es-ES_tradnl"/>
        </w:rPr>
        <w:t>c</w:t>
      </w:r>
      <w:r w:rsidR="00BE3937">
        <w:rPr>
          <w:rFonts w:ascii="Arial" w:hAnsi="Arial" w:cs="Arial"/>
          <w:sz w:val="20"/>
          <w:szCs w:val="20"/>
          <w:lang w:val="es-ES_tradnl"/>
        </w:rPr>
        <w:t>ú</w:t>
      </w:r>
      <w:r>
        <w:rPr>
          <w:rFonts w:ascii="Arial" w:hAnsi="Arial" w:cs="Arial"/>
          <w:sz w:val="20"/>
          <w:szCs w:val="20"/>
          <w:lang w:val="es-ES_tradnl"/>
        </w:rPr>
        <w:t>al</w:t>
      </w:r>
      <w:proofErr w:type="spellEnd"/>
      <w:r>
        <w:rPr>
          <w:rFonts w:ascii="Arial" w:hAnsi="Arial" w:cs="Arial"/>
          <w:sz w:val="20"/>
          <w:szCs w:val="20"/>
          <w:lang w:val="es-ES_tradnl"/>
        </w:rPr>
        <w:t xml:space="preserve"> será su posicionamiento en los segmentos escogidos.</w:t>
      </w:r>
      <w:r w:rsidR="00F54A27">
        <w:rPr>
          <w:rFonts w:ascii="Arial" w:hAnsi="Arial" w:cs="Arial"/>
          <w:sz w:val="20"/>
          <w:szCs w:val="20"/>
          <w:lang w:val="es-ES_tradnl"/>
        </w:rPr>
        <w:t xml:space="preserve"> No obstante, en los análisis DAFO y CAME se concluyó </w:t>
      </w:r>
      <w:r w:rsidR="003B0EF1">
        <w:rPr>
          <w:rFonts w:ascii="Arial" w:hAnsi="Arial" w:cs="Arial"/>
          <w:sz w:val="20"/>
          <w:szCs w:val="20"/>
          <w:lang w:val="es-ES_tradnl"/>
        </w:rPr>
        <w:t xml:space="preserve">en </w:t>
      </w:r>
      <w:r w:rsidR="00267697">
        <w:rPr>
          <w:rFonts w:ascii="Arial" w:hAnsi="Arial" w:cs="Arial"/>
          <w:sz w:val="20"/>
          <w:szCs w:val="20"/>
          <w:lang w:val="es-ES_tradnl"/>
        </w:rPr>
        <w:t xml:space="preserve">el apartado dedicados a </w:t>
      </w:r>
      <w:r w:rsidR="003B0EF1">
        <w:rPr>
          <w:rFonts w:ascii="Arial" w:hAnsi="Arial" w:cs="Arial"/>
          <w:sz w:val="20"/>
          <w:szCs w:val="20"/>
          <w:lang w:val="es-ES_tradnl"/>
        </w:rPr>
        <w:t>las fortalezas</w:t>
      </w:r>
      <w:r w:rsidR="00267697">
        <w:rPr>
          <w:rFonts w:ascii="Arial" w:hAnsi="Arial" w:cs="Arial"/>
          <w:sz w:val="20"/>
          <w:szCs w:val="20"/>
          <w:lang w:val="es-ES_tradnl"/>
        </w:rPr>
        <w:t>,</w:t>
      </w:r>
      <w:r w:rsidR="003B0EF1">
        <w:rPr>
          <w:rFonts w:ascii="Arial" w:hAnsi="Arial" w:cs="Arial"/>
          <w:sz w:val="20"/>
          <w:szCs w:val="20"/>
          <w:lang w:val="es-ES_tradnl"/>
        </w:rPr>
        <w:t xml:space="preserve"> </w:t>
      </w:r>
      <w:r w:rsidR="00F54A27">
        <w:rPr>
          <w:rFonts w:ascii="Arial" w:hAnsi="Arial" w:cs="Arial"/>
          <w:sz w:val="20"/>
          <w:szCs w:val="20"/>
          <w:lang w:val="es-ES_tradnl"/>
        </w:rPr>
        <w:t xml:space="preserve">que </w:t>
      </w:r>
      <w:r w:rsidR="00267697">
        <w:rPr>
          <w:rFonts w:ascii="Arial" w:hAnsi="Arial" w:cs="Arial"/>
          <w:sz w:val="20"/>
          <w:szCs w:val="20"/>
          <w:lang w:val="es-ES_tradnl"/>
        </w:rPr>
        <w:t>debíamos</w:t>
      </w:r>
      <w:r w:rsidR="00F54A27">
        <w:rPr>
          <w:rFonts w:ascii="Arial" w:hAnsi="Arial" w:cs="Arial"/>
          <w:sz w:val="20"/>
          <w:szCs w:val="20"/>
          <w:lang w:val="es-ES_tradnl"/>
        </w:rPr>
        <w:t xml:space="preserve"> mantener la estrategia actual</w:t>
      </w:r>
      <w:r w:rsidR="00AC69D3">
        <w:rPr>
          <w:rFonts w:ascii="Arial" w:hAnsi="Arial" w:cs="Arial"/>
          <w:sz w:val="20"/>
          <w:szCs w:val="20"/>
          <w:lang w:val="es-ES_tradnl"/>
        </w:rPr>
        <w:t xml:space="preserve"> </w:t>
      </w:r>
      <w:r w:rsidR="004A4200">
        <w:rPr>
          <w:rFonts w:ascii="Arial" w:hAnsi="Arial" w:cs="Arial"/>
          <w:sz w:val="20"/>
          <w:szCs w:val="20"/>
          <w:lang w:val="es-ES_tradnl"/>
        </w:rPr>
        <w:t>en</w:t>
      </w:r>
      <w:r w:rsidR="003B0EF1">
        <w:rPr>
          <w:rFonts w:ascii="Arial" w:hAnsi="Arial" w:cs="Arial"/>
          <w:sz w:val="20"/>
          <w:szCs w:val="20"/>
          <w:lang w:val="es-ES_tradnl"/>
        </w:rPr>
        <w:t xml:space="preserve"> el canal directo </w:t>
      </w:r>
      <w:r w:rsidR="00AC69D3">
        <w:rPr>
          <w:rFonts w:ascii="Arial" w:hAnsi="Arial" w:cs="Arial"/>
          <w:sz w:val="20"/>
          <w:szCs w:val="20"/>
          <w:lang w:val="es-ES_tradnl"/>
        </w:rPr>
        <w:t>convencional</w:t>
      </w:r>
      <w:r w:rsidR="00F54A27">
        <w:rPr>
          <w:rFonts w:ascii="Arial" w:hAnsi="Arial" w:cs="Arial"/>
          <w:sz w:val="20"/>
          <w:szCs w:val="20"/>
          <w:lang w:val="es-ES_tradnl"/>
        </w:rPr>
        <w:t xml:space="preserve">, si bien era necesario incorporar el canal digital </w:t>
      </w:r>
      <w:r w:rsidR="00B53093">
        <w:rPr>
          <w:rFonts w:ascii="Arial" w:hAnsi="Arial" w:cs="Arial"/>
          <w:sz w:val="20"/>
          <w:szCs w:val="20"/>
          <w:lang w:val="es-ES_tradnl"/>
        </w:rPr>
        <w:t>de manera complementaria para ampliar el abanico de puntos de acceso a</w:t>
      </w:r>
      <w:r w:rsidR="004A4200">
        <w:rPr>
          <w:rFonts w:ascii="Arial" w:hAnsi="Arial" w:cs="Arial"/>
          <w:sz w:val="20"/>
          <w:szCs w:val="20"/>
          <w:lang w:val="es-ES_tradnl"/>
        </w:rPr>
        <w:t>l cliente potencial</w:t>
      </w:r>
      <w:r w:rsidR="00036F57">
        <w:rPr>
          <w:rFonts w:ascii="Arial" w:hAnsi="Arial" w:cs="Arial"/>
          <w:sz w:val="20"/>
          <w:szCs w:val="20"/>
          <w:lang w:val="es-ES_tradnl"/>
        </w:rPr>
        <w:t xml:space="preserve">. </w:t>
      </w:r>
      <w:r w:rsidR="004A4200">
        <w:rPr>
          <w:rFonts w:ascii="Arial" w:hAnsi="Arial" w:cs="Arial"/>
          <w:sz w:val="20"/>
          <w:szCs w:val="20"/>
          <w:lang w:val="es-ES_tradnl"/>
        </w:rPr>
        <w:t>Con los</w:t>
      </w:r>
      <w:r w:rsidR="00267697">
        <w:rPr>
          <w:rFonts w:ascii="Arial" w:hAnsi="Arial" w:cs="Arial"/>
          <w:sz w:val="20"/>
          <w:szCs w:val="20"/>
          <w:lang w:val="es-ES_tradnl"/>
        </w:rPr>
        <w:t xml:space="preserve"> </w:t>
      </w:r>
      <w:r w:rsidR="004A4200">
        <w:rPr>
          <w:rFonts w:ascii="Arial" w:hAnsi="Arial" w:cs="Arial"/>
          <w:sz w:val="20"/>
          <w:szCs w:val="20"/>
          <w:lang w:val="es-ES_tradnl"/>
        </w:rPr>
        <w:t>condicionantes expuestos</w:t>
      </w:r>
      <w:r w:rsidR="00267697">
        <w:rPr>
          <w:rFonts w:ascii="Arial" w:hAnsi="Arial" w:cs="Arial"/>
          <w:sz w:val="20"/>
          <w:szCs w:val="20"/>
          <w:lang w:val="es-ES_tradnl"/>
        </w:rPr>
        <w:t>,</w:t>
      </w:r>
      <w:r w:rsidR="004A4200">
        <w:rPr>
          <w:rFonts w:ascii="Arial" w:hAnsi="Arial" w:cs="Arial"/>
          <w:sz w:val="20"/>
          <w:szCs w:val="20"/>
          <w:lang w:val="es-ES_tradnl"/>
        </w:rPr>
        <w:t xml:space="preserve"> a</w:t>
      </w:r>
      <w:r w:rsidR="00F54A27">
        <w:rPr>
          <w:rFonts w:ascii="Arial" w:hAnsi="Arial" w:cs="Arial"/>
          <w:sz w:val="20"/>
          <w:szCs w:val="20"/>
          <w:lang w:val="es-ES_tradnl"/>
        </w:rPr>
        <w:t xml:space="preserve">nalizaremos las estrategias de segmentación y posicionamiento en </w:t>
      </w:r>
      <w:r w:rsidR="00AC69D3">
        <w:rPr>
          <w:rFonts w:ascii="Arial" w:hAnsi="Arial" w:cs="Arial"/>
          <w:sz w:val="20"/>
          <w:szCs w:val="20"/>
          <w:lang w:val="es-ES_tradnl"/>
        </w:rPr>
        <w:t>la red</w:t>
      </w:r>
      <w:r w:rsidR="00267697">
        <w:rPr>
          <w:rFonts w:ascii="Arial" w:hAnsi="Arial" w:cs="Arial"/>
          <w:sz w:val="20"/>
          <w:szCs w:val="20"/>
          <w:lang w:val="es-ES_tradnl"/>
        </w:rPr>
        <w:t>,</w:t>
      </w:r>
      <w:r w:rsidR="00F54A27">
        <w:rPr>
          <w:rFonts w:ascii="Arial" w:hAnsi="Arial" w:cs="Arial"/>
          <w:sz w:val="20"/>
          <w:szCs w:val="20"/>
          <w:lang w:val="es-ES_tradnl"/>
        </w:rPr>
        <w:t xml:space="preserve"> orientadas al logro de los objetivos marcados.</w:t>
      </w:r>
    </w:p>
    <w:p w14:paraId="73F0AE48" w14:textId="77777777" w:rsidR="00D25899" w:rsidRPr="004C6647" w:rsidRDefault="00D25899" w:rsidP="00E1070D">
      <w:pPr>
        <w:spacing w:after="0" w:line="100" w:lineRule="atLeast"/>
        <w:jc w:val="both"/>
        <w:rPr>
          <w:rFonts w:ascii="Arial" w:hAnsi="Arial" w:cs="Arial"/>
          <w:sz w:val="20"/>
          <w:szCs w:val="20"/>
          <w:lang w:val="es-ES_tradnl"/>
        </w:rPr>
      </w:pPr>
    </w:p>
    <w:p w14:paraId="29303523" w14:textId="39733DAE" w:rsidR="00577612" w:rsidRPr="00577612" w:rsidRDefault="00222CAF" w:rsidP="00577612">
      <w:pPr>
        <w:pStyle w:val="Ttulo3"/>
        <w:spacing w:after="240" w:line="100" w:lineRule="atLeast"/>
        <w:rPr>
          <w:rFonts w:ascii="Arial" w:hAnsi="Arial" w:cs="Arial"/>
          <w:b/>
          <w:bCs/>
          <w:i/>
          <w:iCs/>
          <w:color w:val="074EC1"/>
          <w:sz w:val="22"/>
          <w:szCs w:val="22"/>
          <w:lang w:val="es-ES_tradnl"/>
        </w:rPr>
      </w:pPr>
      <w:bookmarkStart w:id="130" w:name="_Toc71920172"/>
      <w:bookmarkStart w:id="131" w:name="_Toc74133874"/>
      <w:r w:rsidRPr="004C6647">
        <w:rPr>
          <w:rFonts w:ascii="Arial" w:hAnsi="Arial" w:cs="Arial"/>
          <w:b/>
          <w:bCs/>
          <w:i/>
          <w:iCs/>
          <w:color w:val="074EC1"/>
          <w:sz w:val="22"/>
          <w:szCs w:val="22"/>
          <w:lang w:val="es-ES_tradnl"/>
        </w:rPr>
        <w:lastRenderedPageBreak/>
        <w:t xml:space="preserve">4.4.1. </w:t>
      </w:r>
      <w:r w:rsidR="00CC2FD6" w:rsidRPr="004C6647">
        <w:rPr>
          <w:rFonts w:ascii="Arial" w:hAnsi="Arial" w:cs="Arial"/>
          <w:b/>
          <w:bCs/>
          <w:i/>
          <w:iCs/>
          <w:color w:val="074EC1"/>
          <w:sz w:val="22"/>
          <w:szCs w:val="22"/>
          <w:lang w:val="es-ES_tradnl"/>
        </w:rPr>
        <w:t>Estrategia de segmentación</w:t>
      </w:r>
      <w:bookmarkEnd w:id="130"/>
      <w:bookmarkEnd w:id="131"/>
    </w:p>
    <w:p w14:paraId="7801DABC" w14:textId="072ABAF3" w:rsidR="00CB1B0B" w:rsidRDefault="00CB1B0B" w:rsidP="00E1070D">
      <w:pPr>
        <w:spacing w:after="0" w:line="100" w:lineRule="atLeast"/>
        <w:jc w:val="both"/>
        <w:rPr>
          <w:rFonts w:ascii="Arial" w:hAnsi="Arial" w:cs="Arial"/>
          <w:lang w:val="es-ES_tradnl"/>
        </w:rPr>
      </w:pPr>
      <w:r w:rsidRPr="00CD6B16">
        <w:rPr>
          <w:rFonts w:ascii="Arial" w:hAnsi="Arial" w:cs="Arial"/>
          <w:lang w:val="es-ES_tradnl"/>
        </w:rPr>
        <w:t xml:space="preserve">Las posibles estrategias de segmentación </w:t>
      </w:r>
      <w:r w:rsidR="00E96B57">
        <w:rPr>
          <w:rFonts w:ascii="Arial" w:hAnsi="Arial" w:cs="Arial"/>
          <w:lang w:val="es-ES_tradnl"/>
        </w:rPr>
        <w:t xml:space="preserve">aparecen a continuación en el gráfico </w:t>
      </w:r>
      <w:r w:rsidR="00AC69D3">
        <w:rPr>
          <w:rFonts w:ascii="Arial" w:hAnsi="Arial" w:cs="Arial"/>
          <w:lang w:val="es-ES_tradnl"/>
        </w:rPr>
        <w:t>25</w:t>
      </w:r>
      <w:r w:rsidR="00E96B57">
        <w:rPr>
          <w:rFonts w:ascii="Arial" w:hAnsi="Arial" w:cs="Arial"/>
          <w:lang w:val="es-ES_tradnl"/>
        </w:rPr>
        <w:t>:</w:t>
      </w:r>
    </w:p>
    <w:p w14:paraId="30C61914" w14:textId="77777777" w:rsidR="00D25899" w:rsidRDefault="00D25899" w:rsidP="00E1070D">
      <w:pPr>
        <w:spacing w:after="0" w:line="100" w:lineRule="atLeast"/>
        <w:jc w:val="both"/>
        <w:rPr>
          <w:rFonts w:ascii="Arial" w:hAnsi="Arial" w:cs="Arial"/>
          <w:lang w:val="es-ES_tradnl"/>
        </w:rPr>
      </w:pPr>
    </w:p>
    <w:p w14:paraId="3D543C9A" w14:textId="4CBCAA18" w:rsidR="00E96B57" w:rsidRPr="00262FF2" w:rsidRDefault="00E96B57" w:rsidP="00E1070D">
      <w:pPr>
        <w:pStyle w:val="Ttulo3"/>
        <w:spacing w:line="100" w:lineRule="atLeast"/>
        <w:rPr>
          <w:rFonts w:ascii="Arial" w:hAnsi="Arial" w:cs="Arial"/>
          <w:color w:val="auto"/>
          <w:sz w:val="20"/>
          <w:szCs w:val="20"/>
          <w:lang w:val="es-ES_tradnl"/>
        </w:rPr>
      </w:pPr>
      <w:bookmarkStart w:id="132" w:name="_Toc71920173"/>
      <w:bookmarkStart w:id="133" w:name="_Toc74133875"/>
      <w:r w:rsidRPr="00262FF2">
        <w:rPr>
          <w:rFonts w:ascii="Arial" w:hAnsi="Arial" w:cs="Arial"/>
          <w:b/>
          <w:bCs/>
          <w:color w:val="auto"/>
          <w:sz w:val="20"/>
          <w:szCs w:val="20"/>
          <w:lang w:val="es-ES_tradnl"/>
        </w:rPr>
        <w:t>Gráfico</w:t>
      </w:r>
      <w:r w:rsidR="0058071D" w:rsidRPr="00262FF2">
        <w:rPr>
          <w:rFonts w:ascii="Arial" w:hAnsi="Arial" w:cs="Arial"/>
          <w:b/>
          <w:bCs/>
          <w:color w:val="auto"/>
          <w:sz w:val="20"/>
          <w:szCs w:val="20"/>
          <w:lang w:val="es-ES_tradnl"/>
        </w:rPr>
        <w:t xml:space="preserve"> 25</w:t>
      </w:r>
      <w:r w:rsidRPr="00262FF2">
        <w:rPr>
          <w:rFonts w:ascii="Arial" w:hAnsi="Arial" w:cs="Arial"/>
          <w:b/>
          <w:bCs/>
          <w:color w:val="auto"/>
          <w:sz w:val="20"/>
          <w:szCs w:val="20"/>
          <w:lang w:val="es-ES_tradnl"/>
        </w:rPr>
        <w:t>.</w:t>
      </w:r>
      <w:r w:rsidRPr="00262FF2">
        <w:rPr>
          <w:rFonts w:ascii="Arial" w:hAnsi="Arial" w:cs="Arial"/>
          <w:color w:val="auto"/>
          <w:sz w:val="20"/>
          <w:szCs w:val="20"/>
          <w:lang w:val="es-ES_tradnl"/>
        </w:rPr>
        <w:t xml:space="preserve"> Estrategias de Segmentación</w:t>
      </w:r>
      <w:bookmarkEnd w:id="132"/>
      <w:bookmarkEnd w:id="133"/>
    </w:p>
    <w:p w14:paraId="64A4A8E4" w14:textId="5341EAC2" w:rsidR="00021347" w:rsidRDefault="00AB16B4" w:rsidP="00E1070D">
      <w:pPr>
        <w:spacing w:after="0" w:line="100" w:lineRule="atLeast"/>
        <w:jc w:val="center"/>
        <w:rPr>
          <w:rFonts w:ascii="Arial" w:hAnsi="Arial" w:cs="Arial"/>
          <w:b/>
          <w:bCs/>
          <w:i/>
          <w:iCs/>
          <w:lang w:val="es-ES_tradnl"/>
        </w:rPr>
      </w:pPr>
      <w:bookmarkStart w:id="134" w:name="_Toc68371270"/>
      <w:r w:rsidRPr="00AB16B4">
        <w:rPr>
          <w:noProof/>
        </w:rPr>
        <w:drawing>
          <wp:inline distT="0" distB="0" distL="0" distR="0" wp14:anchorId="22D802FF" wp14:editId="130228A9">
            <wp:extent cx="5758815" cy="2987675"/>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8815" cy="2987675"/>
                    </a:xfrm>
                    <a:prstGeom prst="rect">
                      <a:avLst/>
                    </a:prstGeom>
                  </pic:spPr>
                </pic:pic>
              </a:graphicData>
            </a:graphic>
          </wp:inline>
        </w:drawing>
      </w:r>
    </w:p>
    <w:p w14:paraId="5658AB9E" w14:textId="398CBF1E" w:rsidR="008D2160" w:rsidRDefault="00E96B57" w:rsidP="008D2160">
      <w:pPr>
        <w:spacing w:line="100" w:lineRule="atLeast"/>
        <w:rPr>
          <w:rFonts w:ascii="Arial" w:hAnsi="Arial" w:cs="Arial"/>
          <w:sz w:val="14"/>
          <w:szCs w:val="14"/>
          <w:lang w:val="es-ES_tradnl"/>
        </w:rPr>
      </w:pPr>
      <w:r w:rsidRPr="00E96B57">
        <w:rPr>
          <w:rFonts w:ascii="Arial" w:hAnsi="Arial" w:cs="Arial"/>
          <w:b/>
          <w:bCs/>
          <w:sz w:val="14"/>
          <w:szCs w:val="14"/>
          <w:lang w:val="es-ES_tradnl"/>
        </w:rPr>
        <w:t>Gráfico</w:t>
      </w:r>
      <w:r w:rsidR="0058071D">
        <w:rPr>
          <w:rFonts w:ascii="Arial" w:hAnsi="Arial" w:cs="Arial"/>
          <w:b/>
          <w:bCs/>
          <w:sz w:val="14"/>
          <w:szCs w:val="14"/>
          <w:lang w:val="es-ES_tradnl"/>
        </w:rPr>
        <w:t xml:space="preserve"> 25</w:t>
      </w:r>
      <w:r w:rsidRPr="00E96B57">
        <w:rPr>
          <w:rFonts w:ascii="Arial" w:hAnsi="Arial" w:cs="Arial"/>
          <w:b/>
          <w:bCs/>
          <w:sz w:val="14"/>
          <w:szCs w:val="14"/>
          <w:lang w:val="es-ES_tradnl"/>
        </w:rPr>
        <w:t>.</w:t>
      </w:r>
      <w:r>
        <w:rPr>
          <w:rFonts w:ascii="Arial" w:hAnsi="Arial" w:cs="Arial"/>
          <w:b/>
          <w:bCs/>
          <w:sz w:val="14"/>
          <w:szCs w:val="14"/>
          <w:lang w:val="es-ES_tradnl"/>
        </w:rPr>
        <w:t xml:space="preserve"> </w:t>
      </w:r>
      <w:r w:rsidRPr="00E96B57">
        <w:rPr>
          <w:rFonts w:ascii="Arial" w:hAnsi="Arial" w:cs="Arial"/>
          <w:sz w:val="14"/>
          <w:szCs w:val="14"/>
          <w:lang w:val="es-ES_tradnl"/>
        </w:rPr>
        <w:t>Elaboración propia</w:t>
      </w:r>
      <w:r w:rsidR="008D2160">
        <w:rPr>
          <w:rFonts w:ascii="Arial" w:hAnsi="Arial" w:cs="Arial"/>
          <w:sz w:val="14"/>
          <w:szCs w:val="14"/>
          <w:lang w:val="es-ES_tradnl"/>
        </w:rPr>
        <w:t xml:space="preserve"> </w:t>
      </w:r>
      <w:r w:rsidR="00ED67C4">
        <w:rPr>
          <w:rFonts w:ascii="Arial" w:hAnsi="Arial" w:cs="Arial"/>
          <w:sz w:val="14"/>
          <w:szCs w:val="14"/>
          <w:lang w:val="es-ES_tradnl"/>
        </w:rPr>
        <w:t xml:space="preserve">(2021) </w:t>
      </w:r>
      <w:r w:rsidR="008D2160">
        <w:rPr>
          <w:rFonts w:ascii="Arial" w:hAnsi="Arial" w:cs="Arial"/>
          <w:sz w:val="14"/>
          <w:szCs w:val="14"/>
          <w:lang w:val="es-ES_tradnl"/>
        </w:rPr>
        <w:t>a partir de</w:t>
      </w:r>
      <w:r w:rsidR="005B2431">
        <w:rPr>
          <w:rFonts w:ascii="Arial" w:hAnsi="Arial" w:cs="Arial"/>
          <w:sz w:val="14"/>
          <w:szCs w:val="14"/>
          <w:lang w:val="es-ES_tradnl"/>
        </w:rPr>
        <w:t>:</w:t>
      </w:r>
      <w:r w:rsidR="008D2160" w:rsidRPr="008D2160">
        <w:rPr>
          <w:rFonts w:ascii="Arial" w:hAnsi="Arial" w:cs="Arial"/>
          <w:sz w:val="14"/>
          <w:szCs w:val="14"/>
          <w:lang w:val="es-ES_tradnl"/>
        </w:rPr>
        <w:t xml:space="preserve"> Santesmases Mestre</w:t>
      </w:r>
      <w:r w:rsidR="008D2160">
        <w:rPr>
          <w:rFonts w:ascii="Arial" w:hAnsi="Arial" w:cs="Arial"/>
          <w:sz w:val="14"/>
          <w:szCs w:val="14"/>
          <w:lang w:val="es-ES_tradnl"/>
        </w:rPr>
        <w:t xml:space="preserve"> </w:t>
      </w:r>
      <w:r w:rsidR="005B2431">
        <w:rPr>
          <w:rFonts w:ascii="Arial" w:hAnsi="Arial" w:cs="Arial"/>
          <w:sz w:val="14"/>
          <w:szCs w:val="14"/>
          <w:lang w:val="es-ES_tradnl"/>
        </w:rPr>
        <w:t>M. (2004)</w:t>
      </w:r>
    </w:p>
    <w:p w14:paraId="3638C5CD" w14:textId="399001DF" w:rsidR="00CC2FD6" w:rsidRPr="0016104D" w:rsidRDefault="00CC2FD6" w:rsidP="00E1070D">
      <w:pPr>
        <w:spacing w:before="240" w:line="100" w:lineRule="atLeast"/>
        <w:rPr>
          <w:rFonts w:ascii="Arial" w:hAnsi="Arial" w:cs="Arial"/>
          <w:b/>
          <w:bCs/>
          <w:color w:val="074EC1"/>
          <w:lang w:val="es-ES_tradnl"/>
        </w:rPr>
      </w:pPr>
      <w:r w:rsidRPr="0016104D">
        <w:rPr>
          <w:rFonts w:ascii="Arial" w:hAnsi="Arial" w:cs="Arial"/>
          <w:b/>
          <w:bCs/>
          <w:color w:val="074EC1"/>
          <w:lang w:val="es-ES_tradnl"/>
        </w:rPr>
        <w:t xml:space="preserve">Estrategia </w:t>
      </w:r>
      <w:bookmarkEnd w:id="134"/>
      <w:r w:rsidR="00ED2DD5" w:rsidRPr="0016104D">
        <w:rPr>
          <w:rFonts w:ascii="Arial" w:hAnsi="Arial" w:cs="Arial"/>
          <w:b/>
          <w:bCs/>
          <w:color w:val="074EC1"/>
          <w:lang w:val="es-ES_tradnl"/>
        </w:rPr>
        <w:t>concentrada</w:t>
      </w:r>
    </w:p>
    <w:p w14:paraId="53423528" w14:textId="06937509" w:rsidR="00255541" w:rsidRDefault="00CC2FD6" w:rsidP="00E1070D">
      <w:pPr>
        <w:spacing w:line="100" w:lineRule="atLeast"/>
        <w:jc w:val="both"/>
        <w:rPr>
          <w:rFonts w:ascii="Arial" w:hAnsi="Arial" w:cs="Arial"/>
          <w:sz w:val="20"/>
          <w:szCs w:val="20"/>
          <w:lang w:val="es-ES_tradnl"/>
        </w:rPr>
      </w:pPr>
      <w:r w:rsidRPr="00CD6B16">
        <w:rPr>
          <w:rFonts w:ascii="Arial" w:hAnsi="Arial" w:cs="Arial"/>
          <w:sz w:val="20"/>
          <w:szCs w:val="20"/>
          <w:lang w:val="es-ES_tradnl"/>
        </w:rPr>
        <w:t xml:space="preserve">Dado que la compañía opera en el segmento industrial, con un cliente objetivo B2B que consume </w:t>
      </w:r>
      <w:r w:rsidRPr="00CD6B16">
        <w:rPr>
          <w:rFonts w:ascii="Arial" w:hAnsi="Arial" w:cs="Arial"/>
          <w:b/>
          <w:bCs/>
          <w:sz w:val="20"/>
          <w:szCs w:val="20"/>
          <w:lang w:val="es-ES_tradnl"/>
        </w:rPr>
        <w:t>productos</w:t>
      </w:r>
      <w:r w:rsidR="00577612">
        <w:rPr>
          <w:rFonts w:ascii="Arial" w:hAnsi="Arial" w:cs="Arial"/>
          <w:b/>
          <w:bCs/>
          <w:sz w:val="20"/>
          <w:szCs w:val="20"/>
          <w:lang w:val="es-ES_tradnl"/>
        </w:rPr>
        <w:t xml:space="preserve"> intermedios</w:t>
      </w:r>
      <w:r w:rsidRPr="00577612">
        <w:rPr>
          <w:rFonts w:ascii="Arial" w:hAnsi="Arial" w:cs="Arial"/>
          <w:sz w:val="20"/>
          <w:szCs w:val="20"/>
          <w:lang w:val="es-ES_tradnl"/>
        </w:rPr>
        <w:t xml:space="preserve"> </w:t>
      </w:r>
      <w:r w:rsidR="002C216C" w:rsidRPr="00577612">
        <w:rPr>
          <w:rFonts w:ascii="Arial" w:hAnsi="Arial" w:cs="Arial"/>
          <w:sz w:val="20"/>
          <w:szCs w:val="20"/>
          <w:lang w:val="es-ES_tradnl"/>
        </w:rPr>
        <w:t>hechos</w:t>
      </w:r>
      <w:r w:rsidR="002C216C">
        <w:rPr>
          <w:rFonts w:ascii="Arial" w:hAnsi="Arial" w:cs="Arial"/>
          <w:b/>
          <w:bCs/>
          <w:sz w:val="20"/>
          <w:szCs w:val="20"/>
          <w:lang w:val="es-ES_tradnl"/>
        </w:rPr>
        <w:t xml:space="preserve"> </w:t>
      </w:r>
      <w:r w:rsidR="002C216C" w:rsidRPr="002C216C">
        <w:rPr>
          <w:rFonts w:ascii="Arial" w:hAnsi="Arial" w:cs="Arial"/>
          <w:b/>
          <w:bCs/>
          <w:i/>
          <w:iCs/>
          <w:sz w:val="20"/>
          <w:szCs w:val="20"/>
          <w:lang w:val="es-ES_tradnl"/>
        </w:rPr>
        <w:t>ad hoc</w:t>
      </w:r>
      <w:r w:rsidR="002C216C">
        <w:rPr>
          <w:rFonts w:ascii="Arial" w:hAnsi="Arial" w:cs="Arial"/>
          <w:b/>
          <w:bCs/>
          <w:i/>
          <w:iCs/>
          <w:sz w:val="20"/>
          <w:szCs w:val="20"/>
          <w:lang w:val="es-ES_tradnl"/>
        </w:rPr>
        <w:t xml:space="preserve"> </w:t>
      </w:r>
      <w:r w:rsidR="002C216C">
        <w:rPr>
          <w:rFonts w:ascii="Arial" w:hAnsi="Arial" w:cs="Arial"/>
          <w:sz w:val="20"/>
          <w:szCs w:val="20"/>
          <w:lang w:val="es-ES_tradnl"/>
        </w:rPr>
        <w:t>(formulación, tamaño, color, impresión, presentación.)</w:t>
      </w:r>
      <w:r w:rsidRPr="002C216C">
        <w:rPr>
          <w:rFonts w:ascii="Arial" w:hAnsi="Arial" w:cs="Arial"/>
          <w:i/>
          <w:iCs/>
          <w:sz w:val="20"/>
          <w:szCs w:val="20"/>
          <w:lang w:val="es-ES_tradnl"/>
        </w:rPr>
        <w:t xml:space="preserve"> </w:t>
      </w:r>
      <w:r w:rsidR="00B10479" w:rsidRPr="00CD6B16">
        <w:rPr>
          <w:rFonts w:ascii="Arial" w:hAnsi="Arial" w:cs="Arial"/>
          <w:sz w:val="20"/>
          <w:szCs w:val="20"/>
          <w:lang w:val="es-ES_tradnl"/>
        </w:rPr>
        <w:t>Y que entre las fortalezas que pudimos enumerar en la fase de análisis</w:t>
      </w:r>
      <w:r w:rsidR="00577612">
        <w:rPr>
          <w:rFonts w:ascii="Arial" w:hAnsi="Arial" w:cs="Arial"/>
          <w:sz w:val="20"/>
          <w:szCs w:val="20"/>
          <w:lang w:val="es-ES_tradnl"/>
        </w:rPr>
        <w:t>,</w:t>
      </w:r>
      <w:r w:rsidR="00B10479" w:rsidRPr="00CD6B16">
        <w:rPr>
          <w:rFonts w:ascii="Arial" w:hAnsi="Arial" w:cs="Arial"/>
          <w:sz w:val="20"/>
          <w:szCs w:val="20"/>
          <w:lang w:val="es-ES_tradnl"/>
        </w:rPr>
        <w:t xml:space="preserve"> estaban el estar posicionada en segmentos de alto valor añadido, donde existen barreras de entrada para la competencia, con bajo riesgo de productos sustitutivo</w:t>
      </w:r>
      <w:r w:rsidR="00ED2DD5" w:rsidRPr="00CD6B16">
        <w:rPr>
          <w:rFonts w:ascii="Arial" w:hAnsi="Arial" w:cs="Arial"/>
          <w:sz w:val="20"/>
          <w:szCs w:val="20"/>
          <w:lang w:val="es-ES_tradnl"/>
        </w:rPr>
        <w:t xml:space="preserve">s. </w:t>
      </w:r>
      <w:r w:rsidR="00255541">
        <w:rPr>
          <w:rFonts w:ascii="Arial" w:hAnsi="Arial" w:cs="Arial"/>
          <w:sz w:val="20"/>
          <w:szCs w:val="20"/>
          <w:lang w:val="es-ES_tradnl"/>
        </w:rPr>
        <w:t xml:space="preserve">Se </w:t>
      </w:r>
      <w:r w:rsidR="00255541" w:rsidRPr="00CD6B16">
        <w:rPr>
          <w:rFonts w:ascii="Arial" w:hAnsi="Arial" w:cs="Arial"/>
          <w:sz w:val="20"/>
          <w:szCs w:val="20"/>
          <w:lang w:val="es-ES_tradnl"/>
        </w:rPr>
        <w:t xml:space="preserve">justifica </w:t>
      </w:r>
      <w:r w:rsidR="00255541">
        <w:rPr>
          <w:rFonts w:ascii="Arial" w:hAnsi="Arial" w:cs="Arial"/>
          <w:sz w:val="20"/>
          <w:szCs w:val="20"/>
          <w:lang w:val="es-ES_tradnl"/>
        </w:rPr>
        <w:t xml:space="preserve">así </w:t>
      </w:r>
      <w:r w:rsidR="00255541" w:rsidRPr="00CD6B16">
        <w:rPr>
          <w:rFonts w:ascii="Arial" w:hAnsi="Arial" w:cs="Arial"/>
          <w:sz w:val="20"/>
          <w:szCs w:val="20"/>
          <w:lang w:val="es-ES_tradnl"/>
        </w:rPr>
        <w:t xml:space="preserve">la elección de una </w:t>
      </w:r>
      <w:r w:rsidR="00255541" w:rsidRPr="00CD6B16">
        <w:rPr>
          <w:rFonts w:ascii="Arial" w:hAnsi="Arial" w:cs="Arial"/>
          <w:b/>
          <w:bCs/>
          <w:sz w:val="20"/>
          <w:szCs w:val="20"/>
          <w:lang w:val="es-ES_tradnl"/>
        </w:rPr>
        <w:t>estrategia de focalización</w:t>
      </w:r>
      <w:r w:rsidR="00255541" w:rsidRPr="00CD6B16">
        <w:rPr>
          <w:rFonts w:ascii="Arial" w:hAnsi="Arial" w:cs="Arial"/>
          <w:sz w:val="20"/>
          <w:szCs w:val="20"/>
          <w:lang w:val="es-ES_tradnl"/>
        </w:rPr>
        <w:t xml:space="preserve"> </w:t>
      </w:r>
      <w:r w:rsidR="00255541" w:rsidRPr="00F468DE">
        <w:rPr>
          <w:rFonts w:ascii="Arial" w:hAnsi="Arial" w:cs="Arial"/>
          <w:sz w:val="20"/>
          <w:szCs w:val="20"/>
          <w:lang w:val="es-ES_tradnl"/>
        </w:rPr>
        <w:t xml:space="preserve">(Santesmases, 2004) </w:t>
      </w:r>
      <w:r w:rsidR="00255541" w:rsidRPr="00CD6B16">
        <w:rPr>
          <w:rFonts w:ascii="Arial" w:hAnsi="Arial" w:cs="Arial"/>
          <w:sz w:val="20"/>
          <w:szCs w:val="20"/>
          <w:lang w:val="es-ES_tradnl"/>
        </w:rPr>
        <w:t>para conseguir los objetivos propuestos.</w:t>
      </w:r>
      <w:r w:rsidR="00255541">
        <w:rPr>
          <w:rFonts w:ascii="Arial" w:hAnsi="Arial" w:cs="Arial"/>
          <w:sz w:val="20"/>
          <w:szCs w:val="20"/>
          <w:lang w:val="es-ES_tradnl"/>
        </w:rPr>
        <w:t xml:space="preserve"> </w:t>
      </w:r>
      <w:r w:rsidR="00ED2DD5" w:rsidRPr="00CD6B16">
        <w:rPr>
          <w:rFonts w:ascii="Arial" w:hAnsi="Arial" w:cs="Arial"/>
          <w:sz w:val="20"/>
          <w:szCs w:val="20"/>
          <w:lang w:val="es-ES_tradnl"/>
        </w:rPr>
        <w:t xml:space="preserve">Además, evaluamos el proceso acelerado de digitalización de la economía, empresas, y público objetivo, </w:t>
      </w:r>
      <w:r w:rsidR="00F54A27">
        <w:rPr>
          <w:rFonts w:ascii="Arial" w:hAnsi="Arial" w:cs="Arial"/>
          <w:sz w:val="20"/>
          <w:szCs w:val="20"/>
          <w:lang w:val="es-ES_tradnl"/>
        </w:rPr>
        <w:t>concluyen</w:t>
      </w:r>
      <w:r w:rsidR="007B248B">
        <w:rPr>
          <w:rFonts w:ascii="Arial" w:hAnsi="Arial" w:cs="Arial"/>
          <w:sz w:val="20"/>
          <w:szCs w:val="20"/>
          <w:lang w:val="es-ES_tradnl"/>
        </w:rPr>
        <w:t>do</w:t>
      </w:r>
      <w:r w:rsidR="00F54A27">
        <w:rPr>
          <w:rFonts w:ascii="Arial" w:hAnsi="Arial" w:cs="Arial"/>
          <w:sz w:val="20"/>
          <w:szCs w:val="20"/>
          <w:lang w:val="es-ES_tradnl"/>
        </w:rPr>
        <w:t xml:space="preserve"> que </w:t>
      </w:r>
      <w:r w:rsidR="003B0EF1">
        <w:rPr>
          <w:rFonts w:ascii="Arial" w:hAnsi="Arial" w:cs="Arial"/>
          <w:sz w:val="20"/>
          <w:szCs w:val="20"/>
          <w:lang w:val="es-ES_tradnl"/>
        </w:rPr>
        <w:t>s</w:t>
      </w:r>
      <w:r w:rsidR="003B0EF1" w:rsidRPr="00CD6B16">
        <w:rPr>
          <w:rFonts w:ascii="Arial" w:hAnsi="Arial" w:cs="Arial"/>
          <w:sz w:val="20"/>
          <w:szCs w:val="20"/>
          <w:lang w:val="es-ES_tradnl"/>
        </w:rPr>
        <w:t>er</w:t>
      </w:r>
      <w:r w:rsidR="007B248B">
        <w:rPr>
          <w:rFonts w:ascii="Arial" w:hAnsi="Arial" w:cs="Arial"/>
          <w:sz w:val="20"/>
          <w:szCs w:val="20"/>
          <w:lang w:val="es-ES_tradnl"/>
        </w:rPr>
        <w:t>ía</w:t>
      </w:r>
      <w:r w:rsidR="00ED2DD5" w:rsidRPr="00CD6B16">
        <w:rPr>
          <w:rFonts w:ascii="Arial" w:hAnsi="Arial" w:cs="Arial"/>
          <w:sz w:val="20"/>
          <w:szCs w:val="20"/>
          <w:lang w:val="es-ES_tradnl"/>
        </w:rPr>
        <w:t xml:space="preserve"> aconsejable iniciar </w:t>
      </w:r>
      <w:r w:rsidR="00AC69D3">
        <w:rPr>
          <w:rFonts w:ascii="Arial" w:hAnsi="Arial" w:cs="Arial"/>
          <w:sz w:val="20"/>
          <w:szCs w:val="20"/>
          <w:lang w:val="es-ES_tradnl"/>
        </w:rPr>
        <w:t>la misma transformación</w:t>
      </w:r>
      <w:r w:rsidR="00ED2DD5" w:rsidRPr="00CD6B16">
        <w:rPr>
          <w:rFonts w:ascii="Arial" w:hAnsi="Arial" w:cs="Arial"/>
          <w:sz w:val="20"/>
          <w:szCs w:val="20"/>
          <w:lang w:val="es-ES_tradnl"/>
        </w:rPr>
        <w:t xml:space="preserve"> en el área de marketing. </w:t>
      </w:r>
    </w:p>
    <w:p w14:paraId="3B0909C3" w14:textId="64560672" w:rsidR="00CC2FD6" w:rsidRPr="00CD6B16" w:rsidRDefault="00CC2FD6" w:rsidP="00E1070D">
      <w:pPr>
        <w:spacing w:line="100" w:lineRule="atLeast"/>
        <w:jc w:val="both"/>
        <w:rPr>
          <w:rFonts w:ascii="Arial" w:hAnsi="Arial" w:cs="Arial"/>
          <w:sz w:val="20"/>
          <w:szCs w:val="20"/>
          <w:lang w:val="es-ES_tradnl"/>
        </w:rPr>
      </w:pPr>
      <w:r w:rsidRPr="00CD6B16">
        <w:rPr>
          <w:rFonts w:ascii="Arial" w:hAnsi="Arial" w:cs="Arial"/>
          <w:sz w:val="20"/>
          <w:szCs w:val="20"/>
          <w:lang w:val="es-ES_tradnl"/>
        </w:rPr>
        <w:t xml:space="preserve">El público </w:t>
      </w:r>
      <w:r w:rsidR="006F208B" w:rsidRPr="00CD6B16">
        <w:rPr>
          <w:rFonts w:ascii="Arial" w:hAnsi="Arial" w:cs="Arial"/>
          <w:sz w:val="20"/>
          <w:szCs w:val="20"/>
          <w:lang w:val="es-ES_tradnl"/>
        </w:rPr>
        <w:t xml:space="preserve">objetivo </w:t>
      </w:r>
      <w:r w:rsidRPr="00CD6B16">
        <w:rPr>
          <w:rFonts w:ascii="Arial" w:hAnsi="Arial" w:cs="Arial"/>
          <w:sz w:val="20"/>
          <w:szCs w:val="20"/>
          <w:lang w:val="es-ES_tradnl"/>
        </w:rPr>
        <w:t xml:space="preserve">al que se dirige la compañía presenta un </w:t>
      </w:r>
      <w:r w:rsidRPr="00CD6B16">
        <w:rPr>
          <w:rFonts w:ascii="Arial" w:hAnsi="Arial" w:cs="Arial"/>
          <w:b/>
          <w:bCs/>
          <w:sz w:val="20"/>
          <w:szCs w:val="20"/>
          <w:lang w:val="es-ES_tradnl"/>
        </w:rPr>
        <w:t>nivel de digitalización alto</w:t>
      </w:r>
      <w:r w:rsidRPr="00CD6B16">
        <w:rPr>
          <w:rFonts w:ascii="Arial" w:hAnsi="Arial" w:cs="Arial"/>
          <w:sz w:val="20"/>
          <w:szCs w:val="20"/>
          <w:lang w:val="es-ES_tradnl"/>
        </w:rPr>
        <w:t xml:space="preserve">, ha utilizado internet en los últimos 3 meses del año 2020 en un 99% para la franja de edad 34 a 44 años, y un 97,1 % en </w:t>
      </w:r>
      <w:r w:rsidR="00AC69D3" w:rsidRPr="00CD6B16">
        <w:rPr>
          <w:rFonts w:ascii="Arial" w:hAnsi="Arial" w:cs="Arial"/>
          <w:sz w:val="20"/>
          <w:szCs w:val="20"/>
          <w:lang w:val="es-ES_tradnl"/>
        </w:rPr>
        <w:t xml:space="preserve">la </w:t>
      </w:r>
      <w:r w:rsidR="00AC69D3">
        <w:rPr>
          <w:rFonts w:ascii="Arial" w:hAnsi="Arial" w:cs="Arial"/>
          <w:sz w:val="20"/>
          <w:szCs w:val="20"/>
          <w:lang w:val="es-ES_tradnl"/>
        </w:rPr>
        <w:t>horquilla</w:t>
      </w:r>
      <w:r w:rsidRPr="00CD6B16">
        <w:rPr>
          <w:rFonts w:ascii="Arial" w:hAnsi="Arial" w:cs="Arial"/>
          <w:sz w:val="20"/>
          <w:szCs w:val="20"/>
          <w:lang w:val="es-ES_tradnl"/>
        </w:rPr>
        <w:t xml:space="preserve"> de 45 a 54 años </w:t>
      </w:r>
      <w:r w:rsidRPr="00036F57">
        <w:rPr>
          <w:rFonts w:ascii="Arial" w:hAnsi="Arial" w:cs="Arial"/>
          <w:sz w:val="20"/>
          <w:szCs w:val="20"/>
          <w:lang w:val="es-ES_tradnl"/>
        </w:rPr>
        <w:t xml:space="preserve">de edad, </w:t>
      </w:r>
      <w:r w:rsidR="00AC69D3">
        <w:rPr>
          <w:rFonts w:ascii="Arial" w:hAnsi="Arial" w:cs="Arial"/>
          <w:sz w:val="20"/>
          <w:szCs w:val="20"/>
          <w:lang w:val="es-ES_tradnl"/>
        </w:rPr>
        <w:t>revisar en el anexo el</w:t>
      </w:r>
      <w:r w:rsidRPr="00036F57">
        <w:rPr>
          <w:rFonts w:ascii="Arial" w:hAnsi="Arial" w:cs="Arial"/>
          <w:sz w:val="20"/>
          <w:szCs w:val="20"/>
          <w:lang w:val="es-ES_tradnl"/>
        </w:rPr>
        <w:t xml:space="preserve"> gráfico</w:t>
      </w:r>
      <w:r w:rsidR="00FF497E" w:rsidRPr="00036F57">
        <w:rPr>
          <w:rFonts w:ascii="Arial" w:hAnsi="Arial" w:cs="Arial"/>
          <w:sz w:val="20"/>
          <w:szCs w:val="20"/>
          <w:lang w:val="es-ES_tradnl"/>
        </w:rPr>
        <w:t xml:space="preserve"> </w:t>
      </w:r>
      <w:r w:rsidRPr="00036F57">
        <w:rPr>
          <w:rFonts w:ascii="Arial" w:hAnsi="Arial" w:cs="Arial"/>
          <w:sz w:val="20"/>
          <w:szCs w:val="20"/>
          <w:lang w:val="es-ES_tradnl"/>
        </w:rPr>
        <w:t xml:space="preserve">10 ya </w:t>
      </w:r>
      <w:r w:rsidRPr="00CD6B16">
        <w:rPr>
          <w:rFonts w:ascii="Arial" w:hAnsi="Arial" w:cs="Arial"/>
          <w:sz w:val="20"/>
          <w:szCs w:val="20"/>
          <w:lang w:val="es-ES_tradnl"/>
        </w:rPr>
        <w:t xml:space="preserve">comentado en </w:t>
      </w:r>
      <w:r w:rsidR="00526F20" w:rsidRPr="00CD6B16">
        <w:rPr>
          <w:rFonts w:ascii="Arial" w:hAnsi="Arial" w:cs="Arial"/>
          <w:sz w:val="20"/>
          <w:szCs w:val="20"/>
          <w:lang w:val="es-ES_tradnl"/>
        </w:rPr>
        <w:t>las tendencias sociales y culturales</w:t>
      </w:r>
      <w:r w:rsidRPr="00CD6B16">
        <w:rPr>
          <w:rFonts w:ascii="Arial" w:hAnsi="Arial" w:cs="Arial"/>
          <w:sz w:val="20"/>
          <w:szCs w:val="20"/>
          <w:lang w:val="es-ES_tradnl"/>
        </w:rPr>
        <w:t xml:space="preserve">. </w:t>
      </w:r>
      <w:r w:rsidR="00FF497E" w:rsidRPr="00CD6B16">
        <w:rPr>
          <w:rFonts w:ascii="Arial" w:hAnsi="Arial" w:cs="Arial"/>
          <w:sz w:val="20"/>
          <w:szCs w:val="20"/>
          <w:lang w:val="es-ES_tradnl"/>
        </w:rPr>
        <w:t xml:space="preserve">Se trata pues de utilizar el canal digital con un </w:t>
      </w:r>
      <w:r w:rsidR="00FF497E" w:rsidRPr="00CD6B16">
        <w:rPr>
          <w:rFonts w:ascii="Arial" w:hAnsi="Arial" w:cs="Arial"/>
          <w:b/>
          <w:bCs/>
          <w:sz w:val="20"/>
          <w:szCs w:val="20"/>
          <w:lang w:val="es-ES_tradnl"/>
        </w:rPr>
        <w:t>rol complementario,</w:t>
      </w:r>
      <w:r w:rsidR="00FF497E" w:rsidRPr="00CD6B16">
        <w:rPr>
          <w:rFonts w:ascii="Arial" w:hAnsi="Arial" w:cs="Arial"/>
          <w:sz w:val="20"/>
          <w:szCs w:val="20"/>
          <w:lang w:val="es-ES_tradnl"/>
        </w:rPr>
        <w:t xml:space="preserve"> repensando las acciones que se realizan </w:t>
      </w:r>
      <w:r w:rsidR="006F208B" w:rsidRPr="00CD6B16">
        <w:rPr>
          <w:rFonts w:ascii="Arial" w:hAnsi="Arial" w:cs="Arial"/>
          <w:sz w:val="20"/>
          <w:szCs w:val="20"/>
          <w:lang w:val="es-ES_tradnl"/>
        </w:rPr>
        <w:t xml:space="preserve">hoy </w:t>
      </w:r>
      <w:r w:rsidR="00526F20" w:rsidRPr="00CD6B16">
        <w:rPr>
          <w:rFonts w:ascii="Arial" w:hAnsi="Arial" w:cs="Arial"/>
          <w:sz w:val="20"/>
          <w:szCs w:val="20"/>
          <w:lang w:val="es-ES_tradnl"/>
        </w:rPr>
        <w:t>en el canal físico directo</w:t>
      </w:r>
      <w:r w:rsidR="00ED3E51">
        <w:rPr>
          <w:rFonts w:ascii="Arial" w:hAnsi="Arial" w:cs="Arial"/>
          <w:sz w:val="20"/>
          <w:szCs w:val="20"/>
          <w:lang w:val="es-ES_tradnl"/>
        </w:rPr>
        <w:t xml:space="preserve"> </w:t>
      </w:r>
      <w:r w:rsidR="00FF497E" w:rsidRPr="00CD6B16">
        <w:rPr>
          <w:rFonts w:ascii="Arial" w:hAnsi="Arial" w:cs="Arial"/>
          <w:sz w:val="20"/>
          <w:szCs w:val="20"/>
          <w:lang w:val="es-ES_tradnl"/>
        </w:rPr>
        <w:t xml:space="preserve">para llegar a los mismos segmentos </w:t>
      </w:r>
      <w:r w:rsidR="006F208B" w:rsidRPr="00CD6B16">
        <w:rPr>
          <w:rFonts w:ascii="Arial" w:hAnsi="Arial" w:cs="Arial"/>
          <w:sz w:val="20"/>
          <w:szCs w:val="20"/>
          <w:lang w:val="es-ES_tradnl"/>
        </w:rPr>
        <w:t>actuales,</w:t>
      </w:r>
      <w:r w:rsidR="00FF497E" w:rsidRPr="00CD6B16">
        <w:rPr>
          <w:rFonts w:ascii="Arial" w:hAnsi="Arial" w:cs="Arial"/>
          <w:sz w:val="20"/>
          <w:szCs w:val="20"/>
          <w:lang w:val="es-ES_tradnl"/>
        </w:rPr>
        <w:t xml:space="preserve"> </w:t>
      </w:r>
      <w:r w:rsidR="006F208B" w:rsidRPr="00CD6B16">
        <w:rPr>
          <w:rFonts w:ascii="Arial" w:hAnsi="Arial" w:cs="Arial"/>
          <w:sz w:val="20"/>
          <w:szCs w:val="20"/>
          <w:lang w:val="es-ES_tradnl"/>
        </w:rPr>
        <w:t xml:space="preserve">pero </w:t>
      </w:r>
      <w:r w:rsidR="00FF497E" w:rsidRPr="00CD6B16">
        <w:rPr>
          <w:rFonts w:ascii="Arial" w:hAnsi="Arial" w:cs="Arial"/>
          <w:sz w:val="20"/>
          <w:szCs w:val="20"/>
          <w:lang w:val="es-ES_tradnl"/>
        </w:rPr>
        <w:t xml:space="preserve">con una </w:t>
      </w:r>
      <w:r w:rsidR="00FF497E" w:rsidRPr="007B248B">
        <w:rPr>
          <w:rFonts w:ascii="Arial" w:hAnsi="Arial" w:cs="Arial"/>
          <w:b/>
          <w:bCs/>
          <w:sz w:val="20"/>
          <w:szCs w:val="20"/>
          <w:lang w:val="es-ES_tradnl"/>
        </w:rPr>
        <w:t>propuesta de valor</w:t>
      </w:r>
      <w:r w:rsidR="006F208B" w:rsidRPr="007B248B">
        <w:rPr>
          <w:rFonts w:ascii="Arial" w:hAnsi="Arial" w:cs="Arial"/>
          <w:sz w:val="20"/>
          <w:szCs w:val="20"/>
          <w:lang w:val="es-ES_tradnl"/>
        </w:rPr>
        <w:t xml:space="preserve"> </w:t>
      </w:r>
      <w:r w:rsidR="007B248B" w:rsidRPr="007B248B">
        <w:rPr>
          <w:rFonts w:ascii="Arial" w:hAnsi="Arial" w:cs="Arial"/>
          <w:sz w:val="20"/>
          <w:szCs w:val="20"/>
          <w:lang w:val="es-ES_tradnl"/>
        </w:rPr>
        <w:t>a través del</w:t>
      </w:r>
      <w:r w:rsidR="007B248B">
        <w:rPr>
          <w:rFonts w:ascii="Arial" w:hAnsi="Arial" w:cs="Arial"/>
          <w:b/>
          <w:bCs/>
          <w:sz w:val="20"/>
          <w:szCs w:val="20"/>
          <w:lang w:val="es-ES_tradnl"/>
        </w:rPr>
        <w:t xml:space="preserve"> canal </w:t>
      </w:r>
      <w:r w:rsidR="00FF497E" w:rsidRPr="00CD6B16">
        <w:rPr>
          <w:rFonts w:ascii="Arial" w:hAnsi="Arial" w:cs="Arial"/>
          <w:b/>
          <w:bCs/>
          <w:sz w:val="20"/>
          <w:szCs w:val="20"/>
          <w:lang w:val="es-ES_tradnl"/>
        </w:rPr>
        <w:t>digital.</w:t>
      </w:r>
    </w:p>
    <w:p w14:paraId="2CF0E02C" w14:textId="66E5F2A5" w:rsidR="007B248B" w:rsidRDefault="00CC2FD6" w:rsidP="00E1070D">
      <w:pPr>
        <w:spacing w:line="100" w:lineRule="atLeast"/>
        <w:jc w:val="both"/>
        <w:rPr>
          <w:rFonts w:ascii="Arial" w:hAnsi="Arial" w:cs="Arial"/>
          <w:sz w:val="20"/>
          <w:szCs w:val="20"/>
          <w:lang w:val="es-ES_tradnl"/>
        </w:rPr>
      </w:pPr>
      <w:r w:rsidRPr="00CD6B16">
        <w:rPr>
          <w:rFonts w:ascii="Arial" w:hAnsi="Arial" w:cs="Arial"/>
          <w:sz w:val="20"/>
          <w:szCs w:val="20"/>
          <w:lang w:val="es-ES_tradnl"/>
        </w:rPr>
        <w:t xml:space="preserve">El segmento escogido tiene presencia en redes sociales profesionales como </w:t>
      </w:r>
      <w:r w:rsidR="008F02E0" w:rsidRPr="00CD6B16">
        <w:rPr>
          <w:rFonts w:ascii="Arial" w:hAnsi="Arial" w:cs="Arial"/>
          <w:sz w:val="20"/>
          <w:szCs w:val="20"/>
          <w:lang w:val="es-ES_tradnl"/>
        </w:rPr>
        <w:t>LinkedIn</w:t>
      </w:r>
      <w:r w:rsidRPr="00CD6B16">
        <w:rPr>
          <w:rFonts w:ascii="Arial" w:hAnsi="Arial" w:cs="Arial"/>
          <w:sz w:val="20"/>
          <w:szCs w:val="20"/>
          <w:lang w:val="es-ES_tradnl"/>
        </w:rPr>
        <w:t xml:space="preserve"> lo que permite</w:t>
      </w:r>
      <w:r w:rsidR="00B71962">
        <w:rPr>
          <w:rFonts w:ascii="Arial" w:hAnsi="Arial" w:cs="Arial"/>
          <w:sz w:val="20"/>
          <w:szCs w:val="20"/>
          <w:lang w:val="es-ES_tradnl"/>
        </w:rPr>
        <w:t xml:space="preserve"> segmentar e</w:t>
      </w:r>
      <w:r w:rsidRPr="00CD6B16">
        <w:rPr>
          <w:rFonts w:ascii="Arial" w:hAnsi="Arial" w:cs="Arial"/>
          <w:sz w:val="20"/>
          <w:szCs w:val="20"/>
          <w:lang w:val="es-ES_tradnl"/>
        </w:rPr>
        <w:t xml:space="preserve"> identificar al responsable de compras de la compañía escogida, </w:t>
      </w:r>
      <w:r w:rsidR="006F208B" w:rsidRPr="00CD6B16">
        <w:rPr>
          <w:rFonts w:ascii="Arial" w:hAnsi="Arial" w:cs="Arial"/>
          <w:sz w:val="20"/>
          <w:szCs w:val="20"/>
          <w:lang w:val="es-ES_tradnl"/>
        </w:rPr>
        <w:t>el vendedor que corresponda puede enviar una invitación</w:t>
      </w:r>
      <w:r w:rsidR="007B248B">
        <w:rPr>
          <w:rFonts w:ascii="Arial" w:hAnsi="Arial" w:cs="Arial"/>
          <w:sz w:val="20"/>
          <w:szCs w:val="20"/>
          <w:lang w:val="es-ES_tradnl"/>
        </w:rPr>
        <w:t xml:space="preserve"> al cliente potencial</w:t>
      </w:r>
      <w:r w:rsidR="006F208B" w:rsidRPr="00CD6B16">
        <w:rPr>
          <w:rFonts w:ascii="Arial" w:hAnsi="Arial" w:cs="Arial"/>
          <w:sz w:val="20"/>
          <w:szCs w:val="20"/>
          <w:lang w:val="es-ES_tradnl"/>
        </w:rPr>
        <w:t>, y si esta es aceptada se tendrá acceso</w:t>
      </w:r>
      <w:r w:rsidRPr="00CD6B16">
        <w:rPr>
          <w:rFonts w:ascii="Arial" w:hAnsi="Arial" w:cs="Arial"/>
          <w:sz w:val="20"/>
          <w:szCs w:val="20"/>
          <w:lang w:val="es-ES_tradnl"/>
        </w:rPr>
        <w:t xml:space="preserve"> directo a su buzón, </w:t>
      </w:r>
      <w:r w:rsidR="006F208B" w:rsidRPr="00CD6B16">
        <w:rPr>
          <w:rFonts w:ascii="Arial" w:hAnsi="Arial" w:cs="Arial"/>
          <w:sz w:val="20"/>
          <w:szCs w:val="20"/>
          <w:lang w:val="es-ES_tradnl"/>
        </w:rPr>
        <w:t xml:space="preserve">y </w:t>
      </w:r>
      <w:r w:rsidR="007B248B">
        <w:rPr>
          <w:rFonts w:ascii="Arial" w:hAnsi="Arial" w:cs="Arial"/>
          <w:sz w:val="20"/>
          <w:szCs w:val="20"/>
          <w:lang w:val="es-ES_tradnl"/>
        </w:rPr>
        <w:t>este</w:t>
      </w:r>
      <w:r w:rsidR="006F208B" w:rsidRPr="00CD6B16">
        <w:rPr>
          <w:rFonts w:ascii="Arial" w:hAnsi="Arial" w:cs="Arial"/>
          <w:sz w:val="20"/>
          <w:szCs w:val="20"/>
          <w:lang w:val="es-ES_tradnl"/>
        </w:rPr>
        <w:t xml:space="preserve"> podrá visualizar los contenidos corporativos que comparta e</w:t>
      </w:r>
      <w:r w:rsidR="00AC69D3">
        <w:rPr>
          <w:rFonts w:ascii="Arial" w:hAnsi="Arial" w:cs="Arial"/>
          <w:sz w:val="20"/>
          <w:szCs w:val="20"/>
          <w:lang w:val="es-ES_tradnl"/>
        </w:rPr>
        <w:t>ste,</w:t>
      </w:r>
      <w:r w:rsidR="006F208B" w:rsidRPr="00CD6B16">
        <w:rPr>
          <w:rFonts w:ascii="Arial" w:hAnsi="Arial" w:cs="Arial"/>
          <w:sz w:val="20"/>
          <w:szCs w:val="20"/>
          <w:lang w:val="es-ES_tradnl"/>
        </w:rPr>
        <w:t xml:space="preserve"> e interactuar con ellos</w:t>
      </w:r>
      <w:r w:rsidR="007B248B">
        <w:rPr>
          <w:rFonts w:ascii="Arial" w:hAnsi="Arial" w:cs="Arial"/>
          <w:sz w:val="20"/>
          <w:szCs w:val="20"/>
          <w:lang w:val="es-ES_tradnl"/>
        </w:rPr>
        <w:t xml:space="preserve"> (visualizaciones, likes, compartidos, comentarios...)</w:t>
      </w:r>
    </w:p>
    <w:p w14:paraId="1C2F1C95" w14:textId="318680A9" w:rsidR="0057149C" w:rsidRPr="00CD6B16" w:rsidRDefault="007B248B" w:rsidP="00E1070D">
      <w:pPr>
        <w:spacing w:line="100" w:lineRule="atLeast"/>
        <w:jc w:val="both"/>
        <w:rPr>
          <w:rFonts w:ascii="Arial" w:hAnsi="Arial" w:cs="Arial"/>
          <w:sz w:val="20"/>
          <w:szCs w:val="20"/>
          <w:lang w:val="es-ES_tradnl"/>
        </w:rPr>
      </w:pPr>
      <w:r>
        <w:rPr>
          <w:rFonts w:ascii="Arial" w:hAnsi="Arial" w:cs="Arial"/>
          <w:sz w:val="20"/>
          <w:szCs w:val="20"/>
          <w:lang w:val="es-ES_tradnl"/>
        </w:rPr>
        <w:t>E</w:t>
      </w:r>
      <w:r w:rsidR="006F208B" w:rsidRPr="00CD6B16">
        <w:rPr>
          <w:rFonts w:ascii="Arial" w:hAnsi="Arial" w:cs="Arial"/>
          <w:sz w:val="20"/>
          <w:szCs w:val="20"/>
          <w:lang w:val="es-ES_tradnl"/>
        </w:rPr>
        <w:t xml:space="preserve">l </w:t>
      </w:r>
      <w:r w:rsidR="006F208B" w:rsidRPr="007B248B">
        <w:rPr>
          <w:rFonts w:ascii="Arial" w:hAnsi="Arial" w:cs="Arial"/>
          <w:b/>
          <w:bCs/>
          <w:sz w:val="20"/>
          <w:szCs w:val="20"/>
          <w:lang w:val="es-ES_tradnl"/>
        </w:rPr>
        <w:t xml:space="preserve">perfil </w:t>
      </w:r>
      <w:r>
        <w:rPr>
          <w:rFonts w:ascii="Arial" w:hAnsi="Arial" w:cs="Arial"/>
          <w:b/>
          <w:bCs/>
          <w:sz w:val="20"/>
          <w:szCs w:val="20"/>
          <w:lang w:val="es-ES_tradnl"/>
        </w:rPr>
        <w:t xml:space="preserve">corporativo </w:t>
      </w:r>
      <w:r w:rsidR="006F208B" w:rsidRPr="007B248B">
        <w:rPr>
          <w:rFonts w:ascii="Arial" w:hAnsi="Arial" w:cs="Arial"/>
          <w:b/>
          <w:bCs/>
          <w:sz w:val="20"/>
          <w:szCs w:val="20"/>
          <w:lang w:val="es-ES_tradnl"/>
        </w:rPr>
        <w:t>de la marca</w:t>
      </w:r>
      <w:r>
        <w:rPr>
          <w:rFonts w:ascii="Arial" w:hAnsi="Arial" w:cs="Arial"/>
          <w:b/>
          <w:bCs/>
          <w:sz w:val="20"/>
          <w:szCs w:val="20"/>
          <w:lang w:val="es-ES_tradnl"/>
        </w:rPr>
        <w:t xml:space="preserve"> </w:t>
      </w:r>
      <w:r w:rsidRPr="007B248B">
        <w:rPr>
          <w:rFonts w:ascii="Arial" w:hAnsi="Arial" w:cs="Arial"/>
          <w:sz w:val="20"/>
          <w:szCs w:val="20"/>
          <w:lang w:val="es-ES_tradnl"/>
        </w:rPr>
        <w:t>en la</w:t>
      </w:r>
      <w:r>
        <w:rPr>
          <w:rFonts w:ascii="Arial" w:hAnsi="Arial" w:cs="Arial"/>
          <w:b/>
          <w:bCs/>
          <w:sz w:val="20"/>
          <w:szCs w:val="20"/>
          <w:lang w:val="es-ES_tradnl"/>
        </w:rPr>
        <w:t xml:space="preserve"> red social o profesional </w:t>
      </w:r>
      <w:r w:rsidR="00ED3E51">
        <w:rPr>
          <w:rFonts w:ascii="Arial" w:hAnsi="Arial" w:cs="Arial"/>
          <w:sz w:val="20"/>
          <w:szCs w:val="20"/>
          <w:lang w:val="es-ES_tradnl"/>
        </w:rPr>
        <w:t>escogida,</w:t>
      </w:r>
      <w:r w:rsidR="006F208B" w:rsidRPr="00CD6B16">
        <w:rPr>
          <w:rFonts w:ascii="Arial" w:hAnsi="Arial" w:cs="Arial"/>
          <w:sz w:val="20"/>
          <w:szCs w:val="20"/>
          <w:lang w:val="es-ES_tradnl"/>
        </w:rPr>
        <w:t xml:space="preserve"> será</w:t>
      </w:r>
      <w:r w:rsidR="00E459A4" w:rsidRPr="00CD6B16">
        <w:rPr>
          <w:rFonts w:ascii="Arial" w:hAnsi="Arial" w:cs="Arial"/>
          <w:sz w:val="20"/>
          <w:szCs w:val="20"/>
          <w:lang w:val="es-ES_tradnl"/>
        </w:rPr>
        <w:t xml:space="preserve"> </w:t>
      </w:r>
      <w:r w:rsidR="00ED3E51">
        <w:rPr>
          <w:rFonts w:ascii="Arial" w:hAnsi="Arial" w:cs="Arial"/>
          <w:sz w:val="20"/>
          <w:szCs w:val="20"/>
          <w:lang w:val="es-ES_tradnl"/>
        </w:rPr>
        <w:t xml:space="preserve">en </w:t>
      </w:r>
      <w:r w:rsidR="00E459A4" w:rsidRPr="00CD6B16">
        <w:rPr>
          <w:rFonts w:ascii="Arial" w:hAnsi="Arial" w:cs="Arial"/>
          <w:sz w:val="20"/>
          <w:szCs w:val="20"/>
          <w:lang w:val="es-ES_tradnl"/>
        </w:rPr>
        <w:t xml:space="preserve">donde </w:t>
      </w:r>
      <w:r w:rsidR="00ED3E51">
        <w:rPr>
          <w:rFonts w:ascii="Arial" w:hAnsi="Arial" w:cs="Arial"/>
          <w:sz w:val="20"/>
          <w:szCs w:val="20"/>
          <w:lang w:val="es-ES_tradnl"/>
        </w:rPr>
        <w:t>esté</w:t>
      </w:r>
      <w:r w:rsidR="00E459A4" w:rsidRPr="00CD6B16">
        <w:rPr>
          <w:rFonts w:ascii="Arial" w:hAnsi="Arial" w:cs="Arial"/>
          <w:sz w:val="20"/>
          <w:szCs w:val="20"/>
          <w:lang w:val="es-ES_tradnl"/>
        </w:rPr>
        <w:t xml:space="preserve"> centrali</w:t>
      </w:r>
      <w:r w:rsidR="00ED3E51">
        <w:rPr>
          <w:rFonts w:ascii="Arial" w:hAnsi="Arial" w:cs="Arial"/>
          <w:sz w:val="20"/>
          <w:szCs w:val="20"/>
          <w:lang w:val="es-ES_tradnl"/>
        </w:rPr>
        <w:t>zada</w:t>
      </w:r>
      <w:r w:rsidR="00E459A4" w:rsidRPr="00CD6B16">
        <w:rPr>
          <w:rFonts w:ascii="Arial" w:hAnsi="Arial" w:cs="Arial"/>
          <w:sz w:val="20"/>
          <w:szCs w:val="20"/>
          <w:lang w:val="es-ES_tradnl"/>
        </w:rPr>
        <w:t xml:space="preserve"> la estrategia de marketing</w:t>
      </w:r>
      <w:r>
        <w:rPr>
          <w:rFonts w:ascii="Arial" w:hAnsi="Arial" w:cs="Arial"/>
          <w:sz w:val="20"/>
          <w:szCs w:val="20"/>
          <w:lang w:val="es-ES_tradnl"/>
        </w:rPr>
        <w:t xml:space="preserve"> de contenidos publicados en la </w:t>
      </w:r>
      <w:r w:rsidRPr="007B248B">
        <w:rPr>
          <w:rFonts w:ascii="Arial" w:hAnsi="Arial" w:cs="Arial"/>
          <w:b/>
          <w:bCs/>
          <w:sz w:val="20"/>
          <w:szCs w:val="20"/>
          <w:lang w:val="es-ES_tradnl"/>
        </w:rPr>
        <w:t>web corporativa</w:t>
      </w:r>
      <w:r w:rsidR="00E459A4" w:rsidRPr="00CD6B16">
        <w:rPr>
          <w:rFonts w:ascii="Arial" w:hAnsi="Arial" w:cs="Arial"/>
          <w:sz w:val="20"/>
          <w:szCs w:val="20"/>
          <w:lang w:val="es-ES_tradnl"/>
        </w:rPr>
        <w:t>.</w:t>
      </w:r>
      <w:r w:rsidR="00E96B57">
        <w:rPr>
          <w:rFonts w:ascii="Arial" w:hAnsi="Arial" w:cs="Arial"/>
          <w:sz w:val="20"/>
          <w:szCs w:val="20"/>
          <w:lang w:val="es-ES_tradnl"/>
        </w:rPr>
        <w:t xml:space="preserve"> </w:t>
      </w:r>
      <w:r w:rsidR="0057149C" w:rsidRPr="00CD6B16">
        <w:rPr>
          <w:rFonts w:ascii="Arial" w:hAnsi="Arial" w:cs="Arial"/>
          <w:sz w:val="20"/>
          <w:szCs w:val="20"/>
          <w:lang w:val="es-ES_tradnl"/>
        </w:rPr>
        <w:t xml:space="preserve">Los objetivos, y </w:t>
      </w:r>
      <w:r>
        <w:rPr>
          <w:rFonts w:ascii="Arial" w:hAnsi="Arial" w:cs="Arial"/>
          <w:sz w:val="20"/>
          <w:szCs w:val="20"/>
          <w:lang w:val="es-ES_tradnl"/>
        </w:rPr>
        <w:t xml:space="preserve">las ventajas competitivas que se obtienen a través </w:t>
      </w:r>
      <w:r w:rsidR="00AC69D3">
        <w:rPr>
          <w:rFonts w:ascii="Arial" w:hAnsi="Arial" w:cs="Arial"/>
          <w:sz w:val="20"/>
          <w:szCs w:val="20"/>
          <w:lang w:val="es-ES_tradnl"/>
        </w:rPr>
        <w:t>de ella son</w:t>
      </w:r>
      <w:r w:rsidR="0057149C" w:rsidRPr="00CD6B16">
        <w:rPr>
          <w:rFonts w:ascii="Arial" w:hAnsi="Arial" w:cs="Arial"/>
          <w:sz w:val="20"/>
          <w:szCs w:val="20"/>
          <w:lang w:val="es-ES_tradnl"/>
        </w:rPr>
        <w:t>:</w:t>
      </w:r>
    </w:p>
    <w:p w14:paraId="0998CF24" w14:textId="7DF19FE6" w:rsidR="00021347" w:rsidRPr="00E36CC4" w:rsidRDefault="0057149C" w:rsidP="008A02DD">
      <w:pPr>
        <w:pStyle w:val="Prrafodelista"/>
        <w:numPr>
          <w:ilvl w:val="0"/>
          <w:numId w:val="25"/>
        </w:numPr>
        <w:spacing w:line="100" w:lineRule="atLeast"/>
        <w:jc w:val="both"/>
        <w:rPr>
          <w:rFonts w:ascii="Arial" w:hAnsi="Arial" w:cs="Arial"/>
          <w:sz w:val="20"/>
          <w:szCs w:val="20"/>
          <w:lang w:val="es-ES_tradnl"/>
        </w:rPr>
      </w:pPr>
      <w:r w:rsidRPr="00CD6B16">
        <w:rPr>
          <w:rFonts w:ascii="Arial" w:hAnsi="Arial" w:cs="Arial"/>
          <w:sz w:val="20"/>
          <w:szCs w:val="20"/>
          <w:lang w:val="es-ES_tradnl"/>
        </w:rPr>
        <w:t xml:space="preserve">Permite a la compañía enfocarse en </w:t>
      </w:r>
      <w:r w:rsidR="000514EE">
        <w:rPr>
          <w:rFonts w:ascii="Arial" w:hAnsi="Arial" w:cs="Arial"/>
          <w:sz w:val="20"/>
          <w:szCs w:val="20"/>
          <w:lang w:val="es-ES_tradnl"/>
        </w:rPr>
        <w:t xml:space="preserve">las personas con responsabilidad en los segmentos ya citados </w:t>
      </w:r>
      <w:r w:rsidRPr="00CD6B16">
        <w:rPr>
          <w:rFonts w:ascii="Arial" w:hAnsi="Arial" w:cs="Arial"/>
          <w:sz w:val="20"/>
          <w:szCs w:val="20"/>
          <w:lang w:val="es-ES_tradnl"/>
        </w:rPr>
        <w:t>que tienen más valor añadido</w:t>
      </w:r>
      <w:r w:rsidR="000514EE">
        <w:rPr>
          <w:rFonts w:ascii="Arial" w:hAnsi="Arial" w:cs="Arial"/>
          <w:sz w:val="20"/>
          <w:szCs w:val="20"/>
          <w:lang w:val="es-ES_tradnl"/>
        </w:rPr>
        <w:t xml:space="preserve"> para </w:t>
      </w:r>
      <w:r w:rsidR="00AC69D3">
        <w:rPr>
          <w:rFonts w:ascii="Arial" w:hAnsi="Arial" w:cs="Arial"/>
          <w:sz w:val="20"/>
          <w:szCs w:val="20"/>
          <w:lang w:val="es-ES_tradnl"/>
        </w:rPr>
        <w:t>esta</w:t>
      </w:r>
      <w:r w:rsidR="000514EE">
        <w:rPr>
          <w:rFonts w:ascii="Arial" w:hAnsi="Arial" w:cs="Arial"/>
          <w:sz w:val="20"/>
          <w:szCs w:val="20"/>
          <w:lang w:val="es-ES_tradnl"/>
        </w:rPr>
        <w:t xml:space="preserve">, </w:t>
      </w:r>
      <w:r w:rsidR="00300660">
        <w:rPr>
          <w:rFonts w:ascii="Arial" w:hAnsi="Arial" w:cs="Arial"/>
          <w:sz w:val="20"/>
          <w:szCs w:val="20"/>
          <w:lang w:val="es-ES_tradnl"/>
        </w:rPr>
        <w:t xml:space="preserve">y </w:t>
      </w:r>
      <w:r w:rsidR="000514EE">
        <w:rPr>
          <w:rFonts w:ascii="Arial" w:hAnsi="Arial" w:cs="Arial"/>
          <w:sz w:val="20"/>
          <w:szCs w:val="20"/>
          <w:lang w:val="es-ES_tradnl"/>
        </w:rPr>
        <w:t xml:space="preserve">acceder a ellos a través del </w:t>
      </w:r>
      <w:r w:rsidR="00E75104">
        <w:rPr>
          <w:rFonts w:ascii="Arial" w:hAnsi="Arial" w:cs="Arial"/>
          <w:i/>
          <w:iCs/>
          <w:sz w:val="20"/>
          <w:szCs w:val="20"/>
          <w:lang w:val="es-ES_tradnl"/>
        </w:rPr>
        <w:t>s</w:t>
      </w:r>
      <w:r w:rsidR="000514EE" w:rsidRPr="00766A53">
        <w:rPr>
          <w:rFonts w:ascii="Arial" w:hAnsi="Arial" w:cs="Arial"/>
          <w:i/>
          <w:iCs/>
          <w:sz w:val="20"/>
          <w:szCs w:val="20"/>
          <w:lang w:val="es-ES_tradnl"/>
        </w:rPr>
        <w:t xml:space="preserve">ocial </w:t>
      </w:r>
      <w:r w:rsidR="00E75104">
        <w:rPr>
          <w:rFonts w:ascii="Arial" w:hAnsi="Arial" w:cs="Arial"/>
          <w:i/>
          <w:iCs/>
          <w:sz w:val="20"/>
          <w:szCs w:val="20"/>
          <w:lang w:val="es-ES_tradnl"/>
        </w:rPr>
        <w:t>s</w:t>
      </w:r>
      <w:r w:rsidR="000514EE" w:rsidRPr="00766A53">
        <w:rPr>
          <w:rFonts w:ascii="Arial" w:hAnsi="Arial" w:cs="Arial"/>
          <w:i/>
          <w:iCs/>
          <w:sz w:val="20"/>
          <w:szCs w:val="20"/>
          <w:lang w:val="es-ES_tradnl"/>
        </w:rPr>
        <w:t>elling.</w:t>
      </w:r>
    </w:p>
    <w:p w14:paraId="229AC95C" w14:textId="77777777" w:rsidR="00E36CC4" w:rsidRPr="00D25899" w:rsidRDefault="00E36CC4" w:rsidP="00E36CC4">
      <w:pPr>
        <w:pStyle w:val="Prrafodelista"/>
        <w:spacing w:line="100" w:lineRule="atLeast"/>
        <w:jc w:val="both"/>
        <w:rPr>
          <w:rFonts w:ascii="Arial" w:hAnsi="Arial" w:cs="Arial"/>
          <w:sz w:val="20"/>
          <w:szCs w:val="20"/>
          <w:lang w:val="es-ES_tradnl"/>
        </w:rPr>
      </w:pPr>
    </w:p>
    <w:p w14:paraId="0879DAB2" w14:textId="17B5CB8C" w:rsidR="00E96B57" w:rsidRDefault="005925EA" w:rsidP="008A02DD">
      <w:pPr>
        <w:pStyle w:val="Prrafodelista"/>
        <w:numPr>
          <w:ilvl w:val="0"/>
          <w:numId w:val="25"/>
        </w:numPr>
        <w:spacing w:after="0" w:line="100" w:lineRule="atLeast"/>
        <w:jc w:val="both"/>
        <w:rPr>
          <w:rFonts w:ascii="Arial" w:hAnsi="Arial" w:cs="Arial"/>
          <w:sz w:val="20"/>
          <w:szCs w:val="20"/>
          <w:lang w:val="es-ES_tradnl"/>
        </w:rPr>
      </w:pPr>
      <w:r w:rsidRPr="00CD6B16">
        <w:rPr>
          <w:rFonts w:ascii="Arial" w:hAnsi="Arial" w:cs="Arial"/>
          <w:sz w:val="20"/>
          <w:szCs w:val="20"/>
          <w:lang w:val="es-ES_tradnl"/>
        </w:rPr>
        <w:lastRenderedPageBreak/>
        <w:t>Concentrar</w:t>
      </w:r>
      <w:r w:rsidR="0057149C" w:rsidRPr="00CD6B16">
        <w:rPr>
          <w:rFonts w:ascii="Arial" w:hAnsi="Arial" w:cs="Arial"/>
          <w:sz w:val="20"/>
          <w:szCs w:val="20"/>
          <w:lang w:val="es-ES_tradnl"/>
        </w:rPr>
        <w:t xml:space="preserve"> </w:t>
      </w:r>
      <w:r w:rsidR="000514EE">
        <w:rPr>
          <w:rFonts w:ascii="Arial" w:hAnsi="Arial" w:cs="Arial"/>
          <w:sz w:val="20"/>
          <w:szCs w:val="20"/>
          <w:lang w:val="es-ES_tradnl"/>
        </w:rPr>
        <w:t>la estrategia de marketing de contenidos en los temas de interés</w:t>
      </w:r>
      <w:r w:rsidR="00577612">
        <w:rPr>
          <w:rFonts w:ascii="Arial" w:hAnsi="Arial" w:cs="Arial"/>
          <w:sz w:val="20"/>
          <w:szCs w:val="20"/>
          <w:lang w:val="es-ES_tradnl"/>
        </w:rPr>
        <w:t xml:space="preserve"> de los </w:t>
      </w:r>
      <w:r w:rsidR="00577612" w:rsidRPr="00CD6B16">
        <w:rPr>
          <w:rFonts w:ascii="Arial" w:hAnsi="Arial" w:cs="Arial"/>
          <w:sz w:val="20"/>
          <w:szCs w:val="20"/>
          <w:lang w:val="es-ES_tradnl"/>
        </w:rPr>
        <w:t>segmentos</w:t>
      </w:r>
      <w:r w:rsidR="0057149C" w:rsidRPr="00CD6B16">
        <w:rPr>
          <w:rFonts w:ascii="Arial" w:hAnsi="Arial" w:cs="Arial"/>
          <w:sz w:val="20"/>
          <w:szCs w:val="20"/>
          <w:lang w:val="es-ES_tradnl"/>
        </w:rPr>
        <w:t xml:space="preserve"> </w:t>
      </w:r>
      <w:r w:rsidR="000514EE">
        <w:rPr>
          <w:rFonts w:ascii="Arial" w:hAnsi="Arial" w:cs="Arial"/>
          <w:sz w:val="20"/>
          <w:szCs w:val="20"/>
          <w:lang w:val="es-ES_tradnl"/>
        </w:rPr>
        <w:t>escogidos</w:t>
      </w:r>
      <w:r w:rsidR="0057149C" w:rsidRPr="00CD6B16">
        <w:rPr>
          <w:rFonts w:ascii="Arial" w:hAnsi="Arial" w:cs="Arial"/>
          <w:sz w:val="20"/>
          <w:szCs w:val="20"/>
          <w:lang w:val="es-ES_tradnl"/>
        </w:rPr>
        <w:t>.</w:t>
      </w:r>
    </w:p>
    <w:p w14:paraId="561FB679" w14:textId="77777777" w:rsidR="00255541" w:rsidRPr="00255541" w:rsidRDefault="00255541" w:rsidP="00255541">
      <w:pPr>
        <w:spacing w:after="0" w:line="100" w:lineRule="atLeast"/>
        <w:jc w:val="both"/>
        <w:rPr>
          <w:rFonts w:ascii="Arial" w:hAnsi="Arial" w:cs="Arial"/>
          <w:sz w:val="20"/>
          <w:szCs w:val="20"/>
          <w:lang w:val="es-ES_tradnl"/>
        </w:rPr>
      </w:pPr>
    </w:p>
    <w:p w14:paraId="07FAFDEE" w14:textId="00DDE4BA" w:rsidR="00653547" w:rsidRPr="00046FAD" w:rsidRDefault="0057149C" w:rsidP="008A02DD">
      <w:pPr>
        <w:pStyle w:val="Prrafodelista"/>
        <w:numPr>
          <w:ilvl w:val="0"/>
          <w:numId w:val="25"/>
        </w:numPr>
        <w:spacing w:line="100" w:lineRule="atLeast"/>
        <w:jc w:val="both"/>
        <w:rPr>
          <w:rFonts w:ascii="Arial" w:hAnsi="Arial" w:cs="Arial"/>
          <w:sz w:val="20"/>
          <w:szCs w:val="20"/>
          <w:lang w:val="es-ES_tradnl"/>
        </w:rPr>
      </w:pPr>
      <w:r w:rsidRPr="00CD6B16">
        <w:rPr>
          <w:rFonts w:ascii="Arial" w:hAnsi="Arial" w:cs="Arial"/>
          <w:sz w:val="20"/>
          <w:szCs w:val="20"/>
          <w:lang w:val="es-ES_tradnl"/>
        </w:rPr>
        <w:t xml:space="preserve">Enfoque de la estrategia digital </w:t>
      </w:r>
      <w:r w:rsidR="000514EE">
        <w:rPr>
          <w:rFonts w:ascii="Arial" w:hAnsi="Arial" w:cs="Arial"/>
          <w:sz w:val="20"/>
          <w:szCs w:val="20"/>
          <w:lang w:val="es-ES_tradnl"/>
        </w:rPr>
        <w:t>personalizado en las</w:t>
      </w:r>
      <w:r w:rsidRPr="00CD6B16">
        <w:rPr>
          <w:rFonts w:ascii="Arial" w:hAnsi="Arial" w:cs="Arial"/>
          <w:sz w:val="20"/>
          <w:szCs w:val="20"/>
          <w:lang w:val="es-ES_tradnl"/>
        </w:rPr>
        <w:t xml:space="preserve"> área</w:t>
      </w:r>
      <w:r w:rsidR="000514EE">
        <w:rPr>
          <w:rFonts w:ascii="Arial" w:hAnsi="Arial" w:cs="Arial"/>
          <w:sz w:val="20"/>
          <w:szCs w:val="20"/>
          <w:lang w:val="es-ES_tradnl"/>
        </w:rPr>
        <w:t>s</w:t>
      </w:r>
      <w:r w:rsidRPr="00CD6B16">
        <w:rPr>
          <w:rFonts w:ascii="Arial" w:hAnsi="Arial" w:cs="Arial"/>
          <w:sz w:val="20"/>
          <w:szCs w:val="20"/>
          <w:lang w:val="es-ES_tradnl"/>
        </w:rPr>
        <w:t xml:space="preserve"> geográfica</w:t>
      </w:r>
      <w:r w:rsidR="000514EE">
        <w:rPr>
          <w:rFonts w:ascii="Arial" w:hAnsi="Arial" w:cs="Arial"/>
          <w:sz w:val="20"/>
          <w:szCs w:val="20"/>
          <w:lang w:val="es-ES_tradnl"/>
        </w:rPr>
        <w:t>s</w:t>
      </w:r>
      <w:r w:rsidRPr="00CD6B16">
        <w:rPr>
          <w:rFonts w:ascii="Arial" w:hAnsi="Arial" w:cs="Arial"/>
          <w:sz w:val="20"/>
          <w:szCs w:val="20"/>
          <w:lang w:val="es-ES_tradnl"/>
        </w:rPr>
        <w:t xml:space="preserve"> de España y </w:t>
      </w:r>
      <w:r w:rsidR="004A4200">
        <w:rPr>
          <w:rFonts w:ascii="Arial" w:hAnsi="Arial" w:cs="Arial"/>
          <w:sz w:val="20"/>
          <w:szCs w:val="20"/>
          <w:lang w:val="es-ES_tradnl"/>
        </w:rPr>
        <w:t>el país de la U.E. donde tiene una delegación</w:t>
      </w:r>
      <w:r w:rsidRPr="00CD6B16">
        <w:rPr>
          <w:rFonts w:ascii="Arial" w:hAnsi="Arial" w:cs="Arial"/>
          <w:sz w:val="20"/>
          <w:szCs w:val="20"/>
          <w:lang w:val="es-ES_tradnl"/>
        </w:rPr>
        <w:t xml:space="preserve">, por el alto conocimiento de </w:t>
      </w:r>
      <w:r w:rsidR="000514EE">
        <w:rPr>
          <w:rFonts w:ascii="Arial" w:hAnsi="Arial" w:cs="Arial"/>
          <w:sz w:val="20"/>
          <w:szCs w:val="20"/>
          <w:lang w:val="es-ES_tradnl"/>
        </w:rPr>
        <w:t>los</w:t>
      </w:r>
      <w:r w:rsidRPr="00CD6B16">
        <w:rPr>
          <w:rFonts w:ascii="Arial" w:hAnsi="Arial" w:cs="Arial"/>
          <w:sz w:val="20"/>
          <w:szCs w:val="20"/>
          <w:lang w:val="es-ES_tradnl"/>
        </w:rPr>
        <w:t xml:space="preserve"> mercados</w:t>
      </w:r>
      <w:r w:rsidR="005925EA" w:rsidRPr="00CD6B16">
        <w:rPr>
          <w:rFonts w:ascii="Arial" w:hAnsi="Arial" w:cs="Arial"/>
          <w:sz w:val="20"/>
          <w:szCs w:val="20"/>
          <w:lang w:val="es-ES_tradnl"/>
        </w:rPr>
        <w:t xml:space="preserve"> locales</w:t>
      </w:r>
      <w:r w:rsidR="000514EE">
        <w:rPr>
          <w:rFonts w:ascii="Arial" w:hAnsi="Arial" w:cs="Arial"/>
          <w:sz w:val="20"/>
          <w:szCs w:val="20"/>
          <w:lang w:val="es-ES_tradnl"/>
        </w:rPr>
        <w:t xml:space="preserve"> que se posee</w:t>
      </w:r>
      <w:r w:rsidRPr="00CD6B16">
        <w:rPr>
          <w:rFonts w:ascii="Arial" w:hAnsi="Arial" w:cs="Arial"/>
          <w:sz w:val="20"/>
          <w:szCs w:val="20"/>
          <w:lang w:val="es-ES_tradnl"/>
        </w:rPr>
        <w:t>,</w:t>
      </w:r>
      <w:r w:rsidR="000514EE">
        <w:rPr>
          <w:rFonts w:ascii="Arial" w:hAnsi="Arial" w:cs="Arial"/>
          <w:sz w:val="20"/>
          <w:szCs w:val="20"/>
          <w:lang w:val="es-ES_tradnl"/>
        </w:rPr>
        <w:t xml:space="preserve"> y</w:t>
      </w:r>
      <w:r w:rsidRPr="00CD6B16">
        <w:rPr>
          <w:rFonts w:ascii="Arial" w:hAnsi="Arial" w:cs="Arial"/>
          <w:sz w:val="20"/>
          <w:szCs w:val="20"/>
          <w:lang w:val="es-ES_tradnl"/>
        </w:rPr>
        <w:t xml:space="preserve"> que permitirán diferenciarse de los competidores</w:t>
      </w:r>
      <w:r w:rsidR="000514EE">
        <w:rPr>
          <w:rFonts w:ascii="Arial" w:hAnsi="Arial" w:cs="Arial"/>
          <w:sz w:val="20"/>
          <w:szCs w:val="20"/>
          <w:lang w:val="es-ES_tradnl"/>
        </w:rPr>
        <w:t xml:space="preserve"> también a través de</w:t>
      </w:r>
      <w:r w:rsidR="00300660">
        <w:rPr>
          <w:rFonts w:ascii="Arial" w:hAnsi="Arial" w:cs="Arial"/>
          <w:sz w:val="20"/>
          <w:szCs w:val="20"/>
          <w:lang w:val="es-ES_tradnl"/>
        </w:rPr>
        <w:t xml:space="preserve"> la red</w:t>
      </w:r>
      <w:r w:rsidRPr="00CD6B16">
        <w:rPr>
          <w:rFonts w:ascii="Arial" w:hAnsi="Arial" w:cs="Arial"/>
          <w:sz w:val="20"/>
          <w:szCs w:val="20"/>
          <w:lang w:val="es-ES_tradnl"/>
        </w:rPr>
        <w:t>.</w:t>
      </w:r>
    </w:p>
    <w:p w14:paraId="3CC903D1" w14:textId="4695A42C" w:rsidR="00CC2FD6" w:rsidRPr="00577612" w:rsidRDefault="00577612" w:rsidP="00577612">
      <w:pPr>
        <w:spacing w:before="240" w:line="100" w:lineRule="atLeast"/>
        <w:rPr>
          <w:rFonts w:ascii="Arial" w:hAnsi="Arial" w:cs="Arial"/>
          <w:b/>
          <w:bCs/>
          <w:i/>
          <w:iCs/>
          <w:color w:val="074EC1"/>
          <w:sz w:val="22"/>
          <w:szCs w:val="22"/>
          <w:lang w:val="es-ES_tradnl"/>
        </w:rPr>
      </w:pPr>
      <w:r>
        <w:rPr>
          <w:rFonts w:ascii="Arial" w:hAnsi="Arial" w:cs="Arial"/>
          <w:b/>
          <w:bCs/>
          <w:i/>
          <w:iCs/>
          <w:color w:val="074EC1"/>
          <w:sz w:val="22"/>
          <w:szCs w:val="22"/>
          <w:lang w:val="es-ES_tradnl"/>
        </w:rPr>
        <w:t>4.</w:t>
      </w:r>
      <w:r w:rsidR="00D41346">
        <w:rPr>
          <w:rFonts w:ascii="Arial" w:hAnsi="Arial" w:cs="Arial"/>
          <w:b/>
          <w:bCs/>
          <w:i/>
          <w:iCs/>
          <w:color w:val="074EC1"/>
          <w:sz w:val="22"/>
          <w:szCs w:val="22"/>
          <w:lang w:val="es-ES_tradnl"/>
        </w:rPr>
        <w:t>4</w:t>
      </w:r>
      <w:r>
        <w:rPr>
          <w:rFonts w:ascii="Arial" w:hAnsi="Arial" w:cs="Arial"/>
          <w:b/>
          <w:bCs/>
          <w:i/>
          <w:iCs/>
          <w:color w:val="074EC1"/>
          <w:sz w:val="22"/>
          <w:szCs w:val="22"/>
          <w:lang w:val="es-ES_tradnl"/>
        </w:rPr>
        <w:t xml:space="preserve">.2 </w:t>
      </w:r>
      <w:r w:rsidR="00CC2FD6" w:rsidRPr="00577612">
        <w:rPr>
          <w:rFonts w:ascii="Arial" w:hAnsi="Arial" w:cs="Arial"/>
          <w:b/>
          <w:bCs/>
          <w:i/>
          <w:iCs/>
          <w:color w:val="074EC1"/>
          <w:sz w:val="22"/>
          <w:szCs w:val="22"/>
          <w:lang w:val="es-ES_tradnl"/>
        </w:rPr>
        <w:t>Estrategia de posicionamiento</w:t>
      </w:r>
      <w:r w:rsidR="005925EA" w:rsidRPr="00577612">
        <w:rPr>
          <w:rFonts w:ascii="Arial" w:hAnsi="Arial" w:cs="Arial"/>
          <w:b/>
          <w:bCs/>
          <w:i/>
          <w:iCs/>
          <w:color w:val="074EC1"/>
          <w:sz w:val="22"/>
          <w:szCs w:val="22"/>
          <w:lang w:val="es-ES_tradnl"/>
        </w:rPr>
        <w:t xml:space="preserve"> </w:t>
      </w:r>
    </w:p>
    <w:p w14:paraId="4B3CDD7F" w14:textId="77777777" w:rsidR="008A74FF" w:rsidRDefault="000514EE" w:rsidP="00300660">
      <w:pPr>
        <w:spacing w:after="0" w:line="100" w:lineRule="atLeast"/>
        <w:jc w:val="both"/>
        <w:rPr>
          <w:rFonts w:ascii="Arial" w:hAnsi="Arial" w:cs="Arial"/>
          <w:sz w:val="20"/>
          <w:szCs w:val="20"/>
          <w:lang w:val="es-ES_tradnl"/>
        </w:rPr>
      </w:pPr>
      <w:r>
        <w:rPr>
          <w:rFonts w:ascii="Arial" w:hAnsi="Arial" w:cs="Arial"/>
          <w:sz w:val="20"/>
          <w:szCs w:val="20"/>
          <w:lang w:val="es-ES_tradnl"/>
        </w:rPr>
        <w:t>Recordemos que el objetivo de e</w:t>
      </w:r>
      <w:r w:rsidRPr="00CD6B16">
        <w:rPr>
          <w:rFonts w:ascii="Arial" w:hAnsi="Arial" w:cs="Arial"/>
          <w:sz w:val="20"/>
          <w:szCs w:val="20"/>
          <w:lang w:val="es-ES_tradnl"/>
        </w:rPr>
        <w:t>ste trabajo</w:t>
      </w:r>
      <w:r w:rsidR="008A74FF">
        <w:rPr>
          <w:rFonts w:ascii="Arial" w:hAnsi="Arial" w:cs="Arial"/>
          <w:sz w:val="20"/>
          <w:szCs w:val="20"/>
          <w:lang w:val="es-ES_tradnl"/>
        </w:rPr>
        <w:t>,</w:t>
      </w:r>
      <w:r w:rsidRPr="00CD6B16">
        <w:rPr>
          <w:rFonts w:ascii="Arial" w:hAnsi="Arial" w:cs="Arial"/>
          <w:sz w:val="20"/>
          <w:szCs w:val="20"/>
          <w:lang w:val="es-ES_tradnl"/>
        </w:rPr>
        <w:t xml:space="preserve"> pretende transformar digitalmente el área de marketing, </w:t>
      </w:r>
      <w:r>
        <w:rPr>
          <w:rFonts w:ascii="Arial" w:hAnsi="Arial" w:cs="Arial"/>
          <w:sz w:val="20"/>
          <w:szCs w:val="20"/>
          <w:lang w:val="es-ES_tradnl"/>
        </w:rPr>
        <w:t xml:space="preserve">para ello </w:t>
      </w:r>
      <w:r w:rsidRPr="00CD6B16">
        <w:rPr>
          <w:rFonts w:ascii="Arial" w:hAnsi="Arial" w:cs="Arial"/>
          <w:sz w:val="20"/>
          <w:szCs w:val="20"/>
          <w:lang w:val="es-ES_tradnl"/>
        </w:rPr>
        <w:t xml:space="preserve">incorpora el canal digital </w:t>
      </w:r>
      <w:r>
        <w:rPr>
          <w:rFonts w:ascii="Arial" w:hAnsi="Arial" w:cs="Arial"/>
          <w:sz w:val="20"/>
          <w:szCs w:val="20"/>
          <w:lang w:val="es-ES_tradnl"/>
        </w:rPr>
        <w:t>de forma que</w:t>
      </w:r>
      <w:r w:rsidRPr="00CD6B16">
        <w:rPr>
          <w:rFonts w:ascii="Arial" w:hAnsi="Arial" w:cs="Arial"/>
          <w:sz w:val="20"/>
          <w:szCs w:val="20"/>
          <w:lang w:val="es-ES_tradnl"/>
        </w:rPr>
        <w:t xml:space="preserve"> sirva para complementar el canal </w:t>
      </w:r>
      <w:r>
        <w:rPr>
          <w:rFonts w:ascii="Arial" w:hAnsi="Arial" w:cs="Arial"/>
          <w:sz w:val="20"/>
          <w:szCs w:val="20"/>
          <w:lang w:val="es-ES_tradnl"/>
        </w:rPr>
        <w:t xml:space="preserve">directo </w:t>
      </w:r>
      <w:r w:rsidRPr="00CD6B16">
        <w:rPr>
          <w:rFonts w:ascii="Arial" w:hAnsi="Arial" w:cs="Arial"/>
          <w:sz w:val="20"/>
          <w:szCs w:val="20"/>
          <w:lang w:val="es-ES_tradnl"/>
        </w:rPr>
        <w:t>actual</w:t>
      </w:r>
      <w:r>
        <w:rPr>
          <w:rFonts w:ascii="Arial" w:hAnsi="Arial" w:cs="Arial"/>
          <w:sz w:val="20"/>
          <w:szCs w:val="20"/>
          <w:lang w:val="es-ES_tradnl"/>
        </w:rPr>
        <w:t xml:space="preserve">. </w:t>
      </w:r>
      <w:r w:rsidR="00B00DCC">
        <w:rPr>
          <w:rFonts w:ascii="Arial" w:hAnsi="Arial" w:cs="Arial"/>
          <w:sz w:val="20"/>
          <w:szCs w:val="20"/>
          <w:lang w:val="es-ES_tradnl"/>
        </w:rPr>
        <w:t xml:space="preserve">Aquí la compañía </w:t>
      </w:r>
      <w:r w:rsidR="00300660">
        <w:rPr>
          <w:rFonts w:ascii="Arial" w:hAnsi="Arial" w:cs="Arial"/>
          <w:sz w:val="20"/>
          <w:szCs w:val="20"/>
          <w:lang w:val="es-ES_tradnl"/>
        </w:rPr>
        <w:t>escoge</w:t>
      </w:r>
      <w:r w:rsidR="00B00DCC">
        <w:rPr>
          <w:rFonts w:ascii="Arial" w:hAnsi="Arial" w:cs="Arial"/>
          <w:sz w:val="20"/>
          <w:szCs w:val="20"/>
          <w:lang w:val="es-ES_tradnl"/>
        </w:rPr>
        <w:t xml:space="preserve"> </w:t>
      </w:r>
      <w:r w:rsidR="00E47266">
        <w:rPr>
          <w:rFonts w:ascii="Arial" w:hAnsi="Arial" w:cs="Arial"/>
          <w:sz w:val="20"/>
          <w:szCs w:val="20"/>
          <w:lang w:val="es-ES_tradnl"/>
        </w:rPr>
        <w:t>cómo</w:t>
      </w:r>
      <w:r w:rsidR="00B00DCC">
        <w:rPr>
          <w:rFonts w:ascii="Arial" w:hAnsi="Arial" w:cs="Arial"/>
          <w:sz w:val="20"/>
          <w:szCs w:val="20"/>
          <w:lang w:val="es-ES_tradnl"/>
        </w:rPr>
        <w:t xml:space="preserve"> </w:t>
      </w:r>
      <w:r w:rsidR="00300660">
        <w:rPr>
          <w:rFonts w:ascii="Arial" w:hAnsi="Arial" w:cs="Arial"/>
          <w:sz w:val="20"/>
          <w:szCs w:val="20"/>
          <w:lang w:val="es-ES_tradnl"/>
        </w:rPr>
        <w:t>desea ser percibida por</w:t>
      </w:r>
      <w:r w:rsidR="00C56435">
        <w:rPr>
          <w:rFonts w:ascii="Arial" w:hAnsi="Arial" w:cs="Arial"/>
          <w:sz w:val="20"/>
          <w:szCs w:val="20"/>
          <w:lang w:val="es-ES_tradnl"/>
        </w:rPr>
        <w:t xml:space="preserve"> su </w:t>
      </w:r>
      <w:r w:rsidR="00C56435" w:rsidRPr="000514EE">
        <w:rPr>
          <w:rFonts w:ascii="Arial" w:hAnsi="Arial" w:cs="Arial"/>
          <w:b/>
          <w:bCs/>
          <w:sz w:val="20"/>
          <w:szCs w:val="20"/>
          <w:lang w:val="es-ES_tradnl"/>
        </w:rPr>
        <w:t>público</w:t>
      </w:r>
      <w:r w:rsidR="008A74FF">
        <w:rPr>
          <w:rFonts w:ascii="Arial" w:hAnsi="Arial" w:cs="Arial"/>
          <w:b/>
          <w:bCs/>
          <w:sz w:val="20"/>
          <w:szCs w:val="20"/>
          <w:lang w:val="es-ES_tradnl"/>
        </w:rPr>
        <w:t xml:space="preserve"> objetivo</w:t>
      </w:r>
      <w:r w:rsidR="00C56435">
        <w:rPr>
          <w:rFonts w:ascii="Arial" w:hAnsi="Arial" w:cs="Arial"/>
          <w:sz w:val="20"/>
          <w:szCs w:val="20"/>
          <w:lang w:val="es-ES_tradnl"/>
        </w:rPr>
        <w:t xml:space="preserve"> en el plano digital</w:t>
      </w:r>
      <w:r>
        <w:rPr>
          <w:rFonts w:ascii="Arial" w:hAnsi="Arial" w:cs="Arial"/>
          <w:sz w:val="20"/>
          <w:szCs w:val="20"/>
          <w:lang w:val="es-ES_tradnl"/>
        </w:rPr>
        <w:t>,</w:t>
      </w:r>
      <w:r w:rsidR="00300660">
        <w:rPr>
          <w:rFonts w:ascii="Arial" w:hAnsi="Arial" w:cs="Arial"/>
          <w:sz w:val="20"/>
          <w:szCs w:val="20"/>
          <w:lang w:val="es-ES_tradnl"/>
        </w:rPr>
        <w:t xml:space="preserve"> que </w:t>
      </w:r>
      <w:r>
        <w:rPr>
          <w:rFonts w:ascii="Arial" w:hAnsi="Arial" w:cs="Arial"/>
          <w:sz w:val="20"/>
          <w:szCs w:val="20"/>
          <w:lang w:val="es-ES_tradnl"/>
        </w:rPr>
        <w:t>debe ser coherente con la identidad transmitida en el canal directo físico</w:t>
      </w:r>
      <w:r w:rsidR="00C56435">
        <w:rPr>
          <w:rFonts w:ascii="Arial" w:hAnsi="Arial" w:cs="Arial"/>
          <w:sz w:val="20"/>
          <w:szCs w:val="20"/>
          <w:lang w:val="es-ES_tradnl"/>
        </w:rPr>
        <w:t xml:space="preserve">. </w:t>
      </w:r>
    </w:p>
    <w:p w14:paraId="162B09FA" w14:textId="77777777" w:rsidR="008A74FF" w:rsidRDefault="008A74FF" w:rsidP="00300660">
      <w:pPr>
        <w:spacing w:after="0" w:line="100" w:lineRule="atLeast"/>
        <w:jc w:val="both"/>
        <w:rPr>
          <w:rFonts w:ascii="Arial" w:hAnsi="Arial" w:cs="Arial"/>
          <w:sz w:val="20"/>
          <w:szCs w:val="20"/>
          <w:lang w:val="es-ES_tradnl"/>
        </w:rPr>
      </w:pPr>
    </w:p>
    <w:p w14:paraId="55C28B01" w14:textId="790A2B46" w:rsidR="00021347" w:rsidRDefault="00C56435" w:rsidP="00300660">
      <w:pPr>
        <w:spacing w:after="0" w:line="100" w:lineRule="atLeast"/>
        <w:jc w:val="both"/>
        <w:rPr>
          <w:rFonts w:ascii="Arial" w:hAnsi="Arial" w:cs="Arial"/>
          <w:sz w:val="20"/>
          <w:szCs w:val="20"/>
          <w:lang w:val="es-ES_tradnl"/>
        </w:rPr>
      </w:pPr>
      <w:r>
        <w:rPr>
          <w:rFonts w:ascii="Arial" w:hAnsi="Arial" w:cs="Arial"/>
          <w:sz w:val="20"/>
          <w:szCs w:val="20"/>
          <w:lang w:val="es-ES_tradnl"/>
        </w:rPr>
        <w:t>Plantea</w:t>
      </w:r>
      <w:r w:rsidR="004C4406">
        <w:rPr>
          <w:rFonts w:ascii="Arial" w:hAnsi="Arial" w:cs="Arial"/>
          <w:sz w:val="20"/>
          <w:szCs w:val="20"/>
          <w:lang w:val="es-ES_tradnl"/>
        </w:rPr>
        <w:t>mos</w:t>
      </w:r>
      <w:r>
        <w:rPr>
          <w:rFonts w:ascii="Arial" w:hAnsi="Arial" w:cs="Arial"/>
          <w:sz w:val="20"/>
          <w:szCs w:val="20"/>
          <w:lang w:val="es-ES_tradnl"/>
        </w:rPr>
        <w:t xml:space="preserve"> el posicionamiento </w:t>
      </w:r>
      <w:r w:rsidR="004C4406">
        <w:rPr>
          <w:rFonts w:ascii="Arial" w:hAnsi="Arial" w:cs="Arial"/>
          <w:sz w:val="20"/>
          <w:szCs w:val="20"/>
          <w:lang w:val="es-ES_tradnl"/>
        </w:rPr>
        <w:t>siguiendo</w:t>
      </w:r>
      <w:r>
        <w:rPr>
          <w:rFonts w:ascii="Arial" w:hAnsi="Arial" w:cs="Arial"/>
          <w:sz w:val="20"/>
          <w:szCs w:val="20"/>
          <w:lang w:val="es-ES_tradnl"/>
        </w:rPr>
        <w:t xml:space="preserve"> </w:t>
      </w:r>
      <w:r w:rsidR="004C4406">
        <w:rPr>
          <w:rFonts w:ascii="Arial" w:hAnsi="Arial" w:cs="Arial"/>
          <w:sz w:val="20"/>
          <w:szCs w:val="20"/>
          <w:lang w:val="es-ES_tradnl"/>
        </w:rPr>
        <w:t xml:space="preserve">las reglas establecidas </w:t>
      </w:r>
      <w:r w:rsidR="004C4406" w:rsidRPr="002316A0">
        <w:rPr>
          <w:rFonts w:ascii="Arial" w:hAnsi="Arial" w:cs="Arial"/>
          <w:sz w:val="20"/>
          <w:szCs w:val="20"/>
          <w:lang w:val="es-ES_tradnl"/>
        </w:rPr>
        <w:t xml:space="preserve">por </w:t>
      </w:r>
      <w:r w:rsidRPr="002316A0">
        <w:rPr>
          <w:rFonts w:ascii="Arial" w:hAnsi="Arial" w:cs="Arial"/>
          <w:sz w:val="20"/>
          <w:szCs w:val="20"/>
          <w:lang w:val="es-ES_tradnl"/>
        </w:rPr>
        <w:t>Lambin (</w:t>
      </w:r>
      <w:r w:rsidR="002316A0" w:rsidRPr="002316A0">
        <w:rPr>
          <w:rFonts w:ascii="Arial" w:hAnsi="Arial" w:cs="Arial"/>
          <w:sz w:val="20"/>
          <w:szCs w:val="20"/>
          <w:lang w:val="es-ES_tradnl"/>
        </w:rPr>
        <w:t>2003</w:t>
      </w:r>
      <w:r w:rsidRPr="002316A0">
        <w:rPr>
          <w:rFonts w:ascii="Arial" w:hAnsi="Arial" w:cs="Arial"/>
          <w:sz w:val="20"/>
          <w:szCs w:val="20"/>
          <w:lang w:val="es-ES_tradnl"/>
        </w:rPr>
        <w:t>)</w:t>
      </w:r>
      <w:r w:rsidR="004C4406" w:rsidRPr="002316A0">
        <w:rPr>
          <w:rFonts w:ascii="Arial" w:hAnsi="Arial" w:cs="Arial"/>
          <w:sz w:val="20"/>
          <w:szCs w:val="20"/>
          <w:lang w:val="es-ES_tradnl"/>
        </w:rPr>
        <w:t>:</w:t>
      </w:r>
    </w:p>
    <w:p w14:paraId="3738A035" w14:textId="77777777" w:rsidR="00300660" w:rsidRPr="00E96B57" w:rsidRDefault="00300660" w:rsidP="00300660">
      <w:pPr>
        <w:spacing w:after="0" w:line="100" w:lineRule="atLeast"/>
        <w:jc w:val="both"/>
        <w:rPr>
          <w:rFonts w:ascii="Arial" w:hAnsi="Arial" w:cs="Arial"/>
          <w:sz w:val="20"/>
          <w:szCs w:val="20"/>
          <w:lang w:val="es-ES_tradnl"/>
        </w:rPr>
      </w:pPr>
    </w:p>
    <w:p w14:paraId="08027CF9" w14:textId="391D63B3" w:rsidR="00415E58" w:rsidRDefault="00C56435" w:rsidP="008A02DD">
      <w:pPr>
        <w:pStyle w:val="Prrafodelista"/>
        <w:numPr>
          <w:ilvl w:val="0"/>
          <w:numId w:val="26"/>
        </w:numPr>
        <w:spacing w:line="100" w:lineRule="atLeast"/>
        <w:jc w:val="both"/>
        <w:rPr>
          <w:rFonts w:ascii="Arial" w:hAnsi="Arial" w:cs="Arial"/>
          <w:sz w:val="20"/>
          <w:szCs w:val="20"/>
          <w:lang w:val="es-ES_tradnl"/>
        </w:rPr>
      </w:pPr>
      <w:r>
        <w:rPr>
          <w:rFonts w:ascii="Arial" w:hAnsi="Arial" w:cs="Arial"/>
          <w:sz w:val="20"/>
          <w:szCs w:val="20"/>
          <w:lang w:val="es-ES_tradnl"/>
        </w:rPr>
        <w:t>El posicionamiento de l</w:t>
      </w:r>
      <w:r w:rsidR="00B07A78" w:rsidRPr="00C56435">
        <w:rPr>
          <w:rFonts w:ascii="Arial" w:hAnsi="Arial" w:cs="Arial"/>
          <w:sz w:val="20"/>
          <w:szCs w:val="20"/>
          <w:lang w:val="es-ES_tradnl"/>
        </w:rPr>
        <w:t>a compañía</w:t>
      </w:r>
      <w:r>
        <w:rPr>
          <w:rFonts w:ascii="Arial" w:hAnsi="Arial" w:cs="Arial"/>
          <w:sz w:val="20"/>
          <w:szCs w:val="20"/>
          <w:lang w:val="es-ES_tradnl"/>
        </w:rPr>
        <w:t xml:space="preserve"> en</w:t>
      </w:r>
      <w:r w:rsidR="00B07A78" w:rsidRPr="00C56435">
        <w:rPr>
          <w:rFonts w:ascii="Arial" w:hAnsi="Arial" w:cs="Arial"/>
          <w:sz w:val="20"/>
          <w:szCs w:val="20"/>
          <w:lang w:val="es-ES_tradnl"/>
        </w:rPr>
        <w:t xml:space="preserve"> el canal directo físico </w:t>
      </w:r>
      <w:r w:rsidR="00B53093">
        <w:rPr>
          <w:rFonts w:ascii="Arial" w:hAnsi="Arial" w:cs="Arial"/>
          <w:sz w:val="20"/>
          <w:szCs w:val="20"/>
          <w:lang w:val="es-ES_tradnl"/>
        </w:rPr>
        <w:t xml:space="preserve">presenta como </w:t>
      </w:r>
      <w:r w:rsidR="00B53093" w:rsidRPr="00057F84">
        <w:rPr>
          <w:rFonts w:ascii="Arial" w:hAnsi="Arial" w:cs="Arial"/>
          <w:b/>
          <w:bCs/>
          <w:sz w:val="20"/>
          <w:szCs w:val="20"/>
          <w:lang w:val="es-ES_tradnl"/>
        </w:rPr>
        <w:t>elementos distintivos</w:t>
      </w:r>
      <w:r w:rsidR="00B53093">
        <w:rPr>
          <w:rFonts w:ascii="Arial" w:hAnsi="Arial" w:cs="Arial"/>
          <w:sz w:val="20"/>
          <w:szCs w:val="20"/>
          <w:lang w:val="es-ES_tradnl"/>
        </w:rPr>
        <w:t>: una reputación de empresa solvente, con productos de alta calidad, a precios competitivos, además una atención personalizada</w:t>
      </w:r>
      <w:r w:rsidR="00300660">
        <w:rPr>
          <w:rFonts w:ascii="Arial" w:hAnsi="Arial" w:cs="Arial"/>
          <w:sz w:val="20"/>
          <w:szCs w:val="20"/>
          <w:lang w:val="es-ES_tradnl"/>
        </w:rPr>
        <w:t xml:space="preserve">, en el </w:t>
      </w:r>
      <w:r w:rsidR="00057F84">
        <w:rPr>
          <w:rFonts w:ascii="Arial" w:hAnsi="Arial" w:cs="Arial"/>
          <w:sz w:val="20"/>
          <w:szCs w:val="20"/>
          <w:lang w:val="es-ES_tradnl"/>
        </w:rPr>
        <w:t>medio</w:t>
      </w:r>
      <w:r w:rsidR="00300660">
        <w:rPr>
          <w:rFonts w:ascii="Arial" w:hAnsi="Arial" w:cs="Arial"/>
          <w:sz w:val="20"/>
          <w:szCs w:val="20"/>
          <w:lang w:val="es-ES_tradnl"/>
        </w:rPr>
        <w:t xml:space="preserve"> digital este se mantiene.</w:t>
      </w:r>
    </w:p>
    <w:p w14:paraId="64D10C9D" w14:textId="77777777" w:rsidR="00A15678" w:rsidRPr="00D25899" w:rsidRDefault="00A15678" w:rsidP="00A15678">
      <w:pPr>
        <w:pStyle w:val="Prrafodelista"/>
        <w:spacing w:line="100" w:lineRule="atLeast"/>
        <w:jc w:val="both"/>
        <w:rPr>
          <w:rFonts w:ascii="Arial" w:hAnsi="Arial" w:cs="Arial"/>
          <w:sz w:val="20"/>
          <w:szCs w:val="20"/>
          <w:lang w:val="es-ES_tradnl"/>
        </w:rPr>
      </w:pPr>
    </w:p>
    <w:p w14:paraId="6A468CD0" w14:textId="211BC5D3" w:rsidR="00A15678" w:rsidRDefault="00057F84" w:rsidP="008A02DD">
      <w:pPr>
        <w:pStyle w:val="Prrafodelista"/>
        <w:numPr>
          <w:ilvl w:val="0"/>
          <w:numId w:val="26"/>
        </w:numPr>
        <w:spacing w:after="0" w:line="100" w:lineRule="atLeast"/>
        <w:jc w:val="both"/>
        <w:rPr>
          <w:rFonts w:ascii="Arial" w:hAnsi="Arial" w:cs="Arial"/>
          <w:sz w:val="20"/>
          <w:szCs w:val="20"/>
          <w:lang w:val="es-ES_tradnl"/>
        </w:rPr>
      </w:pPr>
      <w:r>
        <w:rPr>
          <w:rFonts w:ascii="Arial" w:hAnsi="Arial" w:cs="Arial"/>
          <w:sz w:val="20"/>
          <w:szCs w:val="20"/>
          <w:lang w:val="es-ES_tradnl"/>
        </w:rPr>
        <w:t>La c</w:t>
      </w:r>
      <w:r w:rsidR="00C940D4">
        <w:rPr>
          <w:rFonts w:ascii="Arial" w:hAnsi="Arial" w:cs="Arial"/>
          <w:sz w:val="20"/>
          <w:szCs w:val="20"/>
          <w:lang w:val="es-ES_tradnl"/>
        </w:rPr>
        <w:t xml:space="preserve">ompañía </w:t>
      </w:r>
      <w:r>
        <w:rPr>
          <w:rFonts w:ascii="Arial" w:hAnsi="Arial" w:cs="Arial"/>
          <w:sz w:val="20"/>
          <w:szCs w:val="20"/>
          <w:lang w:val="es-ES_tradnl"/>
        </w:rPr>
        <w:t xml:space="preserve">tiene presencia </w:t>
      </w:r>
      <w:r w:rsidR="00C940D4">
        <w:rPr>
          <w:rFonts w:ascii="Arial" w:hAnsi="Arial" w:cs="Arial"/>
          <w:sz w:val="20"/>
          <w:szCs w:val="20"/>
          <w:lang w:val="es-ES_tradnl"/>
        </w:rPr>
        <w:t xml:space="preserve">en los segmentos </w:t>
      </w:r>
      <w:r>
        <w:rPr>
          <w:rFonts w:ascii="Arial" w:hAnsi="Arial" w:cs="Arial"/>
          <w:sz w:val="20"/>
          <w:szCs w:val="20"/>
          <w:lang w:val="es-ES_tradnl"/>
        </w:rPr>
        <w:t xml:space="preserve">donde se hallan los </w:t>
      </w:r>
      <w:r w:rsidR="00C56435">
        <w:rPr>
          <w:rFonts w:ascii="Arial" w:hAnsi="Arial" w:cs="Arial"/>
          <w:sz w:val="20"/>
          <w:szCs w:val="20"/>
          <w:lang w:val="es-ES_tradnl"/>
        </w:rPr>
        <w:t>clientes objetivos que solicitan mayor valor añadido,</w:t>
      </w:r>
      <w:r>
        <w:rPr>
          <w:rFonts w:ascii="Arial" w:hAnsi="Arial" w:cs="Arial"/>
          <w:sz w:val="20"/>
          <w:szCs w:val="20"/>
          <w:lang w:val="es-ES_tradnl"/>
        </w:rPr>
        <w:t xml:space="preserve"> en consecuencia,</w:t>
      </w:r>
      <w:r w:rsidR="00C940D4">
        <w:rPr>
          <w:rFonts w:ascii="Arial" w:hAnsi="Arial" w:cs="Arial"/>
          <w:sz w:val="20"/>
          <w:szCs w:val="20"/>
          <w:lang w:val="es-ES_tradnl"/>
        </w:rPr>
        <w:t xml:space="preserve"> con</w:t>
      </w:r>
      <w:r>
        <w:rPr>
          <w:rFonts w:ascii="Arial" w:hAnsi="Arial" w:cs="Arial"/>
          <w:sz w:val="20"/>
          <w:szCs w:val="20"/>
          <w:lang w:val="es-ES_tradnl"/>
        </w:rPr>
        <w:t xml:space="preserve"> productos</w:t>
      </w:r>
      <w:r w:rsidR="00C940D4">
        <w:rPr>
          <w:rFonts w:ascii="Arial" w:hAnsi="Arial" w:cs="Arial"/>
          <w:sz w:val="20"/>
          <w:szCs w:val="20"/>
          <w:lang w:val="es-ES_tradnl"/>
        </w:rPr>
        <w:t xml:space="preserve"> </w:t>
      </w:r>
      <w:r w:rsidR="00C56435">
        <w:rPr>
          <w:rFonts w:ascii="Arial" w:hAnsi="Arial" w:cs="Arial"/>
          <w:sz w:val="20"/>
          <w:szCs w:val="20"/>
          <w:lang w:val="es-ES_tradnl"/>
        </w:rPr>
        <w:t>más</w:t>
      </w:r>
      <w:r>
        <w:rPr>
          <w:rFonts w:ascii="Arial" w:hAnsi="Arial" w:cs="Arial"/>
          <w:sz w:val="20"/>
          <w:szCs w:val="20"/>
          <w:lang w:val="es-ES_tradnl"/>
        </w:rPr>
        <w:t xml:space="preserve"> rentables</w:t>
      </w:r>
      <w:r w:rsidR="00C56435">
        <w:rPr>
          <w:rFonts w:ascii="Arial" w:hAnsi="Arial" w:cs="Arial"/>
          <w:sz w:val="20"/>
          <w:szCs w:val="20"/>
          <w:lang w:val="es-ES_tradnl"/>
        </w:rPr>
        <w:t xml:space="preserve">, </w:t>
      </w:r>
      <w:r w:rsidR="00C940D4">
        <w:rPr>
          <w:rFonts w:ascii="Arial" w:hAnsi="Arial" w:cs="Arial"/>
          <w:sz w:val="20"/>
          <w:szCs w:val="20"/>
          <w:lang w:val="es-ES_tradnl"/>
        </w:rPr>
        <w:t xml:space="preserve">con menor número de competidores actuales, </w:t>
      </w:r>
      <w:r w:rsidR="00C56435">
        <w:rPr>
          <w:rFonts w:ascii="Arial" w:hAnsi="Arial" w:cs="Arial"/>
          <w:sz w:val="20"/>
          <w:szCs w:val="20"/>
          <w:lang w:val="es-ES_tradnl"/>
        </w:rPr>
        <w:t>con barreras de entrada a</w:t>
      </w:r>
      <w:r w:rsidR="00C940D4">
        <w:rPr>
          <w:rFonts w:ascii="Arial" w:hAnsi="Arial" w:cs="Arial"/>
          <w:sz w:val="20"/>
          <w:szCs w:val="20"/>
          <w:lang w:val="es-ES_tradnl"/>
        </w:rPr>
        <w:t xml:space="preserve"> nuevos</w:t>
      </w:r>
      <w:r w:rsidR="00C56435">
        <w:rPr>
          <w:rFonts w:ascii="Arial" w:hAnsi="Arial" w:cs="Arial"/>
          <w:sz w:val="20"/>
          <w:szCs w:val="20"/>
          <w:lang w:val="es-ES_tradnl"/>
        </w:rPr>
        <w:t xml:space="preserve"> </w:t>
      </w:r>
      <w:r>
        <w:rPr>
          <w:rFonts w:ascii="Arial" w:hAnsi="Arial" w:cs="Arial"/>
          <w:sz w:val="20"/>
          <w:szCs w:val="20"/>
          <w:lang w:val="es-ES_tradnl"/>
        </w:rPr>
        <w:t xml:space="preserve">actores </w:t>
      </w:r>
      <w:r w:rsidR="00C56435">
        <w:rPr>
          <w:rFonts w:ascii="Arial" w:hAnsi="Arial" w:cs="Arial"/>
          <w:sz w:val="20"/>
          <w:szCs w:val="20"/>
          <w:lang w:val="es-ES_tradnl"/>
        </w:rPr>
        <w:t xml:space="preserve">en forma de inversiones en tecnología y calidad, y con </w:t>
      </w:r>
      <w:r>
        <w:rPr>
          <w:rFonts w:ascii="Arial" w:hAnsi="Arial" w:cs="Arial"/>
          <w:sz w:val="20"/>
          <w:szCs w:val="20"/>
          <w:lang w:val="es-ES_tradnl"/>
        </w:rPr>
        <w:t>menos</w:t>
      </w:r>
      <w:r w:rsidR="00C56435">
        <w:rPr>
          <w:rFonts w:ascii="Arial" w:hAnsi="Arial" w:cs="Arial"/>
          <w:sz w:val="20"/>
          <w:szCs w:val="20"/>
          <w:lang w:val="es-ES_tradnl"/>
        </w:rPr>
        <w:t xml:space="preserve"> riesgo de producto sustitutivo</w:t>
      </w:r>
      <w:r w:rsidR="00584543" w:rsidRPr="00C56435">
        <w:rPr>
          <w:rFonts w:ascii="Arial" w:hAnsi="Arial" w:cs="Arial"/>
          <w:sz w:val="20"/>
          <w:szCs w:val="20"/>
          <w:lang w:val="es-ES_tradnl"/>
        </w:rPr>
        <w:t>.</w:t>
      </w:r>
    </w:p>
    <w:p w14:paraId="3D815604" w14:textId="77777777" w:rsidR="00300660" w:rsidRPr="00300660" w:rsidRDefault="00300660" w:rsidP="00300660">
      <w:pPr>
        <w:spacing w:after="0" w:line="100" w:lineRule="atLeast"/>
        <w:jc w:val="both"/>
        <w:rPr>
          <w:rFonts w:ascii="Arial" w:hAnsi="Arial" w:cs="Arial"/>
          <w:sz w:val="20"/>
          <w:szCs w:val="20"/>
          <w:lang w:val="es-ES_tradnl"/>
        </w:rPr>
      </w:pPr>
    </w:p>
    <w:p w14:paraId="5FEC7767" w14:textId="45D104F5" w:rsidR="003908F5" w:rsidRPr="003908F5" w:rsidRDefault="00520CCA" w:rsidP="008A02DD">
      <w:pPr>
        <w:pStyle w:val="Prrafodelista"/>
        <w:numPr>
          <w:ilvl w:val="0"/>
          <w:numId w:val="26"/>
        </w:numPr>
        <w:spacing w:after="0" w:line="100" w:lineRule="atLeast"/>
        <w:jc w:val="both"/>
        <w:rPr>
          <w:rFonts w:ascii="Arial" w:hAnsi="Arial" w:cs="Arial"/>
          <w:color w:val="FF0000"/>
          <w:sz w:val="20"/>
          <w:szCs w:val="20"/>
          <w:lang w:val="es-ES_tradnl"/>
        </w:rPr>
      </w:pPr>
      <w:r>
        <w:rPr>
          <w:rFonts w:ascii="Arial" w:hAnsi="Arial" w:cs="Arial"/>
          <w:sz w:val="20"/>
          <w:szCs w:val="20"/>
          <w:lang w:val="es-ES_tradnl"/>
        </w:rPr>
        <w:t>El</w:t>
      </w:r>
      <w:r w:rsidR="002328E1" w:rsidRPr="00E47266">
        <w:rPr>
          <w:rFonts w:ascii="Arial" w:hAnsi="Arial" w:cs="Arial"/>
          <w:sz w:val="20"/>
          <w:szCs w:val="20"/>
          <w:lang w:val="es-ES_tradnl"/>
        </w:rPr>
        <w:t xml:space="preserve"> </w:t>
      </w:r>
      <w:r w:rsidR="003844AE">
        <w:rPr>
          <w:rFonts w:ascii="Arial" w:hAnsi="Arial" w:cs="Arial"/>
          <w:sz w:val="20"/>
          <w:szCs w:val="20"/>
          <w:lang w:val="es-ES_tradnl"/>
        </w:rPr>
        <w:t>estudio</w:t>
      </w:r>
      <w:r w:rsidR="002328E1" w:rsidRPr="00E47266">
        <w:rPr>
          <w:rFonts w:ascii="Arial" w:hAnsi="Arial" w:cs="Arial"/>
          <w:sz w:val="20"/>
          <w:szCs w:val="20"/>
          <w:lang w:val="es-ES_tradnl"/>
        </w:rPr>
        <w:t xml:space="preserve"> de los </w:t>
      </w:r>
      <w:r w:rsidR="002328E1" w:rsidRPr="00057F84">
        <w:rPr>
          <w:rFonts w:ascii="Arial" w:hAnsi="Arial" w:cs="Arial"/>
          <w:b/>
          <w:bCs/>
          <w:sz w:val="20"/>
          <w:szCs w:val="20"/>
          <w:lang w:val="es-ES_tradnl"/>
        </w:rPr>
        <w:t>componentes de la personalidad</w:t>
      </w:r>
      <w:r w:rsidR="002328E1" w:rsidRPr="00E47266">
        <w:rPr>
          <w:rFonts w:ascii="Arial" w:hAnsi="Arial" w:cs="Arial"/>
          <w:sz w:val="20"/>
          <w:szCs w:val="20"/>
          <w:lang w:val="es-ES_tradnl"/>
        </w:rPr>
        <w:t xml:space="preserve"> de la marca</w:t>
      </w:r>
      <w:r>
        <w:rPr>
          <w:rFonts w:ascii="Arial" w:hAnsi="Arial" w:cs="Arial"/>
          <w:sz w:val="20"/>
          <w:szCs w:val="20"/>
          <w:lang w:val="es-ES_tradnl"/>
        </w:rPr>
        <w:t xml:space="preserve"> </w:t>
      </w:r>
      <w:r w:rsidR="00300660">
        <w:rPr>
          <w:rFonts w:ascii="Arial" w:hAnsi="Arial" w:cs="Arial"/>
          <w:sz w:val="20"/>
          <w:szCs w:val="20"/>
          <w:lang w:val="es-ES_tradnl"/>
        </w:rPr>
        <w:t>con los que pretende posicionarse en</w:t>
      </w:r>
      <w:r>
        <w:rPr>
          <w:rFonts w:ascii="Arial" w:hAnsi="Arial" w:cs="Arial"/>
          <w:sz w:val="20"/>
          <w:szCs w:val="20"/>
          <w:lang w:val="es-ES_tradnl"/>
        </w:rPr>
        <w:t xml:space="preserve"> la mente del consumidor </w:t>
      </w:r>
      <w:r w:rsidR="00300660">
        <w:rPr>
          <w:rFonts w:ascii="Arial" w:hAnsi="Arial" w:cs="Arial"/>
          <w:sz w:val="20"/>
          <w:szCs w:val="20"/>
          <w:lang w:val="es-ES_tradnl"/>
        </w:rPr>
        <w:t>son los</w:t>
      </w:r>
      <w:r w:rsidR="003908F5">
        <w:rPr>
          <w:rFonts w:ascii="Arial" w:hAnsi="Arial" w:cs="Arial"/>
          <w:sz w:val="20"/>
          <w:szCs w:val="20"/>
          <w:lang w:val="es-ES_tradnl"/>
        </w:rPr>
        <w:t xml:space="preserve"> que realizamos en el análisis interno, en el apartado referido a la organización se pueden consultar:</w:t>
      </w:r>
    </w:p>
    <w:p w14:paraId="0DAD889B" w14:textId="77777777" w:rsidR="003908F5" w:rsidRPr="003908F5" w:rsidRDefault="003908F5" w:rsidP="003908F5">
      <w:pPr>
        <w:pStyle w:val="Prrafodelista"/>
        <w:rPr>
          <w:rFonts w:ascii="Arial" w:hAnsi="Arial" w:cs="Arial"/>
          <w:sz w:val="20"/>
          <w:szCs w:val="20"/>
          <w:lang w:val="es-ES_tradnl"/>
        </w:rPr>
      </w:pPr>
    </w:p>
    <w:p w14:paraId="7A8BE4EB" w14:textId="2D18664B" w:rsidR="00520CCA" w:rsidRPr="003908F5" w:rsidRDefault="003908F5" w:rsidP="008A02DD">
      <w:pPr>
        <w:pStyle w:val="Prrafodelista"/>
        <w:numPr>
          <w:ilvl w:val="1"/>
          <w:numId w:val="26"/>
        </w:numPr>
        <w:spacing w:after="0" w:line="100" w:lineRule="atLeast"/>
        <w:jc w:val="both"/>
        <w:rPr>
          <w:rFonts w:ascii="Arial" w:hAnsi="Arial" w:cs="Arial"/>
          <w:color w:val="FF0000"/>
          <w:sz w:val="20"/>
          <w:szCs w:val="20"/>
          <w:lang w:val="es-ES_tradnl"/>
        </w:rPr>
      </w:pPr>
      <w:r>
        <w:rPr>
          <w:rFonts w:ascii="Arial" w:hAnsi="Arial" w:cs="Arial"/>
          <w:sz w:val="20"/>
          <w:szCs w:val="20"/>
          <w:lang w:val="es-ES_tradnl"/>
        </w:rPr>
        <w:t>La</w:t>
      </w:r>
      <w:r w:rsidR="00415E58" w:rsidRPr="003908F5">
        <w:rPr>
          <w:rFonts w:ascii="Arial" w:hAnsi="Arial" w:cs="Arial"/>
          <w:sz w:val="20"/>
          <w:szCs w:val="20"/>
          <w:lang w:val="es-ES_tradnl"/>
        </w:rPr>
        <w:t xml:space="preserve"> </w:t>
      </w:r>
      <w:r w:rsidR="00415E58" w:rsidRPr="003908F5">
        <w:rPr>
          <w:rFonts w:ascii="Arial" w:hAnsi="Arial" w:cs="Arial"/>
          <w:b/>
          <w:bCs/>
          <w:sz w:val="20"/>
          <w:szCs w:val="20"/>
          <w:lang w:val="es-ES_tradnl"/>
        </w:rPr>
        <w:t>identidad de la marca</w:t>
      </w:r>
      <w:r w:rsidR="00415E58" w:rsidRPr="003908F5">
        <w:rPr>
          <w:rFonts w:ascii="Arial" w:hAnsi="Arial" w:cs="Arial"/>
          <w:sz w:val="20"/>
          <w:szCs w:val="20"/>
          <w:lang w:val="es-ES_tradnl"/>
        </w:rPr>
        <w:t xml:space="preserve"> </w:t>
      </w:r>
      <w:r w:rsidR="00520CCA" w:rsidRPr="003908F5">
        <w:rPr>
          <w:rFonts w:ascii="Arial" w:hAnsi="Arial" w:cs="Arial"/>
          <w:sz w:val="20"/>
          <w:szCs w:val="20"/>
          <w:lang w:val="es-ES_tradnl"/>
        </w:rPr>
        <w:t xml:space="preserve">analizado </w:t>
      </w:r>
      <w:r w:rsidR="00415E58" w:rsidRPr="003908F5">
        <w:rPr>
          <w:rFonts w:ascii="Arial" w:hAnsi="Arial" w:cs="Arial"/>
          <w:sz w:val="20"/>
          <w:szCs w:val="20"/>
          <w:lang w:val="es-ES_tradnl"/>
        </w:rPr>
        <w:t xml:space="preserve">con el </w:t>
      </w:r>
      <w:r>
        <w:rPr>
          <w:rFonts w:ascii="Arial" w:hAnsi="Arial" w:cs="Arial"/>
          <w:i/>
          <w:iCs/>
          <w:sz w:val="20"/>
          <w:szCs w:val="20"/>
          <w:lang w:val="es-ES_tradnl"/>
        </w:rPr>
        <w:t>P</w:t>
      </w:r>
      <w:r w:rsidR="00415E58" w:rsidRPr="003908F5">
        <w:rPr>
          <w:rFonts w:ascii="Arial" w:hAnsi="Arial" w:cs="Arial"/>
          <w:i/>
          <w:iCs/>
          <w:sz w:val="20"/>
          <w:szCs w:val="20"/>
          <w:lang w:val="es-ES_tradnl"/>
        </w:rPr>
        <w:t>risma de identidad de Kapferer</w:t>
      </w:r>
      <w:r w:rsidR="00415E58" w:rsidRPr="003908F5">
        <w:rPr>
          <w:rFonts w:ascii="Arial" w:hAnsi="Arial" w:cs="Arial"/>
          <w:sz w:val="20"/>
          <w:szCs w:val="20"/>
          <w:lang w:val="es-ES_tradnl"/>
        </w:rPr>
        <w:t xml:space="preserve"> </w:t>
      </w:r>
      <w:r w:rsidR="003844AE">
        <w:rPr>
          <w:rFonts w:ascii="Arial" w:hAnsi="Arial" w:cs="Arial"/>
          <w:sz w:val="20"/>
          <w:szCs w:val="20"/>
          <w:lang w:val="es-ES_tradnl"/>
        </w:rPr>
        <w:t>revisar el</w:t>
      </w:r>
      <w:r w:rsidR="00415E58" w:rsidRPr="003908F5">
        <w:rPr>
          <w:rFonts w:ascii="Arial" w:hAnsi="Arial" w:cs="Arial"/>
          <w:sz w:val="20"/>
          <w:szCs w:val="20"/>
          <w:lang w:val="es-ES_tradnl"/>
        </w:rPr>
        <w:t xml:space="preserve"> gráfico 20</w:t>
      </w:r>
      <w:r w:rsidR="002328E1" w:rsidRPr="003908F5">
        <w:rPr>
          <w:rFonts w:ascii="Arial" w:hAnsi="Arial" w:cs="Arial"/>
          <w:sz w:val="20"/>
          <w:szCs w:val="20"/>
          <w:lang w:val="es-ES_tradnl"/>
        </w:rPr>
        <w:t>.</w:t>
      </w:r>
    </w:p>
    <w:p w14:paraId="5FE3C261" w14:textId="77777777" w:rsidR="00A15678" w:rsidRPr="00D25899" w:rsidRDefault="00A15678" w:rsidP="00A15678">
      <w:pPr>
        <w:pStyle w:val="Prrafodelista"/>
        <w:spacing w:line="100" w:lineRule="atLeast"/>
        <w:ind w:left="1211"/>
        <w:jc w:val="both"/>
        <w:rPr>
          <w:rFonts w:ascii="Arial" w:hAnsi="Arial" w:cs="Arial"/>
          <w:color w:val="0070C0"/>
          <w:sz w:val="20"/>
          <w:szCs w:val="20"/>
          <w:lang w:val="es-ES_tradnl"/>
        </w:rPr>
      </w:pPr>
    </w:p>
    <w:p w14:paraId="06ECD4F1" w14:textId="6B90F068" w:rsidR="00520CCA" w:rsidRPr="00A15678" w:rsidRDefault="003908F5" w:rsidP="008A02DD">
      <w:pPr>
        <w:pStyle w:val="Prrafodelista"/>
        <w:numPr>
          <w:ilvl w:val="1"/>
          <w:numId w:val="26"/>
        </w:numPr>
        <w:spacing w:line="100" w:lineRule="atLeast"/>
        <w:jc w:val="both"/>
        <w:rPr>
          <w:rFonts w:ascii="Arial" w:hAnsi="Arial" w:cs="Arial"/>
          <w:color w:val="0070C0"/>
          <w:sz w:val="20"/>
          <w:szCs w:val="20"/>
          <w:lang w:val="es-ES_tradnl"/>
        </w:rPr>
      </w:pPr>
      <w:r>
        <w:rPr>
          <w:rFonts w:ascii="Arial" w:hAnsi="Arial" w:cs="Arial"/>
          <w:sz w:val="20"/>
          <w:szCs w:val="20"/>
          <w:lang w:val="es-ES_tradnl"/>
        </w:rPr>
        <w:t>Los</w:t>
      </w:r>
      <w:r w:rsidR="00415E58" w:rsidRPr="00415E58">
        <w:rPr>
          <w:rFonts w:ascii="Arial" w:hAnsi="Arial" w:cs="Arial"/>
          <w:sz w:val="20"/>
          <w:szCs w:val="20"/>
          <w:lang w:val="es-ES_tradnl"/>
        </w:rPr>
        <w:t xml:space="preserve"> </w:t>
      </w:r>
      <w:r w:rsidR="00415E58" w:rsidRPr="003908F5">
        <w:rPr>
          <w:rFonts w:ascii="Arial" w:hAnsi="Arial" w:cs="Arial"/>
          <w:b/>
          <w:bCs/>
          <w:i/>
          <w:iCs/>
          <w:sz w:val="20"/>
          <w:szCs w:val="20"/>
          <w:lang w:val="es-ES_tradnl"/>
        </w:rPr>
        <w:t>rasgos de personalidad</w:t>
      </w:r>
      <w:r w:rsidR="00415E58" w:rsidRPr="003908F5">
        <w:rPr>
          <w:rFonts w:ascii="Arial" w:hAnsi="Arial" w:cs="Arial"/>
          <w:i/>
          <w:iCs/>
          <w:sz w:val="20"/>
          <w:szCs w:val="20"/>
          <w:lang w:val="es-ES_tradnl"/>
        </w:rPr>
        <w:t xml:space="preserve"> de la marca industrial</w:t>
      </w:r>
      <w:r w:rsidR="00415E58" w:rsidRPr="003908F5">
        <w:rPr>
          <w:i/>
          <w:iCs/>
        </w:rPr>
        <w:t xml:space="preserve"> </w:t>
      </w:r>
      <w:r w:rsidR="00415E58" w:rsidRPr="003908F5">
        <w:rPr>
          <w:rFonts w:ascii="Arial" w:hAnsi="Arial" w:cs="Arial"/>
          <w:i/>
          <w:iCs/>
          <w:sz w:val="20"/>
          <w:szCs w:val="20"/>
          <w:lang w:val="es-ES_tradnl"/>
        </w:rPr>
        <w:t>IBPS,</w:t>
      </w:r>
      <w:r w:rsidR="00415E58" w:rsidRPr="00415E58">
        <w:rPr>
          <w:rFonts w:ascii="Arial" w:hAnsi="Arial" w:cs="Arial"/>
          <w:sz w:val="20"/>
          <w:szCs w:val="20"/>
          <w:lang w:val="es-ES_tradnl"/>
        </w:rPr>
        <w:t xml:space="preserve"> (Herbst, U.; Merz, M. A., </w:t>
      </w:r>
      <w:r w:rsidR="00415E58" w:rsidRPr="004C6647">
        <w:rPr>
          <w:rFonts w:ascii="Arial" w:hAnsi="Arial" w:cs="Arial"/>
          <w:sz w:val="20"/>
          <w:szCs w:val="20"/>
          <w:lang w:val="es-ES_tradnl"/>
        </w:rPr>
        <w:t>2011)</w:t>
      </w:r>
      <w:r>
        <w:rPr>
          <w:rFonts w:ascii="Arial" w:hAnsi="Arial" w:cs="Arial"/>
          <w:sz w:val="20"/>
          <w:szCs w:val="20"/>
          <w:lang w:val="es-ES_tradnl"/>
        </w:rPr>
        <w:t xml:space="preserve"> analizados en el </w:t>
      </w:r>
      <w:r w:rsidR="00415E58" w:rsidRPr="004C6647">
        <w:rPr>
          <w:rFonts w:ascii="Arial" w:hAnsi="Arial" w:cs="Arial"/>
          <w:sz w:val="20"/>
          <w:szCs w:val="20"/>
          <w:lang w:val="es-ES_tradnl"/>
        </w:rPr>
        <w:t xml:space="preserve">gráfico 21. </w:t>
      </w:r>
    </w:p>
    <w:p w14:paraId="0B5EB431" w14:textId="77777777" w:rsidR="00A15678" w:rsidRPr="00D25899" w:rsidRDefault="00A15678" w:rsidP="00A15678">
      <w:pPr>
        <w:pStyle w:val="Prrafodelista"/>
        <w:spacing w:line="100" w:lineRule="atLeast"/>
        <w:ind w:left="1211"/>
        <w:jc w:val="both"/>
        <w:rPr>
          <w:rFonts w:ascii="Arial" w:hAnsi="Arial" w:cs="Arial"/>
          <w:color w:val="0070C0"/>
          <w:sz w:val="20"/>
          <w:szCs w:val="20"/>
          <w:lang w:val="es-ES_tradnl"/>
        </w:rPr>
      </w:pPr>
    </w:p>
    <w:p w14:paraId="35B801CF" w14:textId="50E77EE3" w:rsidR="003908F5" w:rsidRPr="003908F5" w:rsidRDefault="003908F5" w:rsidP="008A02DD">
      <w:pPr>
        <w:pStyle w:val="Prrafodelista"/>
        <w:numPr>
          <w:ilvl w:val="1"/>
          <w:numId w:val="26"/>
        </w:numPr>
        <w:spacing w:after="0" w:line="100" w:lineRule="atLeast"/>
        <w:jc w:val="both"/>
        <w:rPr>
          <w:rFonts w:ascii="Arial" w:hAnsi="Arial" w:cs="Arial"/>
          <w:color w:val="0070C0"/>
          <w:sz w:val="20"/>
          <w:szCs w:val="20"/>
          <w:lang w:val="es-ES_tradnl"/>
        </w:rPr>
      </w:pPr>
      <w:r>
        <w:rPr>
          <w:rFonts w:ascii="Arial" w:hAnsi="Arial" w:cs="Arial"/>
          <w:sz w:val="20"/>
          <w:szCs w:val="20"/>
          <w:lang w:val="es-ES_tradnl"/>
        </w:rPr>
        <w:t>Selecci</w:t>
      </w:r>
      <w:r w:rsidR="00BE3937">
        <w:rPr>
          <w:rFonts w:ascii="Arial" w:hAnsi="Arial" w:cs="Arial"/>
          <w:sz w:val="20"/>
          <w:szCs w:val="20"/>
          <w:lang w:val="es-ES_tradnl"/>
        </w:rPr>
        <w:t>o</w:t>
      </w:r>
      <w:r>
        <w:rPr>
          <w:rFonts w:ascii="Arial" w:hAnsi="Arial" w:cs="Arial"/>
          <w:sz w:val="20"/>
          <w:szCs w:val="20"/>
          <w:lang w:val="es-ES_tradnl"/>
        </w:rPr>
        <w:t>na</w:t>
      </w:r>
      <w:r w:rsidR="00BE3937">
        <w:rPr>
          <w:rFonts w:ascii="Arial" w:hAnsi="Arial" w:cs="Arial"/>
          <w:sz w:val="20"/>
          <w:szCs w:val="20"/>
          <w:lang w:val="es-ES_tradnl"/>
        </w:rPr>
        <w:t>m</w:t>
      </w:r>
      <w:r>
        <w:rPr>
          <w:rFonts w:ascii="Arial" w:hAnsi="Arial" w:cs="Arial"/>
          <w:sz w:val="20"/>
          <w:szCs w:val="20"/>
          <w:lang w:val="es-ES_tradnl"/>
        </w:rPr>
        <w:t xml:space="preserve">os </w:t>
      </w:r>
      <w:r w:rsidR="003844AE">
        <w:rPr>
          <w:rFonts w:ascii="Arial" w:hAnsi="Arial" w:cs="Arial"/>
          <w:sz w:val="20"/>
          <w:szCs w:val="20"/>
          <w:lang w:val="es-ES_tradnl"/>
        </w:rPr>
        <w:t>basándonos en la</w:t>
      </w:r>
      <w:r>
        <w:rPr>
          <w:rFonts w:ascii="Arial" w:hAnsi="Arial" w:cs="Arial"/>
          <w:sz w:val="20"/>
          <w:szCs w:val="20"/>
          <w:lang w:val="es-ES_tradnl"/>
        </w:rPr>
        <w:t xml:space="preserve"> identidad definida y los rasgos</w:t>
      </w:r>
      <w:r w:rsidR="00D55760">
        <w:rPr>
          <w:rFonts w:ascii="Arial" w:hAnsi="Arial" w:cs="Arial"/>
          <w:sz w:val="20"/>
          <w:szCs w:val="20"/>
          <w:lang w:val="es-ES_tradnl"/>
        </w:rPr>
        <w:t xml:space="preserve"> de personalidad</w:t>
      </w:r>
      <w:r>
        <w:rPr>
          <w:rFonts w:ascii="Arial" w:hAnsi="Arial" w:cs="Arial"/>
          <w:sz w:val="20"/>
          <w:szCs w:val="20"/>
          <w:lang w:val="es-ES_tradnl"/>
        </w:rPr>
        <w:t xml:space="preserve"> detectados</w:t>
      </w:r>
      <w:r w:rsidR="00063264">
        <w:rPr>
          <w:rFonts w:ascii="Arial" w:hAnsi="Arial" w:cs="Arial"/>
          <w:sz w:val="20"/>
          <w:szCs w:val="20"/>
          <w:lang w:val="es-ES_tradnl"/>
        </w:rPr>
        <w:t>,</w:t>
      </w:r>
      <w:r>
        <w:rPr>
          <w:rFonts w:ascii="Arial" w:hAnsi="Arial" w:cs="Arial"/>
          <w:sz w:val="20"/>
          <w:szCs w:val="20"/>
          <w:lang w:val="es-ES_tradnl"/>
        </w:rPr>
        <w:t xml:space="preserve"> </w:t>
      </w:r>
      <w:r w:rsidR="00D55760">
        <w:rPr>
          <w:rFonts w:ascii="Arial" w:hAnsi="Arial" w:cs="Arial"/>
          <w:sz w:val="20"/>
          <w:szCs w:val="20"/>
          <w:lang w:val="es-ES_tradnl"/>
        </w:rPr>
        <w:t>un</w:t>
      </w:r>
      <w:r w:rsidR="00D55760" w:rsidRPr="00D55760">
        <w:rPr>
          <w:rFonts w:ascii="Arial" w:hAnsi="Arial" w:cs="Arial"/>
          <w:b/>
          <w:bCs/>
          <w:sz w:val="20"/>
          <w:szCs w:val="20"/>
          <w:lang w:val="es-ES_tradnl"/>
        </w:rPr>
        <w:t xml:space="preserve"> a</w:t>
      </w:r>
      <w:r w:rsidR="003B0EF1" w:rsidRPr="00D55760">
        <w:rPr>
          <w:rFonts w:ascii="Arial" w:hAnsi="Arial" w:cs="Arial"/>
          <w:b/>
          <w:bCs/>
          <w:sz w:val="20"/>
          <w:szCs w:val="20"/>
          <w:lang w:val="es-ES_tradnl"/>
        </w:rPr>
        <w:t>rquetipo</w:t>
      </w:r>
      <w:r w:rsidR="003B0EF1" w:rsidRPr="00520CCA">
        <w:rPr>
          <w:rFonts w:ascii="Arial" w:hAnsi="Arial" w:cs="Arial"/>
          <w:b/>
          <w:bCs/>
          <w:sz w:val="20"/>
          <w:szCs w:val="20"/>
          <w:lang w:val="es-ES_tradnl"/>
        </w:rPr>
        <w:t xml:space="preserve"> de personalidad</w:t>
      </w:r>
      <w:r w:rsidR="003B0EF1" w:rsidRPr="00527EDE">
        <w:rPr>
          <w:rFonts w:ascii="Arial" w:hAnsi="Arial" w:cs="Arial"/>
          <w:sz w:val="20"/>
          <w:szCs w:val="20"/>
          <w:lang w:val="es-ES_tradnl"/>
        </w:rPr>
        <w:t xml:space="preserve"> </w:t>
      </w:r>
      <w:r w:rsidR="003B0EF1" w:rsidRPr="00520CCA">
        <w:rPr>
          <w:rFonts w:ascii="Arial" w:hAnsi="Arial" w:cs="Arial"/>
          <w:b/>
          <w:bCs/>
          <w:sz w:val="20"/>
          <w:szCs w:val="20"/>
          <w:lang w:val="es-ES_tradnl"/>
        </w:rPr>
        <w:t xml:space="preserve">de </w:t>
      </w:r>
      <w:r w:rsidR="008F02E0" w:rsidRPr="00036F57">
        <w:rPr>
          <w:rFonts w:ascii="Arial" w:hAnsi="Arial" w:cs="Arial"/>
          <w:b/>
          <w:bCs/>
          <w:sz w:val="20"/>
          <w:szCs w:val="20"/>
          <w:lang w:val="es-ES_tradnl"/>
        </w:rPr>
        <w:t>Jung</w:t>
      </w:r>
      <w:r w:rsidR="008F02E0">
        <w:rPr>
          <w:rFonts w:ascii="Arial" w:hAnsi="Arial" w:cs="Arial"/>
          <w:b/>
          <w:bCs/>
          <w:sz w:val="20"/>
          <w:szCs w:val="20"/>
          <w:lang w:val="es-ES_tradnl"/>
        </w:rPr>
        <w:t>, reconocible</w:t>
      </w:r>
      <w:r w:rsidR="003B0EF1" w:rsidRPr="00036F57">
        <w:rPr>
          <w:rFonts w:ascii="Arial" w:hAnsi="Arial" w:cs="Arial"/>
          <w:sz w:val="20"/>
          <w:szCs w:val="20"/>
          <w:lang w:val="es-ES_tradnl"/>
        </w:rPr>
        <w:t xml:space="preserve"> </w:t>
      </w:r>
      <w:r w:rsidR="003B0EF1">
        <w:rPr>
          <w:rFonts w:ascii="Arial" w:hAnsi="Arial" w:cs="Arial"/>
          <w:sz w:val="20"/>
          <w:szCs w:val="20"/>
          <w:lang w:val="es-ES_tradnl"/>
        </w:rPr>
        <w:t>para los interlocutores</w:t>
      </w:r>
      <w:r>
        <w:rPr>
          <w:rFonts w:ascii="Arial" w:hAnsi="Arial" w:cs="Arial"/>
          <w:sz w:val="20"/>
          <w:szCs w:val="20"/>
          <w:lang w:val="es-ES_tradnl"/>
        </w:rPr>
        <w:t xml:space="preserve">, en este caso el del líder o </w:t>
      </w:r>
      <w:r w:rsidRPr="003908F5">
        <w:rPr>
          <w:rFonts w:ascii="Arial" w:hAnsi="Arial" w:cs="Arial"/>
          <w:b/>
          <w:bCs/>
          <w:sz w:val="20"/>
          <w:szCs w:val="20"/>
          <w:lang w:val="es-ES_tradnl"/>
        </w:rPr>
        <w:t>gobernante</w:t>
      </w:r>
      <w:r w:rsidR="00D55760">
        <w:rPr>
          <w:rFonts w:ascii="Arial" w:hAnsi="Arial" w:cs="Arial"/>
          <w:sz w:val="20"/>
          <w:szCs w:val="20"/>
          <w:lang w:val="es-ES_tradnl"/>
        </w:rPr>
        <w:t>,</w:t>
      </w:r>
      <w:r w:rsidR="00D55760" w:rsidRPr="00D55760">
        <w:rPr>
          <w:rFonts w:ascii="Arial" w:hAnsi="Arial" w:cs="Arial"/>
          <w:sz w:val="20"/>
          <w:szCs w:val="20"/>
          <w:lang w:val="es-ES_tradnl"/>
        </w:rPr>
        <w:t xml:space="preserve"> </w:t>
      </w:r>
      <w:r w:rsidR="00D55760">
        <w:rPr>
          <w:rFonts w:ascii="Arial" w:hAnsi="Arial" w:cs="Arial"/>
          <w:sz w:val="20"/>
          <w:szCs w:val="20"/>
          <w:lang w:val="es-ES_tradnl"/>
        </w:rPr>
        <w:t>revisar el</w:t>
      </w:r>
      <w:r w:rsidR="00D55760" w:rsidRPr="00036F57">
        <w:rPr>
          <w:rFonts w:ascii="Arial" w:hAnsi="Arial" w:cs="Arial"/>
          <w:sz w:val="20"/>
          <w:szCs w:val="20"/>
          <w:lang w:val="es-ES_tradnl"/>
        </w:rPr>
        <w:t xml:space="preserve"> gráfico 2</w:t>
      </w:r>
      <w:r w:rsidR="00D55760">
        <w:rPr>
          <w:rFonts w:ascii="Arial" w:hAnsi="Arial" w:cs="Arial"/>
          <w:sz w:val="20"/>
          <w:szCs w:val="20"/>
          <w:lang w:val="es-ES_tradnl"/>
        </w:rPr>
        <w:t>2.</w:t>
      </w:r>
    </w:p>
    <w:p w14:paraId="6F2A307F" w14:textId="77777777" w:rsidR="003908F5" w:rsidRPr="003908F5" w:rsidRDefault="003908F5" w:rsidP="003908F5">
      <w:pPr>
        <w:pStyle w:val="Prrafodelista"/>
        <w:rPr>
          <w:rFonts w:ascii="Arial" w:hAnsi="Arial" w:cs="Arial"/>
          <w:sz w:val="20"/>
          <w:szCs w:val="20"/>
          <w:lang w:val="es-ES_tradnl"/>
        </w:rPr>
      </w:pPr>
    </w:p>
    <w:p w14:paraId="50264422" w14:textId="35C7C83C" w:rsidR="00520CCA" w:rsidRPr="003908F5" w:rsidRDefault="003908F5" w:rsidP="008A02DD">
      <w:pPr>
        <w:pStyle w:val="Prrafodelista"/>
        <w:numPr>
          <w:ilvl w:val="1"/>
          <w:numId w:val="26"/>
        </w:numPr>
        <w:spacing w:after="0" w:line="100" w:lineRule="atLeast"/>
        <w:jc w:val="both"/>
        <w:rPr>
          <w:rFonts w:ascii="Arial" w:hAnsi="Arial" w:cs="Arial"/>
          <w:color w:val="0070C0"/>
          <w:sz w:val="20"/>
          <w:szCs w:val="20"/>
          <w:lang w:val="es-ES_tradnl"/>
        </w:rPr>
      </w:pPr>
      <w:r>
        <w:rPr>
          <w:rFonts w:ascii="Arial" w:hAnsi="Arial" w:cs="Arial"/>
          <w:sz w:val="20"/>
          <w:szCs w:val="20"/>
          <w:lang w:val="es-ES_tradnl"/>
        </w:rPr>
        <w:t>Con el arquetipo escogido</w:t>
      </w:r>
      <w:r w:rsidR="003844AE">
        <w:rPr>
          <w:rFonts w:ascii="Arial" w:hAnsi="Arial" w:cs="Arial"/>
          <w:sz w:val="20"/>
          <w:szCs w:val="20"/>
          <w:lang w:val="es-ES_tradnl"/>
        </w:rPr>
        <w:t xml:space="preserve"> resultan coherentes un </w:t>
      </w:r>
      <w:r w:rsidR="00B71962" w:rsidRPr="003908F5">
        <w:rPr>
          <w:rFonts w:ascii="Arial" w:hAnsi="Arial" w:cs="Arial"/>
          <w:sz w:val="20"/>
          <w:szCs w:val="20"/>
          <w:lang w:val="es-ES_tradnl"/>
        </w:rPr>
        <w:t xml:space="preserve">estilo de </w:t>
      </w:r>
      <w:r w:rsidR="00B71962" w:rsidRPr="003908F5">
        <w:rPr>
          <w:rFonts w:ascii="Arial" w:hAnsi="Arial" w:cs="Arial"/>
          <w:b/>
          <w:bCs/>
          <w:sz w:val="20"/>
          <w:szCs w:val="20"/>
          <w:lang w:val="es-ES_tradnl"/>
        </w:rPr>
        <w:t>comunicación</w:t>
      </w:r>
      <w:r w:rsidRPr="003908F5">
        <w:rPr>
          <w:rFonts w:ascii="Arial" w:hAnsi="Arial" w:cs="Arial"/>
          <w:b/>
          <w:bCs/>
          <w:sz w:val="20"/>
          <w:szCs w:val="20"/>
          <w:lang w:val="es-ES_tradnl"/>
        </w:rPr>
        <w:t xml:space="preserve"> formal</w:t>
      </w:r>
      <w:r>
        <w:rPr>
          <w:rFonts w:ascii="Arial" w:hAnsi="Arial" w:cs="Arial"/>
          <w:sz w:val="20"/>
          <w:szCs w:val="20"/>
          <w:lang w:val="es-ES_tradnl"/>
        </w:rPr>
        <w:t xml:space="preserve"> </w:t>
      </w:r>
      <w:r w:rsidR="00B71962" w:rsidRPr="003908F5">
        <w:rPr>
          <w:rFonts w:ascii="Arial" w:hAnsi="Arial" w:cs="Arial"/>
          <w:sz w:val="20"/>
          <w:szCs w:val="20"/>
          <w:lang w:val="es-ES_tradnl"/>
        </w:rPr>
        <w:t xml:space="preserve">y un </w:t>
      </w:r>
      <w:r w:rsidR="00B71962" w:rsidRPr="003908F5">
        <w:rPr>
          <w:rFonts w:ascii="Arial" w:hAnsi="Arial" w:cs="Arial"/>
          <w:b/>
          <w:bCs/>
          <w:sz w:val="20"/>
          <w:szCs w:val="20"/>
          <w:lang w:val="es-ES_tradnl"/>
        </w:rPr>
        <w:t xml:space="preserve">tono de conversación </w:t>
      </w:r>
      <w:r w:rsidRPr="003908F5">
        <w:rPr>
          <w:rFonts w:ascii="Arial" w:hAnsi="Arial" w:cs="Arial"/>
          <w:b/>
          <w:bCs/>
          <w:sz w:val="20"/>
          <w:szCs w:val="20"/>
          <w:lang w:val="es-ES_tradnl"/>
        </w:rPr>
        <w:t>cordial</w:t>
      </w:r>
      <w:r w:rsidR="003844AE">
        <w:rPr>
          <w:rFonts w:ascii="Arial" w:hAnsi="Arial" w:cs="Arial"/>
          <w:sz w:val="20"/>
          <w:szCs w:val="20"/>
          <w:lang w:val="es-ES_tradnl"/>
        </w:rPr>
        <w:t>.</w:t>
      </w:r>
    </w:p>
    <w:p w14:paraId="4CC47886" w14:textId="77777777" w:rsidR="00A15678" w:rsidRPr="00520CCA" w:rsidRDefault="00A15678" w:rsidP="00E1070D">
      <w:pPr>
        <w:pStyle w:val="Prrafodelista"/>
        <w:spacing w:after="0" w:line="100" w:lineRule="atLeast"/>
        <w:ind w:left="1211"/>
        <w:jc w:val="both"/>
        <w:rPr>
          <w:rFonts w:ascii="Arial" w:hAnsi="Arial" w:cs="Arial"/>
          <w:color w:val="0070C0"/>
          <w:sz w:val="20"/>
          <w:szCs w:val="20"/>
          <w:lang w:val="es-ES_tradnl"/>
        </w:rPr>
      </w:pPr>
    </w:p>
    <w:p w14:paraId="5393F366" w14:textId="6C368D78" w:rsidR="00C56435" w:rsidRDefault="00B34A02" w:rsidP="008A02DD">
      <w:pPr>
        <w:pStyle w:val="Prrafodelista"/>
        <w:numPr>
          <w:ilvl w:val="1"/>
          <w:numId w:val="26"/>
        </w:numPr>
        <w:spacing w:line="100" w:lineRule="atLeast"/>
        <w:jc w:val="both"/>
        <w:rPr>
          <w:rFonts w:ascii="Arial" w:hAnsi="Arial" w:cs="Arial"/>
          <w:sz w:val="20"/>
          <w:szCs w:val="20"/>
          <w:lang w:val="es-ES_tradnl"/>
        </w:rPr>
      </w:pPr>
      <w:r w:rsidRPr="00B10210">
        <w:rPr>
          <w:rFonts w:ascii="Arial" w:hAnsi="Arial" w:cs="Arial"/>
          <w:sz w:val="20"/>
          <w:szCs w:val="20"/>
          <w:lang w:val="es-ES_tradnl"/>
        </w:rPr>
        <w:t>Todos los contenidos que</w:t>
      </w:r>
      <w:r w:rsidR="00B10210">
        <w:rPr>
          <w:rFonts w:ascii="Arial" w:hAnsi="Arial" w:cs="Arial"/>
          <w:sz w:val="20"/>
          <w:szCs w:val="20"/>
          <w:lang w:val="es-ES_tradnl"/>
        </w:rPr>
        <w:t xml:space="preserve"> </w:t>
      </w:r>
      <w:r w:rsidRPr="00B10210">
        <w:rPr>
          <w:rFonts w:ascii="Arial" w:hAnsi="Arial" w:cs="Arial"/>
          <w:sz w:val="20"/>
          <w:szCs w:val="20"/>
          <w:lang w:val="es-ES_tradnl"/>
        </w:rPr>
        <w:t>la marca comparta deben situarla</w:t>
      </w:r>
      <w:r w:rsidR="00415E58" w:rsidRPr="00B10210">
        <w:rPr>
          <w:rFonts w:ascii="Arial" w:hAnsi="Arial" w:cs="Arial"/>
          <w:sz w:val="20"/>
          <w:szCs w:val="20"/>
          <w:lang w:val="es-ES_tradnl"/>
        </w:rPr>
        <w:t xml:space="preserve"> como un </w:t>
      </w:r>
      <w:r w:rsidR="00415E58" w:rsidRPr="00B10210">
        <w:rPr>
          <w:rFonts w:ascii="Arial" w:hAnsi="Arial" w:cs="Arial"/>
          <w:b/>
          <w:bCs/>
          <w:sz w:val="20"/>
          <w:szCs w:val="20"/>
          <w:lang w:val="es-ES_tradnl"/>
        </w:rPr>
        <w:t>expert</w:t>
      </w:r>
      <w:r w:rsidR="00B71962" w:rsidRPr="00B10210">
        <w:rPr>
          <w:rFonts w:ascii="Arial" w:hAnsi="Arial" w:cs="Arial"/>
          <w:b/>
          <w:bCs/>
          <w:sz w:val="20"/>
          <w:szCs w:val="20"/>
          <w:lang w:val="es-ES_tradnl"/>
        </w:rPr>
        <w:t>o</w:t>
      </w:r>
      <w:r w:rsidR="00415E58" w:rsidRPr="00B10210">
        <w:rPr>
          <w:rFonts w:ascii="Arial" w:hAnsi="Arial" w:cs="Arial"/>
          <w:b/>
          <w:bCs/>
          <w:sz w:val="20"/>
          <w:szCs w:val="20"/>
          <w:lang w:val="es-ES_tradnl"/>
        </w:rPr>
        <w:t xml:space="preserve"> de referencia.</w:t>
      </w:r>
    </w:p>
    <w:p w14:paraId="49B1DACF" w14:textId="77777777" w:rsidR="00E96B57" w:rsidRPr="00E96B57" w:rsidRDefault="00E96B57" w:rsidP="00E1070D">
      <w:pPr>
        <w:pStyle w:val="Prrafodelista"/>
        <w:spacing w:line="100" w:lineRule="atLeast"/>
        <w:ind w:left="1211"/>
        <w:jc w:val="both"/>
        <w:rPr>
          <w:rFonts w:ascii="Arial" w:hAnsi="Arial" w:cs="Arial"/>
          <w:sz w:val="20"/>
          <w:szCs w:val="20"/>
          <w:lang w:val="es-ES_tradnl"/>
        </w:rPr>
      </w:pPr>
    </w:p>
    <w:p w14:paraId="35ADF324" w14:textId="6B47E364" w:rsidR="003908F5" w:rsidRPr="003844AE" w:rsidRDefault="00415E58" w:rsidP="008A02DD">
      <w:pPr>
        <w:pStyle w:val="Prrafodelista"/>
        <w:numPr>
          <w:ilvl w:val="0"/>
          <w:numId w:val="26"/>
        </w:numPr>
        <w:spacing w:line="100" w:lineRule="atLeast"/>
        <w:jc w:val="both"/>
        <w:rPr>
          <w:rFonts w:ascii="Arial" w:hAnsi="Arial" w:cs="Arial"/>
          <w:sz w:val="20"/>
          <w:szCs w:val="20"/>
          <w:lang w:val="es-ES_tradnl"/>
        </w:rPr>
      </w:pPr>
      <w:r w:rsidRPr="00C56435">
        <w:rPr>
          <w:rFonts w:ascii="Arial" w:hAnsi="Arial" w:cs="Arial"/>
          <w:sz w:val="20"/>
          <w:szCs w:val="20"/>
          <w:lang w:val="es-ES_tradnl"/>
        </w:rPr>
        <w:t xml:space="preserve">La </w:t>
      </w:r>
      <w:r w:rsidRPr="00520CCA">
        <w:rPr>
          <w:rFonts w:ascii="Arial" w:hAnsi="Arial" w:cs="Arial"/>
          <w:b/>
          <w:bCs/>
          <w:sz w:val="20"/>
          <w:szCs w:val="20"/>
          <w:lang w:val="es-ES_tradnl"/>
        </w:rPr>
        <w:t>evaluación</w:t>
      </w:r>
      <w:r w:rsidR="00520CCA">
        <w:rPr>
          <w:rFonts w:ascii="Arial" w:hAnsi="Arial" w:cs="Arial"/>
          <w:sz w:val="20"/>
          <w:szCs w:val="20"/>
          <w:lang w:val="es-ES_tradnl"/>
        </w:rPr>
        <w:t xml:space="preserve"> de la posición</w:t>
      </w:r>
      <w:r w:rsidRPr="00C56435">
        <w:rPr>
          <w:rFonts w:ascii="Arial" w:hAnsi="Arial" w:cs="Arial"/>
          <w:sz w:val="20"/>
          <w:szCs w:val="20"/>
          <w:lang w:val="es-ES_tradnl"/>
        </w:rPr>
        <w:t xml:space="preserve"> realizada nos indica qu</w:t>
      </w:r>
      <w:r w:rsidR="00C940D4">
        <w:rPr>
          <w:rFonts w:ascii="Arial" w:hAnsi="Arial" w:cs="Arial"/>
          <w:sz w:val="20"/>
          <w:szCs w:val="20"/>
          <w:lang w:val="es-ES_tradnl"/>
        </w:rPr>
        <w:t xml:space="preserve">e el posicionamiento actual de la compañía canal físico presenta </w:t>
      </w:r>
      <w:r w:rsidR="00C940D4" w:rsidRPr="00520CCA">
        <w:rPr>
          <w:rFonts w:ascii="Arial" w:hAnsi="Arial" w:cs="Arial"/>
          <w:b/>
          <w:bCs/>
          <w:sz w:val="20"/>
          <w:szCs w:val="20"/>
          <w:lang w:val="es-ES_tradnl"/>
        </w:rPr>
        <w:t>poca</w:t>
      </w:r>
      <w:r w:rsidRPr="00520CCA">
        <w:rPr>
          <w:rFonts w:ascii="Arial" w:hAnsi="Arial" w:cs="Arial"/>
          <w:b/>
          <w:bCs/>
          <w:sz w:val="20"/>
          <w:szCs w:val="20"/>
          <w:lang w:val="es-ES_tradnl"/>
        </w:rPr>
        <w:t xml:space="preserve"> vulnera</w:t>
      </w:r>
      <w:r w:rsidR="00C940D4" w:rsidRPr="00520CCA">
        <w:rPr>
          <w:rFonts w:ascii="Arial" w:hAnsi="Arial" w:cs="Arial"/>
          <w:b/>
          <w:bCs/>
          <w:sz w:val="20"/>
          <w:szCs w:val="20"/>
          <w:lang w:val="es-ES_tradnl"/>
        </w:rPr>
        <w:t>bilidad</w:t>
      </w:r>
      <w:r w:rsidR="00C940D4">
        <w:rPr>
          <w:rFonts w:ascii="Arial" w:hAnsi="Arial" w:cs="Arial"/>
          <w:sz w:val="20"/>
          <w:szCs w:val="20"/>
          <w:lang w:val="es-ES_tradnl"/>
        </w:rPr>
        <w:t xml:space="preserve">, en el </w:t>
      </w:r>
      <w:r w:rsidR="003844AE">
        <w:rPr>
          <w:rFonts w:ascii="Arial" w:hAnsi="Arial" w:cs="Arial"/>
          <w:sz w:val="20"/>
          <w:szCs w:val="20"/>
          <w:lang w:val="es-ES_tradnl"/>
        </w:rPr>
        <w:t>medio</w:t>
      </w:r>
      <w:r w:rsidR="00C940D4">
        <w:rPr>
          <w:rFonts w:ascii="Arial" w:hAnsi="Arial" w:cs="Arial"/>
          <w:sz w:val="20"/>
          <w:szCs w:val="20"/>
          <w:lang w:val="es-ES_tradnl"/>
        </w:rPr>
        <w:t xml:space="preserve"> digital se trata pues de dirigirse al mismo segmento, elaborando acciones específicas adecuadas </w:t>
      </w:r>
      <w:r w:rsidR="003844AE">
        <w:rPr>
          <w:rFonts w:ascii="Arial" w:hAnsi="Arial" w:cs="Arial"/>
          <w:sz w:val="20"/>
          <w:szCs w:val="20"/>
          <w:lang w:val="es-ES_tradnl"/>
        </w:rPr>
        <w:t>para la red</w:t>
      </w:r>
      <w:r w:rsidR="00584543" w:rsidRPr="00C56435">
        <w:rPr>
          <w:rFonts w:ascii="Arial" w:hAnsi="Arial" w:cs="Arial"/>
          <w:sz w:val="20"/>
          <w:szCs w:val="20"/>
          <w:lang w:val="es-ES_tradnl"/>
        </w:rPr>
        <w:t xml:space="preserve"> </w:t>
      </w:r>
      <w:r w:rsidR="00C940D4">
        <w:rPr>
          <w:rFonts w:ascii="Arial" w:hAnsi="Arial" w:cs="Arial"/>
          <w:sz w:val="20"/>
          <w:szCs w:val="20"/>
          <w:lang w:val="es-ES_tradnl"/>
        </w:rPr>
        <w:t>que</w:t>
      </w:r>
      <w:r w:rsidR="000F1A35">
        <w:rPr>
          <w:rFonts w:ascii="Arial" w:hAnsi="Arial" w:cs="Arial"/>
          <w:sz w:val="20"/>
          <w:szCs w:val="20"/>
          <w:lang w:val="es-ES_tradnl"/>
        </w:rPr>
        <w:t xml:space="preserve"> </w:t>
      </w:r>
      <w:r w:rsidR="00C940D4">
        <w:rPr>
          <w:rFonts w:ascii="Arial" w:hAnsi="Arial" w:cs="Arial"/>
          <w:sz w:val="20"/>
          <w:szCs w:val="20"/>
          <w:lang w:val="es-ES_tradnl"/>
        </w:rPr>
        <w:t>traduzcan la marca a</w:t>
      </w:r>
      <w:r w:rsidR="000F1A35">
        <w:rPr>
          <w:rFonts w:ascii="Arial" w:hAnsi="Arial" w:cs="Arial"/>
          <w:sz w:val="20"/>
          <w:szCs w:val="20"/>
          <w:lang w:val="es-ES_tradnl"/>
        </w:rPr>
        <w:t>l</w:t>
      </w:r>
      <w:r w:rsidR="00C940D4">
        <w:rPr>
          <w:rFonts w:ascii="Arial" w:hAnsi="Arial" w:cs="Arial"/>
          <w:sz w:val="20"/>
          <w:szCs w:val="20"/>
          <w:lang w:val="es-ES_tradnl"/>
        </w:rPr>
        <w:t xml:space="preserve"> formato </w:t>
      </w:r>
      <w:r w:rsidR="00B07A78" w:rsidRPr="00C56435">
        <w:rPr>
          <w:rFonts w:ascii="Arial" w:hAnsi="Arial" w:cs="Arial"/>
          <w:sz w:val="20"/>
          <w:szCs w:val="20"/>
          <w:lang w:val="es-ES_tradnl"/>
        </w:rPr>
        <w:t>digital</w:t>
      </w:r>
      <w:r w:rsidR="00CD6B16" w:rsidRPr="00C56435">
        <w:rPr>
          <w:rFonts w:ascii="Arial" w:hAnsi="Arial" w:cs="Arial"/>
          <w:sz w:val="20"/>
          <w:szCs w:val="20"/>
          <w:lang w:val="es-ES_tradnl"/>
        </w:rPr>
        <w:t xml:space="preserve"> </w:t>
      </w:r>
      <w:r w:rsidR="00C940D4">
        <w:rPr>
          <w:rFonts w:ascii="Arial" w:hAnsi="Arial" w:cs="Arial"/>
          <w:sz w:val="20"/>
          <w:szCs w:val="20"/>
          <w:lang w:val="es-ES_tradnl"/>
        </w:rPr>
        <w:t>evitando que se desdibuje</w:t>
      </w:r>
      <w:r w:rsidR="00520CCA">
        <w:rPr>
          <w:rFonts w:ascii="Arial" w:hAnsi="Arial" w:cs="Arial"/>
          <w:sz w:val="20"/>
          <w:szCs w:val="20"/>
          <w:lang w:val="es-ES_tradnl"/>
        </w:rPr>
        <w:t xml:space="preserve"> </w:t>
      </w:r>
      <w:r w:rsidR="000F1A35">
        <w:rPr>
          <w:rFonts w:ascii="Arial" w:hAnsi="Arial" w:cs="Arial"/>
          <w:sz w:val="20"/>
          <w:szCs w:val="20"/>
          <w:lang w:val="es-ES_tradnl"/>
        </w:rPr>
        <w:t>en el proceso</w:t>
      </w:r>
      <w:r w:rsidRPr="00C56435">
        <w:rPr>
          <w:rFonts w:ascii="Arial" w:hAnsi="Arial" w:cs="Arial"/>
          <w:sz w:val="20"/>
          <w:szCs w:val="20"/>
          <w:lang w:val="es-ES_tradnl"/>
        </w:rPr>
        <w:t>.</w:t>
      </w:r>
    </w:p>
    <w:p w14:paraId="627C7645" w14:textId="1BF11879" w:rsidR="0095693D" w:rsidRPr="003844AE" w:rsidRDefault="00936656" w:rsidP="003844AE">
      <w:pPr>
        <w:spacing w:before="240" w:line="100" w:lineRule="atLeast"/>
        <w:jc w:val="both"/>
        <w:rPr>
          <w:rFonts w:ascii="Arial" w:hAnsi="Arial" w:cs="Arial"/>
          <w:sz w:val="20"/>
          <w:szCs w:val="20"/>
          <w:lang w:val="es-ES_tradnl"/>
        </w:rPr>
      </w:pPr>
      <w:r w:rsidRPr="003844AE">
        <w:rPr>
          <w:rFonts w:ascii="Arial" w:hAnsi="Arial" w:cs="Arial"/>
          <w:sz w:val="20"/>
          <w:szCs w:val="20"/>
          <w:lang w:val="es-ES_tradnl"/>
        </w:rPr>
        <w:t>S</w:t>
      </w:r>
      <w:r w:rsidR="00FB2F7F" w:rsidRPr="003844AE">
        <w:rPr>
          <w:rFonts w:ascii="Arial" w:hAnsi="Arial" w:cs="Arial"/>
          <w:sz w:val="20"/>
          <w:szCs w:val="20"/>
          <w:lang w:val="es-ES_tradnl"/>
        </w:rPr>
        <w:t xml:space="preserve">e trata </w:t>
      </w:r>
      <w:r w:rsidR="00B07A78" w:rsidRPr="003844AE">
        <w:rPr>
          <w:rFonts w:ascii="Arial" w:hAnsi="Arial" w:cs="Arial"/>
          <w:sz w:val="20"/>
          <w:szCs w:val="20"/>
          <w:lang w:val="es-ES_tradnl"/>
        </w:rPr>
        <w:t>pues</w:t>
      </w:r>
      <w:r w:rsidR="008A74FF">
        <w:rPr>
          <w:rFonts w:ascii="Arial" w:hAnsi="Arial" w:cs="Arial"/>
          <w:sz w:val="20"/>
          <w:szCs w:val="20"/>
          <w:lang w:val="es-ES_tradnl"/>
        </w:rPr>
        <w:t>,</w:t>
      </w:r>
      <w:r w:rsidR="00B07A78" w:rsidRPr="003844AE">
        <w:rPr>
          <w:rFonts w:ascii="Arial" w:hAnsi="Arial" w:cs="Arial"/>
          <w:sz w:val="20"/>
          <w:szCs w:val="20"/>
          <w:lang w:val="es-ES_tradnl"/>
        </w:rPr>
        <w:t xml:space="preserve"> de</w:t>
      </w:r>
      <w:r w:rsidRPr="003844AE">
        <w:rPr>
          <w:rFonts w:ascii="Arial" w:hAnsi="Arial" w:cs="Arial"/>
          <w:sz w:val="20"/>
          <w:szCs w:val="20"/>
          <w:lang w:val="es-ES_tradnl"/>
        </w:rPr>
        <w:t xml:space="preserve"> reivindicar </w:t>
      </w:r>
      <w:r w:rsidR="00520CCA" w:rsidRPr="003844AE">
        <w:rPr>
          <w:rFonts w:ascii="Arial" w:hAnsi="Arial" w:cs="Arial"/>
          <w:sz w:val="20"/>
          <w:szCs w:val="20"/>
          <w:lang w:val="es-ES_tradnl"/>
        </w:rPr>
        <w:t>el</w:t>
      </w:r>
      <w:r w:rsidRPr="003844AE">
        <w:rPr>
          <w:rFonts w:ascii="Arial" w:hAnsi="Arial" w:cs="Arial"/>
          <w:sz w:val="20"/>
          <w:szCs w:val="20"/>
          <w:lang w:val="es-ES_tradnl"/>
        </w:rPr>
        <w:t xml:space="preserve"> posicionamiento</w:t>
      </w:r>
      <w:r w:rsidR="00520CCA" w:rsidRPr="003844AE">
        <w:rPr>
          <w:rFonts w:ascii="Arial" w:hAnsi="Arial" w:cs="Arial"/>
          <w:sz w:val="20"/>
          <w:szCs w:val="20"/>
          <w:lang w:val="es-ES_tradnl"/>
        </w:rPr>
        <w:t xml:space="preserve"> en el canal físico</w:t>
      </w:r>
      <w:r w:rsidR="008A74FF">
        <w:rPr>
          <w:rFonts w:ascii="Arial" w:hAnsi="Arial" w:cs="Arial"/>
          <w:sz w:val="20"/>
          <w:szCs w:val="20"/>
          <w:lang w:val="es-ES_tradnl"/>
        </w:rPr>
        <w:t xml:space="preserve"> adaptándolo al plano digital</w:t>
      </w:r>
      <w:r w:rsidRPr="003844AE">
        <w:rPr>
          <w:rFonts w:ascii="Arial" w:hAnsi="Arial" w:cs="Arial"/>
          <w:sz w:val="20"/>
          <w:szCs w:val="20"/>
          <w:lang w:val="es-ES_tradnl"/>
        </w:rPr>
        <w:t>,</w:t>
      </w:r>
      <w:r w:rsidR="008A74FF">
        <w:rPr>
          <w:rFonts w:ascii="Arial" w:hAnsi="Arial" w:cs="Arial"/>
          <w:sz w:val="20"/>
          <w:szCs w:val="20"/>
          <w:lang w:val="es-ES_tradnl"/>
        </w:rPr>
        <w:t xml:space="preserve"> con el objetivo de </w:t>
      </w:r>
      <w:r w:rsidRPr="003844AE">
        <w:rPr>
          <w:rFonts w:ascii="Arial" w:hAnsi="Arial" w:cs="Arial"/>
          <w:sz w:val="20"/>
          <w:szCs w:val="20"/>
          <w:lang w:val="es-ES_tradnl"/>
        </w:rPr>
        <w:t>cons</w:t>
      </w:r>
      <w:r w:rsidR="008A74FF">
        <w:rPr>
          <w:rFonts w:ascii="Arial" w:hAnsi="Arial" w:cs="Arial"/>
          <w:sz w:val="20"/>
          <w:szCs w:val="20"/>
          <w:lang w:val="es-ES_tradnl"/>
        </w:rPr>
        <w:t>eguir</w:t>
      </w:r>
      <w:r w:rsidRPr="003844AE">
        <w:rPr>
          <w:rFonts w:ascii="Arial" w:hAnsi="Arial" w:cs="Arial"/>
          <w:sz w:val="20"/>
          <w:szCs w:val="20"/>
          <w:lang w:val="es-ES_tradnl"/>
        </w:rPr>
        <w:t xml:space="preserve"> mantener</w:t>
      </w:r>
      <w:r w:rsidR="00520CCA" w:rsidRPr="003844AE">
        <w:rPr>
          <w:rFonts w:ascii="Arial" w:hAnsi="Arial" w:cs="Arial"/>
          <w:sz w:val="20"/>
          <w:szCs w:val="20"/>
          <w:lang w:val="es-ES_tradnl"/>
        </w:rPr>
        <w:t xml:space="preserve"> </w:t>
      </w:r>
      <w:r w:rsidRPr="003844AE">
        <w:rPr>
          <w:rFonts w:ascii="Arial" w:hAnsi="Arial" w:cs="Arial"/>
          <w:sz w:val="20"/>
          <w:szCs w:val="20"/>
          <w:lang w:val="es-ES_tradnl"/>
        </w:rPr>
        <w:t>la credibilidad acumulada</w:t>
      </w:r>
      <w:r w:rsidR="008A74FF">
        <w:rPr>
          <w:rFonts w:ascii="Arial" w:hAnsi="Arial" w:cs="Arial"/>
          <w:sz w:val="20"/>
          <w:szCs w:val="20"/>
          <w:lang w:val="es-ES_tradnl"/>
        </w:rPr>
        <w:t>. Así mismo, que en ambos canales la identidad, imagen de marca, y tono sean coherentes con el posicionamiento global escogido.</w:t>
      </w:r>
    </w:p>
    <w:p w14:paraId="6BEA055D" w14:textId="469E3EC6" w:rsidR="00DD3E41" w:rsidRPr="00D25899" w:rsidRDefault="00D41346" w:rsidP="00D41346">
      <w:pPr>
        <w:pStyle w:val="Ttulo2"/>
        <w:spacing w:after="240" w:line="100" w:lineRule="atLeast"/>
        <w:rPr>
          <w:rFonts w:ascii="Arial" w:hAnsi="Arial" w:cs="Arial"/>
          <w:b/>
          <w:bCs/>
          <w:color w:val="074EC1"/>
          <w:sz w:val="24"/>
          <w:szCs w:val="24"/>
          <w:lang w:val="es-ES_tradnl"/>
        </w:rPr>
      </w:pPr>
      <w:bookmarkStart w:id="135" w:name="_Toc68371273"/>
      <w:bookmarkStart w:id="136" w:name="_Toc71920174"/>
      <w:bookmarkStart w:id="137" w:name="_Toc74133876"/>
      <w:r>
        <w:rPr>
          <w:rFonts w:ascii="Arial" w:hAnsi="Arial" w:cs="Arial"/>
          <w:b/>
          <w:bCs/>
          <w:color w:val="074EC1"/>
          <w:sz w:val="24"/>
          <w:szCs w:val="24"/>
          <w:lang w:val="es-ES_tradnl"/>
        </w:rPr>
        <w:lastRenderedPageBreak/>
        <w:t>4.5</w:t>
      </w:r>
      <w:r w:rsidR="00D55760">
        <w:rPr>
          <w:rFonts w:ascii="Arial" w:hAnsi="Arial" w:cs="Arial"/>
          <w:b/>
          <w:bCs/>
          <w:color w:val="074EC1"/>
          <w:sz w:val="24"/>
          <w:szCs w:val="24"/>
          <w:lang w:val="es-ES_tradnl"/>
        </w:rPr>
        <w:t xml:space="preserve"> </w:t>
      </w:r>
      <w:r w:rsidR="007B0721" w:rsidRPr="004C6647">
        <w:rPr>
          <w:rFonts w:ascii="Arial" w:hAnsi="Arial" w:cs="Arial"/>
          <w:b/>
          <w:bCs/>
          <w:color w:val="074EC1"/>
          <w:sz w:val="24"/>
          <w:szCs w:val="24"/>
          <w:lang w:val="es-ES_tradnl"/>
        </w:rPr>
        <w:t>Estrategia funcional, p</w:t>
      </w:r>
      <w:r w:rsidR="00FB2499" w:rsidRPr="004C6647">
        <w:rPr>
          <w:rFonts w:ascii="Arial" w:hAnsi="Arial" w:cs="Arial"/>
          <w:b/>
          <w:bCs/>
          <w:color w:val="074EC1"/>
          <w:sz w:val="24"/>
          <w:szCs w:val="24"/>
          <w:lang w:val="es-ES_tradnl"/>
        </w:rPr>
        <w:t>lan de marketing mix</w:t>
      </w:r>
      <w:bookmarkEnd w:id="135"/>
      <w:bookmarkEnd w:id="136"/>
      <w:bookmarkEnd w:id="137"/>
    </w:p>
    <w:p w14:paraId="24E8673B" w14:textId="451652B0" w:rsidR="00D25899" w:rsidRPr="00D55760" w:rsidRDefault="00DD3E41" w:rsidP="008A74FF">
      <w:pPr>
        <w:spacing w:line="100" w:lineRule="atLeast"/>
        <w:jc w:val="both"/>
        <w:rPr>
          <w:rFonts w:ascii="Arial" w:hAnsi="Arial" w:cs="Arial"/>
          <w:sz w:val="20"/>
          <w:szCs w:val="20"/>
          <w:lang w:val="es-ES_tradnl"/>
        </w:rPr>
      </w:pPr>
      <w:r w:rsidRPr="00D55760">
        <w:rPr>
          <w:rFonts w:ascii="Arial" w:hAnsi="Arial" w:cs="Arial"/>
          <w:sz w:val="20"/>
          <w:szCs w:val="20"/>
          <w:lang w:val="es-ES_tradnl"/>
        </w:rPr>
        <w:t xml:space="preserve">Con el fin de materializar las estrategias </w:t>
      </w:r>
      <w:r w:rsidR="00D55760">
        <w:rPr>
          <w:rFonts w:ascii="Arial" w:hAnsi="Arial" w:cs="Arial"/>
          <w:sz w:val="20"/>
          <w:szCs w:val="20"/>
          <w:lang w:val="es-ES_tradnl"/>
        </w:rPr>
        <w:t>seleccionadas</w:t>
      </w:r>
      <w:r w:rsidR="000137F2" w:rsidRPr="00D55760">
        <w:rPr>
          <w:rFonts w:ascii="Arial" w:hAnsi="Arial" w:cs="Arial"/>
          <w:sz w:val="20"/>
          <w:szCs w:val="20"/>
          <w:lang w:val="es-ES_tradnl"/>
        </w:rPr>
        <w:t xml:space="preserve"> en acciones concretas</w:t>
      </w:r>
      <w:r w:rsidRPr="00D55760">
        <w:rPr>
          <w:rFonts w:ascii="Arial" w:hAnsi="Arial" w:cs="Arial"/>
          <w:sz w:val="20"/>
          <w:szCs w:val="20"/>
          <w:lang w:val="es-ES_tradnl"/>
        </w:rPr>
        <w:t xml:space="preserve">, </w:t>
      </w:r>
      <w:r w:rsidR="000137F2" w:rsidRPr="00D55760">
        <w:rPr>
          <w:rFonts w:ascii="Arial" w:hAnsi="Arial" w:cs="Arial"/>
          <w:sz w:val="20"/>
          <w:szCs w:val="20"/>
          <w:lang w:val="es-ES_tradnl"/>
        </w:rPr>
        <w:t>que permitan</w:t>
      </w:r>
      <w:r w:rsidRPr="00D55760">
        <w:rPr>
          <w:rFonts w:ascii="Arial" w:hAnsi="Arial" w:cs="Arial"/>
          <w:sz w:val="20"/>
          <w:szCs w:val="20"/>
          <w:lang w:val="es-ES_tradnl"/>
        </w:rPr>
        <w:t xml:space="preserve"> obtener las ventajas competitivas</w:t>
      </w:r>
      <w:r w:rsidR="000137F2" w:rsidRPr="00D55760">
        <w:rPr>
          <w:rFonts w:ascii="Arial" w:hAnsi="Arial" w:cs="Arial"/>
          <w:sz w:val="20"/>
          <w:szCs w:val="20"/>
          <w:lang w:val="es-ES_tradnl"/>
        </w:rPr>
        <w:t xml:space="preserve"> esperadas</w:t>
      </w:r>
      <w:r w:rsidRPr="00D55760">
        <w:rPr>
          <w:rFonts w:ascii="Arial" w:hAnsi="Arial" w:cs="Arial"/>
          <w:sz w:val="20"/>
          <w:szCs w:val="20"/>
          <w:lang w:val="es-ES_tradnl"/>
        </w:rPr>
        <w:t>, se han formulado los elementos del marketing mix</w:t>
      </w:r>
      <w:r w:rsidR="00063264">
        <w:rPr>
          <w:rFonts w:ascii="Arial" w:hAnsi="Arial" w:cs="Arial"/>
          <w:sz w:val="20"/>
          <w:szCs w:val="20"/>
          <w:lang w:val="es-ES_tradnl"/>
        </w:rPr>
        <w:t>:</w:t>
      </w:r>
      <w:r w:rsidR="000137F2" w:rsidRPr="00D55760">
        <w:rPr>
          <w:rFonts w:ascii="Arial" w:hAnsi="Arial" w:cs="Arial"/>
          <w:sz w:val="20"/>
          <w:szCs w:val="20"/>
          <w:lang w:val="es-ES_tradnl"/>
        </w:rPr>
        <w:t xml:space="preserve"> producto, precio, distribución, y comunicación</w:t>
      </w:r>
      <w:r w:rsidRPr="00D55760">
        <w:rPr>
          <w:rFonts w:ascii="Arial" w:hAnsi="Arial" w:cs="Arial"/>
          <w:sz w:val="20"/>
          <w:szCs w:val="20"/>
          <w:lang w:val="es-ES_tradnl"/>
        </w:rPr>
        <w:t>.</w:t>
      </w:r>
    </w:p>
    <w:p w14:paraId="3A17F591" w14:textId="5EDB50F6" w:rsidR="00485308" w:rsidRPr="00D25899" w:rsidRDefault="00D41346" w:rsidP="00D41346">
      <w:pPr>
        <w:pStyle w:val="Ttulo3"/>
        <w:spacing w:after="240" w:line="100" w:lineRule="atLeast"/>
        <w:rPr>
          <w:rFonts w:ascii="Arial" w:hAnsi="Arial" w:cs="Arial"/>
          <w:b/>
          <w:bCs/>
          <w:i/>
          <w:iCs/>
          <w:color w:val="074EC1"/>
          <w:sz w:val="22"/>
          <w:szCs w:val="22"/>
          <w:lang w:val="es-ES_tradnl"/>
        </w:rPr>
      </w:pPr>
      <w:bookmarkStart w:id="138" w:name="_Toc68371274"/>
      <w:bookmarkStart w:id="139" w:name="_Toc71920175"/>
      <w:bookmarkStart w:id="140" w:name="_Toc74133877"/>
      <w:r>
        <w:rPr>
          <w:rFonts w:ascii="Arial" w:hAnsi="Arial" w:cs="Arial"/>
          <w:b/>
          <w:bCs/>
          <w:i/>
          <w:iCs/>
          <w:color w:val="074EC1"/>
          <w:sz w:val="22"/>
          <w:szCs w:val="22"/>
          <w:lang w:val="es-ES_tradnl"/>
        </w:rPr>
        <w:t xml:space="preserve">4.5.1 </w:t>
      </w:r>
      <w:r w:rsidR="00FB2499" w:rsidRPr="004C6647">
        <w:rPr>
          <w:rFonts w:ascii="Arial" w:hAnsi="Arial" w:cs="Arial"/>
          <w:b/>
          <w:bCs/>
          <w:i/>
          <w:iCs/>
          <w:color w:val="074EC1"/>
          <w:sz w:val="22"/>
          <w:szCs w:val="22"/>
          <w:lang w:val="es-ES_tradnl"/>
        </w:rPr>
        <w:t xml:space="preserve">Estrategia </w:t>
      </w:r>
      <w:r w:rsidR="008C1D69">
        <w:rPr>
          <w:rFonts w:ascii="Arial" w:hAnsi="Arial" w:cs="Arial"/>
          <w:b/>
          <w:bCs/>
          <w:i/>
          <w:iCs/>
          <w:color w:val="074EC1"/>
          <w:sz w:val="22"/>
          <w:szCs w:val="22"/>
          <w:lang w:val="es-ES_tradnl"/>
        </w:rPr>
        <w:t xml:space="preserve">de </w:t>
      </w:r>
      <w:r w:rsidR="00FB2499" w:rsidRPr="004C6647">
        <w:rPr>
          <w:rFonts w:ascii="Arial" w:hAnsi="Arial" w:cs="Arial"/>
          <w:b/>
          <w:bCs/>
          <w:i/>
          <w:iCs/>
          <w:color w:val="074EC1"/>
          <w:sz w:val="22"/>
          <w:szCs w:val="22"/>
          <w:lang w:val="es-ES_tradnl"/>
        </w:rPr>
        <w:t>producto</w:t>
      </w:r>
      <w:bookmarkEnd w:id="138"/>
      <w:bookmarkEnd w:id="139"/>
      <w:bookmarkEnd w:id="140"/>
    </w:p>
    <w:p w14:paraId="04BC093A" w14:textId="351766EB" w:rsidR="000137F2" w:rsidRDefault="00485308" w:rsidP="00E1070D">
      <w:pPr>
        <w:spacing w:after="0" w:line="100" w:lineRule="atLeast"/>
        <w:jc w:val="both"/>
        <w:rPr>
          <w:rFonts w:ascii="Arial" w:hAnsi="Arial" w:cs="Arial"/>
          <w:sz w:val="20"/>
          <w:szCs w:val="20"/>
          <w:lang w:val="es-ES_tradnl"/>
        </w:rPr>
      </w:pPr>
      <w:r w:rsidRPr="00D07BC5">
        <w:rPr>
          <w:rFonts w:ascii="Arial" w:hAnsi="Arial" w:cs="Arial"/>
          <w:sz w:val="20"/>
          <w:szCs w:val="20"/>
          <w:lang w:val="es-ES_tradnl"/>
        </w:rPr>
        <w:t>La compañía cuenta con porfolio de productos variados, que requieren de altas inversiones en tecnología</w:t>
      </w:r>
      <w:r w:rsidR="00933552" w:rsidRPr="00D07BC5">
        <w:rPr>
          <w:rFonts w:ascii="Arial" w:hAnsi="Arial" w:cs="Arial"/>
          <w:sz w:val="20"/>
          <w:szCs w:val="20"/>
          <w:lang w:val="es-ES_tradnl"/>
        </w:rPr>
        <w:t xml:space="preserve">, </w:t>
      </w:r>
      <w:r w:rsidR="00933552" w:rsidRPr="009B1111">
        <w:rPr>
          <w:rFonts w:ascii="Arial" w:hAnsi="Arial" w:cs="Arial"/>
          <w:i/>
          <w:iCs/>
          <w:sz w:val="20"/>
          <w:szCs w:val="20"/>
          <w:lang w:val="es-ES_tradnl"/>
        </w:rPr>
        <w:t>how know</w:t>
      </w:r>
      <w:r w:rsidR="00933552" w:rsidRPr="00D07BC5">
        <w:rPr>
          <w:rFonts w:ascii="Arial" w:hAnsi="Arial" w:cs="Arial"/>
          <w:sz w:val="20"/>
          <w:szCs w:val="20"/>
          <w:lang w:val="es-ES_tradnl"/>
        </w:rPr>
        <w:t xml:space="preserve"> en formación, certificaciones de calidad. Se dirige a un segmento de clientes objetivos B2B, con gran volumen de compra, que consumen productos altamente personalizados, cuya venta es </w:t>
      </w:r>
      <w:r w:rsidR="000137F2">
        <w:rPr>
          <w:rFonts w:ascii="Arial" w:hAnsi="Arial" w:cs="Arial"/>
          <w:sz w:val="20"/>
          <w:szCs w:val="20"/>
          <w:lang w:val="es-ES_tradnl"/>
        </w:rPr>
        <w:t xml:space="preserve">muy </w:t>
      </w:r>
      <w:r w:rsidR="00933552" w:rsidRPr="00D07BC5">
        <w:rPr>
          <w:rFonts w:ascii="Arial" w:hAnsi="Arial" w:cs="Arial"/>
          <w:sz w:val="20"/>
          <w:szCs w:val="20"/>
          <w:lang w:val="es-ES_tradnl"/>
        </w:rPr>
        <w:t>compleja</w:t>
      </w:r>
      <w:r w:rsidR="000137F2">
        <w:rPr>
          <w:rFonts w:ascii="Arial" w:hAnsi="Arial" w:cs="Arial"/>
          <w:sz w:val="20"/>
          <w:szCs w:val="20"/>
          <w:lang w:val="es-ES_tradnl"/>
        </w:rPr>
        <w:t>, y requiere de atención postventa para mantener la fidelidad</w:t>
      </w:r>
      <w:r w:rsidR="00933552" w:rsidRPr="00D07BC5">
        <w:rPr>
          <w:rFonts w:ascii="Arial" w:hAnsi="Arial" w:cs="Arial"/>
          <w:sz w:val="20"/>
          <w:szCs w:val="20"/>
          <w:lang w:val="es-ES_tradnl"/>
        </w:rPr>
        <w:t xml:space="preserve">. </w:t>
      </w:r>
    </w:p>
    <w:p w14:paraId="60C18BFF" w14:textId="77777777" w:rsidR="00D25899" w:rsidRDefault="00D25899" w:rsidP="00E1070D">
      <w:pPr>
        <w:spacing w:after="0" w:line="100" w:lineRule="atLeast"/>
        <w:jc w:val="both"/>
        <w:rPr>
          <w:rFonts w:ascii="Arial" w:hAnsi="Arial" w:cs="Arial"/>
          <w:sz w:val="20"/>
          <w:szCs w:val="20"/>
          <w:lang w:val="es-ES_tradnl"/>
        </w:rPr>
      </w:pPr>
    </w:p>
    <w:p w14:paraId="1C229D2F" w14:textId="05278B5A" w:rsidR="00FB2499" w:rsidRPr="00D07BC5" w:rsidRDefault="00D55760" w:rsidP="00E1070D">
      <w:pPr>
        <w:spacing w:line="100" w:lineRule="atLeast"/>
        <w:jc w:val="both"/>
        <w:rPr>
          <w:rFonts w:ascii="Arial" w:hAnsi="Arial" w:cs="Arial"/>
          <w:sz w:val="20"/>
          <w:szCs w:val="20"/>
          <w:lang w:val="es-ES_tradnl"/>
        </w:rPr>
      </w:pPr>
      <w:r>
        <w:rPr>
          <w:rFonts w:ascii="Arial" w:hAnsi="Arial" w:cs="Arial"/>
          <w:sz w:val="20"/>
          <w:szCs w:val="20"/>
          <w:lang w:val="es-ES_tradnl"/>
        </w:rPr>
        <w:t>L</w:t>
      </w:r>
      <w:r w:rsidR="00933552" w:rsidRPr="00D07BC5">
        <w:rPr>
          <w:rFonts w:ascii="Arial" w:hAnsi="Arial" w:cs="Arial"/>
          <w:sz w:val="20"/>
          <w:szCs w:val="20"/>
          <w:lang w:val="es-ES_tradnl"/>
        </w:rPr>
        <w:t>as acciones en el ámbito digital</w:t>
      </w:r>
      <w:r w:rsidR="009B1111">
        <w:rPr>
          <w:rFonts w:ascii="Arial" w:hAnsi="Arial" w:cs="Arial"/>
          <w:sz w:val="20"/>
          <w:szCs w:val="20"/>
          <w:lang w:val="es-ES_tradnl"/>
        </w:rPr>
        <w:t xml:space="preserve"> de las que es objeto este plan,</w:t>
      </w:r>
      <w:r w:rsidR="00933552" w:rsidRPr="00D07BC5">
        <w:rPr>
          <w:rFonts w:ascii="Arial" w:hAnsi="Arial" w:cs="Arial"/>
          <w:sz w:val="20"/>
          <w:szCs w:val="20"/>
          <w:lang w:val="es-ES_tradnl"/>
        </w:rPr>
        <w:t xml:space="preserve"> </w:t>
      </w:r>
      <w:r>
        <w:rPr>
          <w:rFonts w:ascii="Arial" w:hAnsi="Arial" w:cs="Arial"/>
          <w:sz w:val="20"/>
          <w:szCs w:val="20"/>
          <w:lang w:val="es-ES_tradnl"/>
        </w:rPr>
        <w:t>están enfocadas</w:t>
      </w:r>
      <w:r w:rsidR="00933552" w:rsidRPr="00D07BC5">
        <w:rPr>
          <w:rFonts w:ascii="Arial" w:hAnsi="Arial" w:cs="Arial"/>
          <w:sz w:val="20"/>
          <w:szCs w:val="20"/>
          <w:lang w:val="es-ES_tradnl"/>
        </w:rPr>
        <w:t xml:space="preserve"> </w:t>
      </w:r>
      <w:r>
        <w:rPr>
          <w:rFonts w:ascii="Arial" w:hAnsi="Arial" w:cs="Arial"/>
          <w:sz w:val="20"/>
          <w:szCs w:val="20"/>
          <w:lang w:val="es-ES_tradnl"/>
        </w:rPr>
        <w:t>a ayudar</w:t>
      </w:r>
      <w:r w:rsidR="00933552" w:rsidRPr="00D07BC5">
        <w:rPr>
          <w:rFonts w:ascii="Arial" w:hAnsi="Arial" w:cs="Arial"/>
          <w:sz w:val="20"/>
          <w:szCs w:val="20"/>
          <w:lang w:val="es-ES_tradnl"/>
        </w:rPr>
        <w:t xml:space="preserve"> a comunicar</w:t>
      </w:r>
      <w:r w:rsidR="000137F2">
        <w:rPr>
          <w:rFonts w:ascii="Arial" w:hAnsi="Arial" w:cs="Arial"/>
          <w:sz w:val="20"/>
          <w:szCs w:val="20"/>
          <w:lang w:val="es-ES_tradnl"/>
        </w:rPr>
        <w:t xml:space="preserve"> tanto</w:t>
      </w:r>
      <w:r w:rsidR="00933552" w:rsidRPr="00D07BC5">
        <w:rPr>
          <w:rFonts w:ascii="Arial" w:hAnsi="Arial" w:cs="Arial"/>
          <w:sz w:val="20"/>
          <w:szCs w:val="20"/>
          <w:lang w:val="es-ES_tradnl"/>
        </w:rPr>
        <w:t xml:space="preserve"> los valores</w:t>
      </w:r>
      <w:r w:rsidR="000137F2">
        <w:rPr>
          <w:rFonts w:ascii="Arial" w:hAnsi="Arial" w:cs="Arial"/>
          <w:sz w:val="20"/>
          <w:szCs w:val="20"/>
          <w:lang w:val="es-ES_tradnl"/>
        </w:rPr>
        <w:t xml:space="preserve"> de la compañía</w:t>
      </w:r>
      <w:r w:rsidR="00933552" w:rsidRPr="00D07BC5">
        <w:rPr>
          <w:rFonts w:ascii="Arial" w:hAnsi="Arial" w:cs="Arial"/>
          <w:sz w:val="20"/>
          <w:szCs w:val="20"/>
          <w:lang w:val="es-ES_tradnl"/>
        </w:rPr>
        <w:t>,</w:t>
      </w:r>
      <w:r w:rsidR="000137F2">
        <w:rPr>
          <w:rFonts w:ascii="Arial" w:hAnsi="Arial" w:cs="Arial"/>
          <w:sz w:val="20"/>
          <w:szCs w:val="20"/>
          <w:lang w:val="es-ES_tradnl"/>
        </w:rPr>
        <w:t xml:space="preserve"> la </w:t>
      </w:r>
      <w:r w:rsidR="00933552" w:rsidRPr="00D07BC5">
        <w:rPr>
          <w:rFonts w:ascii="Arial" w:hAnsi="Arial" w:cs="Arial"/>
          <w:sz w:val="20"/>
          <w:szCs w:val="20"/>
          <w:lang w:val="es-ES_tradnl"/>
        </w:rPr>
        <w:t>calidad</w:t>
      </w:r>
      <w:r w:rsidR="000137F2">
        <w:rPr>
          <w:rFonts w:ascii="Arial" w:hAnsi="Arial" w:cs="Arial"/>
          <w:sz w:val="20"/>
          <w:szCs w:val="20"/>
          <w:lang w:val="es-ES_tradnl"/>
        </w:rPr>
        <w:t xml:space="preserve"> de sus productos</w:t>
      </w:r>
      <w:r w:rsidR="00D939F5">
        <w:rPr>
          <w:rFonts w:ascii="Arial" w:hAnsi="Arial" w:cs="Arial"/>
          <w:sz w:val="20"/>
          <w:szCs w:val="20"/>
          <w:lang w:val="es-ES_tradnl"/>
        </w:rPr>
        <w:t>,</w:t>
      </w:r>
      <w:r w:rsidR="009E1E27">
        <w:rPr>
          <w:rFonts w:ascii="Arial" w:hAnsi="Arial" w:cs="Arial"/>
          <w:sz w:val="20"/>
          <w:szCs w:val="20"/>
          <w:lang w:val="es-ES_tradnl"/>
        </w:rPr>
        <w:t xml:space="preserve"> </w:t>
      </w:r>
      <w:r>
        <w:rPr>
          <w:rFonts w:ascii="Arial" w:hAnsi="Arial" w:cs="Arial"/>
          <w:sz w:val="20"/>
          <w:szCs w:val="20"/>
          <w:lang w:val="es-ES_tradnl"/>
        </w:rPr>
        <w:t xml:space="preserve">además de </w:t>
      </w:r>
      <w:r w:rsidR="000137F2">
        <w:rPr>
          <w:rFonts w:ascii="Arial" w:hAnsi="Arial" w:cs="Arial"/>
          <w:sz w:val="20"/>
          <w:szCs w:val="20"/>
          <w:lang w:val="es-ES_tradnl"/>
        </w:rPr>
        <w:t>dota</w:t>
      </w:r>
      <w:r>
        <w:rPr>
          <w:rFonts w:ascii="Arial" w:hAnsi="Arial" w:cs="Arial"/>
          <w:sz w:val="20"/>
          <w:szCs w:val="20"/>
          <w:lang w:val="es-ES_tradnl"/>
        </w:rPr>
        <w:t>r</w:t>
      </w:r>
      <w:r w:rsidR="00D939F5">
        <w:rPr>
          <w:rFonts w:ascii="Arial" w:hAnsi="Arial" w:cs="Arial"/>
          <w:sz w:val="20"/>
          <w:szCs w:val="20"/>
          <w:lang w:val="es-ES_tradnl"/>
        </w:rPr>
        <w:t xml:space="preserve"> al producto </w:t>
      </w:r>
      <w:r w:rsidR="000137F2">
        <w:rPr>
          <w:rFonts w:ascii="Arial" w:hAnsi="Arial" w:cs="Arial"/>
          <w:sz w:val="20"/>
          <w:szCs w:val="20"/>
          <w:lang w:val="es-ES_tradnl"/>
        </w:rPr>
        <w:t xml:space="preserve">de </w:t>
      </w:r>
      <w:r w:rsidR="00FA26C6" w:rsidRPr="00C96FBA">
        <w:rPr>
          <w:rFonts w:ascii="Arial" w:hAnsi="Arial" w:cs="Arial"/>
          <w:b/>
          <w:bCs/>
          <w:sz w:val="20"/>
          <w:szCs w:val="20"/>
          <w:lang w:val="es-ES_tradnl"/>
        </w:rPr>
        <w:t>atributos intangibles</w:t>
      </w:r>
      <w:r>
        <w:rPr>
          <w:rFonts w:ascii="Arial" w:hAnsi="Arial" w:cs="Arial"/>
          <w:sz w:val="20"/>
          <w:szCs w:val="20"/>
          <w:lang w:val="es-ES_tradnl"/>
        </w:rPr>
        <w:t xml:space="preserve"> </w:t>
      </w:r>
      <w:r w:rsidR="00933552" w:rsidRPr="00D07BC5">
        <w:rPr>
          <w:rFonts w:ascii="Arial" w:hAnsi="Arial" w:cs="Arial"/>
          <w:sz w:val="20"/>
          <w:szCs w:val="20"/>
          <w:lang w:val="es-ES_tradnl"/>
        </w:rPr>
        <w:t xml:space="preserve">que </w:t>
      </w:r>
      <w:r w:rsidR="000137F2">
        <w:rPr>
          <w:rFonts w:ascii="Arial" w:hAnsi="Arial" w:cs="Arial"/>
          <w:sz w:val="20"/>
          <w:szCs w:val="20"/>
          <w:lang w:val="es-ES_tradnl"/>
        </w:rPr>
        <w:t>incremente</w:t>
      </w:r>
      <w:r>
        <w:rPr>
          <w:rFonts w:ascii="Arial" w:hAnsi="Arial" w:cs="Arial"/>
          <w:sz w:val="20"/>
          <w:szCs w:val="20"/>
          <w:lang w:val="es-ES_tradnl"/>
        </w:rPr>
        <w:t>n</w:t>
      </w:r>
      <w:r w:rsidR="000137F2">
        <w:rPr>
          <w:rFonts w:ascii="Arial" w:hAnsi="Arial" w:cs="Arial"/>
          <w:sz w:val="20"/>
          <w:szCs w:val="20"/>
          <w:lang w:val="es-ES_tradnl"/>
        </w:rPr>
        <w:t xml:space="preserve"> su </w:t>
      </w:r>
      <w:r w:rsidR="00933552" w:rsidRPr="00D07BC5">
        <w:rPr>
          <w:rFonts w:ascii="Arial" w:hAnsi="Arial" w:cs="Arial"/>
          <w:sz w:val="20"/>
          <w:szCs w:val="20"/>
          <w:lang w:val="es-ES_tradnl"/>
        </w:rPr>
        <w:t>valor</w:t>
      </w:r>
      <w:r w:rsidR="009E1E27">
        <w:rPr>
          <w:rFonts w:ascii="Arial" w:hAnsi="Arial" w:cs="Arial"/>
          <w:sz w:val="20"/>
          <w:szCs w:val="20"/>
          <w:lang w:val="es-ES_tradnl"/>
        </w:rPr>
        <w:t>,</w:t>
      </w:r>
      <w:r w:rsidR="00D939F5">
        <w:rPr>
          <w:rFonts w:ascii="Arial" w:hAnsi="Arial" w:cs="Arial"/>
          <w:sz w:val="20"/>
          <w:szCs w:val="20"/>
          <w:lang w:val="es-ES_tradnl"/>
        </w:rPr>
        <w:t xml:space="preserve"> a</w:t>
      </w:r>
      <w:r>
        <w:rPr>
          <w:rFonts w:ascii="Arial" w:hAnsi="Arial" w:cs="Arial"/>
          <w:sz w:val="20"/>
          <w:szCs w:val="20"/>
          <w:lang w:val="es-ES_tradnl"/>
        </w:rPr>
        <w:t>sí como a conseguir</w:t>
      </w:r>
      <w:r w:rsidR="00D939F5">
        <w:rPr>
          <w:rFonts w:ascii="Arial" w:hAnsi="Arial" w:cs="Arial"/>
          <w:sz w:val="20"/>
          <w:szCs w:val="20"/>
          <w:lang w:val="es-ES_tradnl"/>
        </w:rPr>
        <w:t xml:space="preserve"> una mejora de</w:t>
      </w:r>
      <w:r w:rsidR="00FA26C6" w:rsidRPr="00D07BC5">
        <w:rPr>
          <w:rFonts w:ascii="Arial" w:hAnsi="Arial" w:cs="Arial"/>
          <w:sz w:val="20"/>
          <w:szCs w:val="20"/>
          <w:lang w:val="es-ES_tradnl"/>
        </w:rPr>
        <w:t xml:space="preserve"> </w:t>
      </w:r>
      <w:r w:rsidR="00933552" w:rsidRPr="00D07BC5">
        <w:rPr>
          <w:rFonts w:ascii="Arial" w:hAnsi="Arial" w:cs="Arial"/>
          <w:sz w:val="20"/>
          <w:szCs w:val="20"/>
          <w:lang w:val="es-ES_tradnl"/>
        </w:rPr>
        <w:t>la imagen, notoriedad y posicionamiento</w:t>
      </w:r>
      <w:r w:rsidR="00FA26C6" w:rsidRPr="00D07BC5">
        <w:rPr>
          <w:rFonts w:ascii="Arial" w:hAnsi="Arial" w:cs="Arial"/>
          <w:sz w:val="20"/>
          <w:szCs w:val="20"/>
          <w:lang w:val="es-ES_tradnl"/>
        </w:rPr>
        <w:t xml:space="preserve"> de la marca corporativa.</w:t>
      </w:r>
      <w:r w:rsidR="00C37F3A" w:rsidRPr="00C37F3A">
        <w:rPr>
          <w:rFonts w:ascii="Arial" w:hAnsi="Arial" w:cs="Arial"/>
          <w:noProof/>
        </w:rPr>
        <w:t xml:space="preserve"> </w:t>
      </w:r>
    </w:p>
    <w:p w14:paraId="7BDCFF1A" w14:textId="63EB446D" w:rsidR="00FA26C6" w:rsidRPr="00D25899" w:rsidRDefault="00FB2499" w:rsidP="008A02DD">
      <w:pPr>
        <w:pStyle w:val="Ttulo3"/>
        <w:numPr>
          <w:ilvl w:val="2"/>
          <w:numId w:val="43"/>
        </w:numPr>
        <w:spacing w:after="240" w:line="100" w:lineRule="atLeast"/>
        <w:rPr>
          <w:rFonts w:ascii="Arial" w:hAnsi="Arial" w:cs="Arial"/>
          <w:b/>
          <w:bCs/>
          <w:i/>
          <w:iCs/>
          <w:color w:val="auto"/>
          <w:sz w:val="22"/>
          <w:szCs w:val="22"/>
          <w:lang w:val="es-ES_tradnl"/>
        </w:rPr>
      </w:pPr>
      <w:bookmarkStart w:id="141" w:name="_Toc68371275"/>
      <w:bookmarkStart w:id="142" w:name="_Toc71920176"/>
      <w:bookmarkStart w:id="143" w:name="_Toc74133878"/>
      <w:r w:rsidRPr="004C6647">
        <w:rPr>
          <w:rFonts w:ascii="Arial" w:hAnsi="Arial" w:cs="Arial"/>
          <w:b/>
          <w:bCs/>
          <w:i/>
          <w:iCs/>
          <w:color w:val="074EC1"/>
          <w:sz w:val="22"/>
          <w:szCs w:val="22"/>
          <w:lang w:val="es-ES_tradnl"/>
        </w:rPr>
        <w:t xml:space="preserve">Estrategia </w:t>
      </w:r>
      <w:r w:rsidR="008C1D69">
        <w:rPr>
          <w:rFonts w:ascii="Arial" w:hAnsi="Arial" w:cs="Arial"/>
          <w:b/>
          <w:bCs/>
          <w:i/>
          <w:iCs/>
          <w:color w:val="074EC1"/>
          <w:sz w:val="22"/>
          <w:szCs w:val="22"/>
          <w:lang w:val="es-ES_tradnl"/>
        </w:rPr>
        <w:t xml:space="preserve">de </w:t>
      </w:r>
      <w:r w:rsidRPr="004C6647">
        <w:rPr>
          <w:rFonts w:ascii="Arial" w:hAnsi="Arial" w:cs="Arial"/>
          <w:b/>
          <w:bCs/>
          <w:i/>
          <w:iCs/>
          <w:color w:val="074EC1"/>
          <w:sz w:val="22"/>
          <w:szCs w:val="22"/>
          <w:lang w:val="es-ES_tradnl"/>
        </w:rPr>
        <w:t>precio</w:t>
      </w:r>
      <w:bookmarkEnd w:id="141"/>
      <w:bookmarkEnd w:id="142"/>
      <w:bookmarkEnd w:id="143"/>
    </w:p>
    <w:p w14:paraId="22D5A6C3" w14:textId="473DD61B" w:rsidR="00FA26C6" w:rsidRDefault="00FA26C6" w:rsidP="00E1070D">
      <w:pPr>
        <w:spacing w:after="0" w:line="100" w:lineRule="atLeast"/>
        <w:jc w:val="both"/>
        <w:rPr>
          <w:rFonts w:ascii="Arial" w:hAnsi="Arial" w:cs="Arial"/>
          <w:sz w:val="20"/>
          <w:szCs w:val="20"/>
          <w:lang w:val="es-ES_tradnl"/>
        </w:rPr>
      </w:pPr>
      <w:r w:rsidRPr="00D07BC5">
        <w:rPr>
          <w:rFonts w:ascii="Arial" w:hAnsi="Arial" w:cs="Arial"/>
          <w:sz w:val="20"/>
          <w:szCs w:val="20"/>
          <w:lang w:val="es-ES_tradnl"/>
        </w:rPr>
        <w:t>La estrategia de precios en el mercado</w:t>
      </w:r>
      <w:r w:rsidR="00BE3937">
        <w:rPr>
          <w:rFonts w:ascii="Arial" w:hAnsi="Arial" w:cs="Arial"/>
          <w:sz w:val="20"/>
          <w:szCs w:val="20"/>
          <w:lang w:val="es-ES_tradnl"/>
        </w:rPr>
        <w:t xml:space="preserve"> de</w:t>
      </w:r>
      <w:r w:rsidRPr="00D07BC5">
        <w:rPr>
          <w:rFonts w:ascii="Arial" w:hAnsi="Arial" w:cs="Arial"/>
          <w:sz w:val="20"/>
          <w:szCs w:val="20"/>
          <w:lang w:val="es-ES_tradnl"/>
        </w:rPr>
        <w:t xml:space="preserve"> transformación de materiales plásticos está determinada por </w:t>
      </w:r>
      <w:r w:rsidRPr="00A17D97">
        <w:rPr>
          <w:rFonts w:ascii="Arial" w:hAnsi="Arial" w:cs="Arial"/>
          <w:b/>
          <w:bCs/>
          <w:sz w:val="20"/>
          <w:szCs w:val="20"/>
          <w:lang w:val="es-ES_tradnl"/>
        </w:rPr>
        <w:t>tres variables</w:t>
      </w:r>
      <w:r w:rsidRPr="00D07BC5">
        <w:rPr>
          <w:rFonts w:ascii="Arial" w:hAnsi="Arial" w:cs="Arial"/>
          <w:sz w:val="20"/>
          <w:szCs w:val="20"/>
          <w:lang w:val="es-ES_tradnl"/>
        </w:rPr>
        <w:t xml:space="preserve">, por un lado, los </w:t>
      </w:r>
      <w:r w:rsidRPr="00A17D97">
        <w:rPr>
          <w:rFonts w:ascii="Arial" w:hAnsi="Arial" w:cs="Arial"/>
          <w:b/>
          <w:bCs/>
          <w:sz w:val="20"/>
          <w:szCs w:val="20"/>
          <w:lang w:val="es-ES_tradnl"/>
        </w:rPr>
        <w:t>costes fijos</w:t>
      </w:r>
      <w:r w:rsidRPr="00D07BC5">
        <w:rPr>
          <w:rFonts w:ascii="Arial" w:hAnsi="Arial" w:cs="Arial"/>
          <w:sz w:val="20"/>
          <w:szCs w:val="20"/>
          <w:lang w:val="es-ES_tradnl"/>
        </w:rPr>
        <w:t xml:space="preserve">, los productos con mayor rentabilidad son aquellos que </w:t>
      </w:r>
      <w:r w:rsidR="00193269">
        <w:rPr>
          <w:rFonts w:ascii="Arial" w:hAnsi="Arial" w:cs="Arial"/>
          <w:sz w:val="20"/>
          <w:szCs w:val="20"/>
          <w:lang w:val="es-ES_tradnl"/>
        </w:rPr>
        <w:t>requieren de</w:t>
      </w:r>
      <w:r w:rsidRPr="00D07BC5">
        <w:rPr>
          <w:rFonts w:ascii="Arial" w:hAnsi="Arial" w:cs="Arial"/>
          <w:sz w:val="20"/>
          <w:szCs w:val="20"/>
          <w:lang w:val="es-ES_tradnl"/>
        </w:rPr>
        <w:t xml:space="preserve"> </w:t>
      </w:r>
      <w:r w:rsidR="00193269">
        <w:rPr>
          <w:rFonts w:ascii="Arial" w:hAnsi="Arial" w:cs="Arial"/>
          <w:sz w:val="20"/>
          <w:szCs w:val="20"/>
          <w:lang w:val="es-ES_tradnl"/>
        </w:rPr>
        <w:t xml:space="preserve">mayores </w:t>
      </w:r>
      <w:r w:rsidRPr="00D07BC5">
        <w:rPr>
          <w:rFonts w:ascii="Arial" w:hAnsi="Arial" w:cs="Arial"/>
          <w:sz w:val="20"/>
          <w:szCs w:val="20"/>
          <w:lang w:val="es-ES_tradnl"/>
        </w:rPr>
        <w:t>inversiones, más personal especializado, y certificaciones de calidad</w:t>
      </w:r>
      <w:r w:rsidR="000C66E8">
        <w:rPr>
          <w:rFonts w:ascii="Arial" w:hAnsi="Arial" w:cs="Arial"/>
          <w:sz w:val="20"/>
          <w:szCs w:val="20"/>
          <w:lang w:val="es-ES_tradnl"/>
        </w:rPr>
        <w:t>. E</w:t>
      </w:r>
      <w:r w:rsidRPr="00D07BC5">
        <w:rPr>
          <w:rFonts w:ascii="Arial" w:hAnsi="Arial" w:cs="Arial"/>
          <w:sz w:val="20"/>
          <w:szCs w:val="20"/>
          <w:lang w:val="es-ES_tradnl"/>
        </w:rPr>
        <w:t>n función de si la compañía consigue situarse en los segmentos, y clientes objetivos que rentabili</w:t>
      </w:r>
      <w:r w:rsidR="000C66E8">
        <w:rPr>
          <w:rFonts w:ascii="Arial" w:hAnsi="Arial" w:cs="Arial"/>
          <w:sz w:val="20"/>
          <w:szCs w:val="20"/>
          <w:lang w:val="es-ES_tradnl"/>
        </w:rPr>
        <w:t>zan</w:t>
      </w:r>
      <w:r w:rsidRPr="00D07BC5">
        <w:rPr>
          <w:rFonts w:ascii="Arial" w:hAnsi="Arial" w:cs="Arial"/>
          <w:sz w:val="20"/>
          <w:szCs w:val="20"/>
          <w:lang w:val="es-ES_tradnl"/>
        </w:rPr>
        <w:t xml:space="preserve"> eso</w:t>
      </w:r>
      <w:r w:rsidR="00A17D97">
        <w:rPr>
          <w:rFonts w:ascii="Arial" w:hAnsi="Arial" w:cs="Arial"/>
          <w:sz w:val="20"/>
          <w:szCs w:val="20"/>
          <w:lang w:val="es-ES_tradnl"/>
        </w:rPr>
        <w:t>s</w:t>
      </w:r>
      <w:r w:rsidRPr="00D07BC5">
        <w:rPr>
          <w:rFonts w:ascii="Arial" w:hAnsi="Arial" w:cs="Arial"/>
          <w:sz w:val="20"/>
          <w:szCs w:val="20"/>
          <w:lang w:val="es-ES_tradnl"/>
        </w:rPr>
        <w:t xml:space="preserve"> costes fijos </w:t>
      </w:r>
      <w:r w:rsidR="000C66E8">
        <w:rPr>
          <w:rFonts w:ascii="Arial" w:hAnsi="Arial" w:cs="Arial"/>
          <w:sz w:val="20"/>
          <w:szCs w:val="20"/>
          <w:lang w:val="es-ES_tradnl"/>
        </w:rPr>
        <w:t xml:space="preserve">esta </w:t>
      </w:r>
      <w:r w:rsidRPr="00D07BC5">
        <w:rPr>
          <w:rFonts w:ascii="Arial" w:hAnsi="Arial" w:cs="Arial"/>
          <w:sz w:val="20"/>
          <w:szCs w:val="20"/>
          <w:lang w:val="es-ES_tradnl"/>
        </w:rPr>
        <w:t xml:space="preserve">será competitiva. </w:t>
      </w:r>
    </w:p>
    <w:p w14:paraId="497E7F53" w14:textId="77777777" w:rsidR="00A15678" w:rsidRPr="00D07BC5" w:rsidRDefault="00A15678" w:rsidP="00E1070D">
      <w:pPr>
        <w:spacing w:after="0" w:line="100" w:lineRule="atLeast"/>
        <w:jc w:val="both"/>
        <w:rPr>
          <w:rFonts w:ascii="Arial" w:hAnsi="Arial" w:cs="Arial"/>
          <w:sz w:val="20"/>
          <w:szCs w:val="20"/>
          <w:lang w:val="es-ES_tradnl"/>
        </w:rPr>
      </w:pPr>
    </w:p>
    <w:p w14:paraId="08232298" w14:textId="5ADD7DCC" w:rsidR="00A06D7E" w:rsidRDefault="00FA26C6" w:rsidP="00E1070D">
      <w:pPr>
        <w:spacing w:line="100" w:lineRule="atLeast"/>
        <w:jc w:val="both"/>
        <w:rPr>
          <w:rFonts w:ascii="Arial" w:hAnsi="Arial" w:cs="Arial"/>
          <w:sz w:val="20"/>
          <w:szCs w:val="20"/>
          <w:lang w:val="es-ES_tradnl"/>
        </w:rPr>
      </w:pPr>
      <w:r w:rsidRPr="00D07BC5">
        <w:rPr>
          <w:rFonts w:ascii="Arial" w:hAnsi="Arial" w:cs="Arial"/>
          <w:sz w:val="20"/>
          <w:szCs w:val="20"/>
          <w:lang w:val="es-ES_tradnl"/>
        </w:rPr>
        <w:t xml:space="preserve">Otro son los </w:t>
      </w:r>
      <w:r w:rsidRPr="00A17D97">
        <w:rPr>
          <w:rFonts w:ascii="Arial" w:hAnsi="Arial" w:cs="Arial"/>
          <w:b/>
          <w:bCs/>
          <w:sz w:val="20"/>
          <w:szCs w:val="20"/>
          <w:lang w:val="es-ES_tradnl"/>
        </w:rPr>
        <w:t>costes variables</w:t>
      </w:r>
      <w:r w:rsidRPr="00D07BC5">
        <w:rPr>
          <w:rFonts w:ascii="Arial" w:hAnsi="Arial" w:cs="Arial"/>
          <w:sz w:val="20"/>
          <w:szCs w:val="20"/>
          <w:lang w:val="es-ES_tradnl"/>
        </w:rPr>
        <w:t xml:space="preserve"> </w:t>
      </w:r>
      <w:r w:rsidR="000C66E8">
        <w:rPr>
          <w:rFonts w:ascii="Arial" w:hAnsi="Arial" w:cs="Arial"/>
          <w:sz w:val="20"/>
          <w:szCs w:val="20"/>
          <w:lang w:val="es-ES_tradnl"/>
        </w:rPr>
        <w:t xml:space="preserve">que </w:t>
      </w:r>
      <w:r w:rsidRPr="00D07BC5">
        <w:rPr>
          <w:rFonts w:ascii="Arial" w:hAnsi="Arial" w:cs="Arial"/>
          <w:sz w:val="20"/>
          <w:szCs w:val="20"/>
          <w:lang w:val="es-ES_tradnl"/>
        </w:rPr>
        <w:t xml:space="preserve">aumentan con cada unidad producida, pero al ser economías de escala, </w:t>
      </w:r>
      <w:r w:rsidR="00193269">
        <w:rPr>
          <w:rFonts w:ascii="Arial" w:hAnsi="Arial" w:cs="Arial"/>
          <w:sz w:val="20"/>
          <w:szCs w:val="20"/>
          <w:lang w:val="es-ES_tradnl"/>
        </w:rPr>
        <w:t>a mayor cantidad fabricada</w:t>
      </w:r>
      <w:r w:rsidRPr="00D07BC5">
        <w:rPr>
          <w:rFonts w:ascii="Arial" w:hAnsi="Arial" w:cs="Arial"/>
          <w:sz w:val="20"/>
          <w:szCs w:val="20"/>
          <w:lang w:val="es-ES_tradnl"/>
        </w:rPr>
        <w:t xml:space="preserve"> del mismo producto (recordemos que está personalizado, un</w:t>
      </w:r>
      <w:r w:rsidR="00DA354D" w:rsidRPr="00D07BC5">
        <w:rPr>
          <w:rFonts w:ascii="Arial" w:hAnsi="Arial" w:cs="Arial"/>
          <w:sz w:val="20"/>
          <w:szCs w:val="20"/>
          <w:lang w:val="es-ES_tradnl"/>
        </w:rPr>
        <w:t xml:space="preserve"> pedido</w:t>
      </w:r>
      <w:r w:rsidR="00742EAB">
        <w:rPr>
          <w:rFonts w:ascii="Arial" w:hAnsi="Arial" w:cs="Arial"/>
          <w:sz w:val="20"/>
          <w:szCs w:val="20"/>
          <w:lang w:val="es-ES_tradnl"/>
        </w:rPr>
        <w:t>,</w:t>
      </w:r>
      <w:r w:rsidR="00DA354D" w:rsidRPr="00D07BC5">
        <w:rPr>
          <w:rFonts w:ascii="Arial" w:hAnsi="Arial" w:cs="Arial"/>
          <w:sz w:val="20"/>
          <w:szCs w:val="20"/>
          <w:lang w:val="es-ES_tradnl"/>
        </w:rPr>
        <w:t xml:space="preserve"> una fórmula, colorantes, tintas</w:t>
      </w:r>
      <w:r w:rsidR="00A17D97">
        <w:rPr>
          <w:rFonts w:ascii="Arial" w:hAnsi="Arial" w:cs="Arial"/>
          <w:sz w:val="20"/>
          <w:szCs w:val="20"/>
          <w:lang w:val="es-ES_tradnl"/>
        </w:rPr>
        <w:t>, logo</w:t>
      </w:r>
      <w:r w:rsidR="00DA354D" w:rsidRPr="00D07BC5">
        <w:rPr>
          <w:rFonts w:ascii="Arial" w:hAnsi="Arial" w:cs="Arial"/>
          <w:sz w:val="20"/>
          <w:szCs w:val="20"/>
          <w:lang w:val="es-ES_tradnl"/>
        </w:rPr>
        <w:t xml:space="preserve">…) menos mermas tendrá </w:t>
      </w:r>
      <w:r w:rsidR="00193269">
        <w:rPr>
          <w:rFonts w:ascii="Arial" w:hAnsi="Arial" w:cs="Arial"/>
          <w:sz w:val="20"/>
          <w:szCs w:val="20"/>
          <w:lang w:val="es-ES_tradnl"/>
        </w:rPr>
        <w:t>ese lote</w:t>
      </w:r>
      <w:r w:rsidR="00DA354D" w:rsidRPr="00D07BC5">
        <w:rPr>
          <w:rFonts w:ascii="Arial" w:hAnsi="Arial" w:cs="Arial"/>
          <w:sz w:val="20"/>
          <w:szCs w:val="20"/>
          <w:lang w:val="es-ES_tradnl"/>
        </w:rPr>
        <w:t>,</w:t>
      </w:r>
      <w:r w:rsidR="00742EAB">
        <w:rPr>
          <w:rFonts w:ascii="Arial" w:hAnsi="Arial" w:cs="Arial"/>
          <w:sz w:val="20"/>
          <w:szCs w:val="20"/>
          <w:lang w:val="es-ES_tradnl"/>
        </w:rPr>
        <w:t xml:space="preserve"> </w:t>
      </w:r>
      <w:r w:rsidR="000C66E8">
        <w:rPr>
          <w:rFonts w:ascii="Arial" w:hAnsi="Arial" w:cs="Arial"/>
          <w:sz w:val="20"/>
          <w:szCs w:val="20"/>
          <w:lang w:val="es-ES_tradnl"/>
        </w:rPr>
        <w:t xml:space="preserve">estas se repartirán entre más </w:t>
      </w:r>
      <w:r w:rsidR="00544A69">
        <w:rPr>
          <w:rFonts w:ascii="Arial" w:hAnsi="Arial" w:cs="Arial"/>
          <w:sz w:val="20"/>
          <w:szCs w:val="20"/>
          <w:lang w:val="es-ES_tradnl"/>
        </w:rPr>
        <w:t>kilos</w:t>
      </w:r>
      <w:r w:rsidR="000C66E8">
        <w:rPr>
          <w:rFonts w:ascii="Arial" w:hAnsi="Arial" w:cs="Arial"/>
          <w:sz w:val="20"/>
          <w:szCs w:val="20"/>
          <w:lang w:val="es-ES_tradnl"/>
        </w:rPr>
        <w:t xml:space="preserve">, </w:t>
      </w:r>
      <w:r w:rsidR="00742EAB">
        <w:rPr>
          <w:rFonts w:ascii="Arial" w:hAnsi="Arial" w:cs="Arial"/>
          <w:sz w:val="20"/>
          <w:szCs w:val="20"/>
          <w:lang w:val="es-ES_tradnl"/>
        </w:rPr>
        <w:t xml:space="preserve">es decir el coste </w:t>
      </w:r>
      <w:r w:rsidR="00193269">
        <w:rPr>
          <w:rFonts w:ascii="Arial" w:hAnsi="Arial" w:cs="Arial"/>
          <w:sz w:val="20"/>
          <w:szCs w:val="20"/>
          <w:lang w:val="es-ES_tradnl"/>
        </w:rPr>
        <w:t>kilo</w:t>
      </w:r>
      <w:r w:rsidR="00742EAB">
        <w:rPr>
          <w:rFonts w:ascii="Arial" w:hAnsi="Arial" w:cs="Arial"/>
          <w:sz w:val="20"/>
          <w:szCs w:val="20"/>
          <w:lang w:val="es-ES_tradnl"/>
        </w:rPr>
        <w:t xml:space="preserve"> será menor</w:t>
      </w:r>
      <w:r w:rsidR="00193269">
        <w:rPr>
          <w:rFonts w:ascii="Arial" w:hAnsi="Arial" w:cs="Arial"/>
          <w:sz w:val="20"/>
          <w:szCs w:val="20"/>
          <w:lang w:val="es-ES_tradnl"/>
        </w:rPr>
        <w:t>,</w:t>
      </w:r>
      <w:r w:rsidR="00DA354D" w:rsidRPr="00D07BC5">
        <w:rPr>
          <w:rFonts w:ascii="Arial" w:hAnsi="Arial" w:cs="Arial"/>
          <w:sz w:val="20"/>
          <w:szCs w:val="20"/>
          <w:lang w:val="es-ES_tradnl"/>
        </w:rPr>
        <w:t xml:space="preserve"> y eso también repercute en el precio final </w:t>
      </w:r>
      <w:r w:rsidR="00193269">
        <w:rPr>
          <w:rFonts w:ascii="Arial" w:hAnsi="Arial" w:cs="Arial"/>
          <w:sz w:val="20"/>
          <w:szCs w:val="20"/>
          <w:lang w:val="es-ES_tradnl"/>
        </w:rPr>
        <w:t>para el cliente.</w:t>
      </w:r>
      <w:r w:rsidR="00D50505">
        <w:rPr>
          <w:rFonts w:ascii="Arial" w:hAnsi="Arial" w:cs="Arial"/>
          <w:sz w:val="20"/>
          <w:szCs w:val="20"/>
          <w:lang w:val="es-ES_tradnl"/>
        </w:rPr>
        <w:t xml:space="preserve"> </w:t>
      </w:r>
    </w:p>
    <w:p w14:paraId="1A30EF86" w14:textId="3D01C659" w:rsidR="00FA26C6" w:rsidRPr="00D07BC5" w:rsidRDefault="009E1E27" w:rsidP="00E1070D">
      <w:pPr>
        <w:spacing w:line="100" w:lineRule="atLeast"/>
        <w:jc w:val="both"/>
        <w:rPr>
          <w:rFonts w:ascii="Arial" w:hAnsi="Arial" w:cs="Arial"/>
          <w:sz w:val="20"/>
          <w:szCs w:val="20"/>
          <w:lang w:val="es-ES_tradnl"/>
        </w:rPr>
      </w:pPr>
      <w:r>
        <w:rPr>
          <w:rFonts w:ascii="Arial" w:hAnsi="Arial" w:cs="Arial"/>
          <w:sz w:val="20"/>
          <w:szCs w:val="20"/>
          <w:lang w:val="es-ES_tradnl"/>
        </w:rPr>
        <w:t xml:space="preserve">El </w:t>
      </w:r>
      <w:r w:rsidR="00DA354D" w:rsidRPr="00A17D97">
        <w:rPr>
          <w:rFonts w:ascii="Arial" w:hAnsi="Arial" w:cs="Arial"/>
          <w:b/>
          <w:bCs/>
          <w:sz w:val="20"/>
          <w:szCs w:val="20"/>
          <w:lang w:val="es-ES_tradnl"/>
        </w:rPr>
        <w:t>precio de las materias primas</w:t>
      </w:r>
      <w:r w:rsidR="00DA354D" w:rsidRPr="00D07BC5">
        <w:rPr>
          <w:rFonts w:ascii="Arial" w:hAnsi="Arial" w:cs="Arial"/>
          <w:sz w:val="20"/>
          <w:szCs w:val="20"/>
          <w:lang w:val="es-ES_tradnl"/>
        </w:rPr>
        <w:t xml:space="preserve"> plásticas se actualiza semanalmente </w:t>
      </w:r>
      <w:r w:rsidR="000C66E8">
        <w:rPr>
          <w:rFonts w:ascii="Arial" w:hAnsi="Arial" w:cs="Arial"/>
          <w:sz w:val="20"/>
          <w:szCs w:val="20"/>
          <w:lang w:val="es-ES_tradnl"/>
        </w:rPr>
        <w:t>mediante</w:t>
      </w:r>
      <w:r w:rsidR="00DA354D" w:rsidRPr="00D07BC5">
        <w:rPr>
          <w:rFonts w:ascii="Arial" w:hAnsi="Arial" w:cs="Arial"/>
          <w:sz w:val="20"/>
          <w:szCs w:val="20"/>
          <w:lang w:val="es-ES_tradnl"/>
        </w:rPr>
        <w:t xml:space="preserve"> índices internacionales</w:t>
      </w:r>
      <w:r w:rsidR="000C66E8">
        <w:rPr>
          <w:rFonts w:ascii="Arial" w:hAnsi="Arial" w:cs="Arial"/>
          <w:sz w:val="20"/>
          <w:szCs w:val="20"/>
          <w:lang w:val="es-ES_tradnl"/>
        </w:rPr>
        <w:t>. E</w:t>
      </w:r>
      <w:r w:rsidR="00DA354D" w:rsidRPr="00D07BC5">
        <w:rPr>
          <w:rFonts w:ascii="Arial" w:hAnsi="Arial" w:cs="Arial"/>
          <w:sz w:val="20"/>
          <w:szCs w:val="20"/>
          <w:lang w:val="es-ES_tradnl"/>
        </w:rPr>
        <w:t>n muchos casos</w:t>
      </w:r>
      <w:r w:rsidR="000C66E8">
        <w:rPr>
          <w:rFonts w:ascii="Arial" w:hAnsi="Arial" w:cs="Arial"/>
          <w:sz w:val="20"/>
          <w:szCs w:val="20"/>
          <w:lang w:val="es-ES_tradnl"/>
        </w:rPr>
        <w:t>,</w:t>
      </w:r>
      <w:r w:rsidR="00DA354D" w:rsidRPr="00D07BC5">
        <w:rPr>
          <w:rFonts w:ascii="Arial" w:hAnsi="Arial" w:cs="Arial"/>
          <w:sz w:val="20"/>
          <w:szCs w:val="20"/>
          <w:lang w:val="es-ES_tradnl"/>
        </w:rPr>
        <w:t xml:space="preserve"> la repercusión de </w:t>
      </w:r>
      <w:r w:rsidR="00193269">
        <w:rPr>
          <w:rFonts w:ascii="Arial" w:hAnsi="Arial" w:cs="Arial"/>
          <w:sz w:val="20"/>
          <w:szCs w:val="20"/>
          <w:lang w:val="es-ES_tradnl"/>
        </w:rPr>
        <w:t xml:space="preserve">estas </w:t>
      </w:r>
      <w:r w:rsidR="00DA354D" w:rsidRPr="00D07BC5">
        <w:rPr>
          <w:rFonts w:ascii="Arial" w:hAnsi="Arial" w:cs="Arial"/>
          <w:sz w:val="20"/>
          <w:szCs w:val="20"/>
          <w:lang w:val="es-ES_tradnl"/>
        </w:rPr>
        <w:t xml:space="preserve">en el </w:t>
      </w:r>
      <w:r w:rsidR="00193269">
        <w:rPr>
          <w:rFonts w:ascii="Arial" w:hAnsi="Arial" w:cs="Arial"/>
          <w:sz w:val="20"/>
          <w:szCs w:val="20"/>
          <w:lang w:val="es-ES_tradnl"/>
        </w:rPr>
        <w:t>coste</w:t>
      </w:r>
      <w:r w:rsidR="00DA354D" w:rsidRPr="00D07BC5">
        <w:rPr>
          <w:rFonts w:ascii="Arial" w:hAnsi="Arial" w:cs="Arial"/>
          <w:sz w:val="20"/>
          <w:szCs w:val="20"/>
          <w:lang w:val="es-ES_tradnl"/>
        </w:rPr>
        <w:t xml:space="preserve"> </w:t>
      </w:r>
      <w:r w:rsidR="00063264">
        <w:rPr>
          <w:rFonts w:ascii="Arial" w:hAnsi="Arial" w:cs="Arial"/>
          <w:sz w:val="20"/>
          <w:szCs w:val="20"/>
          <w:lang w:val="es-ES_tradnl"/>
        </w:rPr>
        <w:t xml:space="preserve">medio </w:t>
      </w:r>
      <w:r w:rsidR="00DA354D" w:rsidRPr="00D07BC5">
        <w:rPr>
          <w:rFonts w:ascii="Arial" w:hAnsi="Arial" w:cs="Arial"/>
          <w:sz w:val="20"/>
          <w:szCs w:val="20"/>
          <w:lang w:val="es-ES_tradnl"/>
        </w:rPr>
        <w:t>de</w:t>
      </w:r>
      <w:r w:rsidR="00193269">
        <w:rPr>
          <w:rFonts w:ascii="Arial" w:hAnsi="Arial" w:cs="Arial"/>
          <w:sz w:val="20"/>
          <w:szCs w:val="20"/>
          <w:lang w:val="es-ES_tradnl"/>
        </w:rPr>
        <w:t>l</w:t>
      </w:r>
      <w:r w:rsidR="00DA354D" w:rsidRPr="00D07BC5">
        <w:rPr>
          <w:rFonts w:ascii="Arial" w:hAnsi="Arial" w:cs="Arial"/>
          <w:sz w:val="20"/>
          <w:szCs w:val="20"/>
          <w:lang w:val="es-ES_tradnl"/>
        </w:rPr>
        <w:t xml:space="preserve"> producto puede ser superior al 8</w:t>
      </w:r>
      <w:r w:rsidR="00193269">
        <w:rPr>
          <w:rFonts w:ascii="Arial" w:hAnsi="Arial" w:cs="Arial"/>
          <w:sz w:val="20"/>
          <w:szCs w:val="20"/>
          <w:lang w:val="es-ES_tradnl"/>
        </w:rPr>
        <w:t>0</w:t>
      </w:r>
      <w:r w:rsidR="00DA354D" w:rsidRPr="00D07BC5">
        <w:rPr>
          <w:rFonts w:ascii="Arial" w:hAnsi="Arial" w:cs="Arial"/>
          <w:sz w:val="20"/>
          <w:szCs w:val="20"/>
          <w:lang w:val="es-ES_tradnl"/>
        </w:rPr>
        <w:t>%, por lo que trasladar al precio las citadas subidas es algo capital en esta actividad productiva.</w:t>
      </w:r>
    </w:p>
    <w:p w14:paraId="61C4F4C0" w14:textId="38654245" w:rsidR="00E908A8" w:rsidRDefault="0006174A" w:rsidP="00E1070D">
      <w:pPr>
        <w:spacing w:before="240" w:line="100" w:lineRule="atLeast"/>
        <w:jc w:val="both"/>
        <w:rPr>
          <w:rFonts w:ascii="Arial" w:hAnsi="Arial" w:cs="Arial"/>
          <w:sz w:val="20"/>
          <w:szCs w:val="20"/>
          <w:lang w:val="es-ES_tradnl"/>
        </w:rPr>
      </w:pPr>
      <w:r>
        <w:rPr>
          <w:rFonts w:ascii="Arial" w:hAnsi="Arial" w:cs="Arial"/>
          <w:sz w:val="20"/>
          <w:szCs w:val="20"/>
          <w:lang w:val="es-ES_tradnl"/>
        </w:rPr>
        <w:t xml:space="preserve">Conseguir altos niveles de calidad a precios competitivos </w:t>
      </w:r>
      <w:r w:rsidR="00DA354D" w:rsidRPr="00D07BC5">
        <w:rPr>
          <w:rFonts w:ascii="Arial" w:hAnsi="Arial" w:cs="Arial"/>
          <w:sz w:val="20"/>
          <w:szCs w:val="20"/>
          <w:lang w:val="es-ES_tradnl"/>
        </w:rPr>
        <w:t>fideliza</w:t>
      </w:r>
      <w:r>
        <w:rPr>
          <w:rFonts w:ascii="Arial" w:hAnsi="Arial" w:cs="Arial"/>
          <w:sz w:val="20"/>
          <w:szCs w:val="20"/>
          <w:lang w:val="es-ES_tradnl"/>
        </w:rPr>
        <w:t>n</w:t>
      </w:r>
      <w:r w:rsidR="00DA354D" w:rsidRPr="00D07BC5">
        <w:rPr>
          <w:rFonts w:ascii="Arial" w:hAnsi="Arial" w:cs="Arial"/>
          <w:sz w:val="20"/>
          <w:szCs w:val="20"/>
          <w:lang w:val="es-ES_tradnl"/>
        </w:rPr>
        <w:t xml:space="preserve"> al cliente</w:t>
      </w:r>
      <w:r>
        <w:rPr>
          <w:rFonts w:ascii="Arial" w:hAnsi="Arial" w:cs="Arial"/>
          <w:sz w:val="20"/>
          <w:szCs w:val="20"/>
          <w:lang w:val="es-ES_tradnl"/>
        </w:rPr>
        <w:t xml:space="preserve">, este </w:t>
      </w:r>
      <w:r w:rsidR="00DA354D" w:rsidRPr="00D07BC5">
        <w:rPr>
          <w:rFonts w:ascii="Arial" w:hAnsi="Arial" w:cs="Arial"/>
          <w:sz w:val="20"/>
          <w:szCs w:val="20"/>
          <w:lang w:val="es-ES_tradnl"/>
        </w:rPr>
        <w:t xml:space="preserve">no quiere </w:t>
      </w:r>
      <w:r>
        <w:rPr>
          <w:rFonts w:ascii="Arial" w:hAnsi="Arial" w:cs="Arial"/>
          <w:sz w:val="20"/>
          <w:szCs w:val="20"/>
          <w:lang w:val="es-ES_tradnl"/>
        </w:rPr>
        <w:t xml:space="preserve">contemplar </w:t>
      </w:r>
      <w:r w:rsidR="00DA354D" w:rsidRPr="00D07BC5">
        <w:rPr>
          <w:rFonts w:ascii="Arial" w:hAnsi="Arial" w:cs="Arial"/>
          <w:sz w:val="20"/>
          <w:szCs w:val="20"/>
          <w:lang w:val="es-ES_tradnl"/>
        </w:rPr>
        <w:t>como su propio proceso productivo se ve entorpecido</w:t>
      </w:r>
      <w:r>
        <w:rPr>
          <w:rFonts w:ascii="Arial" w:hAnsi="Arial" w:cs="Arial"/>
          <w:sz w:val="20"/>
          <w:szCs w:val="20"/>
          <w:lang w:val="es-ES_tradnl"/>
        </w:rPr>
        <w:t xml:space="preserve">, o </w:t>
      </w:r>
      <w:r w:rsidR="00DA354D" w:rsidRPr="00D07BC5">
        <w:rPr>
          <w:rFonts w:ascii="Arial" w:hAnsi="Arial" w:cs="Arial"/>
          <w:sz w:val="20"/>
          <w:szCs w:val="20"/>
          <w:lang w:val="es-ES_tradnl"/>
        </w:rPr>
        <w:t xml:space="preserve">interrumpido </w:t>
      </w:r>
      <w:r>
        <w:rPr>
          <w:rFonts w:ascii="Arial" w:hAnsi="Arial" w:cs="Arial"/>
          <w:sz w:val="20"/>
          <w:szCs w:val="20"/>
          <w:lang w:val="es-ES_tradnl"/>
        </w:rPr>
        <w:t>por problemas, por</w:t>
      </w:r>
      <w:r w:rsidR="00DA354D" w:rsidRPr="00D07BC5">
        <w:rPr>
          <w:rFonts w:ascii="Arial" w:hAnsi="Arial" w:cs="Arial"/>
          <w:sz w:val="20"/>
          <w:szCs w:val="20"/>
          <w:lang w:val="es-ES_tradnl"/>
        </w:rPr>
        <w:t xml:space="preserve"> lo que suele estar dispuesto a pagar un poco más por tener esa tranquilidad.</w:t>
      </w:r>
      <w:r w:rsidR="009E1E27">
        <w:rPr>
          <w:rFonts w:ascii="Arial" w:hAnsi="Arial" w:cs="Arial"/>
          <w:sz w:val="20"/>
          <w:szCs w:val="20"/>
          <w:lang w:val="es-ES_tradnl"/>
        </w:rPr>
        <w:t xml:space="preserve"> </w:t>
      </w:r>
      <w:r w:rsidR="000C66E8">
        <w:rPr>
          <w:rFonts w:ascii="Arial" w:hAnsi="Arial" w:cs="Arial"/>
          <w:sz w:val="20"/>
          <w:szCs w:val="20"/>
          <w:lang w:val="es-ES_tradnl"/>
        </w:rPr>
        <w:t>Por lo expuesto, se infiere que en la configuración</w:t>
      </w:r>
      <w:r w:rsidR="00DA354D" w:rsidRPr="00D07BC5">
        <w:rPr>
          <w:rFonts w:ascii="Arial" w:hAnsi="Arial" w:cs="Arial"/>
          <w:sz w:val="20"/>
          <w:szCs w:val="20"/>
          <w:lang w:val="es-ES_tradnl"/>
        </w:rPr>
        <w:t xml:space="preserve"> </w:t>
      </w:r>
      <w:r w:rsidR="000C66E8">
        <w:rPr>
          <w:rFonts w:ascii="Arial" w:hAnsi="Arial" w:cs="Arial"/>
          <w:sz w:val="20"/>
          <w:szCs w:val="20"/>
          <w:lang w:val="es-ES_tradnl"/>
        </w:rPr>
        <w:t>d</w:t>
      </w:r>
      <w:r w:rsidR="00DA354D" w:rsidRPr="00D07BC5">
        <w:rPr>
          <w:rFonts w:ascii="Arial" w:hAnsi="Arial" w:cs="Arial"/>
          <w:sz w:val="20"/>
          <w:szCs w:val="20"/>
          <w:lang w:val="es-ES_tradnl"/>
        </w:rPr>
        <w:t xml:space="preserve">el precio final hay bastantes </w:t>
      </w:r>
      <w:r w:rsidR="000C66E8">
        <w:rPr>
          <w:rFonts w:ascii="Arial" w:hAnsi="Arial" w:cs="Arial"/>
          <w:sz w:val="20"/>
          <w:szCs w:val="20"/>
          <w:lang w:val="es-ES_tradnl"/>
        </w:rPr>
        <w:t>variables</w:t>
      </w:r>
      <w:r w:rsidR="009E01DE" w:rsidRPr="00D07BC5">
        <w:rPr>
          <w:rFonts w:ascii="Arial" w:hAnsi="Arial" w:cs="Arial"/>
          <w:sz w:val="20"/>
          <w:szCs w:val="20"/>
          <w:lang w:val="es-ES_tradnl"/>
        </w:rPr>
        <w:t xml:space="preserve"> que influyen, </w:t>
      </w:r>
      <w:r w:rsidR="000C66E8">
        <w:rPr>
          <w:rFonts w:ascii="Arial" w:hAnsi="Arial" w:cs="Arial"/>
          <w:sz w:val="20"/>
          <w:szCs w:val="20"/>
          <w:lang w:val="es-ES_tradnl"/>
        </w:rPr>
        <w:t xml:space="preserve">y que </w:t>
      </w:r>
      <w:r w:rsidR="009E01DE" w:rsidRPr="00D07BC5">
        <w:rPr>
          <w:rFonts w:ascii="Arial" w:hAnsi="Arial" w:cs="Arial"/>
          <w:sz w:val="20"/>
          <w:szCs w:val="20"/>
          <w:lang w:val="es-ES_tradnl"/>
        </w:rPr>
        <w:t>al ser un producto fabricado</w:t>
      </w:r>
      <w:r w:rsidR="000C66E8">
        <w:rPr>
          <w:rFonts w:ascii="Arial" w:hAnsi="Arial" w:cs="Arial"/>
          <w:sz w:val="20"/>
          <w:szCs w:val="20"/>
          <w:lang w:val="es-ES_tradnl"/>
        </w:rPr>
        <w:t xml:space="preserve"> a medida de las necesidades del </w:t>
      </w:r>
      <w:r w:rsidR="00544A69">
        <w:rPr>
          <w:rFonts w:ascii="Arial" w:hAnsi="Arial" w:cs="Arial"/>
          <w:sz w:val="20"/>
          <w:szCs w:val="20"/>
          <w:lang w:val="es-ES_tradnl"/>
        </w:rPr>
        <w:t>target</w:t>
      </w:r>
      <w:r w:rsidR="000C66E8">
        <w:rPr>
          <w:rFonts w:ascii="Arial" w:hAnsi="Arial" w:cs="Arial"/>
          <w:sz w:val="20"/>
          <w:szCs w:val="20"/>
          <w:lang w:val="es-ES_tradnl"/>
        </w:rPr>
        <w:t xml:space="preserve"> no se puede dar un precio estandarizado.</w:t>
      </w:r>
    </w:p>
    <w:p w14:paraId="7276BA27" w14:textId="77777777" w:rsidR="00AD3FB2" w:rsidRDefault="009E1E27"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E</w:t>
      </w:r>
      <w:r w:rsidR="00520060">
        <w:rPr>
          <w:rFonts w:ascii="Arial" w:hAnsi="Arial" w:cs="Arial"/>
          <w:sz w:val="20"/>
          <w:szCs w:val="20"/>
          <w:lang w:val="es-ES_tradnl"/>
        </w:rPr>
        <w:t xml:space="preserve">l actual </w:t>
      </w:r>
      <w:r w:rsidR="00520060" w:rsidRPr="00520060">
        <w:rPr>
          <w:rFonts w:ascii="Arial" w:hAnsi="Arial" w:cs="Arial"/>
          <w:b/>
          <w:bCs/>
          <w:sz w:val="20"/>
          <w:szCs w:val="20"/>
          <w:lang w:val="es-ES_tradnl"/>
        </w:rPr>
        <w:t xml:space="preserve">plan de marketing </w:t>
      </w:r>
      <w:r w:rsidRPr="00520060">
        <w:rPr>
          <w:rFonts w:ascii="Arial" w:hAnsi="Arial" w:cs="Arial"/>
          <w:b/>
          <w:bCs/>
          <w:sz w:val="20"/>
          <w:szCs w:val="20"/>
          <w:lang w:val="es-ES_tradnl"/>
        </w:rPr>
        <w:t>digital</w:t>
      </w:r>
      <w:r>
        <w:rPr>
          <w:rFonts w:ascii="Arial" w:hAnsi="Arial" w:cs="Arial"/>
          <w:sz w:val="20"/>
          <w:szCs w:val="20"/>
          <w:lang w:val="es-ES_tradnl"/>
        </w:rPr>
        <w:t xml:space="preserve"> </w:t>
      </w:r>
      <w:r w:rsidR="0006174A">
        <w:rPr>
          <w:rFonts w:ascii="Arial" w:hAnsi="Arial" w:cs="Arial"/>
          <w:sz w:val="20"/>
          <w:szCs w:val="20"/>
          <w:lang w:val="es-ES_tradnl"/>
        </w:rPr>
        <w:t>multiplica</w:t>
      </w:r>
      <w:r>
        <w:rPr>
          <w:rFonts w:ascii="Arial" w:hAnsi="Arial" w:cs="Arial"/>
          <w:sz w:val="20"/>
          <w:szCs w:val="20"/>
          <w:lang w:val="es-ES_tradnl"/>
        </w:rPr>
        <w:t xml:space="preserve"> los puntos de contacto con el cliente, </w:t>
      </w:r>
      <w:r w:rsidR="000C66E8">
        <w:rPr>
          <w:rFonts w:ascii="Arial" w:hAnsi="Arial" w:cs="Arial"/>
          <w:sz w:val="20"/>
          <w:szCs w:val="20"/>
          <w:lang w:val="es-ES_tradnl"/>
        </w:rPr>
        <w:t xml:space="preserve">otorga una </w:t>
      </w:r>
      <w:r w:rsidR="001C71D0">
        <w:rPr>
          <w:rFonts w:ascii="Arial" w:hAnsi="Arial" w:cs="Arial"/>
          <w:sz w:val="20"/>
          <w:szCs w:val="20"/>
          <w:lang w:val="es-ES_tradnl"/>
        </w:rPr>
        <w:t xml:space="preserve">mayor </w:t>
      </w:r>
      <w:r>
        <w:rPr>
          <w:rFonts w:ascii="Arial" w:hAnsi="Arial" w:cs="Arial"/>
          <w:sz w:val="20"/>
          <w:szCs w:val="20"/>
          <w:lang w:val="es-ES_tradnl"/>
        </w:rPr>
        <w:t xml:space="preserve">notoriedad de marca, e información de </w:t>
      </w:r>
      <w:r w:rsidR="00520060">
        <w:rPr>
          <w:rFonts w:ascii="Arial" w:hAnsi="Arial" w:cs="Arial"/>
          <w:sz w:val="20"/>
          <w:szCs w:val="20"/>
          <w:lang w:val="es-ES_tradnl"/>
        </w:rPr>
        <w:t>las interacciones</w:t>
      </w:r>
      <w:r>
        <w:rPr>
          <w:rFonts w:ascii="Arial" w:hAnsi="Arial" w:cs="Arial"/>
          <w:sz w:val="20"/>
          <w:szCs w:val="20"/>
          <w:lang w:val="es-ES_tradnl"/>
        </w:rPr>
        <w:t>, e incluso</w:t>
      </w:r>
      <w:r w:rsidR="000C66E8">
        <w:rPr>
          <w:rFonts w:ascii="Arial" w:hAnsi="Arial" w:cs="Arial"/>
          <w:sz w:val="20"/>
          <w:szCs w:val="20"/>
          <w:lang w:val="es-ES_tradnl"/>
        </w:rPr>
        <w:t xml:space="preserve"> aumenta</w:t>
      </w:r>
      <w:r>
        <w:rPr>
          <w:rFonts w:ascii="Arial" w:hAnsi="Arial" w:cs="Arial"/>
          <w:sz w:val="20"/>
          <w:szCs w:val="20"/>
          <w:lang w:val="es-ES_tradnl"/>
        </w:rPr>
        <w:t xml:space="preserve"> la cobertura territorial, a un </w:t>
      </w:r>
      <w:r w:rsidRPr="00520060">
        <w:rPr>
          <w:rFonts w:ascii="Arial" w:hAnsi="Arial" w:cs="Arial"/>
          <w:b/>
          <w:bCs/>
          <w:sz w:val="20"/>
          <w:szCs w:val="20"/>
          <w:lang w:val="es-ES_tradnl"/>
        </w:rPr>
        <w:t>coste muy bajo</w:t>
      </w:r>
      <w:r>
        <w:rPr>
          <w:rFonts w:ascii="Arial" w:hAnsi="Arial" w:cs="Arial"/>
          <w:sz w:val="20"/>
          <w:szCs w:val="20"/>
          <w:lang w:val="es-ES_tradnl"/>
        </w:rPr>
        <w:t xml:space="preserve">, </w:t>
      </w:r>
      <w:r w:rsidR="0006174A">
        <w:rPr>
          <w:rFonts w:ascii="Arial" w:hAnsi="Arial" w:cs="Arial"/>
          <w:sz w:val="20"/>
          <w:szCs w:val="20"/>
          <w:lang w:val="es-ES_tradnl"/>
        </w:rPr>
        <w:t>al no requerir la incorporación de más</w:t>
      </w:r>
      <w:r>
        <w:rPr>
          <w:rFonts w:ascii="Arial" w:hAnsi="Arial" w:cs="Arial"/>
          <w:sz w:val="20"/>
          <w:szCs w:val="20"/>
          <w:lang w:val="es-ES_tradnl"/>
        </w:rPr>
        <w:t xml:space="preserve"> personal de ventas para llevarlo a cabo, sino que se plantean estrategias </w:t>
      </w:r>
      <w:r w:rsidR="0006174A">
        <w:rPr>
          <w:rFonts w:ascii="Arial" w:hAnsi="Arial" w:cs="Arial"/>
          <w:sz w:val="20"/>
          <w:szCs w:val="20"/>
          <w:lang w:val="es-ES_tradnl"/>
        </w:rPr>
        <w:t xml:space="preserve">con herramientas </w:t>
      </w:r>
      <w:r>
        <w:rPr>
          <w:rFonts w:ascii="Arial" w:hAnsi="Arial" w:cs="Arial"/>
          <w:sz w:val="20"/>
          <w:szCs w:val="20"/>
          <w:lang w:val="es-ES_tradnl"/>
        </w:rPr>
        <w:t xml:space="preserve">digitales complementarias </w:t>
      </w:r>
      <w:r w:rsidR="00520060">
        <w:rPr>
          <w:rFonts w:ascii="Arial" w:hAnsi="Arial" w:cs="Arial"/>
          <w:sz w:val="20"/>
          <w:szCs w:val="20"/>
          <w:lang w:val="es-ES_tradnl"/>
        </w:rPr>
        <w:t>que</w:t>
      </w:r>
      <w:r w:rsidR="0006174A">
        <w:rPr>
          <w:rFonts w:ascii="Arial" w:hAnsi="Arial" w:cs="Arial"/>
          <w:sz w:val="20"/>
          <w:szCs w:val="20"/>
          <w:lang w:val="es-ES_tradnl"/>
        </w:rPr>
        <w:t xml:space="preserve"> alimenten el embudo de conversión.</w:t>
      </w:r>
      <w:r w:rsidR="00520060">
        <w:rPr>
          <w:rFonts w:ascii="Arial" w:hAnsi="Arial" w:cs="Arial"/>
          <w:sz w:val="20"/>
          <w:szCs w:val="20"/>
          <w:lang w:val="es-ES_tradnl"/>
        </w:rPr>
        <w:t xml:space="preserve"> </w:t>
      </w:r>
    </w:p>
    <w:p w14:paraId="0A3448C3" w14:textId="77777777" w:rsidR="00AD3FB2" w:rsidRDefault="00AD3FB2" w:rsidP="00E1070D">
      <w:pPr>
        <w:spacing w:after="0" w:line="100" w:lineRule="atLeast"/>
        <w:jc w:val="both"/>
        <w:rPr>
          <w:rFonts w:ascii="Arial" w:hAnsi="Arial" w:cs="Arial"/>
          <w:sz w:val="20"/>
          <w:szCs w:val="20"/>
          <w:lang w:val="es-ES_tradnl"/>
        </w:rPr>
      </w:pPr>
    </w:p>
    <w:p w14:paraId="45FD4F43" w14:textId="4FD06EB7" w:rsidR="00B52B6C" w:rsidRDefault="0006174A"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Así mismo l</w:t>
      </w:r>
      <w:r w:rsidR="00520060">
        <w:rPr>
          <w:rFonts w:ascii="Arial" w:hAnsi="Arial" w:cs="Arial"/>
          <w:sz w:val="20"/>
          <w:szCs w:val="20"/>
          <w:lang w:val="es-ES_tradnl"/>
        </w:rPr>
        <w:t xml:space="preserve">as </w:t>
      </w:r>
      <w:r w:rsidR="00520060" w:rsidRPr="00A06D7E">
        <w:rPr>
          <w:rFonts w:ascii="Arial" w:hAnsi="Arial" w:cs="Arial"/>
          <w:b/>
          <w:bCs/>
          <w:sz w:val="20"/>
          <w:szCs w:val="20"/>
          <w:lang w:val="es-ES_tradnl"/>
        </w:rPr>
        <w:t>acciones son orgánicas</w:t>
      </w:r>
      <w:r w:rsidR="00520060">
        <w:rPr>
          <w:rFonts w:ascii="Arial" w:hAnsi="Arial" w:cs="Arial"/>
          <w:sz w:val="20"/>
          <w:szCs w:val="20"/>
          <w:lang w:val="es-ES_tradnl"/>
        </w:rPr>
        <w:t xml:space="preserve">, es decir el </w:t>
      </w:r>
      <w:r w:rsidR="00520060" w:rsidRPr="00A06D7E">
        <w:rPr>
          <w:rFonts w:ascii="Arial" w:hAnsi="Arial" w:cs="Arial"/>
          <w:b/>
          <w:bCs/>
          <w:sz w:val="20"/>
          <w:szCs w:val="20"/>
          <w:lang w:val="es-ES_tradnl"/>
        </w:rPr>
        <w:t>coste</w:t>
      </w:r>
      <w:r w:rsidR="00520060">
        <w:rPr>
          <w:rFonts w:ascii="Arial" w:hAnsi="Arial" w:cs="Arial"/>
          <w:sz w:val="20"/>
          <w:szCs w:val="20"/>
          <w:lang w:val="es-ES_tradnl"/>
        </w:rPr>
        <w:t xml:space="preserve"> se limita al tiempo invertido </w:t>
      </w:r>
      <w:r>
        <w:rPr>
          <w:rFonts w:ascii="Arial" w:hAnsi="Arial" w:cs="Arial"/>
          <w:sz w:val="20"/>
          <w:szCs w:val="20"/>
          <w:lang w:val="es-ES_tradnl"/>
        </w:rPr>
        <w:t>en el</w:t>
      </w:r>
      <w:r w:rsidR="00520060">
        <w:rPr>
          <w:rFonts w:ascii="Arial" w:hAnsi="Arial" w:cs="Arial"/>
          <w:sz w:val="20"/>
          <w:szCs w:val="20"/>
          <w:lang w:val="es-ES_tradnl"/>
        </w:rPr>
        <w:t xml:space="preserve"> desarroll</w:t>
      </w:r>
      <w:r>
        <w:rPr>
          <w:rFonts w:ascii="Arial" w:hAnsi="Arial" w:cs="Arial"/>
          <w:sz w:val="20"/>
          <w:szCs w:val="20"/>
          <w:lang w:val="es-ES_tradnl"/>
        </w:rPr>
        <w:t>o de</w:t>
      </w:r>
      <w:r w:rsidR="00520060">
        <w:rPr>
          <w:rFonts w:ascii="Arial" w:hAnsi="Arial" w:cs="Arial"/>
          <w:sz w:val="20"/>
          <w:szCs w:val="20"/>
          <w:lang w:val="es-ES_tradnl"/>
        </w:rPr>
        <w:t xml:space="preserve"> los contenidos</w:t>
      </w:r>
      <w:r w:rsidR="000C66E8">
        <w:rPr>
          <w:rFonts w:ascii="Arial" w:hAnsi="Arial" w:cs="Arial"/>
          <w:sz w:val="20"/>
          <w:szCs w:val="20"/>
          <w:lang w:val="es-ES_tradnl"/>
        </w:rPr>
        <w:t xml:space="preserve"> de</w:t>
      </w:r>
      <w:r w:rsidR="00544A69">
        <w:rPr>
          <w:rFonts w:ascii="Arial" w:hAnsi="Arial" w:cs="Arial"/>
          <w:sz w:val="20"/>
          <w:szCs w:val="20"/>
          <w:lang w:val="es-ES_tradnl"/>
        </w:rPr>
        <w:t>l</w:t>
      </w:r>
      <w:r w:rsidR="000C66E8">
        <w:rPr>
          <w:rFonts w:ascii="Arial" w:hAnsi="Arial" w:cs="Arial"/>
          <w:sz w:val="20"/>
          <w:szCs w:val="20"/>
          <w:lang w:val="es-ES_tradnl"/>
        </w:rPr>
        <w:t xml:space="preserve"> personal que ya trabaja en la compañía,</w:t>
      </w:r>
      <w:r w:rsidR="00520060">
        <w:rPr>
          <w:rFonts w:ascii="Arial" w:hAnsi="Arial" w:cs="Arial"/>
          <w:sz w:val="20"/>
          <w:szCs w:val="20"/>
          <w:lang w:val="es-ES_tradnl"/>
        </w:rPr>
        <w:t xml:space="preserve"> pero no </w:t>
      </w:r>
      <w:r>
        <w:rPr>
          <w:rFonts w:ascii="Arial" w:hAnsi="Arial" w:cs="Arial"/>
          <w:sz w:val="20"/>
          <w:szCs w:val="20"/>
          <w:lang w:val="es-ES_tradnl"/>
        </w:rPr>
        <w:t>a</w:t>
      </w:r>
      <w:r w:rsidR="00520060">
        <w:rPr>
          <w:rFonts w:ascii="Arial" w:hAnsi="Arial" w:cs="Arial"/>
          <w:sz w:val="20"/>
          <w:szCs w:val="20"/>
          <w:lang w:val="es-ES_tradnl"/>
        </w:rPr>
        <w:t xml:space="preserve"> pagar publicidad.</w:t>
      </w:r>
      <w:r w:rsidR="00D50505">
        <w:rPr>
          <w:rFonts w:ascii="Arial" w:hAnsi="Arial" w:cs="Arial"/>
          <w:sz w:val="20"/>
          <w:szCs w:val="20"/>
          <w:lang w:val="es-ES_tradnl"/>
        </w:rPr>
        <w:t xml:space="preserve"> Si bien es cierto que hay algunos gastos </w:t>
      </w:r>
      <w:r w:rsidR="009B1111">
        <w:rPr>
          <w:rFonts w:ascii="Arial" w:hAnsi="Arial" w:cs="Arial"/>
          <w:sz w:val="20"/>
          <w:szCs w:val="20"/>
          <w:lang w:val="es-ES_tradnl"/>
        </w:rPr>
        <w:t xml:space="preserve">(software, diseño…) </w:t>
      </w:r>
      <w:r w:rsidR="00D50505">
        <w:rPr>
          <w:rFonts w:ascii="Arial" w:hAnsi="Arial" w:cs="Arial"/>
          <w:sz w:val="20"/>
          <w:szCs w:val="20"/>
          <w:lang w:val="es-ES_tradnl"/>
        </w:rPr>
        <w:t>pa</w:t>
      </w:r>
      <w:r w:rsidR="00544A69">
        <w:rPr>
          <w:rFonts w:ascii="Arial" w:hAnsi="Arial" w:cs="Arial"/>
          <w:sz w:val="20"/>
          <w:szCs w:val="20"/>
          <w:lang w:val="es-ES_tradnl"/>
        </w:rPr>
        <w:t>ra la puesta en marcha</w:t>
      </w:r>
      <w:r w:rsidR="00D50505">
        <w:rPr>
          <w:rFonts w:ascii="Arial" w:hAnsi="Arial" w:cs="Arial"/>
          <w:sz w:val="20"/>
          <w:szCs w:val="20"/>
          <w:lang w:val="es-ES_tradnl"/>
        </w:rPr>
        <w:t xml:space="preserve"> </w:t>
      </w:r>
      <w:r w:rsidR="00544A69">
        <w:rPr>
          <w:rFonts w:ascii="Arial" w:hAnsi="Arial" w:cs="Arial"/>
          <w:sz w:val="20"/>
          <w:szCs w:val="20"/>
          <w:lang w:val="es-ES_tradnl"/>
        </w:rPr>
        <w:t>d</w:t>
      </w:r>
      <w:r w:rsidR="00D50505">
        <w:rPr>
          <w:rFonts w:ascii="Arial" w:hAnsi="Arial" w:cs="Arial"/>
          <w:sz w:val="20"/>
          <w:szCs w:val="20"/>
          <w:lang w:val="es-ES_tradnl"/>
        </w:rPr>
        <w:t xml:space="preserve">el plan estratégico digital, el estudio de </w:t>
      </w:r>
      <w:r w:rsidR="009B1111">
        <w:rPr>
          <w:rFonts w:ascii="Arial" w:hAnsi="Arial" w:cs="Arial"/>
          <w:sz w:val="20"/>
          <w:szCs w:val="20"/>
          <w:lang w:val="es-ES_tradnl"/>
        </w:rPr>
        <w:t>rendimiento nos dice que será rentable desde el primer momento</w:t>
      </w:r>
      <w:r w:rsidR="00D50505">
        <w:rPr>
          <w:rFonts w:ascii="Arial" w:hAnsi="Arial" w:cs="Arial"/>
          <w:sz w:val="20"/>
          <w:szCs w:val="20"/>
          <w:lang w:val="es-ES_tradnl"/>
        </w:rPr>
        <w:t>.</w:t>
      </w:r>
    </w:p>
    <w:p w14:paraId="01A6CA8E" w14:textId="77777777" w:rsidR="004730D9" w:rsidRPr="009E1E27" w:rsidRDefault="004730D9" w:rsidP="00E1070D">
      <w:pPr>
        <w:spacing w:after="0" w:line="100" w:lineRule="atLeast"/>
        <w:jc w:val="both"/>
        <w:rPr>
          <w:rFonts w:ascii="Arial" w:hAnsi="Arial" w:cs="Arial"/>
          <w:sz w:val="20"/>
          <w:szCs w:val="20"/>
          <w:lang w:val="es-ES_tradnl"/>
        </w:rPr>
      </w:pPr>
    </w:p>
    <w:p w14:paraId="08949E7A" w14:textId="6BD1F8C0" w:rsidR="00E908A8" w:rsidRPr="004730D9" w:rsidRDefault="00FB2499" w:rsidP="008A02DD">
      <w:pPr>
        <w:pStyle w:val="Ttulo3"/>
        <w:numPr>
          <w:ilvl w:val="2"/>
          <w:numId w:val="43"/>
        </w:numPr>
        <w:spacing w:after="240" w:line="100" w:lineRule="atLeast"/>
        <w:rPr>
          <w:rFonts w:ascii="Arial" w:hAnsi="Arial" w:cs="Arial"/>
          <w:b/>
          <w:bCs/>
          <w:i/>
          <w:iCs/>
          <w:color w:val="074EC1"/>
          <w:sz w:val="22"/>
          <w:szCs w:val="22"/>
          <w:lang w:val="es-ES_tradnl"/>
        </w:rPr>
      </w:pPr>
      <w:bookmarkStart w:id="144" w:name="_Toc68371276"/>
      <w:bookmarkStart w:id="145" w:name="_Toc71920177"/>
      <w:bookmarkStart w:id="146" w:name="_Toc74133879"/>
      <w:r w:rsidRPr="004C6647">
        <w:rPr>
          <w:rFonts w:ascii="Arial" w:hAnsi="Arial" w:cs="Arial"/>
          <w:b/>
          <w:bCs/>
          <w:i/>
          <w:iCs/>
          <w:color w:val="074EC1"/>
          <w:sz w:val="22"/>
          <w:szCs w:val="22"/>
          <w:lang w:val="es-ES_tradnl"/>
        </w:rPr>
        <w:t xml:space="preserve">Estrategia </w:t>
      </w:r>
      <w:r w:rsidR="008C1D69">
        <w:rPr>
          <w:rFonts w:ascii="Arial" w:hAnsi="Arial" w:cs="Arial"/>
          <w:b/>
          <w:bCs/>
          <w:i/>
          <w:iCs/>
          <w:color w:val="074EC1"/>
          <w:sz w:val="22"/>
          <w:szCs w:val="22"/>
          <w:lang w:val="es-ES_tradnl"/>
        </w:rPr>
        <w:t xml:space="preserve">de </w:t>
      </w:r>
      <w:r w:rsidRPr="004C6647">
        <w:rPr>
          <w:rFonts w:ascii="Arial" w:hAnsi="Arial" w:cs="Arial"/>
          <w:b/>
          <w:bCs/>
          <w:i/>
          <w:iCs/>
          <w:color w:val="074EC1"/>
          <w:sz w:val="22"/>
          <w:szCs w:val="22"/>
          <w:lang w:val="es-ES_tradnl"/>
        </w:rPr>
        <w:t>distribución</w:t>
      </w:r>
      <w:bookmarkEnd w:id="144"/>
      <w:bookmarkEnd w:id="145"/>
      <w:bookmarkEnd w:id="146"/>
    </w:p>
    <w:p w14:paraId="6FBC20F8" w14:textId="616D864E" w:rsidR="00A06D7E" w:rsidRDefault="009E01DE" w:rsidP="007170E3">
      <w:pPr>
        <w:spacing w:after="0" w:line="100" w:lineRule="atLeast"/>
        <w:jc w:val="both"/>
        <w:rPr>
          <w:rFonts w:ascii="Arial" w:hAnsi="Arial" w:cs="Arial"/>
          <w:sz w:val="20"/>
          <w:szCs w:val="20"/>
          <w:lang w:val="es-ES_tradnl"/>
        </w:rPr>
      </w:pPr>
      <w:r w:rsidRPr="00D07BC5">
        <w:rPr>
          <w:rFonts w:ascii="Arial" w:hAnsi="Arial" w:cs="Arial"/>
          <w:sz w:val="20"/>
          <w:szCs w:val="20"/>
          <w:lang w:val="es-ES_tradnl"/>
        </w:rPr>
        <w:t>La compañía opera mediante canal directo, se dirige hacia los segmentos escogidos</w:t>
      </w:r>
      <w:r w:rsidR="00520060">
        <w:rPr>
          <w:rFonts w:ascii="Arial" w:hAnsi="Arial" w:cs="Arial"/>
          <w:sz w:val="20"/>
          <w:szCs w:val="20"/>
          <w:lang w:val="es-ES_tradnl"/>
        </w:rPr>
        <w:t xml:space="preserve"> que</w:t>
      </w:r>
      <w:r w:rsidRPr="00D07BC5">
        <w:rPr>
          <w:rFonts w:ascii="Arial" w:hAnsi="Arial" w:cs="Arial"/>
          <w:sz w:val="20"/>
          <w:szCs w:val="20"/>
          <w:lang w:val="es-ES_tradnl"/>
        </w:rPr>
        <w:t xml:space="preserve"> tienen mayor rentabilidad, </w:t>
      </w:r>
      <w:r w:rsidR="00520060">
        <w:rPr>
          <w:rFonts w:ascii="Arial" w:hAnsi="Arial" w:cs="Arial"/>
          <w:sz w:val="20"/>
          <w:szCs w:val="20"/>
          <w:lang w:val="es-ES_tradnl"/>
        </w:rPr>
        <w:t xml:space="preserve">y </w:t>
      </w:r>
      <w:r w:rsidRPr="00D07BC5">
        <w:rPr>
          <w:rFonts w:ascii="Arial" w:hAnsi="Arial" w:cs="Arial"/>
          <w:sz w:val="20"/>
          <w:szCs w:val="20"/>
          <w:lang w:val="es-ES_tradnl"/>
        </w:rPr>
        <w:t>menos</w:t>
      </w:r>
      <w:r w:rsidR="00520060">
        <w:rPr>
          <w:rFonts w:ascii="Arial" w:hAnsi="Arial" w:cs="Arial"/>
          <w:sz w:val="20"/>
          <w:szCs w:val="20"/>
          <w:lang w:val="es-ES_tradnl"/>
        </w:rPr>
        <w:t xml:space="preserve"> riesgo </w:t>
      </w:r>
      <w:r w:rsidRPr="00D07BC5">
        <w:rPr>
          <w:rFonts w:ascii="Arial" w:hAnsi="Arial" w:cs="Arial"/>
          <w:sz w:val="20"/>
          <w:szCs w:val="20"/>
          <w:lang w:val="es-ES_tradnl"/>
        </w:rPr>
        <w:t xml:space="preserve">de productos sustitutivos. Los clientes a su vez son mayoritariamente </w:t>
      </w:r>
      <w:r w:rsidRPr="00D07BC5">
        <w:rPr>
          <w:rFonts w:ascii="Arial" w:hAnsi="Arial" w:cs="Arial"/>
          <w:sz w:val="20"/>
          <w:szCs w:val="20"/>
          <w:lang w:val="es-ES_tradnl"/>
        </w:rPr>
        <w:lastRenderedPageBreak/>
        <w:t xml:space="preserve">industriales que necesitan productos muy específicos, </w:t>
      </w:r>
      <w:r w:rsidR="007170E3">
        <w:rPr>
          <w:rFonts w:ascii="Arial" w:hAnsi="Arial" w:cs="Arial"/>
          <w:sz w:val="20"/>
          <w:szCs w:val="20"/>
          <w:lang w:val="es-ES_tradnl"/>
        </w:rPr>
        <w:t xml:space="preserve">con </w:t>
      </w:r>
      <w:r w:rsidRPr="00D07BC5">
        <w:rPr>
          <w:rFonts w:ascii="Arial" w:hAnsi="Arial" w:cs="Arial"/>
          <w:sz w:val="20"/>
          <w:szCs w:val="20"/>
          <w:lang w:val="es-ES_tradnl"/>
        </w:rPr>
        <w:t xml:space="preserve">su impresión, </w:t>
      </w:r>
      <w:r w:rsidR="007170E3">
        <w:rPr>
          <w:rFonts w:ascii="Arial" w:hAnsi="Arial" w:cs="Arial"/>
          <w:sz w:val="20"/>
          <w:szCs w:val="20"/>
          <w:lang w:val="es-ES_tradnl"/>
        </w:rPr>
        <w:t>y</w:t>
      </w:r>
      <w:r w:rsidRPr="00D07BC5">
        <w:rPr>
          <w:rFonts w:ascii="Arial" w:hAnsi="Arial" w:cs="Arial"/>
          <w:sz w:val="20"/>
          <w:szCs w:val="20"/>
          <w:lang w:val="es-ES_tradnl"/>
        </w:rPr>
        <w:t xml:space="preserve"> sus colores corporativos, esto hace que en el almacén de la </w:t>
      </w:r>
      <w:r w:rsidR="00063264">
        <w:rPr>
          <w:rFonts w:ascii="Arial" w:hAnsi="Arial" w:cs="Arial"/>
          <w:sz w:val="20"/>
          <w:szCs w:val="20"/>
          <w:lang w:val="es-ES_tradnl"/>
        </w:rPr>
        <w:t>empresa</w:t>
      </w:r>
      <w:r w:rsidRPr="00D07BC5">
        <w:rPr>
          <w:rFonts w:ascii="Arial" w:hAnsi="Arial" w:cs="Arial"/>
          <w:sz w:val="20"/>
          <w:szCs w:val="20"/>
          <w:lang w:val="es-ES_tradnl"/>
        </w:rPr>
        <w:t xml:space="preserve"> el 99% de los productos</w:t>
      </w:r>
      <w:r w:rsidR="007170E3">
        <w:rPr>
          <w:rFonts w:ascii="Arial" w:hAnsi="Arial" w:cs="Arial"/>
          <w:sz w:val="20"/>
          <w:szCs w:val="20"/>
          <w:lang w:val="es-ES_tradnl"/>
        </w:rPr>
        <w:t xml:space="preserve"> se fabriquen y expedicionen el mismo día de fabricación o al siguiente</w:t>
      </w:r>
      <w:r w:rsidR="00A2591D" w:rsidRPr="00D07BC5">
        <w:rPr>
          <w:rFonts w:ascii="Arial" w:hAnsi="Arial" w:cs="Arial"/>
          <w:sz w:val="20"/>
          <w:szCs w:val="20"/>
          <w:lang w:val="es-ES_tradnl"/>
        </w:rPr>
        <w:t>. Es decir, se trabaja bajo pedido, sin stock de producto acabado.</w:t>
      </w:r>
    </w:p>
    <w:p w14:paraId="41C6509A" w14:textId="77777777" w:rsidR="007170E3" w:rsidRDefault="007170E3" w:rsidP="007170E3">
      <w:pPr>
        <w:spacing w:after="0" w:line="100" w:lineRule="atLeast"/>
        <w:jc w:val="both"/>
        <w:rPr>
          <w:rFonts w:ascii="Arial" w:hAnsi="Arial" w:cs="Arial"/>
          <w:sz w:val="20"/>
          <w:szCs w:val="20"/>
          <w:lang w:val="es-ES_tradnl"/>
        </w:rPr>
      </w:pPr>
    </w:p>
    <w:p w14:paraId="01EF2BE1" w14:textId="0E1A2D19" w:rsidR="009E01DE" w:rsidRPr="00D07BC5" w:rsidRDefault="009E01DE" w:rsidP="00E1070D">
      <w:pPr>
        <w:spacing w:line="100" w:lineRule="atLeast"/>
        <w:jc w:val="both"/>
        <w:rPr>
          <w:rFonts w:ascii="Arial" w:hAnsi="Arial" w:cs="Arial"/>
          <w:sz w:val="20"/>
          <w:szCs w:val="20"/>
          <w:lang w:val="es-ES_tradnl"/>
        </w:rPr>
      </w:pPr>
      <w:r w:rsidRPr="00D07BC5">
        <w:rPr>
          <w:rFonts w:ascii="Arial" w:hAnsi="Arial" w:cs="Arial"/>
          <w:sz w:val="20"/>
          <w:szCs w:val="20"/>
          <w:lang w:val="es-ES_tradnl"/>
        </w:rPr>
        <w:t>Apenas se trabaja con distribuidores,</w:t>
      </w:r>
      <w:r w:rsidR="00A2591D" w:rsidRPr="00D07BC5">
        <w:rPr>
          <w:rFonts w:ascii="Arial" w:hAnsi="Arial" w:cs="Arial"/>
          <w:sz w:val="20"/>
          <w:szCs w:val="20"/>
          <w:lang w:val="es-ES_tradnl"/>
        </w:rPr>
        <w:t xml:space="preserve"> solo si estos son cliente</w:t>
      </w:r>
      <w:r w:rsidR="00BE3937">
        <w:rPr>
          <w:rFonts w:ascii="Arial" w:hAnsi="Arial" w:cs="Arial"/>
          <w:sz w:val="20"/>
          <w:szCs w:val="20"/>
          <w:lang w:val="es-ES_tradnl"/>
        </w:rPr>
        <w:t>s</w:t>
      </w:r>
      <w:r w:rsidR="00A2591D" w:rsidRPr="00D07BC5">
        <w:rPr>
          <w:rFonts w:ascii="Arial" w:hAnsi="Arial" w:cs="Arial"/>
          <w:sz w:val="20"/>
          <w:szCs w:val="20"/>
          <w:lang w:val="es-ES_tradnl"/>
        </w:rPr>
        <w:t xml:space="preserve"> final</w:t>
      </w:r>
      <w:r w:rsidR="00BE3937">
        <w:rPr>
          <w:rFonts w:ascii="Arial" w:hAnsi="Arial" w:cs="Arial"/>
          <w:sz w:val="20"/>
          <w:szCs w:val="20"/>
          <w:lang w:val="es-ES_tradnl"/>
        </w:rPr>
        <w:t>es</w:t>
      </w:r>
      <w:r w:rsidR="00A2591D" w:rsidRPr="00D07BC5">
        <w:rPr>
          <w:rFonts w:ascii="Arial" w:hAnsi="Arial" w:cs="Arial"/>
          <w:sz w:val="20"/>
          <w:szCs w:val="20"/>
          <w:lang w:val="es-ES_tradnl"/>
        </w:rPr>
        <w:t xml:space="preserve">, </w:t>
      </w:r>
      <w:r w:rsidR="00063264">
        <w:rPr>
          <w:rFonts w:ascii="Arial" w:hAnsi="Arial" w:cs="Arial"/>
          <w:sz w:val="20"/>
          <w:szCs w:val="20"/>
          <w:lang w:val="es-ES_tradnl"/>
        </w:rPr>
        <w:t>que</w:t>
      </w:r>
      <w:r w:rsidR="00A2591D" w:rsidRPr="00D07BC5">
        <w:rPr>
          <w:rFonts w:ascii="Arial" w:hAnsi="Arial" w:cs="Arial"/>
          <w:sz w:val="20"/>
          <w:szCs w:val="20"/>
          <w:lang w:val="es-ES_tradnl"/>
        </w:rPr>
        <w:t xml:space="preserve"> compran para </w:t>
      </w:r>
      <w:r w:rsidR="00371D1C">
        <w:rPr>
          <w:rFonts w:ascii="Arial" w:hAnsi="Arial" w:cs="Arial"/>
          <w:sz w:val="20"/>
          <w:szCs w:val="20"/>
          <w:lang w:val="es-ES_tradnl"/>
        </w:rPr>
        <w:t>crear</w:t>
      </w:r>
      <w:r w:rsidR="00A2591D" w:rsidRPr="00D07BC5">
        <w:rPr>
          <w:rFonts w:ascii="Arial" w:hAnsi="Arial" w:cs="Arial"/>
          <w:sz w:val="20"/>
          <w:szCs w:val="20"/>
          <w:lang w:val="es-ES_tradnl"/>
        </w:rPr>
        <w:t xml:space="preserve"> su propio surtido y</w:t>
      </w:r>
      <w:r w:rsidR="00063264">
        <w:rPr>
          <w:rFonts w:ascii="Arial" w:hAnsi="Arial" w:cs="Arial"/>
          <w:sz w:val="20"/>
          <w:szCs w:val="20"/>
          <w:lang w:val="es-ES_tradnl"/>
        </w:rPr>
        <w:t xml:space="preserve"> a su vez</w:t>
      </w:r>
      <w:r w:rsidR="00A2591D" w:rsidRPr="00D07BC5">
        <w:rPr>
          <w:rFonts w:ascii="Arial" w:hAnsi="Arial" w:cs="Arial"/>
          <w:sz w:val="20"/>
          <w:szCs w:val="20"/>
          <w:lang w:val="es-ES_tradnl"/>
        </w:rPr>
        <w:t xml:space="preserve"> revender el producto a clientes con consumos pequeños</w:t>
      </w:r>
      <w:r w:rsidR="00063264">
        <w:rPr>
          <w:rFonts w:ascii="Arial" w:hAnsi="Arial" w:cs="Arial"/>
          <w:sz w:val="20"/>
          <w:szCs w:val="20"/>
          <w:lang w:val="es-ES_tradnl"/>
        </w:rPr>
        <w:t>. Cuando una empresa</w:t>
      </w:r>
      <w:r w:rsidR="00A2591D" w:rsidRPr="00D07BC5">
        <w:rPr>
          <w:rFonts w:ascii="Arial" w:hAnsi="Arial" w:cs="Arial"/>
          <w:sz w:val="20"/>
          <w:szCs w:val="20"/>
          <w:lang w:val="es-ES_tradnl"/>
        </w:rPr>
        <w:t xml:space="preserve"> tiene un gran consumo se dirige directamente a un fabricante para personalizar </w:t>
      </w:r>
      <w:r w:rsidR="00063264">
        <w:rPr>
          <w:rFonts w:ascii="Arial" w:hAnsi="Arial" w:cs="Arial"/>
          <w:sz w:val="20"/>
          <w:szCs w:val="20"/>
          <w:lang w:val="es-ES_tradnl"/>
        </w:rPr>
        <w:t>sus órdenes, y ahorrarse el sobre precio del intermediario.</w:t>
      </w:r>
    </w:p>
    <w:p w14:paraId="22B4B749" w14:textId="5F003651" w:rsidR="00B52B6C" w:rsidRDefault="00063264"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La distribución</w:t>
      </w:r>
      <w:r w:rsidR="00371D1C">
        <w:rPr>
          <w:rFonts w:ascii="Arial" w:hAnsi="Arial" w:cs="Arial"/>
          <w:sz w:val="20"/>
          <w:szCs w:val="20"/>
          <w:lang w:val="es-ES_tradnl"/>
        </w:rPr>
        <w:t xml:space="preserve"> se seguirá realizando a través del</w:t>
      </w:r>
      <w:r w:rsidR="00520060">
        <w:rPr>
          <w:rFonts w:ascii="Arial" w:hAnsi="Arial" w:cs="Arial"/>
          <w:sz w:val="20"/>
          <w:szCs w:val="20"/>
          <w:lang w:val="es-ES_tradnl"/>
        </w:rPr>
        <w:t xml:space="preserve"> canal di</w:t>
      </w:r>
      <w:r w:rsidR="00371D1C">
        <w:rPr>
          <w:rFonts w:ascii="Arial" w:hAnsi="Arial" w:cs="Arial"/>
          <w:sz w:val="20"/>
          <w:szCs w:val="20"/>
          <w:lang w:val="es-ES_tradnl"/>
        </w:rPr>
        <w:t>recto convencional</w:t>
      </w:r>
      <w:r w:rsidR="00520060">
        <w:rPr>
          <w:rFonts w:ascii="Arial" w:hAnsi="Arial" w:cs="Arial"/>
          <w:sz w:val="20"/>
          <w:szCs w:val="20"/>
          <w:lang w:val="es-ES_tradnl"/>
        </w:rPr>
        <w:t xml:space="preserve">, </w:t>
      </w:r>
      <w:r w:rsidR="00371D1C">
        <w:rPr>
          <w:rFonts w:ascii="Arial" w:hAnsi="Arial" w:cs="Arial"/>
          <w:sz w:val="20"/>
          <w:szCs w:val="20"/>
          <w:lang w:val="es-ES_tradnl"/>
        </w:rPr>
        <w:t xml:space="preserve">mediante </w:t>
      </w:r>
      <w:r w:rsidR="00520060">
        <w:rPr>
          <w:rFonts w:ascii="Arial" w:hAnsi="Arial" w:cs="Arial"/>
          <w:sz w:val="20"/>
          <w:szCs w:val="20"/>
          <w:lang w:val="es-ES_tradnl"/>
        </w:rPr>
        <w:t>la</w:t>
      </w:r>
      <w:r w:rsidR="00A2591D" w:rsidRPr="00D07BC5">
        <w:rPr>
          <w:rFonts w:ascii="Arial" w:hAnsi="Arial" w:cs="Arial"/>
          <w:sz w:val="20"/>
          <w:szCs w:val="20"/>
          <w:lang w:val="es-ES_tradnl"/>
        </w:rPr>
        <w:t xml:space="preserve"> fuerza de ventas</w:t>
      </w:r>
      <w:r w:rsidR="00520060">
        <w:rPr>
          <w:rFonts w:ascii="Arial" w:hAnsi="Arial" w:cs="Arial"/>
          <w:sz w:val="20"/>
          <w:szCs w:val="20"/>
          <w:lang w:val="es-ES_tradnl"/>
        </w:rPr>
        <w:t xml:space="preserve">, que trabaja </w:t>
      </w:r>
      <w:r w:rsidR="00A2591D" w:rsidRPr="00D07BC5">
        <w:rPr>
          <w:rFonts w:ascii="Arial" w:hAnsi="Arial" w:cs="Arial"/>
          <w:sz w:val="20"/>
          <w:szCs w:val="20"/>
          <w:lang w:val="es-ES_tradnl"/>
        </w:rPr>
        <w:t>en exclusividad para la compañía,</w:t>
      </w:r>
      <w:r w:rsidR="00520060">
        <w:rPr>
          <w:rFonts w:ascii="Arial" w:hAnsi="Arial" w:cs="Arial"/>
          <w:sz w:val="20"/>
          <w:szCs w:val="20"/>
          <w:lang w:val="es-ES_tradnl"/>
        </w:rPr>
        <w:t xml:space="preserve"> </w:t>
      </w:r>
      <w:r w:rsidR="00C96FBA">
        <w:rPr>
          <w:rFonts w:ascii="Arial" w:hAnsi="Arial" w:cs="Arial"/>
          <w:sz w:val="20"/>
          <w:szCs w:val="20"/>
          <w:lang w:val="es-ES_tradnl"/>
        </w:rPr>
        <w:t xml:space="preserve">aunque </w:t>
      </w:r>
      <w:r w:rsidR="00371D1C">
        <w:rPr>
          <w:rFonts w:ascii="Arial" w:hAnsi="Arial" w:cs="Arial"/>
          <w:sz w:val="20"/>
          <w:szCs w:val="20"/>
          <w:lang w:val="es-ES_tradnl"/>
        </w:rPr>
        <w:t>ahora en calidad de</w:t>
      </w:r>
      <w:r w:rsidR="00C96FBA">
        <w:rPr>
          <w:rFonts w:ascii="Arial" w:hAnsi="Arial" w:cs="Arial"/>
          <w:sz w:val="20"/>
          <w:szCs w:val="20"/>
          <w:lang w:val="es-ES_tradnl"/>
        </w:rPr>
        <w:t xml:space="preserve"> rol complementario se suma el canal digital, que permite </w:t>
      </w:r>
      <w:r w:rsidR="00371D1C">
        <w:rPr>
          <w:rFonts w:ascii="Arial" w:hAnsi="Arial" w:cs="Arial"/>
          <w:sz w:val="20"/>
          <w:szCs w:val="20"/>
          <w:lang w:val="es-ES_tradnl"/>
        </w:rPr>
        <w:t xml:space="preserve">a los vendedores </w:t>
      </w:r>
      <w:r w:rsidR="00520060">
        <w:rPr>
          <w:rFonts w:ascii="Arial" w:hAnsi="Arial" w:cs="Arial"/>
          <w:sz w:val="20"/>
          <w:szCs w:val="20"/>
          <w:lang w:val="es-ES_tradnl"/>
        </w:rPr>
        <w:t>utiliza</w:t>
      </w:r>
      <w:r w:rsidR="00C96FBA">
        <w:rPr>
          <w:rFonts w:ascii="Arial" w:hAnsi="Arial" w:cs="Arial"/>
          <w:sz w:val="20"/>
          <w:szCs w:val="20"/>
          <w:lang w:val="es-ES_tradnl"/>
        </w:rPr>
        <w:t>r</w:t>
      </w:r>
      <w:r w:rsidR="00520060">
        <w:rPr>
          <w:rFonts w:ascii="Arial" w:hAnsi="Arial" w:cs="Arial"/>
          <w:sz w:val="20"/>
          <w:szCs w:val="20"/>
          <w:lang w:val="es-ES_tradnl"/>
        </w:rPr>
        <w:t xml:space="preserve"> herramientas de tecnologías de información y comunicación (TIC)</w:t>
      </w:r>
      <w:r w:rsidR="007170E3">
        <w:rPr>
          <w:rFonts w:ascii="Arial" w:hAnsi="Arial" w:cs="Arial"/>
          <w:sz w:val="20"/>
          <w:szCs w:val="20"/>
          <w:lang w:val="es-ES_tradnl"/>
        </w:rPr>
        <w:t xml:space="preserve"> para acceder al cliente previamente segmentado</w:t>
      </w:r>
      <w:r w:rsidR="00C96FBA">
        <w:rPr>
          <w:rFonts w:ascii="Arial" w:hAnsi="Arial" w:cs="Arial"/>
          <w:sz w:val="20"/>
          <w:szCs w:val="20"/>
          <w:lang w:val="es-ES_tradnl"/>
        </w:rPr>
        <w:t xml:space="preserve">. </w:t>
      </w:r>
    </w:p>
    <w:p w14:paraId="4E0F5F68" w14:textId="77777777" w:rsidR="00B52B6C" w:rsidRPr="00B52B6C" w:rsidRDefault="00B52B6C" w:rsidP="00E1070D">
      <w:pPr>
        <w:spacing w:after="0" w:line="100" w:lineRule="atLeast"/>
        <w:jc w:val="both"/>
        <w:rPr>
          <w:rFonts w:ascii="Arial" w:hAnsi="Arial" w:cs="Arial"/>
          <w:sz w:val="20"/>
          <w:szCs w:val="20"/>
          <w:lang w:val="es-ES_tradnl"/>
        </w:rPr>
      </w:pPr>
    </w:p>
    <w:p w14:paraId="7F3641C8" w14:textId="05202032" w:rsidR="00564051" w:rsidRPr="004730D9" w:rsidRDefault="00FB2499" w:rsidP="008A02DD">
      <w:pPr>
        <w:pStyle w:val="Ttulo3"/>
        <w:numPr>
          <w:ilvl w:val="2"/>
          <w:numId w:val="43"/>
        </w:numPr>
        <w:spacing w:after="240" w:line="100" w:lineRule="atLeast"/>
        <w:rPr>
          <w:rFonts w:ascii="Arial" w:hAnsi="Arial" w:cs="Arial"/>
          <w:b/>
          <w:bCs/>
          <w:i/>
          <w:iCs/>
          <w:color w:val="074EC1"/>
          <w:sz w:val="22"/>
          <w:szCs w:val="22"/>
          <w:lang w:val="es-ES_tradnl"/>
        </w:rPr>
      </w:pPr>
      <w:bookmarkStart w:id="147" w:name="_Toc68371277"/>
      <w:bookmarkStart w:id="148" w:name="_Toc71920178"/>
      <w:bookmarkStart w:id="149" w:name="_Toc74133880"/>
      <w:r w:rsidRPr="00AB1D42">
        <w:rPr>
          <w:rFonts w:ascii="Arial" w:hAnsi="Arial" w:cs="Arial"/>
          <w:b/>
          <w:bCs/>
          <w:i/>
          <w:iCs/>
          <w:color w:val="074EC1"/>
          <w:sz w:val="22"/>
          <w:szCs w:val="22"/>
          <w:lang w:val="es-ES_tradnl"/>
        </w:rPr>
        <w:t xml:space="preserve">Estrategia </w:t>
      </w:r>
      <w:r w:rsidR="008C1D69">
        <w:rPr>
          <w:rFonts w:ascii="Arial" w:hAnsi="Arial" w:cs="Arial"/>
          <w:b/>
          <w:bCs/>
          <w:i/>
          <w:iCs/>
          <w:color w:val="074EC1"/>
          <w:sz w:val="22"/>
          <w:szCs w:val="22"/>
          <w:lang w:val="es-ES_tradnl"/>
        </w:rPr>
        <w:t xml:space="preserve">de </w:t>
      </w:r>
      <w:r w:rsidRPr="00AB1D42">
        <w:rPr>
          <w:rFonts w:ascii="Arial" w:hAnsi="Arial" w:cs="Arial"/>
          <w:b/>
          <w:bCs/>
          <w:i/>
          <w:iCs/>
          <w:color w:val="074EC1"/>
          <w:sz w:val="22"/>
          <w:szCs w:val="22"/>
          <w:lang w:val="es-ES_tradnl"/>
        </w:rPr>
        <w:t>comunicación</w:t>
      </w:r>
      <w:bookmarkEnd w:id="147"/>
      <w:bookmarkEnd w:id="148"/>
      <w:bookmarkEnd w:id="149"/>
    </w:p>
    <w:p w14:paraId="3A8E6C73" w14:textId="291DCC22" w:rsidR="00564051" w:rsidRDefault="00564051" w:rsidP="00E1070D">
      <w:pPr>
        <w:spacing w:line="100" w:lineRule="atLeast"/>
        <w:jc w:val="both"/>
        <w:rPr>
          <w:rFonts w:ascii="Arial" w:hAnsi="Arial" w:cs="Arial"/>
          <w:sz w:val="20"/>
          <w:szCs w:val="20"/>
          <w:lang w:val="es-ES_tradnl"/>
        </w:rPr>
      </w:pPr>
      <w:r>
        <w:rPr>
          <w:rFonts w:ascii="Arial" w:hAnsi="Arial" w:cs="Arial"/>
          <w:sz w:val="20"/>
          <w:szCs w:val="20"/>
          <w:lang w:val="es-ES_tradnl"/>
        </w:rPr>
        <w:t xml:space="preserve">Como se ha comentado, el </w:t>
      </w:r>
      <w:r w:rsidRPr="00D1397D">
        <w:rPr>
          <w:rFonts w:ascii="Arial" w:hAnsi="Arial" w:cs="Arial"/>
          <w:b/>
          <w:bCs/>
          <w:sz w:val="20"/>
          <w:szCs w:val="20"/>
          <w:lang w:val="es-ES_tradnl"/>
        </w:rPr>
        <w:t>canal digital</w:t>
      </w:r>
      <w:r>
        <w:rPr>
          <w:rFonts w:ascii="Arial" w:hAnsi="Arial" w:cs="Arial"/>
          <w:sz w:val="20"/>
          <w:szCs w:val="20"/>
          <w:lang w:val="es-ES_tradnl"/>
        </w:rPr>
        <w:t xml:space="preserve"> jugará un </w:t>
      </w:r>
      <w:r w:rsidRPr="00D939F5">
        <w:rPr>
          <w:rFonts w:ascii="Arial" w:hAnsi="Arial" w:cs="Arial"/>
          <w:b/>
          <w:bCs/>
          <w:sz w:val="20"/>
          <w:szCs w:val="20"/>
          <w:lang w:val="es-ES_tradnl"/>
        </w:rPr>
        <w:t>rol complementario</w:t>
      </w:r>
      <w:r>
        <w:rPr>
          <w:rFonts w:ascii="Arial" w:hAnsi="Arial" w:cs="Arial"/>
          <w:sz w:val="20"/>
          <w:szCs w:val="20"/>
          <w:lang w:val="es-ES_tradnl"/>
        </w:rPr>
        <w:t xml:space="preserve">, y la fuerza de ventas tendrá </w:t>
      </w:r>
      <w:r w:rsidR="00D939F5">
        <w:rPr>
          <w:rFonts w:ascii="Arial" w:hAnsi="Arial" w:cs="Arial"/>
          <w:sz w:val="20"/>
          <w:szCs w:val="20"/>
          <w:lang w:val="es-ES_tradnl"/>
        </w:rPr>
        <w:t xml:space="preserve">nuevas </w:t>
      </w:r>
      <w:r w:rsidRPr="00564051">
        <w:rPr>
          <w:rFonts w:ascii="Arial" w:hAnsi="Arial" w:cs="Arial"/>
          <w:sz w:val="20"/>
          <w:szCs w:val="20"/>
          <w:lang w:val="es-ES_tradnl"/>
        </w:rPr>
        <w:t>herramientas digitales</w:t>
      </w:r>
      <w:r>
        <w:rPr>
          <w:rFonts w:ascii="Arial" w:hAnsi="Arial" w:cs="Arial"/>
          <w:sz w:val="20"/>
          <w:szCs w:val="20"/>
          <w:lang w:val="es-ES_tradnl"/>
        </w:rPr>
        <w:t xml:space="preserve"> que se suman a las actuales, </w:t>
      </w:r>
      <w:r w:rsidR="007170E3">
        <w:rPr>
          <w:rFonts w:ascii="Arial" w:hAnsi="Arial" w:cs="Arial"/>
          <w:sz w:val="20"/>
          <w:szCs w:val="20"/>
          <w:lang w:val="es-ES_tradnl"/>
        </w:rPr>
        <w:t xml:space="preserve">lógicamente </w:t>
      </w:r>
      <w:r>
        <w:rPr>
          <w:rFonts w:ascii="Arial" w:hAnsi="Arial" w:cs="Arial"/>
          <w:sz w:val="20"/>
          <w:szCs w:val="20"/>
          <w:lang w:val="es-ES_tradnl"/>
        </w:rPr>
        <w:t>ambos canales</w:t>
      </w:r>
      <w:r w:rsidRPr="00564051">
        <w:rPr>
          <w:rFonts w:ascii="Arial" w:hAnsi="Arial" w:cs="Arial"/>
          <w:sz w:val="20"/>
          <w:szCs w:val="20"/>
          <w:lang w:val="es-ES_tradnl"/>
        </w:rPr>
        <w:t xml:space="preserve"> </w:t>
      </w:r>
      <w:r>
        <w:rPr>
          <w:rFonts w:ascii="Arial" w:hAnsi="Arial" w:cs="Arial"/>
          <w:sz w:val="20"/>
          <w:szCs w:val="20"/>
          <w:lang w:val="es-ES_tradnl"/>
        </w:rPr>
        <w:t>deben estar integrados para coordinarlos de manera coherente</w:t>
      </w:r>
      <w:r w:rsidRPr="00D07BC5">
        <w:rPr>
          <w:rFonts w:ascii="Arial" w:hAnsi="Arial" w:cs="Arial"/>
          <w:sz w:val="20"/>
          <w:szCs w:val="20"/>
          <w:lang w:val="es-ES_tradnl"/>
        </w:rPr>
        <w:t xml:space="preserve">. </w:t>
      </w:r>
    </w:p>
    <w:p w14:paraId="4F841253" w14:textId="49CB67F6" w:rsidR="00F708F0" w:rsidRDefault="00564051" w:rsidP="00E1070D">
      <w:pPr>
        <w:spacing w:line="100" w:lineRule="atLeast"/>
        <w:jc w:val="both"/>
        <w:rPr>
          <w:rFonts w:ascii="Arial" w:hAnsi="Arial" w:cs="Arial"/>
          <w:sz w:val="20"/>
          <w:szCs w:val="20"/>
          <w:lang w:val="es-ES_tradnl"/>
        </w:rPr>
      </w:pPr>
      <w:r w:rsidRPr="00D07BC5">
        <w:rPr>
          <w:rFonts w:ascii="Arial" w:hAnsi="Arial" w:cs="Arial"/>
          <w:sz w:val="20"/>
          <w:szCs w:val="20"/>
          <w:lang w:val="es-ES_tradnl"/>
        </w:rPr>
        <w:t>El modelo escogido</w:t>
      </w:r>
      <w:r w:rsidR="00445A16">
        <w:rPr>
          <w:rFonts w:ascii="Arial" w:hAnsi="Arial" w:cs="Arial"/>
          <w:sz w:val="20"/>
          <w:szCs w:val="20"/>
          <w:lang w:val="es-ES_tradnl"/>
        </w:rPr>
        <w:t xml:space="preserve"> contempla la utilización del marketing</w:t>
      </w:r>
      <w:r w:rsidR="00445A16" w:rsidRPr="00D07BC5">
        <w:rPr>
          <w:rFonts w:ascii="Arial" w:hAnsi="Arial" w:cs="Arial"/>
          <w:sz w:val="20"/>
          <w:szCs w:val="20"/>
          <w:lang w:val="es-ES_tradnl"/>
        </w:rPr>
        <w:t xml:space="preserve"> </w:t>
      </w:r>
      <w:r w:rsidR="00445A16" w:rsidRPr="00D07BC5">
        <w:rPr>
          <w:rFonts w:ascii="Arial" w:hAnsi="Arial" w:cs="Arial"/>
          <w:b/>
          <w:bCs/>
          <w:sz w:val="20"/>
          <w:szCs w:val="20"/>
          <w:lang w:val="es-ES_tradnl"/>
        </w:rPr>
        <w:t>boca-o</w:t>
      </w:r>
      <w:r w:rsidR="00445A16">
        <w:rPr>
          <w:rFonts w:ascii="Arial" w:hAnsi="Arial" w:cs="Arial"/>
          <w:b/>
          <w:bCs/>
          <w:sz w:val="20"/>
          <w:szCs w:val="20"/>
          <w:lang w:val="es-ES_tradnl"/>
        </w:rPr>
        <w:t>reja</w:t>
      </w:r>
      <w:r w:rsidRPr="00D07BC5">
        <w:rPr>
          <w:rFonts w:ascii="Arial" w:hAnsi="Arial" w:cs="Arial"/>
          <w:sz w:val="20"/>
          <w:szCs w:val="20"/>
          <w:lang w:val="es-ES_tradnl"/>
        </w:rPr>
        <w:t xml:space="preserve"> donde los clientes objetivos, además de los líderes de opinión</w:t>
      </w:r>
      <w:r>
        <w:rPr>
          <w:rFonts w:ascii="Arial" w:hAnsi="Arial" w:cs="Arial"/>
          <w:sz w:val="20"/>
          <w:szCs w:val="20"/>
          <w:lang w:val="es-ES_tradnl"/>
        </w:rPr>
        <w:t xml:space="preserve"> (entendido como un perfil con muchos seguidores en la red social)</w:t>
      </w:r>
      <w:r w:rsidRPr="00D07BC5">
        <w:rPr>
          <w:rFonts w:ascii="Arial" w:hAnsi="Arial" w:cs="Arial"/>
          <w:sz w:val="20"/>
          <w:szCs w:val="20"/>
          <w:lang w:val="es-ES_tradnl"/>
        </w:rPr>
        <w:t xml:space="preserve">, </w:t>
      </w:r>
      <w:r w:rsidR="008C1D69">
        <w:rPr>
          <w:rFonts w:ascii="Arial" w:hAnsi="Arial" w:cs="Arial"/>
          <w:sz w:val="20"/>
          <w:szCs w:val="20"/>
          <w:lang w:val="es-ES_tradnl"/>
        </w:rPr>
        <w:t>generan</w:t>
      </w:r>
      <w:r w:rsidRPr="00D07BC5">
        <w:rPr>
          <w:rFonts w:ascii="Arial" w:hAnsi="Arial" w:cs="Arial"/>
          <w:sz w:val="20"/>
          <w:szCs w:val="20"/>
          <w:lang w:val="es-ES_tradnl"/>
        </w:rPr>
        <w:t xml:space="preserve"> </w:t>
      </w:r>
      <w:r w:rsidR="008C1D69">
        <w:rPr>
          <w:rFonts w:ascii="Arial" w:hAnsi="Arial" w:cs="Arial"/>
          <w:sz w:val="20"/>
          <w:szCs w:val="20"/>
          <w:lang w:val="es-ES_tradnl"/>
        </w:rPr>
        <w:t>tráfico</w:t>
      </w:r>
      <w:r w:rsidRPr="00D07BC5">
        <w:rPr>
          <w:rFonts w:ascii="Arial" w:hAnsi="Arial" w:cs="Arial"/>
          <w:sz w:val="20"/>
          <w:szCs w:val="20"/>
          <w:lang w:val="es-ES_tradnl"/>
        </w:rPr>
        <w:t xml:space="preserve"> </w:t>
      </w:r>
      <w:r w:rsidR="007170E3">
        <w:rPr>
          <w:rFonts w:ascii="Arial" w:hAnsi="Arial" w:cs="Arial"/>
          <w:sz w:val="20"/>
          <w:szCs w:val="20"/>
          <w:lang w:val="es-ES_tradnl"/>
        </w:rPr>
        <w:t>hacia el perfil de</w:t>
      </w:r>
      <w:r w:rsidRPr="00D07BC5">
        <w:rPr>
          <w:rFonts w:ascii="Arial" w:hAnsi="Arial" w:cs="Arial"/>
          <w:sz w:val="20"/>
          <w:szCs w:val="20"/>
          <w:lang w:val="es-ES_tradnl"/>
        </w:rPr>
        <w:t xml:space="preserve"> la </w:t>
      </w:r>
      <w:r w:rsidR="007170E3">
        <w:rPr>
          <w:rFonts w:ascii="Arial" w:hAnsi="Arial" w:cs="Arial"/>
          <w:sz w:val="20"/>
          <w:szCs w:val="20"/>
          <w:lang w:val="es-ES_tradnl"/>
        </w:rPr>
        <w:t>marca</w:t>
      </w:r>
      <w:r w:rsidR="008C1D69">
        <w:rPr>
          <w:rFonts w:ascii="Arial" w:hAnsi="Arial" w:cs="Arial"/>
          <w:b/>
          <w:bCs/>
          <w:sz w:val="20"/>
          <w:szCs w:val="20"/>
          <w:lang w:val="es-ES_tradnl"/>
        </w:rPr>
        <w:t xml:space="preserve">, </w:t>
      </w:r>
      <w:r w:rsidR="008C1D69" w:rsidRPr="008C1D69">
        <w:rPr>
          <w:rFonts w:ascii="Arial" w:hAnsi="Arial" w:cs="Arial"/>
          <w:sz w:val="20"/>
          <w:szCs w:val="20"/>
          <w:lang w:val="es-ES_tradnl"/>
        </w:rPr>
        <w:t>sabemos</w:t>
      </w:r>
      <w:r w:rsidRPr="00D07BC5">
        <w:rPr>
          <w:rFonts w:ascii="Arial" w:hAnsi="Arial" w:cs="Arial"/>
          <w:sz w:val="20"/>
          <w:szCs w:val="20"/>
          <w:lang w:val="es-ES_tradnl"/>
        </w:rPr>
        <w:t xml:space="preserve"> </w:t>
      </w:r>
      <w:r w:rsidR="008C1D69">
        <w:rPr>
          <w:rFonts w:ascii="Arial" w:hAnsi="Arial" w:cs="Arial"/>
          <w:sz w:val="20"/>
          <w:szCs w:val="20"/>
          <w:lang w:val="es-ES_tradnl"/>
        </w:rPr>
        <w:t xml:space="preserve">que </w:t>
      </w:r>
      <w:r w:rsidRPr="00D07BC5">
        <w:rPr>
          <w:rFonts w:ascii="Arial" w:hAnsi="Arial" w:cs="Arial"/>
          <w:sz w:val="20"/>
          <w:szCs w:val="20"/>
          <w:lang w:val="es-ES_tradnl"/>
        </w:rPr>
        <w:t>si es otro cliente el que comenta, comparte o valida una información tiene más credibilidad que la publicidad</w:t>
      </w:r>
      <w:r>
        <w:rPr>
          <w:rFonts w:ascii="Arial" w:hAnsi="Arial" w:cs="Arial"/>
          <w:sz w:val="20"/>
          <w:szCs w:val="20"/>
          <w:lang w:val="es-ES_tradnl"/>
        </w:rPr>
        <w:t xml:space="preserve"> programática</w:t>
      </w:r>
      <w:r w:rsidR="007170E3">
        <w:rPr>
          <w:rFonts w:ascii="Arial" w:hAnsi="Arial" w:cs="Arial"/>
          <w:sz w:val="20"/>
          <w:szCs w:val="20"/>
          <w:lang w:val="es-ES_tradnl"/>
        </w:rPr>
        <w:t>, v</w:t>
      </w:r>
      <w:r w:rsidR="00A04C9C">
        <w:rPr>
          <w:rFonts w:ascii="Arial" w:hAnsi="Arial" w:cs="Arial"/>
          <w:sz w:val="20"/>
          <w:szCs w:val="20"/>
          <w:lang w:val="es-ES_tradnl"/>
        </w:rPr>
        <w:t>er gráfico 26 a continuación.</w:t>
      </w:r>
    </w:p>
    <w:p w14:paraId="3393D9E7" w14:textId="086A782F" w:rsidR="0058071D" w:rsidRPr="0058071D" w:rsidRDefault="0058071D" w:rsidP="00E1070D">
      <w:pPr>
        <w:pStyle w:val="Ttulo3"/>
        <w:spacing w:line="100" w:lineRule="atLeast"/>
        <w:rPr>
          <w:rFonts w:ascii="Arial" w:hAnsi="Arial" w:cs="Arial"/>
          <w:color w:val="auto"/>
          <w:sz w:val="20"/>
          <w:szCs w:val="20"/>
          <w:lang w:val="es-ES_tradnl"/>
        </w:rPr>
      </w:pPr>
      <w:bookmarkStart w:id="150" w:name="_Hlk70605480"/>
      <w:bookmarkStart w:id="151" w:name="_Toc71920179"/>
      <w:bookmarkStart w:id="152" w:name="_Toc74133881"/>
      <w:r w:rsidRPr="0058071D">
        <w:rPr>
          <w:rFonts w:ascii="Arial" w:hAnsi="Arial" w:cs="Arial"/>
          <w:b/>
          <w:bCs/>
          <w:color w:val="auto"/>
          <w:sz w:val="20"/>
          <w:szCs w:val="20"/>
          <w:lang w:val="es-ES_tradnl"/>
        </w:rPr>
        <w:t>Gráfico 26.</w:t>
      </w:r>
      <w:r w:rsidRPr="0058071D">
        <w:rPr>
          <w:rFonts w:ascii="Arial" w:hAnsi="Arial" w:cs="Arial"/>
          <w:color w:val="auto"/>
          <w:sz w:val="20"/>
          <w:szCs w:val="20"/>
          <w:lang w:val="es-ES_tradnl"/>
        </w:rPr>
        <w:t xml:space="preserve"> </w:t>
      </w:r>
      <w:bookmarkEnd w:id="150"/>
      <w:r>
        <w:rPr>
          <w:rFonts w:ascii="Arial" w:hAnsi="Arial" w:cs="Arial"/>
          <w:color w:val="auto"/>
          <w:sz w:val="20"/>
          <w:szCs w:val="20"/>
          <w:lang w:val="es-ES_tradnl"/>
        </w:rPr>
        <w:t>Estrategia de</w:t>
      </w:r>
      <w:r w:rsidRPr="0058071D">
        <w:rPr>
          <w:rFonts w:ascii="Arial" w:hAnsi="Arial" w:cs="Arial"/>
          <w:color w:val="auto"/>
          <w:sz w:val="20"/>
          <w:szCs w:val="20"/>
          <w:lang w:val="es-ES_tradnl"/>
        </w:rPr>
        <w:t xml:space="preserve"> posicionamiento en el buscador Google</w:t>
      </w:r>
      <w:bookmarkEnd w:id="151"/>
      <w:bookmarkEnd w:id="152"/>
    </w:p>
    <w:p w14:paraId="16E21F3F" w14:textId="3E4689B4" w:rsidR="0084737D" w:rsidRDefault="00450295" w:rsidP="00E81DF0">
      <w:pPr>
        <w:spacing w:after="0" w:line="100" w:lineRule="atLeast"/>
        <w:jc w:val="center"/>
        <w:rPr>
          <w:rFonts w:ascii="Arial" w:hAnsi="Arial" w:cs="Arial"/>
          <w:sz w:val="20"/>
          <w:szCs w:val="20"/>
          <w:lang w:val="es-ES_tradnl"/>
        </w:rPr>
      </w:pPr>
      <w:r>
        <w:rPr>
          <w:noProof/>
        </w:rPr>
        <w:drawing>
          <wp:inline distT="0" distB="0" distL="0" distR="0" wp14:anchorId="2D42FAFA" wp14:editId="6BA51B0A">
            <wp:extent cx="5677232" cy="2944443"/>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4204" cy="2968805"/>
                    </a:xfrm>
                    <a:prstGeom prst="rect">
                      <a:avLst/>
                    </a:prstGeom>
                    <a:noFill/>
                    <a:ln>
                      <a:noFill/>
                    </a:ln>
                  </pic:spPr>
                </pic:pic>
              </a:graphicData>
            </a:graphic>
          </wp:inline>
        </w:drawing>
      </w:r>
    </w:p>
    <w:p w14:paraId="2BFDABF6" w14:textId="72655DAE" w:rsidR="0058071D" w:rsidRPr="00A04C9C" w:rsidRDefault="0058071D" w:rsidP="00E1070D">
      <w:pPr>
        <w:spacing w:line="100" w:lineRule="atLeast"/>
        <w:jc w:val="both"/>
        <w:rPr>
          <w:rFonts w:ascii="Arial" w:hAnsi="Arial" w:cs="Arial"/>
          <w:sz w:val="14"/>
          <w:szCs w:val="14"/>
          <w:lang w:val="es-ES_tradnl"/>
        </w:rPr>
      </w:pPr>
      <w:r w:rsidRPr="0058071D">
        <w:rPr>
          <w:rFonts w:ascii="Arial" w:hAnsi="Arial" w:cs="Arial"/>
          <w:b/>
          <w:bCs/>
          <w:sz w:val="14"/>
          <w:szCs w:val="14"/>
          <w:lang w:val="es-ES_tradnl"/>
        </w:rPr>
        <w:t>Gráfico 26.</w:t>
      </w:r>
      <w:r w:rsidRPr="0058071D">
        <w:rPr>
          <w:rFonts w:ascii="Arial" w:hAnsi="Arial" w:cs="Arial"/>
          <w:sz w:val="14"/>
          <w:szCs w:val="14"/>
          <w:lang w:val="es-ES_tradnl"/>
        </w:rPr>
        <w:t xml:space="preserve"> Elaboración propia</w:t>
      </w:r>
      <w:r>
        <w:rPr>
          <w:rFonts w:ascii="Arial" w:hAnsi="Arial" w:cs="Arial"/>
          <w:sz w:val="14"/>
          <w:szCs w:val="14"/>
          <w:lang w:val="es-ES_tradnl"/>
        </w:rPr>
        <w:t xml:space="preserve"> a partir </w:t>
      </w:r>
      <w:r w:rsidR="00BE3937">
        <w:rPr>
          <w:rFonts w:ascii="Arial" w:hAnsi="Arial" w:cs="Arial"/>
          <w:sz w:val="14"/>
          <w:szCs w:val="14"/>
          <w:lang w:val="es-ES_tradnl"/>
        </w:rPr>
        <w:t xml:space="preserve">de la </w:t>
      </w:r>
      <w:r>
        <w:rPr>
          <w:rFonts w:ascii="Arial" w:hAnsi="Arial" w:cs="Arial"/>
          <w:sz w:val="14"/>
          <w:szCs w:val="14"/>
          <w:lang w:val="es-ES_tradnl"/>
        </w:rPr>
        <w:t>estrategia planteada</w:t>
      </w:r>
      <w:r w:rsidR="00ED67C4">
        <w:rPr>
          <w:rFonts w:ascii="Arial" w:hAnsi="Arial" w:cs="Arial"/>
          <w:sz w:val="14"/>
          <w:szCs w:val="14"/>
          <w:lang w:val="es-ES_tradnl"/>
        </w:rPr>
        <w:t xml:space="preserve"> (2021).</w:t>
      </w:r>
    </w:p>
    <w:p w14:paraId="1B34B157" w14:textId="4306813B" w:rsidR="00F708F0" w:rsidRDefault="00A244E8" w:rsidP="008A02DD">
      <w:pPr>
        <w:pStyle w:val="Prrafodelista"/>
        <w:numPr>
          <w:ilvl w:val="0"/>
          <w:numId w:val="29"/>
        </w:numPr>
        <w:spacing w:line="100" w:lineRule="atLeast"/>
        <w:jc w:val="both"/>
        <w:rPr>
          <w:rFonts w:ascii="Arial" w:hAnsi="Arial" w:cs="Arial"/>
          <w:sz w:val="20"/>
          <w:szCs w:val="20"/>
          <w:lang w:val="es-ES_tradnl"/>
        </w:rPr>
      </w:pPr>
      <w:r w:rsidRPr="00564051">
        <w:rPr>
          <w:rFonts w:ascii="Arial" w:hAnsi="Arial" w:cs="Arial"/>
          <w:sz w:val="20"/>
          <w:szCs w:val="20"/>
          <w:lang w:val="es-ES_tradnl"/>
        </w:rPr>
        <w:t>Una</w:t>
      </w:r>
      <w:r w:rsidR="00F708F0" w:rsidRPr="00564051">
        <w:rPr>
          <w:rFonts w:ascii="Arial" w:hAnsi="Arial" w:cs="Arial"/>
          <w:sz w:val="20"/>
          <w:szCs w:val="20"/>
          <w:lang w:val="es-ES_tradnl"/>
        </w:rPr>
        <w:t xml:space="preserve"> decisión relevante </w:t>
      </w:r>
      <w:r w:rsidR="007170E3">
        <w:rPr>
          <w:rFonts w:ascii="Arial" w:hAnsi="Arial" w:cs="Arial"/>
          <w:sz w:val="20"/>
          <w:szCs w:val="20"/>
          <w:lang w:val="es-ES_tradnl"/>
        </w:rPr>
        <w:t>para la</w:t>
      </w:r>
      <w:r w:rsidR="008C1D69">
        <w:rPr>
          <w:rFonts w:ascii="Arial" w:hAnsi="Arial" w:cs="Arial"/>
          <w:sz w:val="20"/>
          <w:szCs w:val="20"/>
          <w:lang w:val="es-ES_tradnl"/>
        </w:rPr>
        <w:t xml:space="preserve"> </w:t>
      </w:r>
      <w:r w:rsidR="007170E3">
        <w:rPr>
          <w:rFonts w:ascii="Arial" w:hAnsi="Arial" w:cs="Arial"/>
          <w:sz w:val="20"/>
          <w:szCs w:val="20"/>
          <w:lang w:val="es-ES_tradnl"/>
        </w:rPr>
        <w:t>estrategia</w:t>
      </w:r>
      <w:r w:rsidR="00F708F0" w:rsidRPr="00564051">
        <w:rPr>
          <w:rFonts w:ascii="Arial" w:hAnsi="Arial" w:cs="Arial"/>
          <w:sz w:val="20"/>
          <w:szCs w:val="20"/>
          <w:lang w:val="es-ES_tradnl"/>
        </w:rPr>
        <w:t xml:space="preserve"> es</w:t>
      </w:r>
      <w:r w:rsidR="00B52B6C" w:rsidRPr="00564051">
        <w:rPr>
          <w:rFonts w:ascii="Arial" w:hAnsi="Arial" w:cs="Arial"/>
          <w:sz w:val="20"/>
          <w:szCs w:val="20"/>
          <w:lang w:val="es-ES_tradnl"/>
        </w:rPr>
        <w:t xml:space="preserve"> la</w:t>
      </w:r>
      <w:r w:rsidR="00445A16">
        <w:rPr>
          <w:rFonts w:ascii="Arial" w:hAnsi="Arial" w:cs="Arial"/>
          <w:sz w:val="20"/>
          <w:szCs w:val="20"/>
          <w:lang w:val="es-ES_tradnl"/>
        </w:rPr>
        <w:t xml:space="preserve"> </w:t>
      </w:r>
      <w:r w:rsidR="00B52B6C" w:rsidRPr="00564051">
        <w:rPr>
          <w:rFonts w:ascii="Arial" w:hAnsi="Arial" w:cs="Arial"/>
          <w:sz w:val="20"/>
          <w:szCs w:val="20"/>
          <w:lang w:val="es-ES_tradnl"/>
        </w:rPr>
        <w:t>selecci</w:t>
      </w:r>
      <w:r w:rsidR="00445A16">
        <w:rPr>
          <w:rFonts w:ascii="Arial" w:hAnsi="Arial" w:cs="Arial"/>
          <w:sz w:val="20"/>
          <w:szCs w:val="20"/>
          <w:lang w:val="es-ES_tradnl"/>
        </w:rPr>
        <w:t>ón</w:t>
      </w:r>
      <w:r w:rsidR="00B52B6C" w:rsidRPr="00564051">
        <w:rPr>
          <w:rFonts w:ascii="Arial" w:hAnsi="Arial" w:cs="Arial"/>
          <w:sz w:val="20"/>
          <w:szCs w:val="20"/>
          <w:lang w:val="es-ES_tradnl"/>
        </w:rPr>
        <w:t xml:space="preserve"> </w:t>
      </w:r>
      <w:r w:rsidR="00BE3937">
        <w:rPr>
          <w:rFonts w:ascii="Arial" w:hAnsi="Arial" w:cs="Arial"/>
          <w:sz w:val="20"/>
          <w:szCs w:val="20"/>
          <w:lang w:val="es-ES_tradnl"/>
        </w:rPr>
        <w:t xml:space="preserve">de </w:t>
      </w:r>
      <w:r w:rsidR="00B52B6C" w:rsidRPr="00564051">
        <w:rPr>
          <w:rFonts w:ascii="Arial" w:hAnsi="Arial" w:cs="Arial"/>
          <w:sz w:val="20"/>
          <w:szCs w:val="20"/>
          <w:lang w:val="es-ES_tradnl"/>
        </w:rPr>
        <w:t>las</w:t>
      </w:r>
      <w:r w:rsidR="00F708F0" w:rsidRPr="00564051">
        <w:rPr>
          <w:rFonts w:ascii="Arial" w:hAnsi="Arial" w:cs="Arial"/>
          <w:sz w:val="20"/>
          <w:szCs w:val="20"/>
          <w:lang w:val="es-ES_tradnl"/>
        </w:rPr>
        <w:t xml:space="preserve"> </w:t>
      </w:r>
      <w:r w:rsidR="00F708F0" w:rsidRPr="00564051">
        <w:rPr>
          <w:rFonts w:ascii="Arial" w:hAnsi="Arial" w:cs="Arial"/>
          <w:b/>
          <w:bCs/>
          <w:sz w:val="20"/>
          <w:szCs w:val="20"/>
          <w:lang w:val="es-ES_tradnl"/>
        </w:rPr>
        <w:t>redes sociales</w:t>
      </w:r>
      <w:r w:rsidR="00B52B6C" w:rsidRPr="00564051">
        <w:rPr>
          <w:rFonts w:ascii="Arial" w:hAnsi="Arial" w:cs="Arial"/>
          <w:sz w:val="20"/>
          <w:szCs w:val="20"/>
          <w:lang w:val="es-ES_tradnl"/>
        </w:rPr>
        <w:t xml:space="preserve"> donde</w:t>
      </w:r>
      <w:r w:rsidR="00F708F0" w:rsidRPr="00564051">
        <w:rPr>
          <w:rFonts w:ascii="Arial" w:hAnsi="Arial" w:cs="Arial"/>
          <w:sz w:val="20"/>
          <w:szCs w:val="20"/>
          <w:lang w:val="es-ES_tradnl"/>
        </w:rPr>
        <w:t xml:space="preserve"> </w:t>
      </w:r>
      <w:r w:rsidR="007170E3">
        <w:rPr>
          <w:rFonts w:ascii="Arial" w:hAnsi="Arial" w:cs="Arial"/>
          <w:sz w:val="20"/>
          <w:szCs w:val="20"/>
          <w:lang w:val="es-ES_tradnl"/>
        </w:rPr>
        <w:t>tener presencia</w:t>
      </w:r>
      <w:r w:rsidR="00F708F0" w:rsidRPr="00564051">
        <w:rPr>
          <w:rFonts w:ascii="Arial" w:hAnsi="Arial" w:cs="Arial"/>
          <w:sz w:val="20"/>
          <w:szCs w:val="20"/>
          <w:lang w:val="es-ES_tradnl"/>
        </w:rPr>
        <w:t>,</w:t>
      </w:r>
      <w:r w:rsidR="00B52B6C" w:rsidRPr="00564051">
        <w:rPr>
          <w:rFonts w:ascii="Arial" w:hAnsi="Arial" w:cs="Arial"/>
          <w:sz w:val="20"/>
          <w:szCs w:val="20"/>
          <w:lang w:val="es-ES_tradnl"/>
        </w:rPr>
        <w:t xml:space="preserve"> </w:t>
      </w:r>
      <w:r w:rsidR="007170E3">
        <w:rPr>
          <w:rFonts w:ascii="Arial" w:hAnsi="Arial" w:cs="Arial"/>
          <w:sz w:val="20"/>
          <w:szCs w:val="20"/>
          <w:lang w:val="es-ES_tradnl"/>
        </w:rPr>
        <w:t xml:space="preserve">y </w:t>
      </w:r>
      <w:r w:rsidR="008C1D69">
        <w:rPr>
          <w:rFonts w:ascii="Arial" w:hAnsi="Arial" w:cs="Arial"/>
          <w:sz w:val="20"/>
          <w:szCs w:val="20"/>
          <w:lang w:val="es-ES_tradnl"/>
        </w:rPr>
        <w:t>el tipo de</w:t>
      </w:r>
      <w:r w:rsidR="00F708F0" w:rsidRPr="00564051">
        <w:rPr>
          <w:rFonts w:ascii="Arial" w:hAnsi="Arial" w:cs="Arial"/>
          <w:sz w:val="20"/>
          <w:szCs w:val="20"/>
          <w:lang w:val="es-ES_tradnl"/>
        </w:rPr>
        <w:t xml:space="preserve"> contenidos </w:t>
      </w:r>
      <w:r w:rsidR="008C1D69">
        <w:rPr>
          <w:rFonts w:ascii="Arial" w:hAnsi="Arial" w:cs="Arial"/>
          <w:sz w:val="20"/>
          <w:szCs w:val="20"/>
          <w:lang w:val="es-ES_tradnl"/>
        </w:rPr>
        <w:t>a</w:t>
      </w:r>
      <w:r w:rsidR="00F708F0" w:rsidRPr="00564051">
        <w:rPr>
          <w:rFonts w:ascii="Arial" w:hAnsi="Arial" w:cs="Arial"/>
          <w:sz w:val="20"/>
          <w:szCs w:val="20"/>
          <w:lang w:val="es-ES_tradnl"/>
        </w:rPr>
        <w:t xml:space="preserve"> compartir en cada</w:t>
      </w:r>
      <w:r w:rsidR="008C1D69">
        <w:rPr>
          <w:rFonts w:ascii="Arial" w:hAnsi="Arial" w:cs="Arial"/>
          <w:sz w:val="20"/>
          <w:szCs w:val="20"/>
          <w:lang w:val="es-ES_tradnl"/>
        </w:rPr>
        <w:t xml:space="preserve"> una</w:t>
      </w:r>
      <w:r w:rsidR="00F708F0" w:rsidRPr="00564051">
        <w:rPr>
          <w:rFonts w:ascii="Arial" w:hAnsi="Arial" w:cs="Arial"/>
          <w:sz w:val="20"/>
          <w:szCs w:val="20"/>
          <w:lang w:val="es-ES_tradnl"/>
        </w:rPr>
        <w:t xml:space="preserve"> </w:t>
      </w:r>
      <w:r w:rsidR="00BE3937">
        <w:rPr>
          <w:rFonts w:ascii="Arial" w:hAnsi="Arial" w:cs="Arial"/>
          <w:sz w:val="20"/>
          <w:szCs w:val="20"/>
          <w:lang w:val="es-ES_tradnl"/>
        </w:rPr>
        <w:t>de</w:t>
      </w:r>
      <w:r w:rsidR="00F708F0" w:rsidRPr="00564051">
        <w:rPr>
          <w:rFonts w:ascii="Arial" w:hAnsi="Arial" w:cs="Arial"/>
          <w:sz w:val="20"/>
          <w:szCs w:val="20"/>
          <w:lang w:val="es-ES_tradnl"/>
        </w:rPr>
        <w:t xml:space="preserve"> ellas. Tomando en cuenta dimensiones como la imagen de marca, el tráfico que genera</w:t>
      </w:r>
      <w:r w:rsidR="008C1D69">
        <w:rPr>
          <w:rFonts w:ascii="Arial" w:hAnsi="Arial" w:cs="Arial"/>
          <w:sz w:val="20"/>
          <w:szCs w:val="20"/>
          <w:lang w:val="es-ES_tradnl"/>
        </w:rPr>
        <w:t xml:space="preserve"> cada contenido</w:t>
      </w:r>
      <w:r w:rsidR="00B52B6C" w:rsidRPr="00564051">
        <w:rPr>
          <w:rFonts w:ascii="Arial" w:hAnsi="Arial" w:cs="Arial"/>
          <w:sz w:val="20"/>
          <w:szCs w:val="20"/>
          <w:lang w:val="es-ES_tradnl"/>
        </w:rPr>
        <w:t>, si los clientes tienen o no</w:t>
      </w:r>
      <w:r w:rsidR="007C125B">
        <w:rPr>
          <w:rFonts w:ascii="Arial" w:hAnsi="Arial" w:cs="Arial"/>
          <w:sz w:val="20"/>
          <w:szCs w:val="20"/>
          <w:lang w:val="es-ES_tradnl"/>
        </w:rPr>
        <w:t xml:space="preserve"> p</w:t>
      </w:r>
      <w:r w:rsidR="007170E3">
        <w:rPr>
          <w:rFonts w:ascii="Arial" w:hAnsi="Arial" w:cs="Arial"/>
          <w:sz w:val="20"/>
          <w:szCs w:val="20"/>
          <w:lang w:val="es-ES_tradnl"/>
        </w:rPr>
        <w:t>erfil en las redes escogidas</w:t>
      </w:r>
      <w:r w:rsidR="007C125B">
        <w:rPr>
          <w:rFonts w:ascii="Arial" w:hAnsi="Arial" w:cs="Arial"/>
          <w:sz w:val="20"/>
          <w:szCs w:val="20"/>
          <w:lang w:val="es-ES_tradnl"/>
        </w:rPr>
        <w:t>,</w:t>
      </w:r>
      <w:r w:rsidR="00B52B6C" w:rsidRPr="00564051">
        <w:rPr>
          <w:rFonts w:ascii="Arial" w:hAnsi="Arial" w:cs="Arial"/>
          <w:sz w:val="20"/>
          <w:szCs w:val="20"/>
          <w:lang w:val="es-ES_tradnl"/>
        </w:rPr>
        <w:t xml:space="preserve"> y las ventajas específicas que </w:t>
      </w:r>
      <w:r w:rsidR="008C1D69">
        <w:rPr>
          <w:rFonts w:ascii="Arial" w:hAnsi="Arial" w:cs="Arial"/>
          <w:sz w:val="20"/>
          <w:szCs w:val="20"/>
          <w:lang w:val="es-ES_tradnl"/>
        </w:rPr>
        <w:t>podría obtenerse con cada una</w:t>
      </w:r>
      <w:r w:rsidR="00F708F0" w:rsidRPr="00564051">
        <w:rPr>
          <w:rFonts w:ascii="Arial" w:hAnsi="Arial" w:cs="Arial"/>
          <w:sz w:val="20"/>
          <w:szCs w:val="20"/>
          <w:lang w:val="es-ES_tradnl"/>
        </w:rPr>
        <w:t>. Veamos las princip</w:t>
      </w:r>
      <w:r w:rsidR="00B52B6C" w:rsidRPr="00564051">
        <w:rPr>
          <w:rFonts w:ascii="Arial" w:hAnsi="Arial" w:cs="Arial"/>
          <w:sz w:val="20"/>
          <w:szCs w:val="20"/>
          <w:lang w:val="es-ES_tradnl"/>
        </w:rPr>
        <w:t>ales consideraciones</w:t>
      </w:r>
      <w:r w:rsidR="007170E3">
        <w:rPr>
          <w:rFonts w:ascii="Arial" w:hAnsi="Arial" w:cs="Arial"/>
          <w:sz w:val="20"/>
          <w:szCs w:val="20"/>
          <w:lang w:val="es-ES_tradnl"/>
        </w:rPr>
        <w:t xml:space="preserve"> a tomar en cuenta</w:t>
      </w:r>
      <w:r w:rsidR="00B52B6C" w:rsidRPr="00564051">
        <w:rPr>
          <w:rFonts w:ascii="Arial" w:hAnsi="Arial" w:cs="Arial"/>
          <w:sz w:val="20"/>
          <w:szCs w:val="20"/>
          <w:lang w:val="es-ES_tradnl"/>
        </w:rPr>
        <w:t>:</w:t>
      </w:r>
    </w:p>
    <w:p w14:paraId="4C2F7705" w14:textId="77777777" w:rsidR="00564051" w:rsidRPr="00564051" w:rsidRDefault="00564051" w:rsidP="00E1070D">
      <w:pPr>
        <w:pStyle w:val="Prrafodelista"/>
        <w:spacing w:line="100" w:lineRule="atLeast"/>
        <w:jc w:val="both"/>
        <w:rPr>
          <w:rFonts w:ascii="Arial" w:hAnsi="Arial" w:cs="Arial"/>
          <w:sz w:val="20"/>
          <w:szCs w:val="20"/>
          <w:lang w:val="es-ES_tradnl"/>
        </w:rPr>
      </w:pPr>
    </w:p>
    <w:p w14:paraId="1867A3DD" w14:textId="17F6789A" w:rsidR="00127308" w:rsidRDefault="00F708F0" w:rsidP="008A02DD">
      <w:pPr>
        <w:pStyle w:val="Prrafodelista"/>
        <w:numPr>
          <w:ilvl w:val="1"/>
          <w:numId w:val="29"/>
        </w:numPr>
        <w:spacing w:line="100" w:lineRule="atLeast"/>
        <w:jc w:val="both"/>
        <w:rPr>
          <w:rFonts w:ascii="Arial" w:hAnsi="Arial" w:cs="Arial"/>
          <w:sz w:val="20"/>
          <w:szCs w:val="20"/>
          <w:lang w:val="es-ES_tradnl"/>
        </w:rPr>
      </w:pPr>
      <w:r w:rsidRPr="00564051">
        <w:rPr>
          <w:rFonts w:ascii="Arial" w:hAnsi="Arial" w:cs="Arial"/>
          <w:sz w:val="20"/>
          <w:szCs w:val="20"/>
          <w:lang w:val="es-ES_tradnl"/>
        </w:rPr>
        <w:t xml:space="preserve">La primera </w:t>
      </w:r>
      <w:r w:rsidR="00127308" w:rsidRPr="00564051">
        <w:rPr>
          <w:rFonts w:ascii="Arial" w:hAnsi="Arial" w:cs="Arial"/>
          <w:sz w:val="20"/>
          <w:szCs w:val="20"/>
          <w:lang w:val="es-ES_tradnl"/>
        </w:rPr>
        <w:t xml:space="preserve">es </w:t>
      </w:r>
      <w:r w:rsidR="007C125B" w:rsidRPr="00564051">
        <w:rPr>
          <w:rFonts w:ascii="Arial" w:hAnsi="Arial" w:cs="Arial"/>
          <w:b/>
          <w:bCs/>
          <w:sz w:val="20"/>
          <w:szCs w:val="20"/>
          <w:lang w:val="es-ES_tradnl"/>
        </w:rPr>
        <w:t>Linked</w:t>
      </w:r>
      <w:r w:rsidR="007C125B">
        <w:rPr>
          <w:rFonts w:ascii="Arial" w:hAnsi="Arial" w:cs="Arial"/>
          <w:b/>
          <w:bCs/>
          <w:sz w:val="20"/>
          <w:szCs w:val="20"/>
          <w:lang w:val="es-ES_tradnl"/>
        </w:rPr>
        <w:t>I</w:t>
      </w:r>
      <w:r w:rsidR="007C125B" w:rsidRPr="00564051">
        <w:rPr>
          <w:rFonts w:ascii="Arial" w:hAnsi="Arial" w:cs="Arial"/>
          <w:b/>
          <w:bCs/>
          <w:sz w:val="20"/>
          <w:szCs w:val="20"/>
          <w:lang w:val="es-ES_tradnl"/>
        </w:rPr>
        <w:t>n</w:t>
      </w:r>
      <w:r w:rsidR="00127308" w:rsidRPr="00564051">
        <w:rPr>
          <w:rFonts w:ascii="Arial" w:hAnsi="Arial" w:cs="Arial"/>
          <w:b/>
          <w:bCs/>
          <w:sz w:val="20"/>
          <w:szCs w:val="20"/>
          <w:lang w:val="es-ES_tradnl"/>
        </w:rPr>
        <w:t>,</w:t>
      </w:r>
      <w:r w:rsidR="00127308" w:rsidRPr="00564051">
        <w:rPr>
          <w:rFonts w:ascii="Arial" w:hAnsi="Arial" w:cs="Arial"/>
          <w:sz w:val="20"/>
          <w:szCs w:val="20"/>
          <w:lang w:val="es-ES_tradnl"/>
        </w:rPr>
        <w:t xml:space="preserve"> es una </w:t>
      </w:r>
      <w:r w:rsidR="00127308" w:rsidRPr="00564051">
        <w:rPr>
          <w:rFonts w:ascii="Arial" w:hAnsi="Arial" w:cs="Arial"/>
          <w:b/>
          <w:bCs/>
          <w:sz w:val="20"/>
          <w:szCs w:val="20"/>
          <w:lang w:val="es-ES_tradnl"/>
        </w:rPr>
        <w:t>red profesional</w:t>
      </w:r>
      <w:r w:rsidR="00127308" w:rsidRPr="00564051">
        <w:rPr>
          <w:rFonts w:ascii="Arial" w:hAnsi="Arial" w:cs="Arial"/>
          <w:sz w:val="20"/>
          <w:szCs w:val="20"/>
          <w:lang w:val="es-ES_tradnl"/>
        </w:rPr>
        <w:t xml:space="preserve"> en donde la compañía </w:t>
      </w:r>
      <w:r w:rsidR="009279AE" w:rsidRPr="00564051">
        <w:rPr>
          <w:rFonts w:ascii="Arial" w:hAnsi="Arial" w:cs="Arial"/>
          <w:sz w:val="20"/>
          <w:szCs w:val="20"/>
          <w:lang w:val="es-ES_tradnl"/>
        </w:rPr>
        <w:t xml:space="preserve">ya tiene </w:t>
      </w:r>
      <w:r w:rsidR="00B52B6C" w:rsidRPr="00564051">
        <w:rPr>
          <w:rFonts w:ascii="Arial" w:hAnsi="Arial" w:cs="Arial"/>
          <w:sz w:val="20"/>
          <w:szCs w:val="20"/>
          <w:lang w:val="es-ES_tradnl"/>
        </w:rPr>
        <w:t xml:space="preserve">un </w:t>
      </w:r>
      <w:r w:rsidR="009279AE" w:rsidRPr="00564051">
        <w:rPr>
          <w:rFonts w:ascii="Arial" w:hAnsi="Arial" w:cs="Arial"/>
          <w:sz w:val="20"/>
          <w:szCs w:val="20"/>
          <w:lang w:val="es-ES_tradnl"/>
        </w:rPr>
        <w:t>perfil</w:t>
      </w:r>
      <w:r w:rsidR="007C125B">
        <w:rPr>
          <w:rFonts w:ascii="Arial" w:hAnsi="Arial" w:cs="Arial"/>
          <w:sz w:val="20"/>
          <w:szCs w:val="20"/>
          <w:lang w:val="es-ES_tradnl"/>
        </w:rPr>
        <w:t xml:space="preserve"> </w:t>
      </w:r>
      <w:r w:rsidR="007170E3">
        <w:rPr>
          <w:rFonts w:ascii="Arial" w:hAnsi="Arial" w:cs="Arial"/>
          <w:sz w:val="20"/>
          <w:szCs w:val="20"/>
          <w:lang w:val="es-ES_tradnl"/>
        </w:rPr>
        <w:t>par</w:t>
      </w:r>
      <w:r w:rsidR="007C125B">
        <w:rPr>
          <w:rFonts w:ascii="Arial" w:hAnsi="Arial" w:cs="Arial"/>
          <w:sz w:val="20"/>
          <w:szCs w:val="20"/>
          <w:lang w:val="es-ES_tradnl"/>
        </w:rPr>
        <w:t>a</w:t>
      </w:r>
      <w:r w:rsidR="009279AE" w:rsidRPr="00564051">
        <w:rPr>
          <w:rFonts w:ascii="Arial" w:hAnsi="Arial" w:cs="Arial"/>
          <w:sz w:val="20"/>
          <w:szCs w:val="20"/>
          <w:lang w:val="es-ES_tradnl"/>
        </w:rPr>
        <w:t xml:space="preserve"> explotar </w:t>
      </w:r>
      <w:r w:rsidR="007170E3">
        <w:rPr>
          <w:rFonts w:ascii="Arial" w:hAnsi="Arial" w:cs="Arial"/>
          <w:sz w:val="20"/>
          <w:szCs w:val="20"/>
          <w:lang w:val="es-ES_tradnl"/>
        </w:rPr>
        <w:t>realizando</w:t>
      </w:r>
      <w:r w:rsidR="00127308" w:rsidRPr="00564051">
        <w:rPr>
          <w:rFonts w:ascii="Arial" w:hAnsi="Arial" w:cs="Arial"/>
          <w:sz w:val="20"/>
          <w:szCs w:val="20"/>
          <w:lang w:val="es-ES_tradnl"/>
        </w:rPr>
        <w:t xml:space="preserve"> acciones de branding a través de contenido </w:t>
      </w:r>
      <w:r w:rsidR="00127308" w:rsidRPr="001C71D0">
        <w:rPr>
          <w:rFonts w:ascii="Arial" w:hAnsi="Arial" w:cs="Arial"/>
          <w:b/>
          <w:bCs/>
          <w:sz w:val="20"/>
          <w:szCs w:val="20"/>
          <w:lang w:val="es-ES_tradnl"/>
        </w:rPr>
        <w:t>corporativo</w:t>
      </w:r>
      <w:r w:rsidR="00B52B6C" w:rsidRPr="00564051">
        <w:rPr>
          <w:rFonts w:ascii="Arial" w:hAnsi="Arial" w:cs="Arial"/>
          <w:sz w:val="20"/>
          <w:szCs w:val="20"/>
          <w:lang w:val="es-ES_tradnl"/>
        </w:rPr>
        <w:t xml:space="preserve"> y </w:t>
      </w:r>
      <w:r w:rsidR="00B52B6C" w:rsidRPr="001C71D0">
        <w:rPr>
          <w:rFonts w:ascii="Arial" w:hAnsi="Arial" w:cs="Arial"/>
          <w:b/>
          <w:bCs/>
          <w:sz w:val="20"/>
          <w:szCs w:val="20"/>
          <w:lang w:val="es-ES_tradnl"/>
        </w:rPr>
        <w:t>especializado</w:t>
      </w:r>
      <w:r w:rsidR="00127308" w:rsidRPr="00564051">
        <w:rPr>
          <w:rFonts w:ascii="Arial" w:hAnsi="Arial" w:cs="Arial"/>
          <w:sz w:val="20"/>
          <w:szCs w:val="20"/>
          <w:lang w:val="es-ES_tradnl"/>
        </w:rPr>
        <w:t xml:space="preserve">. </w:t>
      </w:r>
      <w:r w:rsidR="00B52B6C" w:rsidRPr="00564051">
        <w:rPr>
          <w:rFonts w:ascii="Arial" w:hAnsi="Arial" w:cs="Arial"/>
          <w:sz w:val="20"/>
          <w:szCs w:val="20"/>
          <w:lang w:val="es-ES_tradnl"/>
        </w:rPr>
        <w:t>Una ventaja es que</w:t>
      </w:r>
      <w:r w:rsidR="00127308" w:rsidRPr="00564051">
        <w:rPr>
          <w:rFonts w:ascii="Arial" w:hAnsi="Arial" w:cs="Arial"/>
          <w:sz w:val="20"/>
          <w:szCs w:val="20"/>
          <w:lang w:val="es-ES_tradnl"/>
        </w:rPr>
        <w:t xml:space="preserve"> permite</w:t>
      </w:r>
      <w:r w:rsidR="00127308" w:rsidRPr="00394939">
        <w:rPr>
          <w:rFonts w:ascii="Arial" w:hAnsi="Arial" w:cs="Arial"/>
          <w:b/>
          <w:bCs/>
          <w:sz w:val="20"/>
          <w:szCs w:val="20"/>
          <w:lang w:val="es-ES_tradnl"/>
        </w:rPr>
        <w:t xml:space="preserve"> segmentar</w:t>
      </w:r>
      <w:r w:rsidR="00127308" w:rsidRPr="00564051">
        <w:rPr>
          <w:rFonts w:ascii="Arial" w:hAnsi="Arial" w:cs="Arial"/>
          <w:sz w:val="20"/>
          <w:szCs w:val="20"/>
          <w:lang w:val="es-ES_tradnl"/>
        </w:rPr>
        <w:t xml:space="preserve"> </w:t>
      </w:r>
      <w:r w:rsidR="00B52B6C" w:rsidRPr="00564051">
        <w:rPr>
          <w:rFonts w:ascii="Arial" w:hAnsi="Arial" w:cs="Arial"/>
          <w:sz w:val="20"/>
          <w:szCs w:val="20"/>
          <w:lang w:val="es-ES_tradnl"/>
        </w:rPr>
        <w:t xml:space="preserve">por </w:t>
      </w:r>
      <w:r w:rsidR="008C1D69">
        <w:rPr>
          <w:rFonts w:ascii="Arial" w:hAnsi="Arial" w:cs="Arial"/>
          <w:sz w:val="20"/>
          <w:szCs w:val="20"/>
          <w:lang w:val="es-ES_tradnl"/>
        </w:rPr>
        <w:t>empresa</w:t>
      </w:r>
      <w:r w:rsidR="00B52B6C" w:rsidRPr="00564051">
        <w:rPr>
          <w:rFonts w:ascii="Arial" w:hAnsi="Arial" w:cs="Arial"/>
          <w:sz w:val="20"/>
          <w:szCs w:val="20"/>
          <w:lang w:val="es-ES_tradnl"/>
        </w:rPr>
        <w:t>,</w:t>
      </w:r>
      <w:r w:rsidR="00127308" w:rsidRPr="00564051">
        <w:rPr>
          <w:rFonts w:ascii="Arial" w:hAnsi="Arial" w:cs="Arial"/>
          <w:sz w:val="20"/>
          <w:szCs w:val="20"/>
          <w:lang w:val="es-ES_tradnl"/>
        </w:rPr>
        <w:t xml:space="preserve"> nombre, </w:t>
      </w:r>
      <w:r w:rsidR="008C1D69">
        <w:rPr>
          <w:rFonts w:ascii="Arial" w:hAnsi="Arial" w:cs="Arial"/>
          <w:sz w:val="20"/>
          <w:szCs w:val="20"/>
          <w:lang w:val="es-ES_tradnl"/>
        </w:rPr>
        <w:t xml:space="preserve">y </w:t>
      </w:r>
      <w:r w:rsidR="00127308" w:rsidRPr="00564051">
        <w:rPr>
          <w:rFonts w:ascii="Arial" w:hAnsi="Arial" w:cs="Arial"/>
          <w:sz w:val="20"/>
          <w:szCs w:val="20"/>
          <w:lang w:val="es-ES_tradnl"/>
        </w:rPr>
        <w:t>cargo</w:t>
      </w:r>
      <w:r w:rsidR="00B52B6C" w:rsidRPr="00564051">
        <w:rPr>
          <w:rFonts w:ascii="Arial" w:hAnsi="Arial" w:cs="Arial"/>
          <w:sz w:val="20"/>
          <w:szCs w:val="20"/>
          <w:lang w:val="es-ES_tradnl"/>
        </w:rPr>
        <w:t xml:space="preserve">. </w:t>
      </w:r>
      <w:r w:rsidR="00B52B6C" w:rsidRPr="004730D9">
        <w:rPr>
          <w:rFonts w:ascii="Arial" w:hAnsi="Arial" w:cs="Arial"/>
          <w:sz w:val="20"/>
          <w:szCs w:val="20"/>
          <w:lang w:val="es-ES_tradnl"/>
        </w:rPr>
        <w:lastRenderedPageBreak/>
        <w:t>La</w:t>
      </w:r>
      <w:r w:rsidR="007C125B">
        <w:rPr>
          <w:rFonts w:ascii="Arial" w:hAnsi="Arial" w:cs="Arial"/>
          <w:sz w:val="20"/>
          <w:szCs w:val="20"/>
          <w:lang w:val="es-ES_tradnl"/>
        </w:rPr>
        <w:t xml:space="preserve"> marca</w:t>
      </w:r>
      <w:r w:rsidR="00B52B6C" w:rsidRPr="004730D9">
        <w:rPr>
          <w:rFonts w:ascii="Arial" w:hAnsi="Arial" w:cs="Arial"/>
          <w:sz w:val="20"/>
          <w:szCs w:val="20"/>
          <w:lang w:val="es-ES_tradnl"/>
        </w:rPr>
        <w:t xml:space="preserve"> puede conseguir sus propios seguidores, y los vendedores pueden enviar una</w:t>
      </w:r>
      <w:r w:rsidR="00127308" w:rsidRPr="004730D9">
        <w:rPr>
          <w:rFonts w:ascii="Arial" w:hAnsi="Arial" w:cs="Arial"/>
          <w:sz w:val="20"/>
          <w:szCs w:val="20"/>
          <w:lang w:val="es-ES_tradnl"/>
        </w:rPr>
        <w:t xml:space="preserve"> invitación</w:t>
      </w:r>
      <w:r w:rsidR="00B52B6C" w:rsidRPr="004730D9">
        <w:rPr>
          <w:rFonts w:ascii="Arial" w:hAnsi="Arial" w:cs="Arial"/>
          <w:sz w:val="20"/>
          <w:szCs w:val="20"/>
          <w:lang w:val="es-ES_tradnl"/>
        </w:rPr>
        <w:t xml:space="preserve"> personal a los clientes potenciales que les daría acceso a</w:t>
      </w:r>
      <w:r w:rsidR="008C1D69">
        <w:rPr>
          <w:rFonts w:ascii="Arial" w:hAnsi="Arial" w:cs="Arial"/>
          <w:sz w:val="20"/>
          <w:szCs w:val="20"/>
          <w:lang w:val="es-ES_tradnl"/>
        </w:rPr>
        <w:t xml:space="preserve"> su </w:t>
      </w:r>
      <w:r w:rsidR="00B52B6C" w:rsidRPr="004730D9">
        <w:rPr>
          <w:rFonts w:ascii="Arial" w:hAnsi="Arial" w:cs="Arial"/>
          <w:sz w:val="20"/>
          <w:szCs w:val="20"/>
          <w:lang w:val="es-ES_tradnl"/>
        </w:rPr>
        <w:t>buzón privado</w:t>
      </w:r>
      <w:r w:rsidR="007C125B">
        <w:rPr>
          <w:rFonts w:ascii="Arial" w:hAnsi="Arial" w:cs="Arial"/>
          <w:sz w:val="20"/>
          <w:szCs w:val="20"/>
          <w:lang w:val="es-ES_tradnl"/>
        </w:rPr>
        <w:t xml:space="preserve"> desde el suyo</w:t>
      </w:r>
      <w:r w:rsidR="00B52B6C" w:rsidRPr="004730D9">
        <w:rPr>
          <w:rFonts w:ascii="Arial" w:hAnsi="Arial" w:cs="Arial"/>
          <w:sz w:val="20"/>
          <w:szCs w:val="20"/>
          <w:lang w:val="es-ES_tradnl"/>
        </w:rPr>
        <w:t>. En ambos casos</w:t>
      </w:r>
      <w:r w:rsidR="008C1D69">
        <w:rPr>
          <w:rFonts w:ascii="Arial" w:hAnsi="Arial" w:cs="Arial"/>
          <w:sz w:val="20"/>
          <w:szCs w:val="20"/>
          <w:lang w:val="es-ES_tradnl"/>
        </w:rPr>
        <w:t>, en</w:t>
      </w:r>
      <w:r w:rsidR="00B52B6C" w:rsidRPr="004730D9">
        <w:rPr>
          <w:rFonts w:ascii="Arial" w:hAnsi="Arial" w:cs="Arial"/>
          <w:sz w:val="20"/>
          <w:szCs w:val="20"/>
          <w:lang w:val="es-ES_tradnl"/>
        </w:rPr>
        <w:t xml:space="preserve"> su </w:t>
      </w:r>
      <w:r w:rsidR="00B52B6C" w:rsidRPr="004730D9">
        <w:rPr>
          <w:rFonts w:ascii="Arial" w:hAnsi="Arial" w:cs="Arial"/>
          <w:i/>
          <w:iCs/>
          <w:sz w:val="20"/>
          <w:szCs w:val="20"/>
          <w:lang w:val="es-ES_tradnl"/>
        </w:rPr>
        <w:t>feed</w:t>
      </w:r>
      <w:r w:rsidR="00B52B6C" w:rsidRPr="004730D9">
        <w:rPr>
          <w:rFonts w:ascii="Arial" w:hAnsi="Arial" w:cs="Arial"/>
          <w:sz w:val="20"/>
          <w:szCs w:val="20"/>
          <w:lang w:val="es-ES_tradnl"/>
        </w:rPr>
        <w:t xml:space="preserve"> </w:t>
      </w:r>
      <w:r w:rsidR="008C1D69">
        <w:rPr>
          <w:rFonts w:ascii="Arial" w:hAnsi="Arial" w:cs="Arial"/>
          <w:sz w:val="20"/>
          <w:szCs w:val="20"/>
          <w:lang w:val="es-ES_tradnl"/>
        </w:rPr>
        <w:t>le</w:t>
      </w:r>
      <w:r w:rsidR="007C125B">
        <w:rPr>
          <w:rFonts w:ascii="Arial" w:hAnsi="Arial" w:cs="Arial"/>
          <w:sz w:val="20"/>
          <w:szCs w:val="20"/>
          <w:lang w:val="es-ES_tradnl"/>
        </w:rPr>
        <w:t>s</w:t>
      </w:r>
      <w:r w:rsidR="008C1D69">
        <w:rPr>
          <w:rFonts w:ascii="Arial" w:hAnsi="Arial" w:cs="Arial"/>
          <w:sz w:val="20"/>
          <w:szCs w:val="20"/>
          <w:lang w:val="es-ES_tradnl"/>
        </w:rPr>
        <w:t xml:space="preserve"> impactarán </w:t>
      </w:r>
      <w:r w:rsidR="00B52B6C" w:rsidRPr="004730D9">
        <w:rPr>
          <w:rFonts w:ascii="Arial" w:hAnsi="Arial" w:cs="Arial"/>
          <w:sz w:val="20"/>
          <w:szCs w:val="20"/>
          <w:lang w:val="es-ES_tradnl"/>
        </w:rPr>
        <w:t>los contenidos</w:t>
      </w:r>
      <w:r w:rsidR="008C1D69">
        <w:rPr>
          <w:rFonts w:ascii="Arial" w:hAnsi="Arial" w:cs="Arial"/>
          <w:sz w:val="20"/>
          <w:szCs w:val="20"/>
          <w:lang w:val="es-ES_tradnl"/>
        </w:rPr>
        <w:t xml:space="preserve"> que se compartan</w:t>
      </w:r>
      <w:r w:rsidR="00B52B6C" w:rsidRPr="004730D9">
        <w:rPr>
          <w:rFonts w:ascii="Arial" w:hAnsi="Arial" w:cs="Arial"/>
          <w:sz w:val="20"/>
          <w:szCs w:val="20"/>
          <w:lang w:val="es-ES_tradnl"/>
        </w:rPr>
        <w:t>, se registrarán las reacciones</w:t>
      </w:r>
      <w:r w:rsidR="00127308" w:rsidRPr="004730D9">
        <w:rPr>
          <w:rFonts w:ascii="Arial" w:hAnsi="Arial" w:cs="Arial"/>
          <w:sz w:val="20"/>
          <w:szCs w:val="20"/>
          <w:lang w:val="es-ES_tradnl"/>
        </w:rPr>
        <w:t xml:space="preserve"> </w:t>
      </w:r>
      <w:r w:rsidR="00B52B6C" w:rsidRPr="004730D9">
        <w:rPr>
          <w:rFonts w:ascii="Arial" w:hAnsi="Arial" w:cs="Arial"/>
          <w:sz w:val="20"/>
          <w:szCs w:val="20"/>
          <w:lang w:val="es-ES_tradnl"/>
        </w:rPr>
        <w:t>(</w:t>
      </w:r>
      <w:r w:rsidR="00127308" w:rsidRPr="004730D9">
        <w:rPr>
          <w:rFonts w:ascii="Arial" w:hAnsi="Arial" w:cs="Arial"/>
          <w:sz w:val="20"/>
          <w:szCs w:val="20"/>
          <w:lang w:val="es-ES_tradnl"/>
        </w:rPr>
        <w:t>me gusta, compartidos, lecturas</w:t>
      </w:r>
      <w:r w:rsidR="00B52B6C" w:rsidRPr="004730D9">
        <w:rPr>
          <w:rFonts w:ascii="Arial" w:hAnsi="Arial" w:cs="Arial"/>
          <w:sz w:val="20"/>
          <w:szCs w:val="20"/>
          <w:lang w:val="es-ES_tradnl"/>
        </w:rPr>
        <w:t>)</w:t>
      </w:r>
      <w:r w:rsidR="00127308" w:rsidRPr="004730D9">
        <w:rPr>
          <w:rFonts w:ascii="Arial" w:hAnsi="Arial" w:cs="Arial"/>
          <w:sz w:val="20"/>
          <w:szCs w:val="20"/>
          <w:lang w:val="es-ES_tradnl"/>
        </w:rPr>
        <w:t xml:space="preserve">. Las interacciones </w:t>
      </w:r>
      <w:r w:rsidR="00445A16">
        <w:rPr>
          <w:rFonts w:ascii="Arial" w:hAnsi="Arial" w:cs="Arial"/>
          <w:sz w:val="20"/>
          <w:szCs w:val="20"/>
          <w:lang w:val="es-ES_tradnl"/>
        </w:rPr>
        <w:t>son una</w:t>
      </w:r>
      <w:r w:rsidR="00127308" w:rsidRPr="004730D9">
        <w:rPr>
          <w:rFonts w:ascii="Arial" w:hAnsi="Arial" w:cs="Arial"/>
          <w:sz w:val="20"/>
          <w:szCs w:val="20"/>
          <w:lang w:val="es-ES_tradnl"/>
        </w:rPr>
        <w:t xml:space="preserve"> información</w:t>
      </w:r>
      <w:r w:rsidR="00445A16">
        <w:rPr>
          <w:rFonts w:ascii="Arial" w:hAnsi="Arial" w:cs="Arial"/>
          <w:sz w:val="20"/>
          <w:szCs w:val="20"/>
          <w:lang w:val="es-ES_tradnl"/>
        </w:rPr>
        <w:t xml:space="preserve"> que </w:t>
      </w:r>
      <w:r w:rsidR="00127308" w:rsidRPr="004730D9">
        <w:rPr>
          <w:rFonts w:ascii="Arial" w:hAnsi="Arial" w:cs="Arial"/>
          <w:sz w:val="20"/>
          <w:szCs w:val="20"/>
          <w:lang w:val="es-ES_tradnl"/>
        </w:rPr>
        <w:t>puede</w:t>
      </w:r>
      <w:r w:rsidR="00445A16">
        <w:rPr>
          <w:rFonts w:ascii="Arial" w:hAnsi="Arial" w:cs="Arial"/>
          <w:sz w:val="20"/>
          <w:szCs w:val="20"/>
          <w:lang w:val="es-ES_tradnl"/>
        </w:rPr>
        <w:t xml:space="preserve"> y debe</w:t>
      </w:r>
      <w:r w:rsidR="008C1D69">
        <w:rPr>
          <w:rFonts w:ascii="Arial" w:hAnsi="Arial" w:cs="Arial"/>
          <w:sz w:val="20"/>
          <w:szCs w:val="20"/>
          <w:lang w:val="es-ES_tradnl"/>
        </w:rPr>
        <w:t xml:space="preserve"> ser</w:t>
      </w:r>
      <w:r w:rsidR="00127308" w:rsidRPr="004730D9">
        <w:rPr>
          <w:rFonts w:ascii="Arial" w:hAnsi="Arial" w:cs="Arial"/>
          <w:sz w:val="20"/>
          <w:szCs w:val="20"/>
          <w:lang w:val="es-ES_tradnl"/>
        </w:rPr>
        <w:t xml:space="preserve"> analiza</w:t>
      </w:r>
      <w:r w:rsidR="008C1D69">
        <w:rPr>
          <w:rFonts w:ascii="Arial" w:hAnsi="Arial" w:cs="Arial"/>
          <w:sz w:val="20"/>
          <w:szCs w:val="20"/>
          <w:lang w:val="es-ES_tradnl"/>
        </w:rPr>
        <w:t>da</w:t>
      </w:r>
      <w:r w:rsidR="00127308" w:rsidRPr="004730D9">
        <w:rPr>
          <w:rFonts w:ascii="Arial" w:hAnsi="Arial" w:cs="Arial"/>
          <w:sz w:val="20"/>
          <w:szCs w:val="20"/>
          <w:lang w:val="es-ES_tradnl"/>
        </w:rPr>
        <w:t>.</w:t>
      </w:r>
    </w:p>
    <w:p w14:paraId="442B0A8B" w14:textId="77777777" w:rsidR="00490F66" w:rsidRPr="004730D9" w:rsidRDefault="00490F66" w:rsidP="00490F66">
      <w:pPr>
        <w:pStyle w:val="Prrafodelista"/>
        <w:spacing w:line="100" w:lineRule="atLeast"/>
        <w:ind w:left="1440"/>
        <w:jc w:val="both"/>
        <w:rPr>
          <w:rFonts w:ascii="Arial" w:hAnsi="Arial" w:cs="Arial"/>
          <w:sz w:val="20"/>
          <w:szCs w:val="20"/>
          <w:lang w:val="es-ES_tradnl"/>
        </w:rPr>
      </w:pPr>
    </w:p>
    <w:p w14:paraId="1735BB4E" w14:textId="0E412A1C" w:rsidR="00490F66" w:rsidRDefault="00127308" w:rsidP="008A02DD">
      <w:pPr>
        <w:pStyle w:val="Prrafodelista"/>
        <w:numPr>
          <w:ilvl w:val="1"/>
          <w:numId w:val="29"/>
        </w:numPr>
        <w:spacing w:after="0" w:line="100" w:lineRule="atLeast"/>
        <w:jc w:val="both"/>
        <w:rPr>
          <w:rFonts w:ascii="Arial" w:hAnsi="Arial" w:cs="Arial"/>
          <w:sz w:val="20"/>
          <w:szCs w:val="20"/>
          <w:lang w:val="es-ES_tradnl"/>
        </w:rPr>
      </w:pPr>
      <w:r w:rsidRPr="00564051">
        <w:rPr>
          <w:rFonts w:ascii="Arial" w:hAnsi="Arial" w:cs="Arial"/>
          <w:sz w:val="20"/>
          <w:szCs w:val="20"/>
          <w:lang w:val="es-ES_tradnl"/>
        </w:rPr>
        <w:t xml:space="preserve">Los </w:t>
      </w:r>
      <w:r w:rsidR="009279AE" w:rsidRPr="00564051">
        <w:rPr>
          <w:rFonts w:ascii="Arial" w:hAnsi="Arial" w:cs="Arial"/>
          <w:sz w:val="20"/>
          <w:szCs w:val="20"/>
          <w:lang w:val="es-ES_tradnl"/>
        </w:rPr>
        <w:t>usuarios</w:t>
      </w:r>
      <w:r w:rsidRPr="00564051">
        <w:rPr>
          <w:rFonts w:ascii="Arial" w:hAnsi="Arial" w:cs="Arial"/>
          <w:sz w:val="20"/>
          <w:szCs w:val="20"/>
          <w:lang w:val="es-ES_tradnl"/>
        </w:rPr>
        <w:t xml:space="preserve"> en general prestan más atención</w:t>
      </w:r>
      <w:r w:rsidR="009279AE" w:rsidRPr="00564051">
        <w:rPr>
          <w:rFonts w:ascii="Arial" w:hAnsi="Arial" w:cs="Arial"/>
          <w:sz w:val="20"/>
          <w:szCs w:val="20"/>
          <w:lang w:val="es-ES_tradnl"/>
        </w:rPr>
        <w:t xml:space="preserve"> mientras navegan</w:t>
      </w:r>
      <w:r w:rsidRPr="00564051">
        <w:rPr>
          <w:rFonts w:ascii="Arial" w:hAnsi="Arial" w:cs="Arial"/>
          <w:sz w:val="20"/>
          <w:szCs w:val="20"/>
          <w:lang w:val="es-ES_tradnl"/>
        </w:rPr>
        <w:t xml:space="preserve"> a los </w:t>
      </w:r>
      <w:r w:rsidRPr="00564051">
        <w:rPr>
          <w:rFonts w:ascii="Arial" w:hAnsi="Arial" w:cs="Arial"/>
          <w:b/>
          <w:bCs/>
          <w:sz w:val="20"/>
          <w:szCs w:val="20"/>
          <w:lang w:val="es-ES_tradnl"/>
        </w:rPr>
        <w:t>contenidos audiovisuales</w:t>
      </w:r>
      <w:r w:rsidRPr="00564051">
        <w:rPr>
          <w:rFonts w:ascii="Arial" w:hAnsi="Arial" w:cs="Arial"/>
          <w:sz w:val="20"/>
          <w:szCs w:val="20"/>
          <w:lang w:val="es-ES_tradnl"/>
        </w:rPr>
        <w:t xml:space="preserve">, </w:t>
      </w:r>
      <w:r w:rsidR="00B52B6C" w:rsidRPr="00564051">
        <w:rPr>
          <w:rFonts w:ascii="Arial" w:hAnsi="Arial" w:cs="Arial"/>
          <w:sz w:val="20"/>
          <w:szCs w:val="20"/>
          <w:lang w:val="es-ES_tradnl"/>
        </w:rPr>
        <w:t>sería</w:t>
      </w:r>
      <w:r w:rsidR="00AB79A5" w:rsidRPr="00564051">
        <w:rPr>
          <w:rFonts w:ascii="Arial" w:hAnsi="Arial" w:cs="Arial"/>
          <w:sz w:val="20"/>
          <w:szCs w:val="20"/>
          <w:lang w:val="es-ES_tradnl"/>
        </w:rPr>
        <w:t xml:space="preserve"> aconsejable la apertura de perfil en</w:t>
      </w:r>
      <w:r w:rsidRPr="00564051">
        <w:rPr>
          <w:rFonts w:ascii="Arial" w:hAnsi="Arial" w:cs="Arial"/>
          <w:sz w:val="20"/>
          <w:szCs w:val="20"/>
          <w:lang w:val="es-ES_tradnl"/>
        </w:rPr>
        <w:t xml:space="preserve"> </w:t>
      </w:r>
      <w:r w:rsidRPr="00564051">
        <w:rPr>
          <w:rFonts w:ascii="Arial" w:hAnsi="Arial" w:cs="Arial"/>
          <w:b/>
          <w:bCs/>
          <w:sz w:val="20"/>
          <w:szCs w:val="20"/>
          <w:lang w:val="es-ES_tradnl"/>
        </w:rPr>
        <w:t>YouTube</w:t>
      </w:r>
      <w:r w:rsidR="00AB79A5" w:rsidRPr="00564051">
        <w:rPr>
          <w:rFonts w:ascii="Arial" w:hAnsi="Arial" w:cs="Arial"/>
          <w:sz w:val="20"/>
          <w:szCs w:val="20"/>
          <w:lang w:val="es-ES_tradnl"/>
        </w:rPr>
        <w:t xml:space="preserve">, </w:t>
      </w:r>
      <w:r w:rsidR="007C125B">
        <w:rPr>
          <w:rFonts w:ascii="Arial" w:hAnsi="Arial" w:cs="Arial"/>
          <w:sz w:val="20"/>
          <w:szCs w:val="20"/>
          <w:lang w:val="es-ES_tradnl"/>
        </w:rPr>
        <w:t>subir vídeos</w:t>
      </w:r>
      <w:r w:rsidRPr="00564051">
        <w:rPr>
          <w:rFonts w:ascii="Arial" w:hAnsi="Arial" w:cs="Arial"/>
          <w:sz w:val="20"/>
          <w:szCs w:val="20"/>
          <w:lang w:val="es-ES_tradnl"/>
        </w:rPr>
        <w:t xml:space="preserve"> corporativos que a los clientes objetivos les permita valorar los recursos técnicos con los que cuenta la compañía. Además, se pueden indexar en la página web sin que</w:t>
      </w:r>
      <w:r w:rsidR="00AB79A5" w:rsidRPr="00564051">
        <w:rPr>
          <w:rFonts w:ascii="Arial" w:hAnsi="Arial" w:cs="Arial"/>
          <w:sz w:val="20"/>
          <w:szCs w:val="20"/>
          <w:lang w:val="es-ES_tradnl"/>
        </w:rPr>
        <w:t xml:space="preserve"> aumente su</w:t>
      </w:r>
      <w:r w:rsidRPr="00564051">
        <w:rPr>
          <w:rFonts w:ascii="Arial" w:hAnsi="Arial" w:cs="Arial"/>
          <w:sz w:val="20"/>
          <w:szCs w:val="20"/>
          <w:lang w:val="es-ES_tradnl"/>
        </w:rPr>
        <w:t xml:space="preserve"> velocidad de carga</w:t>
      </w:r>
      <w:r w:rsidR="009279AE" w:rsidRPr="00564051">
        <w:rPr>
          <w:rFonts w:ascii="Arial" w:hAnsi="Arial" w:cs="Arial"/>
          <w:sz w:val="20"/>
          <w:szCs w:val="20"/>
          <w:lang w:val="es-ES_tradnl"/>
        </w:rPr>
        <w:t xml:space="preserve"> </w:t>
      </w:r>
      <w:r w:rsidR="00AB79A5" w:rsidRPr="00564051">
        <w:rPr>
          <w:rFonts w:ascii="Arial" w:hAnsi="Arial" w:cs="Arial"/>
          <w:sz w:val="20"/>
          <w:szCs w:val="20"/>
          <w:lang w:val="es-ES_tradnl"/>
        </w:rPr>
        <w:t xml:space="preserve">actual </w:t>
      </w:r>
      <w:r w:rsidR="00905CC0">
        <w:rPr>
          <w:rFonts w:ascii="Arial" w:hAnsi="Arial" w:cs="Arial"/>
          <w:sz w:val="20"/>
          <w:szCs w:val="20"/>
          <w:lang w:val="es-ES_tradnl"/>
        </w:rPr>
        <w:t>que es de</w:t>
      </w:r>
      <w:r w:rsidR="00AB79A5" w:rsidRPr="00564051">
        <w:rPr>
          <w:rFonts w:ascii="Arial" w:hAnsi="Arial" w:cs="Arial"/>
          <w:sz w:val="20"/>
          <w:szCs w:val="20"/>
          <w:lang w:val="es-ES_tradnl"/>
        </w:rPr>
        <w:t xml:space="preserve"> 2 s</w:t>
      </w:r>
      <w:r w:rsidR="00905CC0">
        <w:rPr>
          <w:rFonts w:ascii="Arial" w:hAnsi="Arial" w:cs="Arial"/>
          <w:sz w:val="20"/>
          <w:szCs w:val="20"/>
          <w:lang w:val="es-ES_tradnl"/>
        </w:rPr>
        <w:t>egundos</w:t>
      </w:r>
      <w:r w:rsidR="00AB79A5" w:rsidRPr="00564051">
        <w:rPr>
          <w:rFonts w:ascii="Arial" w:hAnsi="Arial" w:cs="Arial"/>
          <w:sz w:val="20"/>
          <w:szCs w:val="20"/>
          <w:lang w:val="es-ES_tradnl"/>
        </w:rPr>
        <w:t xml:space="preserve">. </w:t>
      </w:r>
      <w:r w:rsidR="009279AE" w:rsidRPr="00564051">
        <w:rPr>
          <w:rFonts w:ascii="Arial" w:hAnsi="Arial" w:cs="Arial"/>
          <w:sz w:val="20"/>
          <w:szCs w:val="20"/>
          <w:lang w:val="es-ES_tradnl"/>
        </w:rPr>
        <w:t>(tiempo promedio de 5 segundos)</w:t>
      </w:r>
      <w:r w:rsidR="00944C53" w:rsidRPr="00564051">
        <w:rPr>
          <w:rFonts w:ascii="Arial" w:hAnsi="Arial" w:cs="Arial"/>
          <w:sz w:val="20"/>
          <w:szCs w:val="20"/>
          <w:lang w:val="es-ES_tradnl"/>
        </w:rPr>
        <w:t>, y así se vinculan las visitas de esta red</w:t>
      </w:r>
      <w:r w:rsidR="001C71D0">
        <w:rPr>
          <w:rFonts w:ascii="Arial" w:hAnsi="Arial" w:cs="Arial"/>
          <w:sz w:val="20"/>
          <w:szCs w:val="20"/>
          <w:lang w:val="es-ES_tradnl"/>
        </w:rPr>
        <w:t xml:space="preserve"> social</w:t>
      </w:r>
      <w:r w:rsidR="00944C53" w:rsidRPr="00564051">
        <w:rPr>
          <w:rFonts w:ascii="Arial" w:hAnsi="Arial" w:cs="Arial"/>
          <w:sz w:val="20"/>
          <w:szCs w:val="20"/>
          <w:lang w:val="es-ES_tradnl"/>
        </w:rPr>
        <w:t xml:space="preserve"> a la notoriedad de la web.</w:t>
      </w:r>
    </w:p>
    <w:p w14:paraId="6CCE9E9D" w14:textId="77777777" w:rsidR="007C125B" w:rsidRPr="007C125B" w:rsidRDefault="007C125B" w:rsidP="007C125B">
      <w:pPr>
        <w:spacing w:after="0" w:line="100" w:lineRule="atLeast"/>
        <w:jc w:val="both"/>
        <w:rPr>
          <w:rFonts w:ascii="Arial" w:hAnsi="Arial" w:cs="Arial"/>
          <w:sz w:val="20"/>
          <w:szCs w:val="20"/>
          <w:lang w:val="es-ES_tradnl"/>
        </w:rPr>
      </w:pPr>
    </w:p>
    <w:p w14:paraId="687EBB55" w14:textId="366613AA" w:rsidR="002605EB" w:rsidRPr="00AD3FB2" w:rsidRDefault="002605EB" w:rsidP="008A02DD">
      <w:pPr>
        <w:pStyle w:val="Prrafodelista"/>
        <w:numPr>
          <w:ilvl w:val="1"/>
          <w:numId w:val="29"/>
        </w:numPr>
        <w:spacing w:line="100" w:lineRule="atLeast"/>
        <w:jc w:val="both"/>
        <w:rPr>
          <w:rFonts w:ascii="Arial" w:hAnsi="Arial" w:cs="Arial"/>
          <w:sz w:val="20"/>
          <w:szCs w:val="20"/>
          <w:lang w:val="es-ES_tradnl"/>
        </w:rPr>
      </w:pPr>
      <w:r w:rsidRPr="00564051">
        <w:rPr>
          <w:rFonts w:ascii="Arial" w:hAnsi="Arial" w:cs="Arial"/>
          <w:sz w:val="20"/>
          <w:szCs w:val="20"/>
          <w:lang w:val="es-ES_tradnl"/>
        </w:rPr>
        <w:t xml:space="preserve">La red social de </w:t>
      </w:r>
      <w:r w:rsidRPr="00564051">
        <w:rPr>
          <w:rFonts w:ascii="Arial" w:hAnsi="Arial" w:cs="Arial"/>
          <w:b/>
          <w:bCs/>
          <w:sz w:val="20"/>
          <w:szCs w:val="20"/>
          <w:lang w:val="es-ES_tradnl"/>
        </w:rPr>
        <w:t>Facebook,</w:t>
      </w:r>
      <w:r w:rsidRPr="00564051">
        <w:rPr>
          <w:rFonts w:ascii="Arial" w:hAnsi="Arial" w:cs="Arial"/>
          <w:sz w:val="20"/>
          <w:szCs w:val="20"/>
          <w:lang w:val="es-ES_tradnl"/>
        </w:rPr>
        <w:t xml:space="preserve"> al igual que </w:t>
      </w:r>
      <w:r w:rsidRPr="00564051">
        <w:rPr>
          <w:rFonts w:ascii="Arial" w:hAnsi="Arial" w:cs="Arial"/>
          <w:b/>
          <w:bCs/>
          <w:sz w:val="20"/>
          <w:szCs w:val="20"/>
          <w:lang w:val="es-ES_tradnl"/>
        </w:rPr>
        <w:t>Instagram</w:t>
      </w:r>
      <w:r w:rsidRPr="00564051">
        <w:rPr>
          <w:rFonts w:ascii="Arial" w:hAnsi="Arial" w:cs="Arial"/>
          <w:sz w:val="20"/>
          <w:szCs w:val="20"/>
          <w:lang w:val="es-ES_tradnl"/>
        </w:rPr>
        <w:t xml:space="preserve">, </w:t>
      </w:r>
      <w:r w:rsidR="00700549">
        <w:rPr>
          <w:rFonts w:ascii="Arial" w:hAnsi="Arial" w:cs="Arial"/>
          <w:sz w:val="20"/>
          <w:szCs w:val="20"/>
          <w:lang w:val="es-ES_tradnl"/>
        </w:rPr>
        <w:t>son</w:t>
      </w:r>
      <w:r w:rsidRPr="00564051">
        <w:rPr>
          <w:rFonts w:ascii="Arial" w:hAnsi="Arial" w:cs="Arial"/>
          <w:sz w:val="20"/>
          <w:szCs w:val="20"/>
          <w:lang w:val="es-ES_tradnl"/>
        </w:rPr>
        <w:t xml:space="preserve"> adecuada</w:t>
      </w:r>
      <w:r w:rsidR="00700549">
        <w:rPr>
          <w:rFonts w:ascii="Arial" w:hAnsi="Arial" w:cs="Arial"/>
          <w:sz w:val="20"/>
          <w:szCs w:val="20"/>
          <w:lang w:val="es-ES_tradnl"/>
        </w:rPr>
        <w:t>s</w:t>
      </w:r>
      <w:r w:rsidRPr="00564051">
        <w:rPr>
          <w:rFonts w:ascii="Arial" w:hAnsi="Arial" w:cs="Arial"/>
          <w:sz w:val="20"/>
          <w:szCs w:val="20"/>
          <w:lang w:val="es-ES_tradnl"/>
        </w:rPr>
        <w:t xml:space="preserve"> para promocionar productos estandarizados que van dirigidos a consumidor final B2C</w:t>
      </w:r>
      <w:r w:rsidR="009379AC" w:rsidRPr="00564051">
        <w:rPr>
          <w:rFonts w:ascii="Arial" w:hAnsi="Arial" w:cs="Arial"/>
          <w:sz w:val="20"/>
          <w:szCs w:val="20"/>
          <w:lang w:val="es-ES_tradnl"/>
        </w:rPr>
        <w:t xml:space="preserve">, con técnicas de </w:t>
      </w:r>
      <w:r w:rsidR="009379AC" w:rsidRPr="00564051">
        <w:rPr>
          <w:rFonts w:ascii="Arial" w:hAnsi="Arial" w:cs="Arial"/>
          <w:i/>
          <w:iCs/>
          <w:sz w:val="20"/>
          <w:szCs w:val="20"/>
          <w:lang w:val="es-ES_tradnl"/>
        </w:rPr>
        <w:t>Growth Hacking</w:t>
      </w:r>
      <w:r w:rsidR="009014DD">
        <w:rPr>
          <w:rFonts w:ascii="Arial" w:hAnsi="Arial" w:cs="Arial"/>
          <w:i/>
          <w:iCs/>
          <w:sz w:val="20"/>
          <w:szCs w:val="20"/>
          <w:lang w:val="es-ES_tradnl"/>
        </w:rPr>
        <w:t xml:space="preserve">. </w:t>
      </w:r>
      <w:r w:rsidR="009014DD" w:rsidRPr="009014DD">
        <w:rPr>
          <w:rFonts w:ascii="Arial" w:hAnsi="Arial" w:cs="Arial"/>
          <w:sz w:val="20"/>
          <w:szCs w:val="20"/>
          <w:lang w:val="es-ES_tradnl"/>
        </w:rPr>
        <w:t>E</w:t>
      </w:r>
      <w:r w:rsidR="00700549" w:rsidRPr="009014DD">
        <w:rPr>
          <w:rFonts w:ascii="Arial" w:hAnsi="Arial" w:cs="Arial"/>
          <w:sz w:val="20"/>
          <w:szCs w:val="20"/>
          <w:lang w:val="es-ES_tradnl"/>
        </w:rPr>
        <w:t xml:space="preserve">s </w:t>
      </w:r>
      <w:r w:rsidR="009379AC" w:rsidRPr="00564051">
        <w:rPr>
          <w:rFonts w:ascii="Arial" w:hAnsi="Arial" w:cs="Arial"/>
          <w:sz w:val="20"/>
          <w:szCs w:val="20"/>
          <w:lang w:val="es-ES_tradnl"/>
        </w:rPr>
        <w:t xml:space="preserve">decir, </w:t>
      </w:r>
      <w:r w:rsidR="00700549" w:rsidRPr="00564051">
        <w:rPr>
          <w:rFonts w:ascii="Arial" w:hAnsi="Arial" w:cs="Arial"/>
          <w:sz w:val="20"/>
          <w:szCs w:val="20"/>
          <w:lang w:val="es-ES_tradnl"/>
        </w:rPr>
        <w:t xml:space="preserve">previo pago </w:t>
      </w:r>
      <w:r w:rsidR="007C125B">
        <w:rPr>
          <w:rFonts w:ascii="Arial" w:hAnsi="Arial" w:cs="Arial"/>
          <w:sz w:val="20"/>
          <w:szCs w:val="20"/>
          <w:lang w:val="es-ES_tradnl"/>
        </w:rPr>
        <w:t xml:space="preserve">se </w:t>
      </w:r>
      <w:r w:rsidR="00700549" w:rsidRPr="00564051">
        <w:rPr>
          <w:rFonts w:ascii="Arial" w:hAnsi="Arial" w:cs="Arial"/>
          <w:sz w:val="20"/>
          <w:szCs w:val="20"/>
          <w:lang w:val="es-ES_tradnl"/>
        </w:rPr>
        <w:t>segmenta</w:t>
      </w:r>
      <w:r w:rsidR="009379AC" w:rsidRPr="00564051">
        <w:rPr>
          <w:rFonts w:ascii="Arial" w:hAnsi="Arial" w:cs="Arial"/>
          <w:sz w:val="20"/>
          <w:szCs w:val="20"/>
          <w:lang w:val="es-ES_tradnl"/>
        </w:rPr>
        <w:t xml:space="preserve"> al </w:t>
      </w:r>
      <w:r w:rsidR="00905CC0">
        <w:rPr>
          <w:rFonts w:ascii="Arial" w:hAnsi="Arial" w:cs="Arial"/>
          <w:sz w:val="20"/>
          <w:szCs w:val="20"/>
          <w:lang w:val="es-ES_tradnl"/>
        </w:rPr>
        <w:t>cliente</w:t>
      </w:r>
      <w:r w:rsidR="00700549">
        <w:rPr>
          <w:rFonts w:ascii="Arial" w:hAnsi="Arial" w:cs="Arial"/>
          <w:sz w:val="20"/>
          <w:szCs w:val="20"/>
          <w:lang w:val="es-ES_tradnl"/>
        </w:rPr>
        <w:t xml:space="preserve">, </w:t>
      </w:r>
      <w:r w:rsidR="007C125B">
        <w:rPr>
          <w:rFonts w:ascii="Arial" w:hAnsi="Arial" w:cs="Arial"/>
          <w:sz w:val="20"/>
          <w:szCs w:val="20"/>
          <w:lang w:val="es-ES_tradnl"/>
        </w:rPr>
        <w:t xml:space="preserve">y </w:t>
      </w:r>
      <w:r w:rsidR="00700549">
        <w:rPr>
          <w:rFonts w:ascii="Arial" w:hAnsi="Arial" w:cs="Arial"/>
          <w:sz w:val="20"/>
          <w:szCs w:val="20"/>
          <w:lang w:val="es-ES_tradnl"/>
        </w:rPr>
        <w:t>le impactan con la publicidad</w:t>
      </w:r>
      <w:r w:rsidR="007C125B">
        <w:rPr>
          <w:rFonts w:ascii="Arial" w:hAnsi="Arial" w:cs="Arial"/>
          <w:sz w:val="20"/>
          <w:szCs w:val="20"/>
          <w:lang w:val="es-ES_tradnl"/>
        </w:rPr>
        <w:t xml:space="preserve"> personalizada según sus intereses</w:t>
      </w:r>
      <w:r w:rsidR="00700549">
        <w:rPr>
          <w:rFonts w:ascii="Arial" w:hAnsi="Arial" w:cs="Arial"/>
          <w:sz w:val="20"/>
          <w:szCs w:val="20"/>
          <w:lang w:val="es-ES_tradnl"/>
        </w:rPr>
        <w:t>, y así</w:t>
      </w:r>
      <w:r w:rsidR="009379AC" w:rsidRPr="00564051">
        <w:rPr>
          <w:rFonts w:ascii="Arial" w:hAnsi="Arial" w:cs="Arial"/>
          <w:sz w:val="20"/>
          <w:szCs w:val="20"/>
          <w:lang w:val="es-ES_tradnl"/>
        </w:rPr>
        <w:t xml:space="preserve"> consiguen ven</w:t>
      </w:r>
      <w:r w:rsidR="00700549">
        <w:rPr>
          <w:rFonts w:ascii="Arial" w:hAnsi="Arial" w:cs="Arial"/>
          <w:sz w:val="20"/>
          <w:szCs w:val="20"/>
          <w:lang w:val="es-ES_tradnl"/>
        </w:rPr>
        <w:t>tas</w:t>
      </w:r>
      <w:r w:rsidR="007C125B">
        <w:rPr>
          <w:rFonts w:ascii="Arial" w:hAnsi="Arial" w:cs="Arial"/>
          <w:sz w:val="20"/>
          <w:szCs w:val="20"/>
          <w:lang w:val="es-ES_tradnl"/>
        </w:rPr>
        <w:t>.</w:t>
      </w:r>
      <w:r w:rsidR="00700549">
        <w:rPr>
          <w:rFonts w:ascii="Arial" w:hAnsi="Arial" w:cs="Arial"/>
          <w:sz w:val="20"/>
          <w:szCs w:val="20"/>
          <w:lang w:val="es-ES_tradnl"/>
        </w:rPr>
        <w:t xml:space="preserve"> Otra de sus características</w:t>
      </w:r>
      <w:r w:rsidR="009014DD">
        <w:rPr>
          <w:rFonts w:ascii="Arial" w:hAnsi="Arial" w:cs="Arial"/>
          <w:sz w:val="20"/>
          <w:szCs w:val="20"/>
          <w:lang w:val="es-ES_tradnl"/>
        </w:rPr>
        <w:t xml:space="preserve"> es que solo los seguidores del perfil ven </w:t>
      </w:r>
      <w:r w:rsidR="00700549">
        <w:rPr>
          <w:rFonts w:ascii="Arial" w:hAnsi="Arial" w:cs="Arial"/>
          <w:sz w:val="20"/>
          <w:szCs w:val="20"/>
          <w:lang w:val="es-ES_tradnl"/>
        </w:rPr>
        <w:t xml:space="preserve">los contenidos, a no ser que se pague publicidad, con lo que no se consigue visibilidad. </w:t>
      </w:r>
      <w:r w:rsidR="009014DD" w:rsidRPr="00AD3FB2">
        <w:rPr>
          <w:rFonts w:ascii="Arial" w:hAnsi="Arial" w:cs="Arial"/>
          <w:sz w:val="20"/>
          <w:szCs w:val="20"/>
          <w:lang w:val="es-ES_tradnl"/>
        </w:rPr>
        <w:t>Ninguna de las dos redes es</w:t>
      </w:r>
      <w:r w:rsidR="007C125B" w:rsidRPr="00AD3FB2">
        <w:rPr>
          <w:rFonts w:ascii="Arial" w:hAnsi="Arial" w:cs="Arial"/>
          <w:sz w:val="20"/>
          <w:szCs w:val="20"/>
          <w:lang w:val="es-ES_tradnl"/>
        </w:rPr>
        <w:t xml:space="preserve"> </w:t>
      </w:r>
      <w:r w:rsidR="009014DD" w:rsidRPr="00AD3FB2">
        <w:rPr>
          <w:rFonts w:ascii="Arial" w:hAnsi="Arial" w:cs="Arial"/>
          <w:sz w:val="20"/>
          <w:szCs w:val="20"/>
          <w:lang w:val="es-ES_tradnl"/>
        </w:rPr>
        <w:t>elegible</w:t>
      </w:r>
      <w:r w:rsidR="00700549" w:rsidRPr="00AD3FB2">
        <w:rPr>
          <w:rFonts w:ascii="Arial" w:hAnsi="Arial" w:cs="Arial"/>
          <w:sz w:val="20"/>
          <w:szCs w:val="20"/>
          <w:lang w:val="es-ES_tradnl"/>
        </w:rPr>
        <w:t xml:space="preserve"> para el tipo de producto </w:t>
      </w:r>
      <w:r w:rsidR="007C125B" w:rsidRPr="00AD3FB2">
        <w:rPr>
          <w:rFonts w:ascii="Arial" w:hAnsi="Arial" w:cs="Arial"/>
          <w:sz w:val="20"/>
          <w:szCs w:val="20"/>
          <w:lang w:val="es-ES_tradnl"/>
        </w:rPr>
        <w:t>y target</w:t>
      </w:r>
      <w:r w:rsidR="00700549" w:rsidRPr="00AD3FB2">
        <w:rPr>
          <w:rFonts w:ascii="Arial" w:hAnsi="Arial" w:cs="Arial"/>
          <w:sz w:val="20"/>
          <w:szCs w:val="20"/>
          <w:lang w:val="es-ES_tradnl"/>
        </w:rPr>
        <w:t xml:space="preserve"> de la compañía</w:t>
      </w:r>
      <w:r w:rsidR="00445A16" w:rsidRPr="00AD3FB2">
        <w:rPr>
          <w:rFonts w:ascii="Arial" w:hAnsi="Arial" w:cs="Arial"/>
          <w:sz w:val="20"/>
          <w:szCs w:val="20"/>
          <w:lang w:val="es-ES_tradnl"/>
        </w:rPr>
        <w:t xml:space="preserve"> ya que a lo comentado</w:t>
      </w:r>
      <w:r w:rsidR="009014DD" w:rsidRPr="00AD3FB2">
        <w:rPr>
          <w:rFonts w:ascii="Arial" w:hAnsi="Arial" w:cs="Arial"/>
          <w:sz w:val="20"/>
          <w:szCs w:val="20"/>
          <w:lang w:val="es-ES_tradnl"/>
        </w:rPr>
        <w:t xml:space="preserve"> se suma que el cliente target no tiene </w:t>
      </w:r>
      <w:r w:rsidR="00905CC0" w:rsidRPr="00AD3FB2">
        <w:rPr>
          <w:rFonts w:ascii="Arial" w:hAnsi="Arial" w:cs="Arial"/>
          <w:sz w:val="20"/>
          <w:szCs w:val="20"/>
          <w:lang w:val="es-ES_tradnl"/>
        </w:rPr>
        <w:t xml:space="preserve">una </w:t>
      </w:r>
      <w:r w:rsidR="009014DD" w:rsidRPr="00AD3FB2">
        <w:rPr>
          <w:rFonts w:ascii="Arial" w:hAnsi="Arial" w:cs="Arial"/>
          <w:sz w:val="20"/>
          <w:szCs w:val="20"/>
          <w:lang w:val="es-ES_tradnl"/>
        </w:rPr>
        <w:t>presencia</w:t>
      </w:r>
      <w:r w:rsidR="00905CC0" w:rsidRPr="00AD3FB2">
        <w:rPr>
          <w:rFonts w:ascii="Arial" w:hAnsi="Arial" w:cs="Arial"/>
          <w:sz w:val="20"/>
          <w:szCs w:val="20"/>
          <w:lang w:val="es-ES_tradnl"/>
        </w:rPr>
        <w:t xml:space="preserve"> activa y relevante</w:t>
      </w:r>
      <w:r w:rsidR="009014DD" w:rsidRPr="00AD3FB2">
        <w:rPr>
          <w:rFonts w:ascii="Arial" w:hAnsi="Arial" w:cs="Arial"/>
          <w:sz w:val="20"/>
          <w:szCs w:val="20"/>
          <w:lang w:val="es-ES_tradnl"/>
        </w:rPr>
        <w:t>.</w:t>
      </w:r>
    </w:p>
    <w:p w14:paraId="3CE73781" w14:textId="77777777" w:rsidR="00A15678" w:rsidRPr="004730D9" w:rsidRDefault="00A15678" w:rsidP="00A15678">
      <w:pPr>
        <w:pStyle w:val="Prrafodelista"/>
        <w:spacing w:line="100" w:lineRule="atLeast"/>
        <w:ind w:left="1440"/>
        <w:jc w:val="both"/>
        <w:rPr>
          <w:rFonts w:ascii="Arial" w:hAnsi="Arial" w:cs="Arial"/>
          <w:sz w:val="20"/>
          <w:szCs w:val="20"/>
          <w:lang w:val="es-ES_tradnl"/>
        </w:rPr>
      </w:pPr>
    </w:p>
    <w:p w14:paraId="6CF5C83D" w14:textId="553F8EBE" w:rsidR="00905CC0" w:rsidRDefault="002605EB" w:rsidP="008A02DD">
      <w:pPr>
        <w:pStyle w:val="Prrafodelista"/>
        <w:numPr>
          <w:ilvl w:val="1"/>
          <w:numId w:val="29"/>
        </w:numPr>
        <w:spacing w:line="100" w:lineRule="atLeast"/>
        <w:jc w:val="both"/>
        <w:rPr>
          <w:rFonts w:ascii="Arial" w:hAnsi="Arial" w:cs="Arial"/>
          <w:sz w:val="20"/>
          <w:szCs w:val="20"/>
          <w:lang w:val="es-ES_tradnl"/>
        </w:rPr>
      </w:pPr>
      <w:r w:rsidRPr="00564051">
        <w:rPr>
          <w:rFonts w:ascii="Arial" w:hAnsi="Arial" w:cs="Arial"/>
          <w:sz w:val="20"/>
          <w:szCs w:val="20"/>
          <w:lang w:val="es-ES_tradnl"/>
        </w:rPr>
        <w:t xml:space="preserve">La red social </w:t>
      </w:r>
      <w:r w:rsidRPr="00564051">
        <w:rPr>
          <w:rFonts w:ascii="Arial" w:hAnsi="Arial" w:cs="Arial"/>
          <w:b/>
          <w:bCs/>
          <w:sz w:val="20"/>
          <w:szCs w:val="20"/>
          <w:lang w:val="es-ES_tradnl"/>
        </w:rPr>
        <w:t>Twitter</w:t>
      </w:r>
      <w:r w:rsidRPr="00564051">
        <w:rPr>
          <w:rFonts w:ascii="Arial" w:hAnsi="Arial" w:cs="Arial"/>
          <w:sz w:val="20"/>
          <w:szCs w:val="20"/>
          <w:lang w:val="es-ES_tradnl"/>
        </w:rPr>
        <w:t xml:space="preserve">, es la red en la que cabe todo, </w:t>
      </w:r>
      <w:r w:rsidR="009379AC" w:rsidRPr="00564051">
        <w:rPr>
          <w:rFonts w:ascii="Arial" w:hAnsi="Arial" w:cs="Arial"/>
          <w:sz w:val="20"/>
          <w:szCs w:val="20"/>
          <w:lang w:val="es-ES_tradnl"/>
        </w:rPr>
        <w:t>Google</w:t>
      </w:r>
      <w:r w:rsidRPr="00564051">
        <w:rPr>
          <w:rFonts w:ascii="Arial" w:hAnsi="Arial" w:cs="Arial"/>
          <w:sz w:val="20"/>
          <w:szCs w:val="20"/>
          <w:lang w:val="es-ES_tradnl"/>
        </w:rPr>
        <w:t xml:space="preserve"> traduce la notoriedad en ella a posicionamiento </w:t>
      </w:r>
      <w:r w:rsidR="009379AC" w:rsidRPr="00564051">
        <w:rPr>
          <w:rFonts w:ascii="Arial" w:hAnsi="Arial" w:cs="Arial"/>
          <w:sz w:val="20"/>
          <w:szCs w:val="20"/>
          <w:lang w:val="es-ES_tradnl"/>
        </w:rPr>
        <w:t xml:space="preserve">de la web </w:t>
      </w:r>
      <w:r w:rsidRPr="00564051">
        <w:rPr>
          <w:rFonts w:ascii="Arial" w:hAnsi="Arial" w:cs="Arial"/>
          <w:sz w:val="20"/>
          <w:szCs w:val="20"/>
          <w:lang w:val="es-ES_tradnl"/>
        </w:rPr>
        <w:t>en</w:t>
      </w:r>
      <w:r w:rsidR="009379AC" w:rsidRPr="00564051">
        <w:rPr>
          <w:rFonts w:ascii="Arial" w:hAnsi="Arial" w:cs="Arial"/>
          <w:sz w:val="20"/>
          <w:szCs w:val="20"/>
          <w:lang w:val="es-ES_tradnl"/>
        </w:rPr>
        <w:t xml:space="preserve"> las </w:t>
      </w:r>
      <w:r w:rsidRPr="00564051">
        <w:rPr>
          <w:rFonts w:ascii="Arial" w:hAnsi="Arial" w:cs="Arial"/>
          <w:sz w:val="20"/>
          <w:szCs w:val="20"/>
          <w:lang w:val="es-ES_tradnl"/>
        </w:rPr>
        <w:t>primeras páginas</w:t>
      </w:r>
      <w:r w:rsidR="009379AC" w:rsidRPr="00564051">
        <w:rPr>
          <w:rFonts w:ascii="Arial" w:hAnsi="Arial" w:cs="Arial"/>
          <w:sz w:val="20"/>
          <w:szCs w:val="20"/>
          <w:lang w:val="es-ES_tradnl"/>
        </w:rPr>
        <w:t xml:space="preserve"> de su buscador siempre que esté vinculado </w:t>
      </w:r>
      <w:r w:rsidR="001825BF">
        <w:rPr>
          <w:rFonts w:ascii="Arial" w:hAnsi="Arial" w:cs="Arial"/>
          <w:sz w:val="20"/>
          <w:szCs w:val="20"/>
          <w:lang w:val="es-ES_tradnl"/>
        </w:rPr>
        <w:t xml:space="preserve">con el </w:t>
      </w:r>
      <w:r w:rsidR="005B4ADB">
        <w:rPr>
          <w:rFonts w:ascii="Arial" w:hAnsi="Arial" w:cs="Arial"/>
          <w:sz w:val="20"/>
          <w:szCs w:val="20"/>
          <w:lang w:val="es-ES_tradnl"/>
        </w:rPr>
        <w:t>botón acce</w:t>
      </w:r>
      <w:r w:rsidR="001C71D0">
        <w:rPr>
          <w:rFonts w:ascii="Arial" w:hAnsi="Arial" w:cs="Arial"/>
          <w:sz w:val="20"/>
          <w:szCs w:val="20"/>
          <w:lang w:val="es-ES_tradnl"/>
        </w:rPr>
        <w:t>so</w:t>
      </w:r>
      <w:r w:rsidR="001825BF">
        <w:rPr>
          <w:rFonts w:ascii="Arial" w:hAnsi="Arial" w:cs="Arial"/>
          <w:sz w:val="20"/>
          <w:szCs w:val="20"/>
          <w:lang w:val="es-ES_tradnl"/>
        </w:rPr>
        <w:t xml:space="preserve"> en la página web corporativa</w:t>
      </w:r>
      <w:r w:rsidR="001C71D0">
        <w:rPr>
          <w:rFonts w:ascii="Arial" w:hAnsi="Arial" w:cs="Arial"/>
          <w:sz w:val="20"/>
          <w:szCs w:val="20"/>
          <w:lang w:val="es-ES_tradnl"/>
        </w:rPr>
        <w:t xml:space="preserve">. </w:t>
      </w:r>
      <w:r w:rsidR="001825BF">
        <w:rPr>
          <w:rFonts w:ascii="Arial" w:hAnsi="Arial" w:cs="Arial"/>
          <w:sz w:val="20"/>
          <w:szCs w:val="20"/>
          <w:lang w:val="es-ES_tradnl"/>
        </w:rPr>
        <w:t>Los</w:t>
      </w:r>
      <w:r w:rsidRPr="00564051">
        <w:rPr>
          <w:rFonts w:ascii="Arial" w:hAnsi="Arial" w:cs="Arial"/>
          <w:sz w:val="20"/>
          <w:szCs w:val="20"/>
          <w:lang w:val="es-ES_tradnl"/>
        </w:rPr>
        <w:t xml:space="preserve"> contenidos aquí</w:t>
      </w:r>
      <w:r w:rsidR="005B4ADB">
        <w:rPr>
          <w:rFonts w:ascii="Arial" w:hAnsi="Arial" w:cs="Arial"/>
          <w:sz w:val="20"/>
          <w:szCs w:val="20"/>
          <w:lang w:val="es-ES_tradnl"/>
        </w:rPr>
        <w:t xml:space="preserve"> deberían estar</w:t>
      </w:r>
      <w:r w:rsidRPr="00564051">
        <w:rPr>
          <w:rFonts w:ascii="Arial" w:hAnsi="Arial" w:cs="Arial"/>
          <w:sz w:val="20"/>
          <w:szCs w:val="20"/>
          <w:lang w:val="es-ES_tradnl"/>
        </w:rPr>
        <w:t xml:space="preserve"> relacionados con</w:t>
      </w:r>
      <w:r w:rsidR="001C71D0">
        <w:rPr>
          <w:rFonts w:ascii="Arial" w:hAnsi="Arial" w:cs="Arial"/>
          <w:sz w:val="20"/>
          <w:szCs w:val="20"/>
          <w:lang w:val="es-ES_tradnl"/>
        </w:rPr>
        <w:t xml:space="preserve"> la</w:t>
      </w:r>
      <w:r w:rsidRPr="00564051">
        <w:rPr>
          <w:rFonts w:ascii="Arial" w:hAnsi="Arial" w:cs="Arial"/>
          <w:sz w:val="20"/>
          <w:szCs w:val="20"/>
          <w:lang w:val="es-ES_tradnl"/>
        </w:rPr>
        <w:t xml:space="preserve"> sostenibilidad, innovaciones como </w:t>
      </w:r>
      <w:r w:rsidR="00D1397D" w:rsidRPr="00564051">
        <w:rPr>
          <w:rFonts w:ascii="Arial" w:hAnsi="Arial" w:cs="Arial"/>
          <w:sz w:val="20"/>
          <w:szCs w:val="20"/>
          <w:lang w:val="es-ES_tradnl"/>
        </w:rPr>
        <w:t>el reciclaje químico</w:t>
      </w:r>
      <w:r w:rsidR="001C71D0">
        <w:rPr>
          <w:rFonts w:ascii="Arial" w:hAnsi="Arial" w:cs="Arial"/>
          <w:sz w:val="20"/>
          <w:szCs w:val="20"/>
          <w:lang w:val="es-ES_tradnl"/>
        </w:rPr>
        <w:t xml:space="preserve">… </w:t>
      </w:r>
      <w:r w:rsidR="001825BF">
        <w:rPr>
          <w:rFonts w:ascii="Arial" w:hAnsi="Arial" w:cs="Arial"/>
          <w:sz w:val="20"/>
          <w:szCs w:val="20"/>
          <w:lang w:val="es-ES_tradnl"/>
        </w:rPr>
        <w:t xml:space="preserve">Esa popularidad </w:t>
      </w:r>
      <w:r w:rsidR="00445A16">
        <w:rPr>
          <w:rFonts w:ascii="Arial" w:hAnsi="Arial" w:cs="Arial"/>
          <w:sz w:val="20"/>
          <w:szCs w:val="20"/>
          <w:lang w:val="es-ES_tradnl"/>
        </w:rPr>
        <w:t>generalizada</w:t>
      </w:r>
      <w:r w:rsidR="001825BF">
        <w:rPr>
          <w:rFonts w:ascii="Arial" w:hAnsi="Arial" w:cs="Arial"/>
          <w:sz w:val="20"/>
          <w:szCs w:val="20"/>
          <w:lang w:val="es-ES_tradnl"/>
        </w:rPr>
        <w:t xml:space="preserve">, lograría que cuando un cliente objetivo hiciera una búsqueda por </w:t>
      </w:r>
      <w:r w:rsidR="001825BF" w:rsidRPr="001825BF">
        <w:rPr>
          <w:rFonts w:ascii="Arial" w:hAnsi="Arial" w:cs="Arial"/>
          <w:b/>
          <w:bCs/>
          <w:sz w:val="20"/>
          <w:szCs w:val="20"/>
          <w:lang w:val="es-ES_tradnl"/>
        </w:rPr>
        <w:t>palabra clave</w:t>
      </w:r>
      <w:r w:rsidR="00445A16">
        <w:rPr>
          <w:rFonts w:ascii="Arial" w:hAnsi="Arial" w:cs="Arial"/>
          <w:sz w:val="20"/>
          <w:szCs w:val="20"/>
          <w:lang w:val="es-ES_tradnl"/>
        </w:rPr>
        <w:t xml:space="preserve">, </w:t>
      </w:r>
      <w:r w:rsidR="001825BF">
        <w:rPr>
          <w:rFonts w:ascii="Arial" w:hAnsi="Arial" w:cs="Arial"/>
          <w:sz w:val="20"/>
          <w:szCs w:val="20"/>
          <w:lang w:val="es-ES_tradnl"/>
        </w:rPr>
        <w:t xml:space="preserve">la </w:t>
      </w:r>
      <w:r w:rsidR="001C71D0">
        <w:rPr>
          <w:rFonts w:ascii="Arial" w:hAnsi="Arial" w:cs="Arial"/>
          <w:sz w:val="20"/>
          <w:szCs w:val="20"/>
          <w:lang w:val="es-ES_tradnl"/>
        </w:rPr>
        <w:t xml:space="preserve">web </w:t>
      </w:r>
      <w:r w:rsidR="009014DD">
        <w:rPr>
          <w:rFonts w:ascii="Arial" w:hAnsi="Arial" w:cs="Arial"/>
          <w:sz w:val="20"/>
          <w:szCs w:val="20"/>
          <w:lang w:val="es-ES_tradnl"/>
        </w:rPr>
        <w:t>aparezca posicionada</w:t>
      </w:r>
      <w:r w:rsidR="001C71D0">
        <w:rPr>
          <w:rFonts w:ascii="Arial" w:hAnsi="Arial" w:cs="Arial"/>
          <w:sz w:val="20"/>
          <w:szCs w:val="20"/>
          <w:lang w:val="es-ES_tradnl"/>
        </w:rPr>
        <w:t xml:space="preserve"> en las primeras </w:t>
      </w:r>
      <w:r w:rsidR="004730D9">
        <w:rPr>
          <w:rFonts w:ascii="Arial" w:hAnsi="Arial" w:cs="Arial"/>
          <w:sz w:val="20"/>
          <w:szCs w:val="20"/>
          <w:lang w:val="es-ES_tradnl"/>
        </w:rPr>
        <w:t>páginas.</w:t>
      </w:r>
      <w:r w:rsidR="004730D9" w:rsidRPr="004730D9">
        <w:rPr>
          <w:rFonts w:ascii="Arial" w:hAnsi="Arial" w:cs="Arial"/>
          <w:sz w:val="20"/>
          <w:szCs w:val="20"/>
          <w:lang w:val="es-ES_tradnl"/>
        </w:rPr>
        <w:t xml:space="preserve"> </w:t>
      </w:r>
    </w:p>
    <w:p w14:paraId="2C0FAD6B" w14:textId="77777777" w:rsidR="00905CC0" w:rsidRPr="00905CC0" w:rsidRDefault="00905CC0" w:rsidP="00905CC0">
      <w:pPr>
        <w:pStyle w:val="Prrafodelista"/>
        <w:rPr>
          <w:rFonts w:ascii="Arial" w:hAnsi="Arial" w:cs="Arial"/>
          <w:sz w:val="20"/>
          <w:szCs w:val="20"/>
          <w:lang w:val="es-ES_tradnl"/>
        </w:rPr>
      </w:pPr>
    </w:p>
    <w:p w14:paraId="0C8F3E68" w14:textId="4D812154" w:rsidR="00D1397D" w:rsidRPr="00905CC0" w:rsidRDefault="004730D9" w:rsidP="00905CC0">
      <w:pPr>
        <w:pStyle w:val="Prrafodelista"/>
        <w:spacing w:line="100" w:lineRule="atLeast"/>
        <w:ind w:left="1211"/>
        <w:jc w:val="both"/>
        <w:rPr>
          <w:rFonts w:ascii="Arial" w:hAnsi="Arial" w:cs="Arial"/>
          <w:sz w:val="20"/>
          <w:szCs w:val="20"/>
          <w:lang w:val="es-ES_tradnl"/>
        </w:rPr>
      </w:pPr>
      <w:r w:rsidRPr="00905CC0">
        <w:rPr>
          <w:rFonts w:ascii="Arial" w:hAnsi="Arial" w:cs="Arial"/>
          <w:sz w:val="20"/>
          <w:szCs w:val="20"/>
          <w:lang w:val="es-ES_tradnl"/>
        </w:rPr>
        <w:t>Abre</w:t>
      </w:r>
      <w:r w:rsidR="009379AC" w:rsidRPr="00905CC0">
        <w:rPr>
          <w:rFonts w:ascii="Arial" w:hAnsi="Arial" w:cs="Arial"/>
          <w:sz w:val="20"/>
          <w:szCs w:val="20"/>
          <w:lang w:val="es-ES_tradnl"/>
        </w:rPr>
        <w:t xml:space="preserve"> un canal</w:t>
      </w:r>
      <w:r w:rsidR="00905CC0">
        <w:rPr>
          <w:rFonts w:ascii="Arial" w:hAnsi="Arial" w:cs="Arial"/>
          <w:sz w:val="20"/>
          <w:szCs w:val="20"/>
          <w:lang w:val="es-ES_tradnl"/>
        </w:rPr>
        <w:t xml:space="preserve"> diverso</w:t>
      </w:r>
      <w:r w:rsidR="009379AC" w:rsidRPr="00905CC0">
        <w:rPr>
          <w:rFonts w:ascii="Arial" w:hAnsi="Arial" w:cs="Arial"/>
          <w:sz w:val="20"/>
          <w:szCs w:val="20"/>
          <w:lang w:val="es-ES_tradnl"/>
        </w:rPr>
        <w:t xml:space="preserve"> de comunicación con el resto de la sociedad, h</w:t>
      </w:r>
      <w:r w:rsidR="009014DD" w:rsidRPr="00905CC0">
        <w:rPr>
          <w:rFonts w:ascii="Arial" w:hAnsi="Arial" w:cs="Arial"/>
          <w:sz w:val="20"/>
          <w:szCs w:val="20"/>
          <w:lang w:val="es-ES_tradnl"/>
        </w:rPr>
        <w:t>ay que considerar</w:t>
      </w:r>
      <w:r w:rsidR="009379AC" w:rsidRPr="00905CC0">
        <w:rPr>
          <w:rFonts w:ascii="Arial" w:hAnsi="Arial" w:cs="Arial"/>
          <w:sz w:val="20"/>
          <w:szCs w:val="20"/>
          <w:lang w:val="es-ES_tradnl"/>
        </w:rPr>
        <w:t xml:space="preserve"> que el no tener perfil</w:t>
      </w:r>
      <w:r w:rsidR="009014DD" w:rsidRPr="00905CC0">
        <w:rPr>
          <w:rFonts w:ascii="Arial" w:hAnsi="Arial" w:cs="Arial"/>
          <w:sz w:val="20"/>
          <w:szCs w:val="20"/>
          <w:lang w:val="es-ES_tradnl"/>
        </w:rPr>
        <w:t xml:space="preserve"> abierto</w:t>
      </w:r>
      <w:r w:rsidR="009379AC" w:rsidRPr="00905CC0">
        <w:rPr>
          <w:rFonts w:ascii="Arial" w:hAnsi="Arial" w:cs="Arial"/>
          <w:sz w:val="20"/>
          <w:szCs w:val="20"/>
          <w:lang w:val="es-ES_tradnl"/>
        </w:rPr>
        <w:t xml:space="preserve">, no significa que alguien no pueda etiquetar y hablar de la compañía. </w:t>
      </w:r>
      <w:r w:rsidR="009014DD" w:rsidRPr="00905CC0">
        <w:rPr>
          <w:rFonts w:ascii="Arial" w:hAnsi="Arial" w:cs="Arial"/>
          <w:sz w:val="20"/>
          <w:szCs w:val="20"/>
          <w:lang w:val="es-ES_tradnl"/>
        </w:rPr>
        <w:t xml:space="preserve">Además, un perfil </w:t>
      </w:r>
      <w:r w:rsidR="009379AC" w:rsidRPr="00905CC0">
        <w:rPr>
          <w:rFonts w:ascii="Arial" w:hAnsi="Arial" w:cs="Arial"/>
          <w:sz w:val="20"/>
          <w:szCs w:val="20"/>
          <w:lang w:val="es-ES_tradnl"/>
        </w:rPr>
        <w:t>con un número de seguidores amplio</w:t>
      </w:r>
      <w:r w:rsidR="001825BF" w:rsidRPr="00905CC0">
        <w:rPr>
          <w:rFonts w:ascii="Arial" w:hAnsi="Arial" w:cs="Arial"/>
          <w:sz w:val="20"/>
          <w:szCs w:val="20"/>
          <w:lang w:val="es-ES_tradnl"/>
        </w:rPr>
        <w:t xml:space="preserve">, </w:t>
      </w:r>
      <w:r w:rsidR="00F26716" w:rsidRPr="00905CC0">
        <w:rPr>
          <w:rFonts w:ascii="Arial" w:hAnsi="Arial" w:cs="Arial"/>
          <w:sz w:val="20"/>
          <w:szCs w:val="20"/>
          <w:lang w:val="es-ES_tradnl"/>
        </w:rPr>
        <w:t xml:space="preserve">resulta ser el más </w:t>
      </w:r>
      <w:r w:rsidR="009379AC" w:rsidRPr="00905CC0">
        <w:rPr>
          <w:rFonts w:ascii="Arial" w:hAnsi="Arial" w:cs="Arial"/>
          <w:sz w:val="20"/>
          <w:szCs w:val="20"/>
          <w:lang w:val="es-ES_tradnl"/>
        </w:rPr>
        <w:t xml:space="preserve">eficiente para </w:t>
      </w:r>
      <w:r w:rsidR="009379AC" w:rsidRPr="00905CC0">
        <w:rPr>
          <w:rFonts w:ascii="Arial" w:hAnsi="Arial" w:cs="Arial"/>
          <w:b/>
          <w:bCs/>
          <w:sz w:val="20"/>
          <w:szCs w:val="20"/>
          <w:lang w:val="es-ES_tradnl"/>
        </w:rPr>
        <w:t>comunicaciones de crisis</w:t>
      </w:r>
      <w:r w:rsidR="001C71D0" w:rsidRPr="00905CC0">
        <w:rPr>
          <w:rFonts w:ascii="Arial" w:hAnsi="Arial" w:cs="Arial"/>
          <w:sz w:val="20"/>
          <w:szCs w:val="20"/>
          <w:lang w:val="es-ES_tradnl"/>
        </w:rPr>
        <w:t>.</w:t>
      </w:r>
      <w:r w:rsidR="005B4ADB" w:rsidRPr="00905CC0">
        <w:rPr>
          <w:rFonts w:ascii="Arial" w:hAnsi="Arial" w:cs="Arial"/>
          <w:sz w:val="20"/>
          <w:szCs w:val="20"/>
          <w:lang w:val="es-ES_tradnl"/>
        </w:rPr>
        <w:t xml:space="preserve"> Otra ventaja es que permite realiza </w:t>
      </w:r>
      <w:r w:rsidR="005B4ADB" w:rsidRPr="00905CC0">
        <w:rPr>
          <w:rFonts w:ascii="Arial" w:hAnsi="Arial" w:cs="Arial"/>
          <w:b/>
          <w:bCs/>
          <w:sz w:val="20"/>
          <w:szCs w:val="20"/>
          <w:lang w:val="es-ES_tradnl"/>
        </w:rPr>
        <w:t>encuestas directas con la audiencia</w:t>
      </w:r>
      <w:r w:rsidR="005B4ADB" w:rsidRPr="00905CC0">
        <w:rPr>
          <w:rFonts w:ascii="Arial" w:hAnsi="Arial" w:cs="Arial"/>
          <w:sz w:val="20"/>
          <w:szCs w:val="20"/>
          <w:lang w:val="es-ES_tradnl"/>
        </w:rPr>
        <w:t>.</w:t>
      </w:r>
    </w:p>
    <w:p w14:paraId="6E59D28D" w14:textId="77777777" w:rsidR="00D1397D" w:rsidRPr="00564051" w:rsidRDefault="00D1397D" w:rsidP="00E1070D">
      <w:pPr>
        <w:pStyle w:val="Prrafodelista"/>
        <w:spacing w:line="100" w:lineRule="atLeast"/>
        <w:rPr>
          <w:rFonts w:ascii="Arial" w:hAnsi="Arial" w:cs="Arial"/>
          <w:b/>
          <w:bCs/>
          <w:sz w:val="20"/>
          <w:szCs w:val="20"/>
          <w:lang w:val="es-ES_tradnl"/>
        </w:rPr>
      </w:pPr>
    </w:p>
    <w:p w14:paraId="53FFF938" w14:textId="126D5882" w:rsidR="0001710C" w:rsidRDefault="006F208B" w:rsidP="008A02DD">
      <w:pPr>
        <w:pStyle w:val="Prrafodelista"/>
        <w:numPr>
          <w:ilvl w:val="0"/>
          <w:numId w:val="30"/>
        </w:numPr>
        <w:spacing w:line="100" w:lineRule="atLeast"/>
        <w:jc w:val="both"/>
        <w:rPr>
          <w:rFonts w:ascii="Arial" w:hAnsi="Arial" w:cs="Arial"/>
          <w:sz w:val="20"/>
          <w:szCs w:val="20"/>
          <w:lang w:val="es-ES_tradnl"/>
        </w:rPr>
      </w:pPr>
      <w:r w:rsidRPr="00564051">
        <w:rPr>
          <w:rFonts w:ascii="Arial" w:hAnsi="Arial" w:cs="Arial"/>
          <w:sz w:val="20"/>
          <w:szCs w:val="20"/>
          <w:lang w:val="es-ES_tradnl"/>
        </w:rPr>
        <w:t>E</w:t>
      </w:r>
      <w:r w:rsidR="00485308" w:rsidRPr="00564051">
        <w:rPr>
          <w:rFonts w:ascii="Arial" w:hAnsi="Arial" w:cs="Arial"/>
          <w:sz w:val="20"/>
          <w:szCs w:val="20"/>
          <w:lang w:val="es-ES_tradnl"/>
        </w:rPr>
        <w:t xml:space="preserve">n el plan </w:t>
      </w:r>
      <w:r w:rsidR="00B12931" w:rsidRPr="00564051">
        <w:rPr>
          <w:rFonts w:ascii="Arial" w:hAnsi="Arial" w:cs="Arial"/>
          <w:sz w:val="20"/>
          <w:szCs w:val="20"/>
          <w:lang w:val="es-ES_tradnl"/>
        </w:rPr>
        <w:t xml:space="preserve">digital </w:t>
      </w:r>
      <w:r w:rsidR="00485308" w:rsidRPr="00564051">
        <w:rPr>
          <w:rFonts w:ascii="Arial" w:hAnsi="Arial" w:cs="Arial"/>
          <w:sz w:val="20"/>
          <w:szCs w:val="20"/>
          <w:lang w:val="es-ES_tradnl"/>
        </w:rPr>
        <w:t xml:space="preserve">de </w:t>
      </w:r>
      <w:r w:rsidR="009014DD" w:rsidRPr="00564051">
        <w:rPr>
          <w:rFonts w:ascii="Arial" w:hAnsi="Arial" w:cs="Arial"/>
          <w:sz w:val="20"/>
          <w:szCs w:val="20"/>
          <w:lang w:val="es-ES_tradnl"/>
        </w:rPr>
        <w:t>act</w:t>
      </w:r>
      <w:r w:rsidR="009014DD">
        <w:rPr>
          <w:rFonts w:ascii="Arial" w:hAnsi="Arial" w:cs="Arial"/>
          <w:sz w:val="20"/>
          <w:szCs w:val="20"/>
          <w:lang w:val="es-ES_tradnl"/>
        </w:rPr>
        <w:t>ividades</w:t>
      </w:r>
      <w:r w:rsidR="00FF5CCC" w:rsidRPr="00564051">
        <w:rPr>
          <w:rFonts w:ascii="Arial" w:hAnsi="Arial" w:cs="Arial"/>
          <w:sz w:val="20"/>
          <w:szCs w:val="20"/>
          <w:lang w:val="es-ES_tradnl"/>
        </w:rPr>
        <w:t xml:space="preserve"> </w:t>
      </w:r>
      <w:r w:rsidR="00485308" w:rsidRPr="00564051">
        <w:rPr>
          <w:rFonts w:ascii="Arial" w:hAnsi="Arial" w:cs="Arial"/>
          <w:sz w:val="20"/>
          <w:szCs w:val="20"/>
          <w:lang w:val="es-ES_tradnl"/>
        </w:rPr>
        <w:t>de marketing</w:t>
      </w:r>
      <w:r w:rsidRPr="00564051">
        <w:rPr>
          <w:rFonts w:ascii="Arial" w:hAnsi="Arial" w:cs="Arial"/>
          <w:sz w:val="20"/>
          <w:szCs w:val="20"/>
          <w:lang w:val="es-ES_tradnl"/>
        </w:rPr>
        <w:t xml:space="preserve"> se</w:t>
      </w:r>
      <w:r w:rsidR="00485308" w:rsidRPr="00564051">
        <w:rPr>
          <w:rFonts w:ascii="Arial" w:hAnsi="Arial" w:cs="Arial"/>
          <w:sz w:val="20"/>
          <w:szCs w:val="20"/>
          <w:lang w:val="es-ES_tradnl"/>
        </w:rPr>
        <w:t xml:space="preserve"> </w:t>
      </w:r>
      <w:r w:rsidR="00485308" w:rsidRPr="00564051">
        <w:rPr>
          <w:rFonts w:ascii="Arial" w:hAnsi="Arial" w:cs="Arial"/>
          <w:b/>
          <w:bCs/>
          <w:sz w:val="20"/>
          <w:szCs w:val="20"/>
          <w:lang w:val="es-ES_tradnl"/>
        </w:rPr>
        <w:t>excluirán</w:t>
      </w:r>
      <w:r w:rsidRPr="00564051">
        <w:rPr>
          <w:rFonts w:ascii="Arial" w:hAnsi="Arial" w:cs="Arial"/>
          <w:b/>
          <w:bCs/>
          <w:sz w:val="20"/>
          <w:szCs w:val="20"/>
          <w:lang w:val="es-ES_tradnl"/>
        </w:rPr>
        <w:t xml:space="preserve"> las acciones con</w:t>
      </w:r>
      <w:r w:rsidR="00485308" w:rsidRPr="00564051">
        <w:rPr>
          <w:rFonts w:ascii="Arial" w:hAnsi="Arial" w:cs="Arial"/>
          <w:b/>
          <w:bCs/>
          <w:sz w:val="20"/>
          <w:szCs w:val="20"/>
          <w:lang w:val="es-ES_tradnl"/>
        </w:rPr>
        <w:t xml:space="preserve"> publicidad</w:t>
      </w:r>
      <w:r w:rsidR="00485308" w:rsidRPr="00564051">
        <w:rPr>
          <w:rFonts w:ascii="Arial" w:hAnsi="Arial" w:cs="Arial"/>
          <w:sz w:val="20"/>
          <w:szCs w:val="20"/>
          <w:lang w:val="es-ES_tradnl"/>
        </w:rPr>
        <w:t xml:space="preserve"> pagada</w:t>
      </w:r>
      <w:r w:rsidR="00564051">
        <w:rPr>
          <w:rFonts w:ascii="Arial" w:hAnsi="Arial" w:cs="Arial"/>
          <w:sz w:val="20"/>
          <w:szCs w:val="20"/>
          <w:lang w:val="es-ES_tradnl"/>
        </w:rPr>
        <w:t xml:space="preserve"> (programática, SEM)</w:t>
      </w:r>
      <w:r w:rsidR="00FE0D05" w:rsidRPr="00564051">
        <w:rPr>
          <w:rFonts w:ascii="Arial" w:hAnsi="Arial" w:cs="Arial"/>
          <w:sz w:val="20"/>
          <w:szCs w:val="20"/>
          <w:lang w:val="es-ES_tradnl"/>
        </w:rPr>
        <w:t>,</w:t>
      </w:r>
      <w:r w:rsidR="0001710C" w:rsidRPr="00564051">
        <w:rPr>
          <w:rFonts w:ascii="Arial" w:hAnsi="Arial" w:cs="Arial"/>
          <w:sz w:val="20"/>
          <w:szCs w:val="20"/>
          <w:lang w:val="es-ES_tradnl"/>
        </w:rPr>
        <w:t xml:space="preserve"> la decisión </w:t>
      </w:r>
      <w:r w:rsidR="009014DD">
        <w:rPr>
          <w:rFonts w:ascii="Arial" w:hAnsi="Arial" w:cs="Arial"/>
          <w:sz w:val="20"/>
          <w:szCs w:val="20"/>
          <w:lang w:val="es-ES_tradnl"/>
        </w:rPr>
        <w:t>está basada</w:t>
      </w:r>
      <w:r w:rsidR="0001710C" w:rsidRPr="00564051">
        <w:rPr>
          <w:rFonts w:ascii="Arial" w:hAnsi="Arial" w:cs="Arial"/>
          <w:sz w:val="20"/>
          <w:szCs w:val="20"/>
          <w:lang w:val="es-ES_tradnl"/>
        </w:rPr>
        <w:t xml:space="preserve"> </w:t>
      </w:r>
      <w:r w:rsidR="009014DD">
        <w:rPr>
          <w:rFonts w:ascii="Arial" w:hAnsi="Arial" w:cs="Arial"/>
          <w:sz w:val="20"/>
          <w:szCs w:val="20"/>
          <w:lang w:val="es-ES_tradnl"/>
        </w:rPr>
        <w:t>en</w:t>
      </w:r>
      <w:r w:rsidR="0001710C" w:rsidRPr="00564051">
        <w:rPr>
          <w:rFonts w:ascii="Arial" w:hAnsi="Arial" w:cs="Arial"/>
          <w:sz w:val="20"/>
          <w:szCs w:val="20"/>
          <w:lang w:val="es-ES_tradnl"/>
        </w:rPr>
        <w:t xml:space="preserve"> los resultados del </w:t>
      </w:r>
      <w:r w:rsidR="00485308" w:rsidRPr="00564051">
        <w:rPr>
          <w:rFonts w:ascii="Arial" w:hAnsi="Arial" w:cs="Arial"/>
          <w:sz w:val="20"/>
          <w:szCs w:val="20"/>
          <w:lang w:val="es-ES_tradnl"/>
        </w:rPr>
        <w:t>estudio de monitorización de las webs corporativas</w:t>
      </w:r>
      <w:r w:rsidR="001825BF">
        <w:rPr>
          <w:rFonts w:ascii="Arial" w:hAnsi="Arial" w:cs="Arial"/>
          <w:sz w:val="20"/>
          <w:szCs w:val="20"/>
          <w:lang w:val="es-ES_tradnl"/>
        </w:rPr>
        <w:t xml:space="preserve"> </w:t>
      </w:r>
      <w:r w:rsidR="00485308" w:rsidRPr="00564051">
        <w:rPr>
          <w:rFonts w:ascii="Arial" w:hAnsi="Arial" w:cs="Arial"/>
          <w:sz w:val="20"/>
          <w:szCs w:val="20"/>
          <w:lang w:val="es-ES_tradnl"/>
        </w:rPr>
        <w:t>de la competencia realizado,</w:t>
      </w:r>
      <w:r w:rsidR="00AD5296" w:rsidRPr="00AD5296">
        <w:rPr>
          <w:rFonts w:ascii="Arial" w:hAnsi="Arial" w:cs="Arial"/>
          <w:sz w:val="20"/>
          <w:szCs w:val="20"/>
          <w:lang w:val="es-ES_tradnl"/>
        </w:rPr>
        <w:t xml:space="preserve"> </w:t>
      </w:r>
      <w:r w:rsidR="00905CC0">
        <w:rPr>
          <w:rFonts w:ascii="Arial" w:hAnsi="Arial" w:cs="Arial"/>
          <w:sz w:val="20"/>
          <w:szCs w:val="20"/>
          <w:lang w:val="es-ES_tradnl"/>
        </w:rPr>
        <w:t xml:space="preserve">revisar la </w:t>
      </w:r>
      <w:r w:rsidR="00AD5296" w:rsidRPr="00AD5296">
        <w:rPr>
          <w:rFonts w:ascii="Arial" w:hAnsi="Arial" w:cs="Arial"/>
          <w:sz w:val="20"/>
          <w:szCs w:val="20"/>
          <w:lang w:val="es-ES_tradnl"/>
        </w:rPr>
        <w:t>tabla 4 en el anexo</w:t>
      </w:r>
      <w:r w:rsidR="00905CC0">
        <w:rPr>
          <w:rFonts w:ascii="Arial" w:hAnsi="Arial" w:cs="Arial"/>
          <w:sz w:val="20"/>
          <w:szCs w:val="20"/>
          <w:lang w:val="es-ES_tradnl"/>
        </w:rPr>
        <w:t xml:space="preserve">, </w:t>
      </w:r>
      <w:r w:rsidR="0001710C" w:rsidRPr="00564051">
        <w:rPr>
          <w:rFonts w:ascii="Arial" w:hAnsi="Arial" w:cs="Arial"/>
          <w:sz w:val="20"/>
          <w:szCs w:val="20"/>
          <w:lang w:val="es-ES_tradnl"/>
        </w:rPr>
        <w:t xml:space="preserve">en todas </w:t>
      </w:r>
      <w:r w:rsidR="00905CC0">
        <w:rPr>
          <w:rFonts w:ascii="Arial" w:hAnsi="Arial" w:cs="Arial"/>
          <w:sz w:val="20"/>
          <w:szCs w:val="20"/>
          <w:lang w:val="es-ES_tradnl"/>
        </w:rPr>
        <w:t>las marcas</w:t>
      </w:r>
      <w:r w:rsidR="0001710C" w:rsidRPr="00564051">
        <w:rPr>
          <w:rFonts w:ascii="Arial" w:hAnsi="Arial" w:cs="Arial"/>
          <w:sz w:val="20"/>
          <w:szCs w:val="20"/>
          <w:lang w:val="es-ES_tradnl"/>
        </w:rPr>
        <w:t xml:space="preserve"> el tráfico</w:t>
      </w:r>
      <w:r w:rsidR="00485308" w:rsidRPr="00564051">
        <w:rPr>
          <w:rFonts w:ascii="Arial" w:hAnsi="Arial" w:cs="Arial"/>
          <w:sz w:val="20"/>
          <w:szCs w:val="20"/>
          <w:lang w:val="es-ES_tradnl"/>
        </w:rPr>
        <w:t xml:space="preserve"> era </w:t>
      </w:r>
      <w:r w:rsidR="0001710C" w:rsidRPr="00564051">
        <w:rPr>
          <w:rFonts w:ascii="Arial" w:hAnsi="Arial" w:cs="Arial"/>
          <w:sz w:val="20"/>
          <w:szCs w:val="20"/>
          <w:lang w:val="es-ES_tradnl"/>
        </w:rPr>
        <w:t>orgánico. P</w:t>
      </w:r>
      <w:r w:rsidR="00485308" w:rsidRPr="00564051">
        <w:rPr>
          <w:rFonts w:ascii="Arial" w:hAnsi="Arial" w:cs="Arial"/>
          <w:sz w:val="20"/>
          <w:szCs w:val="20"/>
          <w:lang w:val="es-ES_tradnl"/>
        </w:rPr>
        <w:t xml:space="preserve">or lo tanto, la opción se descarta, y se optará </w:t>
      </w:r>
      <w:r w:rsidR="0001710C" w:rsidRPr="00564051">
        <w:rPr>
          <w:rFonts w:ascii="Arial" w:hAnsi="Arial" w:cs="Arial"/>
          <w:sz w:val="20"/>
          <w:szCs w:val="20"/>
          <w:lang w:val="es-ES_tradnl"/>
        </w:rPr>
        <w:t xml:space="preserve">posicionar la marca </w:t>
      </w:r>
      <w:r w:rsidR="00445A16">
        <w:rPr>
          <w:rFonts w:ascii="Arial" w:hAnsi="Arial" w:cs="Arial"/>
          <w:sz w:val="20"/>
          <w:szCs w:val="20"/>
          <w:lang w:val="es-ES_tradnl"/>
        </w:rPr>
        <w:t>con técnicas no publicitarias</w:t>
      </w:r>
      <w:r w:rsidR="00445A16">
        <w:rPr>
          <w:rFonts w:ascii="Arial" w:hAnsi="Arial" w:cs="Arial"/>
          <w:i/>
          <w:iCs/>
          <w:sz w:val="20"/>
          <w:szCs w:val="20"/>
          <w:lang w:val="es-ES_tradnl"/>
        </w:rPr>
        <w:t>.</w:t>
      </w:r>
    </w:p>
    <w:p w14:paraId="3DD448F2" w14:textId="77777777" w:rsidR="00564051" w:rsidRPr="00564051" w:rsidRDefault="00564051" w:rsidP="00E1070D">
      <w:pPr>
        <w:pStyle w:val="Prrafodelista"/>
        <w:spacing w:line="100" w:lineRule="atLeast"/>
        <w:jc w:val="both"/>
        <w:rPr>
          <w:rFonts w:ascii="Arial" w:hAnsi="Arial" w:cs="Arial"/>
          <w:sz w:val="20"/>
          <w:szCs w:val="20"/>
          <w:lang w:val="es-ES_tradnl"/>
        </w:rPr>
      </w:pPr>
    </w:p>
    <w:p w14:paraId="1D8999F7" w14:textId="29A0F56D" w:rsidR="00990FC0" w:rsidRDefault="00564051" w:rsidP="008A02DD">
      <w:pPr>
        <w:pStyle w:val="Prrafodelista"/>
        <w:numPr>
          <w:ilvl w:val="0"/>
          <w:numId w:val="30"/>
        </w:numPr>
        <w:spacing w:after="0" w:line="100" w:lineRule="atLeast"/>
        <w:jc w:val="both"/>
        <w:rPr>
          <w:rFonts w:ascii="Arial" w:hAnsi="Arial" w:cs="Arial"/>
          <w:sz w:val="20"/>
          <w:szCs w:val="20"/>
          <w:lang w:val="es-ES_tradnl"/>
        </w:rPr>
      </w:pPr>
      <w:r w:rsidRPr="00564051">
        <w:rPr>
          <w:rFonts w:ascii="Arial" w:hAnsi="Arial" w:cs="Arial"/>
          <w:b/>
          <w:bCs/>
          <w:sz w:val="20"/>
          <w:szCs w:val="20"/>
          <w:lang w:val="es-ES_tradnl"/>
        </w:rPr>
        <w:t>Marketing de contenidos:</w:t>
      </w:r>
      <w:r>
        <w:rPr>
          <w:rFonts w:ascii="Arial" w:hAnsi="Arial" w:cs="Arial"/>
          <w:sz w:val="20"/>
          <w:szCs w:val="20"/>
          <w:lang w:val="es-ES_tradnl"/>
        </w:rPr>
        <w:t xml:space="preserve"> l</w:t>
      </w:r>
      <w:r w:rsidR="00485308" w:rsidRPr="00564051">
        <w:rPr>
          <w:rFonts w:ascii="Arial" w:hAnsi="Arial" w:cs="Arial"/>
          <w:sz w:val="20"/>
          <w:szCs w:val="20"/>
          <w:lang w:val="es-ES_tradnl"/>
        </w:rPr>
        <w:t>o</w:t>
      </w:r>
      <w:r>
        <w:rPr>
          <w:rFonts w:ascii="Arial" w:hAnsi="Arial" w:cs="Arial"/>
          <w:sz w:val="20"/>
          <w:szCs w:val="20"/>
          <w:lang w:val="es-ES_tradnl"/>
        </w:rPr>
        <w:t>s</w:t>
      </w:r>
      <w:r w:rsidR="00485308" w:rsidRPr="00564051">
        <w:rPr>
          <w:rFonts w:ascii="Arial" w:hAnsi="Arial" w:cs="Arial"/>
          <w:sz w:val="20"/>
          <w:szCs w:val="20"/>
          <w:lang w:val="es-ES_tradnl"/>
        </w:rPr>
        <w:t xml:space="preserve"> contenidos</w:t>
      </w:r>
      <w:r w:rsidR="00B12931" w:rsidRPr="00564051">
        <w:rPr>
          <w:rFonts w:ascii="Arial" w:hAnsi="Arial" w:cs="Arial"/>
          <w:sz w:val="20"/>
          <w:szCs w:val="20"/>
          <w:lang w:val="es-ES_tradnl"/>
        </w:rPr>
        <w:t xml:space="preserve"> </w:t>
      </w:r>
      <w:r w:rsidR="007726D0">
        <w:rPr>
          <w:rFonts w:ascii="Arial" w:hAnsi="Arial" w:cs="Arial"/>
          <w:sz w:val="20"/>
          <w:szCs w:val="20"/>
          <w:lang w:val="es-ES_tradnl"/>
        </w:rPr>
        <w:t>a</w:t>
      </w:r>
      <w:r w:rsidR="00963641">
        <w:rPr>
          <w:rFonts w:ascii="Arial" w:hAnsi="Arial" w:cs="Arial"/>
          <w:sz w:val="20"/>
          <w:szCs w:val="20"/>
          <w:lang w:val="es-ES_tradnl"/>
        </w:rPr>
        <w:t xml:space="preserve"> compartir</w:t>
      </w:r>
      <w:r w:rsidR="00485308" w:rsidRPr="00564051">
        <w:rPr>
          <w:rFonts w:ascii="Arial" w:hAnsi="Arial" w:cs="Arial"/>
          <w:sz w:val="20"/>
          <w:szCs w:val="20"/>
          <w:lang w:val="es-ES_tradnl"/>
        </w:rPr>
        <w:t xml:space="preserve"> en redes sociales, donde además se realizarán acciones de marketing directo</w:t>
      </w:r>
      <w:r w:rsidR="00D4284C">
        <w:rPr>
          <w:rFonts w:ascii="Arial" w:hAnsi="Arial" w:cs="Arial"/>
          <w:sz w:val="20"/>
          <w:szCs w:val="20"/>
          <w:lang w:val="es-ES_tradnl"/>
        </w:rPr>
        <w:t>,</w:t>
      </w:r>
      <w:r w:rsidR="00485308" w:rsidRPr="00564051">
        <w:rPr>
          <w:rFonts w:ascii="Arial" w:hAnsi="Arial" w:cs="Arial"/>
          <w:sz w:val="20"/>
          <w:szCs w:val="20"/>
          <w:lang w:val="es-ES_tradnl"/>
        </w:rPr>
        <w:t xml:space="preserve"> en los buzones </w:t>
      </w:r>
      <w:r w:rsidR="00905CC0">
        <w:rPr>
          <w:rFonts w:ascii="Arial" w:hAnsi="Arial" w:cs="Arial"/>
          <w:sz w:val="20"/>
          <w:szCs w:val="20"/>
          <w:lang w:val="es-ES_tradnl"/>
        </w:rPr>
        <w:t xml:space="preserve">de las redes sociales </w:t>
      </w:r>
      <w:r w:rsidR="00485308" w:rsidRPr="00564051">
        <w:rPr>
          <w:rFonts w:ascii="Arial" w:hAnsi="Arial" w:cs="Arial"/>
          <w:sz w:val="20"/>
          <w:szCs w:val="20"/>
          <w:lang w:val="es-ES_tradnl"/>
        </w:rPr>
        <w:t>de los responsables del departamento de compras</w:t>
      </w:r>
      <w:r w:rsidR="00B12931" w:rsidRPr="00564051">
        <w:rPr>
          <w:rFonts w:ascii="Arial" w:hAnsi="Arial" w:cs="Arial"/>
          <w:sz w:val="20"/>
          <w:szCs w:val="20"/>
          <w:lang w:val="es-ES_tradnl"/>
        </w:rPr>
        <w:t>,</w:t>
      </w:r>
      <w:r w:rsidR="00276F37">
        <w:rPr>
          <w:rFonts w:ascii="Arial" w:hAnsi="Arial" w:cs="Arial"/>
          <w:sz w:val="20"/>
          <w:szCs w:val="20"/>
          <w:lang w:val="es-ES_tradnl"/>
        </w:rPr>
        <w:t xml:space="preserve"> estos</w:t>
      </w:r>
      <w:r w:rsidR="00A2591D" w:rsidRPr="00564051">
        <w:rPr>
          <w:rFonts w:ascii="Arial" w:hAnsi="Arial" w:cs="Arial"/>
          <w:sz w:val="20"/>
          <w:szCs w:val="20"/>
          <w:lang w:val="es-ES_tradnl"/>
        </w:rPr>
        <w:t xml:space="preserve"> se agruparán en dos temáticas:</w:t>
      </w:r>
    </w:p>
    <w:p w14:paraId="5490894C" w14:textId="77777777" w:rsidR="00990FC0" w:rsidRPr="00990FC0" w:rsidRDefault="00990FC0" w:rsidP="00E1070D">
      <w:pPr>
        <w:spacing w:after="0" w:line="100" w:lineRule="atLeast"/>
        <w:jc w:val="both"/>
        <w:rPr>
          <w:rFonts w:ascii="Arial" w:hAnsi="Arial" w:cs="Arial"/>
          <w:sz w:val="20"/>
          <w:szCs w:val="20"/>
          <w:lang w:val="es-ES_tradnl"/>
        </w:rPr>
      </w:pPr>
    </w:p>
    <w:p w14:paraId="13684F0F" w14:textId="6F89564E" w:rsidR="002C0CE5" w:rsidRDefault="00172AC9" w:rsidP="00E1070D">
      <w:pPr>
        <w:pStyle w:val="Prrafodelista"/>
        <w:numPr>
          <w:ilvl w:val="0"/>
          <w:numId w:val="23"/>
        </w:numPr>
        <w:spacing w:line="100" w:lineRule="atLeast"/>
        <w:jc w:val="both"/>
        <w:rPr>
          <w:rFonts w:ascii="Arial" w:hAnsi="Arial" w:cs="Arial"/>
          <w:sz w:val="20"/>
          <w:szCs w:val="20"/>
          <w:lang w:val="es-ES_tradnl"/>
        </w:rPr>
      </w:pPr>
      <w:r w:rsidRPr="008F5908">
        <w:rPr>
          <w:rFonts w:ascii="Arial" w:hAnsi="Arial" w:cs="Arial"/>
          <w:b/>
          <w:bCs/>
          <w:sz w:val="20"/>
          <w:szCs w:val="20"/>
          <w:lang w:val="es-ES_tradnl"/>
        </w:rPr>
        <w:t>C</w:t>
      </w:r>
      <w:r w:rsidR="002C0CE5">
        <w:rPr>
          <w:rFonts w:ascii="Arial" w:hAnsi="Arial" w:cs="Arial"/>
          <w:b/>
          <w:bCs/>
          <w:sz w:val="20"/>
          <w:szCs w:val="20"/>
          <w:lang w:val="es-ES_tradnl"/>
        </w:rPr>
        <w:t>ontenidos</w:t>
      </w:r>
      <w:r w:rsidRPr="008F5908">
        <w:rPr>
          <w:rFonts w:ascii="Arial" w:hAnsi="Arial" w:cs="Arial"/>
          <w:b/>
          <w:bCs/>
          <w:sz w:val="20"/>
          <w:szCs w:val="20"/>
          <w:lang w:val="es-ES_tradnl"/>
        </w:rPr>
        <w:t xml:space="preserve"> corporativos:</w:t>
      </w:r>
      <w:r w:rsidRPr="00172AC9">
        <w:rPr>
          <w:rFonts w:ascii="Arial" w:hAnsi="Arial" w:cs="Arial"/>
          <w:sz w:val="20"/>
          <w:szCs w:val="20"/>
          <w:lang w:val="es-ES_tradnl"/>
        </w:rPr>
        <w:t xml:space="preserve"> n</w:t>
      </w:r>
      <w:r w:rsidR="00A2591D" w:rsidRPr="00172AC9">
        <w:rPr>
          <w:rFonts w:ascii="Arial" w:hAnsi="Arial" w:cs="Arial"/>
          <w:sz w:val="20"/>
          <w:szCs w:val="20"/>
          <w:lang w:val="es-ES_tradnl"/>
        </w:rPr>
        <w:t>otas de prensa, comunicados oficiales sobre inversiones en nuevos procesos,</w:t>
      </w:r>
      <w:r w:rsidR="00D4284C">
        <w:rPr>
          <w:rFonts w:ascii="Arial" w:hAnsi="Arial" w:cs="Arial"/>
          <w:sz w:val="20"/>
          <w:szCs w:val="20"/>
          <w:lang w:val="es-ES_tradnl"/>
        </w:rPr>
        <w:t xml:space="preserve"> </w:t>
      </w:r>
      <w:r w:rsidR="00A2591D" w:rsidRPr="00172AC9">
        <w:rPr>
          <w:rFonts w:ascii="Arial" w:hAnsi="Arial" w:cs="Arial"/>
          <w:sz w:val="20"/>
          <w:szCs w:val="20"/>
          <w:lang w:val="es-ES_tradnl"/>
        </w:rPr>
        <w:t>certificaciones, apertura de delegaciones</w:t>
      </w:r>
      <w:r w:rsidRPr="00172AC9">
        <w:rPr>
          <w:rFonts w:ascii="Arial" w:hAnsi="Arial" w:cs="Arial"/>
          <w:sz w:val="20"/>
          <w:szCs w:val="20"/>
          <w:lang w:val="es-ES_tradnl"/>
        </w:rPr>
        <w:t>, políticas de sostenibilidad</w:t>
      </w:r>
      <w:r w:rsidR="002C0CE5">
        <w:rPr>
          <w:rFonts w:ascii="Arial" w:hAnsi="Arial" w:cs="Arial"/>
          <w:sz w:val="20"/>
          <w:szCs w:val="20"/>
          <w:lang w:val="es-ES_tradnl"/>
        </w:rPr>
        <w:t xml:space="preserve"> (fotografías en ferias, post, vídeos corporativos). </w:t>
      </w:r>
      <w:r w:rsidR="00A2591D" w:rsidRPr="00172AC9">
        <w:rPr>
          <w:rFonts w:ascii="Arial" w:hAnsi="Arial" w:cs="Arial"/>
          <w:sz w:val="20"/>
          <w:szCs w:val="20"/>
          <w:lang w:val="es-ES_tradnl"/>
        </w:rPr>
        <w:t xml:space="preserve">Será la oportunidad </w:t>
      </w:r>
      <w:r w:rsidR="00D4284C">
        <w:rPr>
          <w:rFonts w:ascii="Arial" w:hAnsi="Arial" w:cs="Arial"/>
          <w:sz w:val="20"/>
          <w:szCs w:val="20"/>
          <w:lang w:val="es-ES_tradnl"/>
        </w:rPr>
        <w:t>para la empresa de</w:t>
      </w:r>
      <w:r w:rsidR="00A2591D" w:rsidRPr="00172AC9">
        <w:rPr>
          <w:rFonts w:ascii="Arial" w:hAnsi="Arial" w:cs="Arial"/>
          <w:sz w:val="20"/>
          <w:szCs w:val="20"/>
          <w:lang w:val="es-ES_tradnl"/>
        </w:rPr>
        <w:t xml:space="preserve"> </w:t>
      </w:r>
      <w:r w:rsidR="00D4284C">
        <w:rPr>
          <w:rFonts w:ascii="Arial" w:hAnsi="Arial" w:cs="Arial"/>
          <w:sz w:val="20"/>
          <w:szCs w:val="20"/>
          <w:lang w:val="es-ES_tradnl"/>
        </w:rPr>
        <w:t>“</w:t>
      </w:r>
      <w:r w:rsidR="00A2591D" w:rsidRPr="00D4284C">
        <w:rPr>
          <w:rFonts w:ascii="Arial" w:hAnsi="Arial" w:cs="Arial"/>
          <w:sz w:val="20"/>
          <w:szCs w:val="20"/>
          <w:lang w:val="es-ES_tradnl"/>
        </w:rPr>
        <w:t>marcar músculo</w:t>
      </w:r>
      <w:r w:rsidR="00D4284C">
        <w:rPr>
          <w:rFonts w:ascii="Arial" w:hAnsi="Arial" w:cs="Arial"/>
          <w:sz w:val="20"/>
          <w:szCs w:val="20"/>
          <w:lang w:val="es-ES_tradnl"/>
        </w:rPr>
        <w:t>”</w:t>
      </w:r>
      <w:r w:rsidR="00A2591D" w:rsidRPr="00172AC9">
        <w:rPr>
          <w:rFonts w:ascii="Arial" w:hAnsi="Arial" w:cs="Arial"/>
          <w:sz w:val="20"/>
          <w:szCs w:val="20"/>
          <w:lang w:val="es-ES_tradnl"/>
        </w:rPr>
        <w:t xml:space="preserve"> con comunicaciones corporativas en redes profesionales como </w:t>
      </w:r>
      <w:r w:rsidR="00B8190F" w:rsidRPr="00172AC9">
        <w:rPr>
          <w:rFonts w:ascii="Arial" w:hAnsi="Arial" w:cs="Arial"/>
          <w:sz w:val="20"/>
          <w:szCs w:val="20"/>
          <w:lang w:val="es-ES_tradnl"/>
        </w:rPr>
        <w:t>LinkedIn</w:t>
      </w:r>
      <w:r w:rsidR="00A2591D" w:rsidRPr="00172AC9">
        <w:rPr>
          <w:rFonts w:ascii="Arial" w:hAnsi="Arial" w:cs="Arial"/>
          <w:sz w:val="20"/>
          <w:szCs w:val="20"/>
          <w:lang w:val="es-ES_tradnl"/>
        </w:rPr>
        <w:t xml:space="preserve">. </w:t>
      </w:r>
    </w:p>
    <w:p w14:paraId="17975E21" w14:textId="77777777" w:rsidR="00D4284C" w:rsidRPr="00990FC0" w:rsidRDefault="00D4284C" w:rsidP="00D4284C">
      <w:pPr>
        <w:pStyle w:val="Prrafodelista"/>
        <w:spacing w:line="100" w:lineRule="atLeast"/>
        <w:ind w:left="1068"/>
        <w:jc w:val="both"/>
        <w:rPr>
          <w:rFonts w:ascii="Arial" w:hAnsi="Arial" w:cs="Arial"/>
          <w:sz w:val="20"/>
          <w:szCs w:val="20"/>
          <w:lang w:val="es-ES_tradnl"/>
        </w:rPr>
      </w:pPr>
    </w:p>
    <w:p w14:paraId="433E9E91" w14:textId="42487942" w:rsidR="00172AC9" w:rsidRDefault="00172AC9" w:rsidP="00E1070D">
      <w:pPr>
        <w:pStyle w:val="Prrafodelista"/>
        <w:numPr>
          <w:ilvl w:val="0"/>
          <w:numId w:val="23"/>
        </w:numPr>
        <w:spacing w:line="100" w:lineRule="atLeast"/>
        <w:jc w:val="both"/>
        <w:rPr>
          <w:rFonts w:ascii="Arial" w:hAnsi="Arial" w:cs="Arial"/>
          <w:sz w:val="20"/>
          <w:szCs w:val="20"/>
          <w:lang w:val="es-ES_tradnl"/>
        </w:rPr>
      </w:pPr>
      <w:r w:rsidRPr="002C0CE5">
        <w:rPr>
          <w:rFonts w:ascii="Arial" w:hAnsi="Arial" w:cs="Arial"/>
          <w:b/>
          <w:bCs/>
          <w:sz w:val="20"/>
          <w:szCs w:val="20"/>
          <w:lang w:val="es-ES_tradnl"/>
        </w:rPr>
        <w:t>C</w:t>
      </w:r>
      <w:r w:rsidR="002C0CE5" w:rsidRPr="002C0CE5">
        <w:rPr>
          <w:rFonts w:ascii="Arial" w:hAnsi="Arial" w:cs="Arial"/>
          <w:b/>
          <w:bCs/>
          <w:sz w:val="20"/>
          <w:szCs w:val="20"/>
          <w:lang w:val="es-ES_tradnl"/>
        </w:rPr>
        <w:t>ontenidos</w:t>
      </w:r>
      <w:r w:rsidR="002C0CE5">
        <w:rPr>
          <w:rFonts w:ascii="Arial" w:hAnsi="Arial" w:cs="Arial"/>
          <w:b/>
          <w:bCs/>
          <w:sz w:val="20"/>
          <w:szCs w:val="20"/>
          <w:lang w:val="es-ES_tradnl"/>
        </w:rPr>
        <w:t xml:space="preserve"> </w:t>
      </w:r>
      <w:r w:rsidR="00D4284C">
        <w:rPr>
          <w:rFonts w:ascii="Arial" w:hAnsi="Arial" w:cs="Arial"/>
          <w:b/>
          <w:bCs/>
          <w:sz w:val="20"/>
          <w:szCs w:val="20"/>
          <w:lang w:val="es-ES_tradnl"/>
        </w:rPr>
        <w:t xml:space="preserve">informativos, </w:t>
      </w:r>
      <w:r w:rsidR="00D4284C" w:rsidRPr="005B4ADB">
        <w:rPr>
          <w:rFonts w:ascii="Arial" w:hAnsi="Arial" w:cs="Arial"/>
          <w:sz w:val="20"/>
          <w:szCs w:val="20"/>
          <w:lang w:val="es-ES_tradnl"/>
        </w:rPr>
        <w:t>post</w:t>
      </w:r>
      <w:r w:rsidR="002C0CE5">
        <w:rPr>
          <w:rFonts w:ascii="Arial" w:hAnsi="Arial" w:cs="Arial"/>
          <w:sz w:val="20"/>
          <w:szCs w:val="20"/>
          <w:lang w:val="es-ES_tradnl"/>
        </w:rPr>
        <w:t xml:space="preserve"> </w:t>
      </w:r>
      <w:r w:rsidR="00D4284C">
        <w:rPr>
          <w:rFonts w:ascii="Arial" w:hAnsi="Arial" w:cs="Arial"/>
          <w:sz w:val="20"/>
          <w:szCs w:val="20"/>
          <w:lang w:val="es-ES_tradnl"/>
        </w:rPr>
        <w:t xml:space="preserve">con noticias </w:t>
      </w:r>
      <w:r w:rsidRPr="00172AC9">
        <w:rPr>
          <w:rFonts w:ascii="Arial" w:hAnsi="Arial" w:cs="Arial"/>
          <w:sz w:val="20"/>
          <w:szCs w:val="20"/>
          <w:lang w:val="es-ES_tradnl"/>
        </w:rPr>
        <w:t>sobre el sector, que afecte</w:t>
      </w:r>
      <w:r w:rsidR="00D4284C">
        <w:rPr>
          <w:rFonts w:ascii="Arial" w:hAnsi="Arial" w:cs="Arial"/>
          <w:sz w:val="20"/>
          <w:szCs w:val="20"/>
          <w:lang w:val="es-ES_tradnl"/>
        </w:rPr>
        <w:t>n</w:t>
      </w:r>
      <w:r w:rsidRPr="00172AC9">
        <w:rPr>
          <w:rFonts w:ascii="Arial" w:hAnsi="Arial" w:cs="Arial"/>
          <w:sz w:val="20"/>
          <w:szCs w:val="20"/>
          <w:lang w:val="es-ES_tradnl"/>
        </w:rPr>
        <w:t xml:space="preserve"> y/o interese</w:t>
      </w:r>
      <w:r w:rsidR="00D4284C">
        <w:rPr>
          <w:rFonts w:ascii="Arial" w:hAnsi="Arial" w:cs="Arial"/>
          <w:sz w:val="20"/>
          <w:szCs w:val="20"/>
          <w:lang w:val="es-ES_tradnl"/>
        </w:rPr>
        <w:t>n</w:t>
      </w:r>
      <w:r w:rsidRPr="00172AC9">
        <w:rPr>
          <w:rFonts w:ascii="Arial" w:hAnsi="Arial" w:cs="Arial"/>
          <w:sz w:val="20"/>
          <w:szCs w:val="20"/>
          <w:lang w:val="es-ES_tradnl"/>
        </w:rPr>
        <w:t xml:space="preserve"> a los clientes objetivos</w:t>
      </w:r>
      <w:r w:rsidR="00276F37">
        <w:rPr>
          <w:rFonts w:ascii="Arial" w:hAnsi="Arial" w:cs="Arial"/>
          <w:sz w:val="20"/>
          <w:szCs w:val="20"/>
          <w:lang w:val="es-ES_tradnl"/>
        </w:rPr>
        <w:t>:</w:t>
      </w:r>
      <w:r w:rsidRPr="00172AC9">
        <w:rPr>
          <w:rFonts w:ascii="Arial" w:hAnsi="Arial" w:cs="Arial"/>
          <w:sz w:val="20"/>
          <w:szCs w:val="20"/>
          <w:lang w:val="es-ES_tradnl"/>
        </w:rPr>
        <w:t xml:space="preserve"> innovaciones</w:t>
      </w:r>
      <w:r w:rsidR="00D4284C">
        <w:rPr>
          <w:rFonts w:ascii="Arial" w:hAnsi="Arial" w:cs="Arial"/>
          <w:sz w:val="20"/>
          <w:szCs w:val="20"/>
          <w:lang w:val="es-ES_tradnl"/>
        </w:rPr>
        <w:t xml:space="preserve"> sostenibles</w:t>
      </w:r>
      <w:r w:rsidRPr="00172AC9">
        <w:rPr>
          <w:rFonts w:ascii="Arial" w:hAnsi="Arial" w:cs="Arial"/>
          <w:sz w:val="20"/>
          <w:szCs w:val="20"/>
          <w:lang w:val="es-ES_tradnl"/>
        </w:rPr>
        <w:t xml:space="preserve"> como el</w:t>
      </w:r>
      <w:r w:rsidR="00D4284C">
        <w:rPr>
          <w:rFonts w:ascii="Arial" w:hAnsi="Arial" w:cs="Arial"/>
          <w:sz w:val="20"/>
          <w:szCs w:val="20"/>
          <w:lang w:val="es-ES_tradnl"/>
        </w:rPr>
        <w:t xml:space="preserve"> reciclado </w:t>
      </w:r>
      <w:r w:rsidRPr="00172AC9">
        <w:rPr>
          <w:rFonts w:ascii="Arial" w:hAnsi="Arial" w:cs="Arial"/>
          <w:sz w:val="20"/>
          <w:szCs w:val="20"/>
          <w:lang w:val="es-ES_tradnl"/>
        </w:rPr>
        <w:t>químico,</w:t>
      </w:r>
      <w:r w:rsidR="00D4284C">
        <w:rPr>
          <w:rFonts w:ascii="Arial" w:hAnsi="Arial" w:cs="Arial"/>
          <w:sz w:val="20"/>
          <w:szCs w:val="20"/>
          <w:lang w:val="es-ES_tradnl"/>
        </w:rPr>
        <w:t xml:space="preserve"> </w:t>
      </w:r>
      <w:r w:rsidR="00276F37">
        <w:rPr>
          <w:rFonts w:ascii="Arial" w:hAnsi="Arial" w:cs="Arial"/>
          <w:sz w:val="20"/>
          <w:szCs w:val="20"/>
          <w:lang w:val="es-ES_tradnl"/>
        </w:rPr>
        <w:t xml:space="preserve">la </w:t>
      </w:r>
      <w:r w:rsidR="00D4284C">
        <w:rPr>
          <w:rFonts w:ascii="Arial" w:hAnsi="Arial" w:cs="Arial"/>
          <w:sz w:val="20"/>
          <w:szCs w:val="20"/>
          <w:lang w:val="es-ES_tradnl"/>
        </w:rPr>
        <w:t>última</w:t>
      </w:r>
      <w:r w:rsidRPr="00172AC9">
        <w:rPr>
          <w:rFonts w:ascii="Arial" w:hAnsi="Arial" w:cs="Arial"/>
          <w:sz w:val="20"/>
          <w:szCs w:val="20"/>
          <w:lang w:val="es-ES_tradnl"/>
        </w:rPr>
        <w:t xml:space="preserve"> legislación que les pueda afectar</w:t>
      </w:r>
      <w:r w:rsidR="00D4284C">
        <w:rPr>
          <w:rFonts w:ascii="Arial" w:hAnsi="Arial" w:cs="Arial"/>
          <w:sz w:val="20"/>
          <w:szCs w:val="20"/>
          <w:lang w:val="es-ES_tradnl"/>
        </w:rPr>
        <w:t>. De esta manera, conseguimos</w:t>
      </w:r>
      <w:r w:rsidR="00963641">
        <w:rPr>
          <w:rFonts w:ascii="Arial" w:hAnsi="Arial" w:cs="Arial"/>
          <w:sz w:val="20"/>
          <w:szCs w:val="20"/>
          <w:lang w:val="es-ES_tradnl"/>
        </w:rPr>
        <w:t xml:space="preserve"> generar valor para </w:t>
      </w:r>
      <w:r w:rsidR="00D4284C">
        <w:rPr>
          <w:rFonts w:ascii="Arial" w:hAnsi="Arial" w:cs="Arial"/>
          <w:sz w:val="20"/>
          <w:szCs w:val="20"/>
          <w:lang w:val="es-ES_tradnl"/>
        </w:rPr>
        <w:t>target</w:t>
      </w:r>
      <w:r w:rsidRPr="00172AC9">
        <w:rPr>
          <w:rFonts w:ascii="Arial" w:hAnsi="Arial" w:cs="Arial"/>
          <w:sz w:val="20"/>
          <w:szCs w:val="20"/>
          <w:lang w:val="es-ES_tradnl"/>
        </w:rPr>
        <w:t>.</w:t>
      </w:r>
      <w:r w:rsidR="002C0CE5">
        <w:rPr>
          <w:rFonts w:ascii="Arial" w:hAnsi="Arial" w:cs="Arial"/>
          <w:sz w:val="20"/>
          <w:szCs w:val="20"/>
          <w:lang w:val="es-ES_tradnl"/>
        </w:rPr>
        <w:t xml:space="preserve"> </w:t>
      </w:r>
      <w:r w:rsidR="00963641">
        <w:rPr>
          <w:rFonts w:ascii="Arial" w:hAnsi="Arial" w:cs="Arial"/>
          <w:sz w:val="20"/>
          <w:szCs w:val="20"/>
          <w:lang w:val="es-ES_tradnl"/>
        </w:rPr>
        <w:t>Los beneficios conseguidos por “regalar” información de interés son: atraer</w:t>
      </w:r>
      <w:r w:rsidR="002C0CE5">
        <w:rPr>
          <w:rFonts w:ascii="Arial" w:hAnsi="Arial" w:cs="Arial"/>
          <w:sz w:val="20"/>
          <w:szCs w:val="20"/>
          <w:lang w:val="es-ES_tradnl"/>
        </w:rPr>
        <w:t xml:space="preserve"> tráfico a la web, trabajar el branding, imagen y posicionamiento de la marca</w:t>
      </w:r>
      <w:r w:rsidR="00E32FB0">
        <w:rPr>
          <w:rFonts w:ascii="Arial" w:hAnsi="Arial" w:cs="Arial"/>
          <w:sz w:val="20"/>
          <w:szCs w:val="20"/>
          <w:lang w:val="es-ES_tradnl"/>
        </w:rPr>
        <w:t>, y</w:t>
      </w:r>
      <w:r w:rsidR="00AD3FB2" w:rsidRPr="00AD3FB2">
        <w:rPr>
          <w:rFonts w:ascii="Arial" w:hAnsi="Arial" w:cs="Arial"/>
          <w:b/>
          <w:bCs/>
          <w:sz w:val="20"/>
          <w:szCs w:val="20"/>
          <w:lang w:val="es-ES_tradnl"/>
        </w:rPr>
        <w:t xml:space="preserve"> </w:t>
      </w:r>
      <w:r w:rsidR="00AD3FB2" w:rsidRPr="00AD3FB2">
        <w:rPr>
          <w:rFonts w:ascii="Arial" w:hAnsi="Arial" w:cs="Arial"/>
          <w:sz w:val="20"/>
          <w:szCs w:val="20"/>
          <w:lang w:val="es-ES_tradnl"/>
        </w:rPr>
        <w:t>ganar en definitiva la</w:t>
      </w:r>
      <w:r w:rsidR="00AD3FB2">
        <w:rPr>
          <w:rFonts w:ascii="Arial" w:hAnsi="Arial" w:cs="Arial"/>
          <w:b/>
          <w:bCs/>
          <w:sz w:val="20"/>
          <w:szCs w:val="20"/>
          <w:lang w:val="es-ES_tradnl"/>
        </w:rPr>
        <w:t xml:space="preserve"> </w:t>
      </w:r>
      <w:r w:rsidR="00AD3FB2" w:rsidRPr="00495C05">
        <w:rPr>
          <w:rFonts w:ascii="Arial" w:hAnsi="Arial" w:cs="Arial"/>
          <w:b/>
          <w:bCs/>
          <w:sz w:val="20"/>
          <w:szCs w:val="20"/>
          <w:lang w:val="es-ES_tradnl"/>
        </w:rPr>
        <w:t>reputación de experto</w:t>
      </w:r>
      <w:r w:rsidR="00AD3FB2">
        <w:rPr>
          <w:rFonts w:ascii="Arial" w:hAnsi="Arial" w:cs="Arial"/>
          <w:b/>
          <w:bCs/>
          <w:sz w:val="20"/>
          <w:szCs w:val="20"/>
          <w:lang w:val="es-ES_tradnl"/>
        </w:rPr>
        <w:t xml:space="preserve"> </w:t>
      </w:r>
      <w:r w:rsidR="00AD3FB2" w:rsidRPr="00AD3FB2">
        <w:rPr>
          <w:rFonts w:ascii="Arial" w:hAnsi="Arial" w:cs="Arial"/>
          <w:sz w:val="20"/>
          <w:szCs w:val="20"/>
          <w:lang w:val="es-ES_tradnl"/>
        </w:rPr>
        <w:t>que la marca ya posee en el canal convencional.</w:t>
      </w:r>
    </w:p>
    <w:p w14:paraId="4C337F13" w14:textId="77777777" w:rsidR="00564051" w:rsidRPr="00564051" w:rsidRDefault="00564051" w:rsidP="00E1070D">
      <w:pPr>
        <w:pStyle w:val="Prrafodelista"/>
        <w:spacing w:line="100" w:lineRule="atLeast"/>
        <w:rPr>
          <w:rFonts w:ascii="Arial" w:hAnsi="Arial" w:cs="Arial"/>
          <w:sz w:val="20"/>
          <w:szCs w:val="20"/>
          <w:lang w:val="es-ES_tradnl"/>
        </w:rPr>
      </w:pPr>
    </w:p>
    <w:p w14:paraId="7AB51806" w14:textId="6A830357" w:rsidR="0067527B" w:rsidRPr="0067527B" w:rsidRDefault="00D97613" w:rsidP="008A02DD">
      <w:pPr>
        <w:pStyle w:val="Prrafodelista"/>
        <w:numPr>
          <w:ilvl w:val="0"/>
          <w:numId w:val="31"/>
        </w:numPr>
        <w:spacing w:before="240" w:line="100" w:lineRule="atLeast"/>
        <w:jc w:val="both"/>
        <w:rPr>
          <w:rFonts w:ascii="Arial" w:hAnsi="Arial" w:cs="Arial"/>
          <w:sz w:val="20"/>
          <w:szCs w:val="20"/>
          <w:lang w:val="es-ES_tradnl"/>
        </w:rPr>
      </w:pPr>
      <w:r w:rsidRPr="00D97613">
        <w:rPr>
          <w:rFonts w:ascii="Arial" w:hAnsi="Arial" w:cs="Arial"/>
          <w:b/>
          <w:bCs/>
          <w:sz w:val="20"/>
          <w:szCs w:val="20"/>
          <w:lang w:val="es-ES_tradnl"/>
        </w:rPr>
        <w:lastRenderedPageBreak/>
        <w:t>SEO</w:t>
      </w:r>
      <w:r>
        <w:rPr>
          <w:rFonts w:ascii="Arial" w:hAnsi="Arial" w:cs="Arial"/>
          <w:b/>
          <w:bCs/>
          <w:sz w:val="20"/>
          <w:szCs w:val="20"/>
          <w:lang w:val="es-ES_tradnl"/>
        </w:rPr>
        <w:t xml:space="preserve">: </w:t>
      </w:r>
      <w:r w:rsidR="00D4284C">
        <w:rPr>
          <w:rFonts w:ascii="Arial" w:hAnsi="Arial" w:cs="Arial"/>
          <w:sz w:val="20"/>
          <w:szCs w:val="20"/>
          <w:lang w:val="es-ES_tradnl"/>
        </w:rPr>
        <w:t>todo lo que publiquemos en la web nos brinda</w:t>
      </w:r>
      <w:r>
        <w:rPr>
          <w:rFonts w:ascii="Arial" w:hAnsi="Arial" w:cs="Arial"/>
          <w:sz w:val="20"/>
          <w:szCs w:val="20"/>
          <w:lang w:val="es-ES_tradnl"/>
        </w:rPr>
        <w:t xml:space="preserve"> la oportunidad de trabajar el SEO, tanto en la página (</w:t>
      </w:r>
      <w:r w:rsidRPr="00097598">
        <w:rPr>
          <w:rFonts w:ascii="Arial" w:hAnsi="Arial" w:cs="Arial"/>
          <w:i/>
          <w:iCs/>
          <w:sz w:val="20"/>
          <w:szCs w:val="20"/>
          <w:lang w:val="es-ES_tradnl"/>
        </w:rPr>
        <w:t>on page</w:t>
      </w:r>
      <w:r>
        <w:rPr>
          <w:rFonts w:ascii="Arial" w:hAnsi="Arial" w:cs="Arial"/>
          <w:sz w:val="20"/>
          <w:szCs w:val="20"/>
          <w:lang w:val="es-ES_tradnl"/>
        </w:rPr>
        <w:t xml:space="preserve">) con palabras claves, </w:t>
      </w:r>
      <w:r w:rsidR="00D4284C">
        <w:rPr>
          <w:rFonts w:ascii="Arial" w:hAnsi="Arial" w:cs="Arial"/>
          <w:sz w:val="20"/>
          <w:szCs w:val="20"/>
          <w:lang w:val="es-ES_tradnl"/>
        </w:rPr>
        <w:t>y fuera de ella (</w:t>
      </w:r>
      <w:r w:rsidR="00D4284C" w:rsidRPr="00097598">
        <w:rPr>
          <w:rFonts w:ascii="Arial" w:hAnsi="Arial" w:cs="Arial"/>
          <w:i/>
          <w:iCs/>
          <w:sz w:val="20"/>
          <w:szCs w:val="20"/>
          <w:lang w:val="es-ES_tradnl"/>
        </w:rPr>
        <w:t>off</w:t>
      </w:r>
      <w:r w:rsidR="00E32FB0">
        <w:rPr>
          <w:rFonts w:ascii="Arial" w:hAnsi="Arial" w:cs="Arial"/>
          <w:i/>
          <w:iCs/>
          <w:sz w:val="20"/>
          <w:szCs w:val="20"/>
          <w:lang w:val="es-ES_tradnl"/>
        </w:rPr>
        <w:t xml:space="preserve"> </w:t>
      </w:r>
      <w:r w:rsidR="00D4284C" w:rsidRPr="00097598">
        <w:rPr>
          <w:rFonts w:ascii="Arial" w:hAnsi="Arial" w:cs="Arial"/>
          <w:i/>
          <w:iCs/>
          <w:sz w:val="20"/>
          <w:szCs w:val="20"/>
          <w:lang w:val="es-ES_tradnl"/>
        </w:rPr>
        <w:t>page</w:t>
      </w:r>
      <w:r w:rsidR="00D4284C">
        <w:rPr>
          <w:rFonts w:ascii="Arial" w:hAnsi="Arial" w:cs="Arial"/>
          <w:sz w:val="20"/>
          <w:szCs w:val="20"/>
          <w:lang w:val="es-ES_tradnl"/>
        </w:rPr>
        <w:t xml:space="preserve">) mediante etiquetas, ya </w:t>
      </w:r>
      <w:r>
        <w:rPr>
          <w:rFonts w:ascii="Arial" w:hAnsi="Arial" w:cs="Arial"/>
          <w:sz w:val="20"/>
          <w:szCs w:val="20"/>
          <w:lang w:val="es-ES_tradnl"/>
        </w:rPr>
        <w:t xml:space="preserve">en los títulos (H1, H1…), </w:t>
      </w:r>
      <w:r w:rsidR="000162DB">
        <w:rPr>
          <w:rFonts w:ascii="Arial" w:hAnsi="Arial" w:cs="Arial"/>
          <w:sz w:val="20"/>
          <w:szCs w:val="20"/>
          <w:lang w:val="es-ES_tradnl"/>
        </w:rPr>
        <w:t xml:space="preserve">y </w:t>
      </w:r>
      <w:r>
        <w:rPr>
          <w:rFonts w:ascii="Arial" w:hAnsi="Arial" w:cs="Arial"/>
          <w:sz w:val="20"/>
          <w:szCs w:val="20"/>
          <w:lang w:val="es-ES_tradnl"/>
        </w:rPr>
        <w:t xml:space="preserve">con la </w:t>
      </w:r>
      <w:bookmarkStart w:id="153" w:name="_Hlk73442109"/>
      <w:r w:rsidRPr="00D97613">
        <w:rPr>
          <w:rFonts w:ascii="Arial" w:hAnsi="Arial" w:cs="Arial"/>
          <w:i/>
          <w:iCs/>
          <w:sz w:val="20"/>
          <w:szCs w:val="20"/>
          <w:lang w:val="es-ES_tradnl"/>
        </w:rPr>
        <w:t>meta descripción</w:t>
      </w:r>
      <w:bookmarkEnd w:id="153"/>
      <w:r>
        <w:rPr>
          <w:rFonts w:ascii="Arial" w:hAnsi="Arial" w:cs="Arial"/>
          <w:sz w:val="20"/>
          <w:szCs w:val="20"/>
          <w:lang w:val="es-ES_tradnl"/>
        </w:rPr>
        <w:t xml:space="preserve">. Las imágenes con etiquetas </w:t>
      </w:r>
      <w:r w:rsidRPr="006E0947">
        <w:rPr>
          <w:rFonts w:ascii="Arial" w:hAnsi="Arial" w:cs="Arial"/>
          <w:i/>
          <w:iCs/>
          <w:sz w:val="20"/>
          <w:szCs w:val="20"/>
          <w:lang w:val="es-ES_tradnl"/>
        </w:rPr>
        <w:t>alt</w:t>
      </w:r>
      <w:r>
        <w:rPr>
          <w:rFonts w:ascii="Arial" w:hAnsi="Arial" w:cs="Arial"/>
          <w:sz w:val="20"/>
          <w:szCs w:val="20"/>
          <w:lang w:val="es-ES_tradnl"/>
        </w:rPr>
        <w:t xml:space="preserve"> también posicionan, </w:t>
      </w:r>
      <w:r w:rsidR="000162DB">
        <w:rPr>
          <w:rFonts w:ascii="Arial" w:hAnsi="Arial" w:cs="Arial"/>
          <w:sz w:val="20"/>
          <w:szCs w:val="20"/>
          <w:lang w:val="es-ES_tradnl"/>
        </w:rPr>
        <w:t xml:space="preserve">además </w:t>
      </w:r>
      <w:r w:rsidR="00276F37">
        <w:rPr>
          <w:rFonts w:ascii="Arial" w:hAnsi="Arial" w:cs="Arial"/>
          <w:sz w:val="20"/>
          <w:szCs w:val="20"/>
          <w:lang w:val="es-ES_tradnl"/>
        </w:rPr>
        <w:t>con</w:t>
      </w:r>
      <w:r w:rsidR="000162DB">
        <w:rPr>
          <w:rFonts w:ascii="Arial" w:hAnsi="Arial" w:cs="Arial"/>
          <w:sz w:val="20"/>
          <w:szCs w:val="20"/>
          <w:lang w:val="es-ES_tradnl"/>
        </w:rPr>
        <w:t xml:space="preserve"> </w:t>
      </w:r>
      <w:bookmarkStart w:id="154" w:name="_Hlk73442091"/>
      <w:proofErr w:type="spellStart"/>
      <w:r w:rsidR="000162DB" w:rsidRPr="006E0947">
        <w:rPr>
          <w:rFonts w:ascii="Arial" w:hAnsi="Arial" w:cs="Arial"/>
          <w:i/>
          <w:iCs/>
          <w:sz w:val="20"/>
          <w:szCs w:val="20"/>
          <w:lang w:val="es-ES_tradnl"/>
        </w:rPr>
        <w:t>back</w:t>
      </w:r>
      <w:r w:rsidR="006E0947" w:rsidRPr="006E0947">
        <w:rPr>
          <w:rFonts w:ascii="Arial" w:hAnsi="Arial" w:cs="Arial"/>
          <w:i/>
          <w:iCs/>
          <w:sz w:val="20"/>
          <w:szCs w:val="20"/>
          <w:lang w:val="es-ES_tradnl"/>
        </w:rPr>
        <w:t>links</w:t>
      </w:r>
      <w:proofErr w:type="spellEnd"/>
      <w:r w:rsidR="0067527B" w:rsidRPr="006E0947">
        <w:rPr>
          <w:rFonts w:ascii="Arial" w:hAnsi="Arial" w:cs="Arial"/>
          <w:i/>
          <w:iCs/>
          <w:sz w:val="20"/>
          <w:szCs w:val="20"/>
          <w:lang w:val="es-ES_tradnl"/>
        </w:rPr>
        <w:t xml:space="preserve"> </w:t>
      </w:r>
      <w:bookmarkEnd w:id="154"/>
      <w:r w:rsidR="0067527B">
        <w:rPr>
          <w:rFonts w:ascii="Arial" w:hAnsi="Arial" w:cs="Arial"/>
          <w:sz w:val="20"/>
          <w:szCs w:val="20"/>
          <w:lang w:val="es-ES_tradnl"/>
        </w:rPr>
        <w:t>que ayuden a Google a indexar</w:t>
      </w:r>
      <w:r w:rsidR="00D4284C">
        <w:rPr>
          <w:rFonts w:ascii="Arial" w:hAnsi="Arial" w:cs="Arial"/>
          <w:sz w:val="20"/>
          <w:szCs w:val="20"/>
          <w:lang w:val="es-ES_tradnl"/>
        </w:rPr>
        <w:t xml:space="preserve"> fácilmente </w:t>
      </w:r>
      <w:r w:rsidR="0067527B">
        <w:rPr>
          <w:rFonts w:ascii="Arial" w:hAnsi="Arial" w:cs="Arial"/>
          <w:sz w:val="20"/>
          <w:szCs w:val="20"/>
          <w:lang w:val="es-ES_tradnl"/>
        </w:rPr>
        <w:t>los contenidos.</w:t>
      </w:r>
      <w:r w:rsidR="00D4284C">
        <w:rPr>
          <w:rFonts w:ascii="Arial" w:hAnsi="Arial" w:cs="Arial"/>
          <w:sz w:val="20"/>
          <w:szCs w:val="20"/>
          <w:lang w:val="es-ES_tradnl"/>
        </w:rPr>
        <w:t xml:space="preserve"> </w:t>
      </w:r>
    </w:p>
    <w:p w14:paraId="68B54777" w14:textId="110CE0C0" w:rsidR="00A06D7E" w:rsidRDefault="0067527B" w:rsidP="00E81DF0">
      <w:pPr>
        <w:spacing w:before="240" w:line="100" w:lineRule="atLeast"/>
        <w:jc w:val="both"/>
        <w:rPr>
          <w:rFonts w:ascii="Arial" w:hAnsi="Arial" w:cs="Arial"/>
          <w:sz w:val="20"/>
          <w:szCs w:val="20"/>
          <w:lang w:val="es-ES_tradnl"/>
        </w:rPr>
      </w:pPr>
      <w:r w:rsidRPr="00A04C9C">
        <w:rPr>
          <w:rFonts w:ascii="Arial" w:hAnsi="Arial" w:cs="Arial"/>
          <w:sz w:val="20"/>
          <w:szCs w:val="20"/>
          <w:lang w:val="es-ES_tradnl"/>
        </w:rPr>
        <w:t xml:space="preserve">Con todas </w:t>
      </w:r>
      <w:r w:rsidR="000162DB">
        <w:rPr>
          <w:rFonts w:ascii="Arial" w:hAnsi="Arial" w:cs="Arial"/>
          <w:sz w:val="20"/>
          <w:szCs w:val="20"/>
          <w:lang w:val="es-ES_tradnl"/>
        </w:rPr>
        <w:t>las</w:t>
      </w:r>
      <w:r w:rsidRPr="00A04C9C">
        <w:rPr>
          <w:rFonts w:ascii="Arial" w:hAnsi="Arial" w:cs="Arial"/>
          <w:sz w:val="20"/>
          <w:szCs w:val="20"/>
          <w:lang w:val="es-ES_tradnl"/>
        </w:rPr>
        <w:t xml:space="preserve"> intervenciones</w:t>
      </w:r>
      <w:r w:rsidR="000162DB">
        <w:rPr>
          <w:rFonts w:ascii="Arial" w:hAnsi="Arial" w:cs="Arial"/>
          <w:sz w:val="20"/>
          <w:szCs w:val="20"/>
          <w:lang w:val="es-ES_tradnl"/>
        </w:rPr>
        <w:t xml:space="preserve"> citadas</w:t>
      </w:r>
      <w:r w:rsidRPr="00A04C9C">
        <w:rPr>
          <w:rFonts w:ascii="Arial" w:hAnsi="Arial" w:cs="Arial"/>
          <w:sz w:val="20"/>
          <w:szCs w:val="20"/>
          <w:lang w:val="es-ES_tradnl"/>
        </w:rPr>
        <w:t xml:space="preserve"> en el entorno digital</w:t>
      </w:r>
      <w:r w:rsidR="000162DB">
        <w:rPr>
          <w:rFonts w:ascii="Arial" w:hAnsi="Arial" w:cs="Arial"/>
          <w:sz w:val="20"/>
          <w:szCs w:val="20"/>
          <w:lang w:val="es-ES_tradnl"/>
        </w:rPr>
        <w:t>, conseguimos un</w:t>
      </w:r>
      <w:r w:rsidRPr="00A04C9C">
        <w:rPr>
          <w:rFonts w:ascii="Arial" w:hAnsi="Arial" w:cs="Arial"/>
          <w:sz w:val="20"/>
          <w:szCs w:val="20"/>
          <w:lang w:val="es-ES_tradnl"/>
        </w:rPr>
        <w:t xml:space="preserve"> </w:t>
      </w:r>
      <w:r w:rsidRPr="00A04C9C">
        <w:rPr>
          <w:rFonts w:ascii="Arial" w:hAnsi="Arial" w:cs="Arial"/>
          <w:b/>
          <w:bCs/>
          <w:sz w:val="20"/>
          <w:szCs w:val="20"/>
          <w:lang w:val="es-ES_tradnl"/>
        </w:rPr>
        <w:t>efecto amplificador</w:t>
      </w:r>
      <w:r w:rsidRPr="00A04C9C">
        <w:rPr>
          <w:rFonts w:ascii="Arial" w:hAnsi="Arial" w:cs="Arial"/>
          <w:sz w:val="20"/>
          <w:szCs w:val="20"/>
          <w:lang w:val="es-ES_tradnl"/>
        </w:rPr>
        <w:t xml:space="preserve"> de las acciones comerciales habituales en el plano físico.</w:t>
      </w:r>
      <w:r w:rsidR="00A04C9C">
        <w:rPr>
          <w:rFonts w:ascii="Arial" w:hAnsi="Arial" w:cs="Arial"/>
          <w:sz w:val="20"/>
          <w:szCs w:val="20"/>
          <w:lang w:val="es-ES_tradnl"/>
        </w:rPr>
        <w:t xml:space="preserve"> </w:t>
      </w:r>
      <w:r w:rsidR="00963641">
        <w:rPr>
          <w:rFonts w:ascii="Arial" w:hAnsi="Arial" w:cs="Arial"/>
          <w:sz w:val="20"/>
          <w:szCs w:val="20"/>
          <w:lang w:val="es-ES_tradnl"/>
        </w:rPr>
        <w:t>Se crean</w:t>
      </w:r>
      <w:r w:rsidR="00A04C9C">
        <w:rPr>
          <w:rFonts w:ascii="Arial" w:hAnsi="Arial" w:cs="Arial"/>
          <w:sz w:val="20"/>
          <w:szCs w:val="20"/>
          <w:lang w:val="es-ES_tradnl"/>
        </w:rPr>
        <w:t xml:space="preserve"> v</w:t>
      </w:r>
      <w:r w:rsidR="00963641">
        <w:rPr>
          <w:rFonts w:ascii="Arial" w:hAnsi="Arial" w:cs="Arial"/>
          <w:sz w:val="20"/>
          <w:szCs w:val="20"/>
          <w:lang w:val="es-ES_tradnl"/>
        </w:rPr>
        <w:t>entajas competitivas para la empresa como</w:t>
      </w:r>
      <w:r w:rsidR="00A04C9C">
        <w:rPr>
          <w:rFonts w:ascii="Arial" w:hAnsi="Arial" w:cs="Arial"/>
          <w:sz w:val="20"/>
          <w:szCs w:val="20"/>
          <w:lang w:val="es-ES_tradnl"/>
        </w:rPr>
        <w:t xml:space="preserve"> </w:t>
      </w:r>
      <w:r w:rsidR="00670B3A">
        <w:rPr>
          <w:rFonts w:ascii="Arial" w:hAnsi="Arial" w:cs="Arial"/>
          <w:sz w:val="20"/>
          <w:szCs w:val="20"/>
          <w:lang w:val="es-ES_tradnl"/>
        </w:rPr>
        <w:t>las conversiones</w:t>
      </w:r>
      <w:r w:rsidR="00963641">
        <w:rPr>
          <w:rFonts w:ascii="Arial" w:hAnsi="Arial" w:cs="Arial"/>
          <w:sz w:val="20"/>
          <w:szCs w:val="20"/>
          <w:lang w:val="es-ES_tradnl"/>
        </w:rPr>
        <w:t xml:space="preserve"> de nuevos clientes, </w:t>
      </w:r>
      <w:r w:rsidR="00A04C9C">
        <w:rPr>
          <w:rFonts w:ascii="Arial" w:hAnsi="Arial" w:cs="Arial"/>
          <w:sz w:val="20"/>
          <w:szCs w:val="20"/>
          <w:lang w:val="es-ES_tradnl"/>
        </w:rPr>
        <w:t>y</w:t>
      </w:r>
      <w:r w:rsidR="00963641">
        <w:rPr>
          <w:rFonts w:ascii="Arial" w:hAnsi="Arial" w:cs="Arial"/>
          <w:sz w:val="20"/>
          <w:szCs w:val="20"/>
          <w:lang w:val="es-ES_tradnl"/>
        </w:rPr>
        <w:t xml:space="preserve"> el big data que una vez analizado</w:t>
      </w:r>
      <w:r w:rsidR="00A04C9C">
        <w:rPr>
          <w:rFonts w:ascii="Arial" w:hAnsi="Arial" w:cs="Arial"/>
          <w:sz w:val="20"/>
          <w:szCs w:val="20"/>
          <w:lang w:val="es-ES_tradnl"/>
        </w:rPr>
        <w:t xml:space="preserve"> p</w:t>
      </w:r>
      <w:r w:rsidR="00963641">
        <w:rPr>
          <w:rFonts w:ascii="Arial" w:hAnsi="Arial" w:cs="Arial"/>
          <w:sz w:val="20"/>
          <w:szCs w:val="20"/>
          <w:lang w:val="es-ES_tradnl"/>
        </w:rPr>
        <w:t xml:space="preserve">ermite </w:t>
      </w:r>
      <w:r w:rsidR="00A04C9C">
        <w:rPr>
          <w:rFonts w:ascii="Arial" w:hAnsi="Arial" w:cs="Arial"/>
          <w:sz w:val="20"/>
          <w:szCs w:val="20"/>
          <w:lang w:val="es-ES_tradnl"/>
        </w:rPr>
        <w:t xml:space="preserve">extraer conocimiento que </w:t>
      </w:r>
      <w:r w:rsidR="000162DB">
        <w:rPr>
          <w:rFonts w:ascii="Arial" w:hAnsi="Arial" w:cs="Arial"/>
          <w:sz w:val="20"/>
          <w:szCs w:val="20"/>
          <w:lang w:val="es-ES_tradnl"/>
        </w:rPr>
        <w:t>permitirá</w:t>
      </w:r>
      <w:r w:rsidR="00A04C9C">
        <w:rPr>
          <w:rFonts w:ascii="Arial" w:hAnsi="Arial" w:cs="Arial"/>
          <w:sz w:val="20"/>
          <w:szCs w:val="20"/>
          <w:lang w:val="es-ES_tradnl"/>
        </w:rPr>
        <w:t xml:space="preserve"> fidelizar </w:t>
      </w:r>
      <w:r w:rsidR="00963641">
        <w:rPr>
          <w:rFonts w:ascii="Arial" w:hAnsi="Arial" w:cs="Arial"/>
          <w:sz w:val="20"/>
          <w:szCs w:val="20"/>
          <w:lang w:val="es-ES_tradnl"/>
        </w:rPr>
        <w:t>y atraer a más cliente</w:t>
      </w:r>
      <w:r w:rsidR="000162DB">
        <w:rPr>
          <w:rFonts w:ascii="Arial" w:hAnsi="Arial" w:cs="Arial"/>
          <w:sz w:val="20"/>
          <w:szCs w:val="20"/>
          <w:lang w:val="es-ES_tradnl"/>
        </w:rPr>
        <w:t>s</w:t>
      </w:r>
      <w:r w:rsidR="00A04C9C">
        <w:rPr>
          <w:rFonts w:ascii="Arial" w:hAnsi="Arial" w:cs="Arial"/>
          <w:sz w:val="20"/>
          <w:szCs w:val="20"/>
          <w:lang w:val="es-ES_tradnl"/>
        </w:rPr>
        <w:t xml:space="preserve">, </w:t>
      </w:r>
      <w:r w:rsidR="000162DB">
        <w:rPr>
          <w:rFonts w:ascii="Arial" w:hAnsi="Arial" w:cs="Arial"/>
          <w:sz w:val="20"/>
          <w:szCs w:val="20"/>
          <w:lang w:val="es-ES_tradnl"/>
        </w:rPr>
        <w:t>revisar el</w:t>
      </w:r>
      <w:r w:rsidR="00A04C9C" w:rsidRPr="00036F57">
        <w:rPr>
          <w:rFonts w:ascii="Arial" w:hAnsi="Arial" w:cs="Arial"/>
          <w:sz w:val="20"/>
          <w:szCs w:val="20"/>
          <w:lang w:val="es-ES_tradnl"/>
        </w:rPr>
        <w:t xml:space="preserve"> gráfico 27 </w:t>
      </w:r>
      <w:r w:rsidR="00A04C9C">
        <w:rPr>
          <w:rFonts w:ascii="Arial" w:hAnsi="Arial" w:cs="Arial"/>
          <w:sz w:val="20"/>
          <w:szCs w:val="20"/>
          <w:lang w:val="es-ES_tradnl"/>
        </w:rPr>
        <w:t>a continuación.</w:t>
      </w:r>
    </w:p>
    <w:p w14:paraId="3616CEF6" w14:textId="77777777" w:rsidR="00AD3FB2" w:rsidRDefault="00AD3FB2" w:rsidP="00E1070D">
      <w:pPr>
        <w:spacing w:line="100" w:lineRule="atLeast"/>
        <w:jc w:val="both"/>
        <w:rPr>
          <w:rFonts w:ascii="Arial" w:hAnsi="Arial" w:cs="Arial"/>
          <w:sz w:val="20"/>
          <w:szCs w:val="20"/>
          <w:lang w:val="es-ES_tradnl"/>
        </w:rPr>
      </w:pPr>
    </w:p>
    <w:p w14:paraId="26A76DAA" w14:textId="44181811" w:rsidR="006765C3" w:rsidRPr="006765C3" w:rsidRDefault="00A04C9C" w:rsidP="006765C3">
      <w:pPr>
        <w:pStyle w:val="Ttulo3"/>
        <w:spacing w:before="0" w:line="100" w:lineRule="atLeast"/>
        <w:rPr>
          <w:rFonts w:ascii="Arial" w:hAnsi="Arial" w:cs="Arial"/>
          <w:color w:val="auto"/>
          <w:sz w:val="20"/>
          <w:szCs w:val="20"/>
          <w:lang w:val="es-ES_tradnl"/>
        </w:rPr>
      </w:pPr>
      <w:bookmarkStart w:id="155" w:name="_Toc71920180"/>
      <w:bookmarkStart w:id="156" w:name="_Toc74133882"/>
      <w:r w:rsidRPr="00A04C9C">
        <w:rPr>
          <w:rFonts w:ascii="Arial" w:hAnsi="Arial" w:cs="Arial"/>
          <w:b/>
          <w:bCs/>
          <w:color w:val="auto"/>
          <w:sz w:val="20"/>
          <w:szCs w:val="20"/>
          <w:lang w:val="es-ES_tradnl"/>
        </w:rPr>
        <w:t>Gráfico 27.</w:t>
      </w:r>
      <w:r w:rsidRPr="00A04C9C">
        <w:rPr>
          <w:rFonts w:ascii="Arial" w:hAnsi="Arial" w:cs="Arial"/>
          <w:color w:val="auto"/>
          <w:sz w:val="20"/>
          <w:szCs w:val="20"/>
          <w:lang w:val="es-ES_tradnl"/>
        </w:rPr>
        <w:t xml:space="preserve"> Embudo de conversión para </w:t>
      </w:r>
      <w:r w:rsidR="00912B31">
        <w:rPr>
          <w:rFonts w:ascii="Arial" w:hAnsi="Arial" w:cs="Arial"/>
          <w:color w:val="auto"/>
          <w:sz w:val="20"/>
          <w:szCs w:val="20"/>
          <w:lang w:val="es-ES_tradnl"/>
        </w:rPr>
        <w:t>c</w:t>
      </w:r>
      <w:r w:rsidR="00AB5AB2">
        <w:rPr>
          <w:rFonts w:ascii="Arial" w:hAnsi="Arial" w:cs="Arial"/>
          <w:color w:val="auto"/>
          <w:sz w:val="20"/>
          <w:szCs w:val="20"/>
          <w:lang w:val="es-ES_tradnl"/>
        </w:rPr>
        <w:t>ompañía</w:t>
      </w:r>
      <w:r w:rsidRPr="00A04C9C">
        <w:rPr>
          <w:rFonts w:ascii="Arial" w:hAnsi="Arial" w:cs="Arial"/>
          <w:color w:val="auto"/>
          <w:sz w:val="20"/>
          <w:szCs w:val="20"/>
          <w:lang w:val="es-ES_tradnl"/>
        </w:rPr>
        <w:t xml:space="preserve"> XXXX, S.A</w:t>
      </w:r>
      <w:bookmarkEnd w:id="155"/>
      <w:bookmarkEnd w:id="156"/>
    </w:p>
    <w:p w14:paraId="69FD73F1" w14:textId="01B13D7C" w:rsidR="00A04C9C" w:rsidRDefault="006E0947" w:rsidP="00E81DF0">
      <w:pPr>
        <w:spacing w:after="0" w:line="100" w:lineRule="atLeast"/>
        <w:jc w:val="center"/>
        <w:rPr>
          <w:rFonts w:ascii="Arial" w:hAnsi="Arial" w:cs="Arial"/>
          <w:sz w:val="20"/>
          <w:szCs w:val="20"/>
          <w:lang w:val="es-ES_tradnl"/>
        </w:rPr>
      </w:pPr>
      <w:r>
        <w:rPr>
          <w:noProof/>
        </w:rPr>
        <w:drawing>
          <wp:inline distT="0" distB="0" distL="0" distR="0" wp14:anchorId="4072E3AF" wp14:editId="18B16942">
            <wp:extent cx="4921908" cy="25527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61809" cy="2625258"/>
                    </a:xfrm>
                    <a:prstGeom prst="rect">
                      <a:avLst/>
                    </a:prstGeom>
                    <a:noFill/>
                    <a:ln>
                      <a:noFill/>
                    </a:ln>
                  </pic:spPr>
                </pic:pic>
              </a:graphicData>
            </a:graphic>
          </wp:inline>
        </w:drawing>
      </w:r>
    </w:p>
    <w:p w14:paraId="2635BB12" w14:textId="1DF8F632" w:rsidR="00C37F3A" w:rsidRDefault="00A04C9C" w:rsidP="00E1070D">
      <w:pPr>
        <w:spacing w:line="100" w:lineRule="atLeast"/>
        <w:jc w:val="both"/>
        <w:rPr>
          <w:rFonts w:ascii="Arial" w:hAnsi="Arial" w:cs="Arial"/>
          <w:color w:val="0000FF"/>
          <w:sz w:val="14"/>
          <w:szCs w:val="14"/>
          <w:lang w:val="es-ES_tradnl"/>
        </w:rPr>
      </w:pPr>
      <w:r w:rsidRPr="00A04C9C">
        <w:rPr>
          <w:rFonts w:ascii="Arial" w:hAnsi="Arial" w:cs="Arial"/>
          <w:b/>
          <w:bCs/>
          <w:sz w:val="14"/>
          <w:szCs w:val="14"/>
          <w:lang w:val="es-ES_tradnl"/>
        </w:rPr>
        <w:t>Gráfico 27.</w:t>
      </w:r>
      <w:r w:rsidRPr="00A04C9C">
        <w:rPr>
          <w:rFonts w:ascii="Arial" w:hAnsi="Arial" w:cs="Arial"/>
          <w:sz w:val="14"/>
          <w:szCs w:val="14"/>
          <w:lang w:val="es-ES_tradnl"/>
        </w:rPr>
        <w:t xml:space="preserve"> Elaboración propia</w:t>
      </w:r>
      <w:r w:rsidR="00ED67C4">
        <w:rPr>
          <w:rFonts w:ascii="Arial" w:hAnsi="Arial" w:cs="Arial"/>
          <w:sz w:val="14"/>
          <w:szCs w:val="14"/>
          <w:lang w:val="es-ES_tradnl"/>
        </w:rPr>
        <w:t xml:space="preserve"> (2021)</w:t>
      </w:r>
      <w:r w:rsidR="00247A04">
        <w:rPr>
          <w:rFonts w:ascii="Arial" w:hAnsi="Arial" w:cs="Arial"/>
          <w:sz w:val="14"/>
          <w:szCs w:val="14"/>
          <w:lang w:val="es-ES_tradnl"/>
        </w:rPr>
        <w:t xml:space="preserve">, a partir de: </w:t>
      </w:r>
      <w:hyperlink r:id="rId34" w:history="1">
        <w:r w:rsidR="00E81DF0" w:rsidRPr="006E14F0">
          <w:rPr>
            <w:rStyle w:val="Hipervnculo"/>
            <w:rFonts w:ascii="Arial" w:hAnsi="Arial" w:cs="Arial"/>
            <w:sz w:val="14"/>
            <w:szCs w:val="14"/>
            <w:lang w:val="es-ES_tradnl"/>
          </w:rPr>
          <w:t>https://comunidad.iebschool.com/ecommercefroldan/funnel-conversion-ecommerce/</w:t>
        </w:r>
      </w:hyperlink>
    </w:p>
    <w:p w14:paraId="427D774F" w14:textId="77777777" w:rsidR="00E81DF0" w:rsidRPr="00A04C9C" w:rsidRDefault="00E81DF0" w:rsidP="00E1070D">
      <w:pPr>
        <w:spacing w:line="100" w:lineRule="atLeast"/>
        <w:jc w:val="both"/>
        <w:rPr>
          <w:rFonts w:ascii="Arial" w:hAnsi="Arial" w:cs="Arial"/>
          <w:sz w:val="14"/>
          <w:szCs w:val="14"/>
          <w:lang w:val="es-ES_tradnl"/>
        </w:rPr>
      </w:pPr>
    </w:p>
    <w:p w14:paraId="54FE5469" w14:textId="58010200" w:rsidR="002C0CE5" w:rsidRPr="00AD3FB2" w:rsidRDefault="00055F11" w:rsidP="00AD3FB2">
      <w:pPr>
        <w:pStyle w:val="Ttulo1"/>
        <w:numPr>
          <w:ilvl w:val="0"/>
          <w:numId w:val="7"/>
        </w:numPr>
        <w:spacing w:line="100" w:lineRule="atLeast"/>
        <w:rPr>
          <w:rFonts w:ascii="Arial" w:hAnsi="Arial" w:cs="Arial"/>
          <w:b/>
          <w:bCs/>
          <w:color w:val="074EC1"/>
          <w:sz w:val="24"/>
          <w:szCs w:val="24"/>
          <w:lang w:val="es-ES_tradnl"/>
        </w:rPr>
      </w:pPr>
      <w:bookmarkStart w:id="157" w:name="_Toc71920181"/>
      <w:bookmarkStart w:id="158" w:name="_Toc74133883"/>
      <w:r>
        <w:rPr>
          <w:rFonts w:ascii="Arial" w:hAnsi="Arial" w:cs="Arial"/>
          <w:b/>
          <w:bCs/>
          <w:color w:val="074EC1"/>
          <w:sz w:val="24"/>
          <w:szCs w:val="24"/>
          <w:lang w:val="es-ES_tradnl"/>
        </w:rPr>
        <w:t>PROGRAMA DE A</w:t>
      </w:r>
      <w:r w:rsidRPr="0016104D">
        <w:rPr>
          <w:rFonts w:ascii="Arial" w:hAnsi="Arial" w:cs="Arial"/>
          <w:b/>
          <w:bCs/>
          <w:color w:val="074EC1"/>
          <w:sz w:val="24"/>
          <w:szCs w:val="24"/>
          <w:lang w:val="es-ES_tradnl"/>
        </w:rPr>
        <w:t>CCIONES</w:t>
      </w:r>
      <w:bookmarkEnd w:id="157"/>
      <w:bookmarkEnd w:id="158"/>
    </w:p>
    <w:p w14:paraId="5351A437" w14:textId="2592A3F4" w:rsidR="004B5DB2" w:rsidRDefault="00742EAB" w:rsidP="00AD3FB2">
      <w:pPr>
        <w:spacing w:before="240" w:line="100" w:lineRule="atLeast"/>
        <w:jc w:val="both"/>
        <w:rPr>
          <w:rFonts w:ascii="Arial" w:hAnsi="Arial" w:cs="Arial"/>
          <w:sz w:val="20"/>
          <w:szCs w:val="20"/>
          <w:lang w:val="es-ES_tradnl"/>
        </w:rPr>
      </w:pPr>
      <w:r w:rsidRPr="00742EAB">
        <w:rPr>
          <w:rFonts w:ascii="Arial" w:hAnsi="Arial" w:cs="Arial"/>
          <w:sz w:val="20"/>
          <w:szCs w:val="20"/>
          <w:lang w:val="es-ES_tradnl"/>
        </w:rPr>
        <w:t xml:space="preserve">A continuación, se </w:t>
      </w:r>
      <w:r w:rsidR="004B5DB2">
        <w:rPr>
          <w:rFonts w:ascii="Arial" w:hAnsi="Arial" w:cs="Arial"/>
          <w:sz w:val="20"/>
          <w:szCs w:val="20"/>
          <w:lang w:val="es-ES_tradnl"/>
        </w:rPr>
        <w:t>detallan las acciones concretas a desarrollar en el plan</w:t>
      </w:r>
      <w:r w:rsidR="00F825FB">
        <w:rPr>
          <w:rFonts w:ascii="Arial" w:hAnsi="Arial" w:cs="Arial"/>
          <w:sz w:val="20"/>
          <w:szCs w:val="20"/>
          <w:lang w:val="es-ES_tradnl"/>
        </w:rPr>
        <w:t>,</w:t>
      </w:r>
      <w:r w:rsidR="004B5DB2">
        <w:rPr>
          <w:rFonts w:ascii="Arial" w:hAnsi="Arial" w:cs="Arial"/>
          <w:sz w:val="20"/>
          <w:szCs w:val="20"/>
          <w:lang w:val="es-ES_tradnl"/>
        </w:rPr>
        <w:t xml:space="preserve"> que permitirá conseguir los objetivos propuestos en este trabajo, el programa se organiza en los siguientes apartados:</w:t>
      </w:r>
    </w:p>
    <w:p w14:paraId="05A88F33" w14:textId="77777777" w:rsidR="00E81DF0" w:rsidRDefault="00E81DF0" w:rsidP="00E81DF0">
      <w:pPr>
        <w:spacing w:before="240" w:after="0" w:line="100" w:lineRule="atLeast"/>
        <w:jc w:val="both"/>
        <w:rPr>
          <w:rFonts w:ascii="Arial" w:hAnsi="Arial" w:cs="Arial"/>
          <w:sz w:val="20"/>
          <w:szCs w:val="20"/>
          <w:lang w:val="es-ES_tradnl"/>
        </w:rPr>
      </w:pPr>
    </w:p>
    <w:p w14:paraId="58FCFF19" w14:textId="517E97B2" w:rsidR="00AD3FB2" w:rsidRDefault="004B5DB2" w:rsidP="00AD3FB2">
      <w:pPr>
        <w:pStyle w:val="Prrafodelista"/>
        <w:numPr>
          <w:ilvl w:val="0"/>
          <w:numId w:val="24"/>
        </w:numPr>
        <w:spacing w:line="100" w:lineRule="atLeast"/>
        <w:jc w:val="both"/>
        <w:rPr>
          <w:rFonts w:ascii="Arial" w:hAnsi="Arial" w:cs="Arial"/>
          <w:sz w:val="20"/>
          <w:szCs w:val="20"/>
          <w:lang w:val="es-ES_tradnl"/>
        </w:rPr>
      </w:pPr>
      <w:r>
        <w:rPr>
          <w:rFonts w:ascii="Arial" w:hAnsi="Arial" w:cs="Arial"/>
          <w:sz w:val="20"/>
          <w:szCs w:val="20"/>
          <w:lang w:val="es-ES_tradnl"/>
        </w:rPr>
        <w:t>Actividades a desplegar.</w:t>
      </w:r>
    </w:p>
    <w:p w14:paraId="008E748A" w14:textId="77777777" w:rsidR="00AD3FB2" w:rsidRPr="00AD3FB2" w:rsidRDefault="00AD3FB2" w:rsidP="00AD3FB2">
      <w:pPr>
        <w:pStyle w:val="Prrafodelista"/>
        <w:spacing w:line="100" w:lineRule="atLeast"/>
        <w:jc w:val="both"/>
        <w:rPr>
          <w:rFonts w:ascii="Arial" w:hAnsi="Arial" w:cs="Arial"/>
          <w:sz w:val="20"/>
          <w:szCs w:val="20"/>
          <w:lang w:val="es-ES_tradnl"/>
        </w:rPr>
      </w:pPr>
    </w:p>
    <w:p w14:paraId="2737AFE5" w14:textId="77777777" w:rsidR="00AD3FB2" w:rsidRPr="00AD3FB2" w:rsidRDefault="004B5DB2" w:rsidP="00AD3FB2">
      <w:pPr>
        <w:pStyle w:val="Prrafodelista"/>
        <w:numPr>
          <w:ilvl w:val="0"/>
          <w:numId w:val="24"/>
        </w:numPr>
        <w:rPr>
          <w:rFonts w:ascii="Arial" w:hAnsi="Arial" w:cs="Arial"/>
          <w:sz w:val="20"/>
          <w:szCs w:val="20"/>
          <w:lang w:val="es-ES_tradnl"/>
        </w:rPr>
      </w:pPr>
      <w:r w:rsidRPr="00AD3FB2">
        <w:rPr>
          <w:rFonts w:ascii="Arial" w:hAnsi="Arial" w:cs="Arial"/>
          <w:sz w:val="20"/>
          <w:szCs w:val="20"/>
          <w:lang w:val="es-ES_tradnl"/>
        </w:rPr>
        <w:t>Departamentos implicados en cada acción.</w:t>
      </w:r>
      <w:r w:rsidR="00AD3FB2" w:rsidRPr="00AD3FB2">
        <w:t xml:space="preserve"> </w:t>
      </w:r>
    </w:p>
    <w:p w14:paraId="1E63A4B5" w14:textId="77777777" w:rsidR="00AD3FB2" w:rsidRPr="00AD3FB2" w:rsidRDefault="00AD3FB2" w:rsidP="00AD3FB2">
      <w:pPr>
        <w:pStyle w:val="Prrafodelista"/>
        <w:rPr>
          <w:rFonts w:ascii="Arial" w:hAnsi="Arial" w:cs="Arial"/>
          <w:sz w:val="20"/>
          <w:szCs w:val="20"/>
          <w:lang w:val="es-ES_tradnl"/>
        </w:rPr>
      </w:pPr>
    </w:p>
    <w:p w14:paraId="609B81E8" w14:textId="57926BA0" w:rsidR="00AD3FB2" w:rsidRPr="00AD3FB2" w:rsidRDefault="00AD3FB2" w:rsidP="00AD3FB2">
      <w:pPr>
        <w:pStyle w:val="Prrafodelista"/>
        <w:numPr>
          <w:ilvl w:val="0"/>
          <w:numId w:val="24"/>
        </w:numPr>
        <w:rPr>
          <w:rFonts w:ascii="Arial" w:hAnsi="Arial" w:cs="Arial"/>
          <w:sz w:val="20"/>
          <w:szCs w:val="20"/>
          <w:lang w:val="es-ES_tradnl"/>
        </w:rPr>
      </w:pPr>
      <w:r w:rsidRPr="00AD3FB2">
        <w:rPr>
          <w:rFonts w:ascii="Arial" w:hAnsi="Arial" w:cs="Arial"/>
          <w:sz w:val="20"/>
          <w:szCs w:val="20"/>
          <w:lang w:val="es-ES_tradnl"/>
        </w:rPr>
        <w:t>La temporización a seguir.</w:t>
      </w:r>
    </w:p>
    <w:p w14:paraId="5E7CF69A" w14:textId="77777777" w:rsidR="00AD3FB2" w:rsidRPr="00AD3FB2" w:rsidRDefault="00AD3FB2" w:rsidP="00AD3FB2">
      <w:pPr>
        <w:pStyle w:val="Prrafodelista"/>
        <w:spacing w:before="240" w:after="0" w:line="100" w:lineRule="atLeast"/>
        <w:jc w:val="both"/>
        <w:rPr>
          <w:rFonts w:ascii="Arial" w:hAnsi="Arial" w:cs="Arial"/>
          <w:sz w:val="20"/>
          <w:szCs w:val="20"/>
          <w:lang w:val="es-ES_tradnl"/>
        </w:rPr>
      </w:pPr>
    </w:p>
    <w:p w14:paraId="2E86D0F6" w14:textId="21A067C1" w:rsidR="00742EAB" w:rsidRDefault="004B5DB2" w:rsidP="00AD3FB2">
      <w:pPr>
        <w:pStyle w:val="Prrafodelista"/>
        <w:numPr>
          <w:ilvl w:val="0"/>
          <w:numId w:val="24"/>
        </w:numPr>
        <w:spacing w:before="240" w:after="0" w:line="100" w:lineRule="atLeast"/>
        <w:jc w:val="both"/>
        <w:rPr>
          <w:rFonts w:ascii="Arial" w:hAnsi="Arial" w:cs="Arial"/>
          <w:sz w:val="20"/>
          <w:szCs w:val="20"/>
          <w:lang w:val="es-ES_tradnl"/>
        </w:rPr>
      </w:pPr>
      <w:r>
        <w:rPr>
          <w:rFonts w:ascii="Arial" w:hAnsi="Arial" w:cs="Arial"/>
          <w:sz w:val="20"/>
          <w:szCs w:val="20"/>
          <w:lang w:val="es-ES_tradnl"/>
        </w:rPr>
        <w:t>C</w:t>
      </w:r>
      <w:r w:rsidRPr="004B5DB2">
        <w:rPr>
          <w:rFonts w:ascii="Arial" w:hAnsi="Arial" w:cs="Arial"/>
          <w:sz w:val="20"/>
          <w:szCs w:val="20"/>
          <w:lang w:val="es-ES_tradnl"/>
        </w:rPr>
        <w:t>oste de cada actividad.</w:t>
      </w:r>
    </w:p>
    <w:p w14:paraId="21B92CC2" w14:textId="77777777" w:rsidR="00AD3FB2" w:rsidRPr="00AD3FB2" w:rsidRDefault="00AD3FB2" w:rsidP="00AD3FB2">
      <w:pPr>
        <w:spacing w:line="100" w:lineRule="atLeast"/>
        <w:jc w:val="both"/>
        <w:rPr>
          <w:rFonts w:ascii="Arial" w:hAnsi="Arial" w:cs="Arial"/>
          <w:sz w:val="20"/>
          <w:szCs w:val="20"/>
          <w:lang w:val="es-ES_tradnl"/>
        </w:rPr>
      </w:pPr>
    </w:p>
    <w:p w14:paraId="5C673D5B" w14:textId="6B99C9E9" w:rsidR="00F825FB" w:rsidRPr="004730D9" w:rsidRDefault="00F825FB" w:rsidP="00E1070D">
      <w:pPr>
        <w:pStyle w:val="Ttulo2"/>
        <w:spacing w:after="240" w:line="100" w:lineRule="atLeast"/>
        <w:rPr>
          <w:rFonts w:ascii="Arial" w:hAnsi="Arial" w:cs="Arial"/>
          <w:b/>
          <w:bCs/>
          <w:color w:val="074EC1"/>
          <w:sz w:val="22"/>
          <w:szCs w:val="22"/>
          <w:lang w:val="es-ES_tradnl"/>
        </w:rPr>
      </w:pPr>
      <w:bookmarkStart w:id="159" w:name="_Toc71920182"/>
      <w:bookmarkStart w:id="160" w:name="_Toc74133884"/>
      <w:r w:rsidRPr="00AB1D42">
        <w:rPr>
          <w:rFonts w:ascii="Arial" w:hAnsi="Arial" w:cs="Arial"/>
          <w:b/>
          <w:bCs/>
          <w:color w:val="074EC1"/>
          <w:sz w:val="22"/>
          <w:szCs w:val="22"/>
          <w:lang w:val="es-ES_tradnl"/>
        </w:rPr>
        <w:t xml:space="preserve">5.1 </w:t>
      </w:r>
      <w:r w:rsidR="00032C27" w:rsidRPr="00AB1D42">
        <w:rPr>
          <w:rFonts w:ascii="Arial" w:hAnsi="Arial" w:cs="Arial"/>
          <w:b/>
          <w:bCs/>
          <w:color w:val="074EC1"/>
          <w:sz w:val="22"/>
          <w:szCs w:val="22"/>
          <w:lang w:val="es-ES_tradnl"/>
        </w:rPr>
        <w:t>Cronograma primer año</w:t>
      </w:r>
      <w:bookmarkEnd w:id="159"/>
      <w:bookmarkEnd w:id="160"/>
    </w:p>
    <w:p w14:paraId="6957FCC8" w14:textId="46EB6909" w:rsidR="00AD3FB2" w:rsidRDefault="00EC6BE9" w:rsidP="00276F37">
      <w:pPr>
        <w:spacing w:after="0" w:line="100" w:lineRule="atLeast"/>
        <w:jc w:val="both"/>
        <w:rPr>
          <w:rFonts w:ascii="Arial" w:hAnsi="Arial" w:cs="Arial"/>
          <w:sz w:val="20"/>
          <w:szCs w:val="20"/>
          <w:lang w:val="es-ES_tradnl"/>
        </w:rPr>
      </w:pPr>
      <w:r>
        <w:rPr>
          <w:rFonts w:ascii="Arial" w:hAnsi="Arial" w:cs="Arial"/>
          <w:sz w:val="20"/>
          <w:szCs w:val="20"/>
          <w:lang w:val="es-ES_tradnl"/>
        </w:rPr>
        <w:t>Se ha</w:t>
      </w:r>
      <w:r w:rsidR="000162DB">
        <w:rPr>
          <w:rFonts w:ascii="Arial" w:hAnsi="Arial" w:cs="Arial"/>
          <w:sz w:val="20"/>
          <w:szCs w:val="20"/>
          <w:lang w:val="es-ES_tradnl"/>
        </w:rPr>
        <w:t>n</w:t>
      </w:r>
      <w:r>
        <w:rPr>
          <w:rFonts w:ascii="Arial" w:hAnsi="Arial" w:cs="Arial"/>
          <w:sz w:val="20"/>
          <w:szCs w:val="20"/>
          <w:lang w:val="es-ES_tradnl"/>
        </w:rPr>
        <w:t xml:space="preserve"> sintetizados en la siguiente tabla las principales actividades de las que dependerán las demás, con </w:t>
      </w:r>
      <w:r w:rsidR="001B03DF">
        <w:rPr>
          <w:rFonts w:ascii="Arial" w:hAnsi="Arial" w:cs="Arial"/>
          <w:sz w:val="20"/>
          <w:szCs w:val="20"/>
          <w:lang w:val="es-ES_tradnl"/>
        </w:rPr>
        <w:t>la finalidad</w:t>
      </w:r>
      <w:r>
        <w:rPr>
          <w:rFonts w:ascii="Arial" w:hAnsi="Arial" w:cs="Arial"/>
          <w:sz w:val="20"/>
          <w:szCs w:val="20"/>
          <w:lang w:val="es-ES_tradnl"/>
        </w:rPr>
        <w:t xml:space="preserve"> de </w:t>
      </w:r>
      <w:r w:rsidR="001B03DF">
        <w:rPr>
          <w:rFonts w:ascii="Arial" w:hAnsi="Arial" w:cs="Arial"/>
          <w:sz w:val="20"/>
          <w:szCs w:val="20"/>
          <w:lang w:val="es-ES_tradnl"/>
        </w:rPr>
        <w:t>hacer</w:t>
      </w:r>
      <w:r>
        <w:rPr>
          <w:rFonts w:ascii="Arial" w:hAnsi="Arial" w:cs="Arial"/>
          <w:sz w:val="20"/>
          <w:szCs w:val="20"/>
          <w:lang w:val="es-ES_tradnl"/>
        </w:rPr>
        <w:t xml:space="preserve"> más sencillo el seguimiento:</w:t>
      </w:r>
    </w:p>
    <w:p w14:paraId="50295988" w14:textId="6C3202B4" w:rsidR="00AD3FB2" w:rsidRDefault="00AD3FB2" w:rsidP="00276F37">
      <w:pPr>
        <w:spacing w:after="0" w:line="100" w:lineRule="atLeast"/>
        <w:jc w:val="both"/>
        <w:rPr>
          <w:rFonts w:ascii="Arial" w:hAnsi="Arial" w:cs="Arial"/>
          <w:sz w:val="20"/>
          <w:szCs w:val="20"/>
          <w:lang w:val="es-ES_tradnl"/>
        </w:rPr>
      </w:pPr>
    </w:p>
    <w:p w14:paraId="559E9792" w14:textId="40299055" w:rsidR="00E81DF0" w:rsidRDefault="00E81DF0" w:rsidP="00276F37">
      <w:pPr>
        <w:spacing w:after="0" w:line="100" w:lineRule="atLeast"/>
        <w:jc w:val="both"/>
        <w:rPr>
          <w:rFonts w:ascii="Arial" w:hAnsi="Arial" w:cs="Arial"/>
          <w:sz w:val="20"/>
          <w:szCs w:val="20"/>
          <w:lang w:val="es-ES_tradnl"/>
        </w:rPr>
      </w:pPr>
    </w:p>
    <w:p w14:paraId="1592F3FC" w14:textId="77777777" w:rsidR="00E81DF0" w:rsidRDefault="00E81DF0" w:rsidP="00276F37">
      <w:pPr>
        <w:spacing w:after="0" w:line="100" w:lineRule="atLeast"/>
        <w:jc w:val="both"/>
        <w:rPr>
          <w:rFonts w:ascii="Arial" w:hAnsi="Arial" w:cs="Arial"/>
          <w:sz w:val="20"/>
          <w:szCs w:val="20"/>
          <w:lang w:val="es-ES_tradnl"/>
        </w:rPr>
      </w:pPr>
    </w:p>
    <w:p w14:paraId="796E89F6" w14:textId="77777777" w:rsidR="00AD3FB2" w:rsidRPr="00AD3FB2" w:rsidRDefault="00AD3FB2" w:rsidP="00276F37">
      <w:pPr>
        <w:spacing w:after="0" w:line="100" w:lineRule="atLeast"/>
        <w:jc w:val="both"/>
        <w:rPr>
          <w:rFonts w:ascii="Arial" w:hAnsi="Arial" w:cs="Arial"/>
          <w:sz w:val="20"/>
          <w:szCs w:val="20"/>
          <w:lang w:val="es-ES_tradnl"/>
        </w:rPr>
      </w:pPr>
    </w:p>
    <w:p w14:paraId="4DDC91B1" w14:textId="3F240995" w:rsidR="003444A8" w:rsidRPr="0065260D" w:rsidRDefault="003444A8" w:rsidP="00F15DFD">
      <w:pPr>
        <w:spacing w:after="0" w:line="100" w:lineRule="atLeast"/>
        <w:jc w:val="both"/>
        <w:rPr>
          <w:rFonts w:ascii="Arial" w:hAnsi="Arial" w:cs="Arial"/>
          <w:b/>
          <w:bCs/>
          <w:sz w:val="20"/>
          <w:szCs w:val="20"/>
          <w:lang w:val="es-ES_tradnl"/>
        </w:rPr>
      </w:pPr>
      <w:r w:rsidRPr="003444A8">
        <w:rPr>
          <w:rFonts w:ascii="Arial" w:hAnsi="Arial" w:cs="Arial"/>
          <w:b/>
          <w:bCs/>
          <w:sz w:val="20"/>
          <w:szCs w:val="20"/>
          <w:lang w:val="es-ES_tradnl"/>
        </w:rPr>
        <w:lastRenderedPageBreak/>
        <w:t>Tabla</w:t>
      </w:r>
      <w:r w:rsidR="00E32FB0">
        <w:rPr>
          <w:rFonts w:ascii="Arial" w:hAnsi="Arial" w:cs="Arial"/>
          <w:b/>
          <w:bCs/>
          <w:sz w:val="20"/>
          <w:szCs w:val="20"/>
          <w:lang w:val="es-ES_tradnl"/>
        </w:rPr>
        <w:t xml:space="preserve"> </w:t>
      </w:r>
      <w:r w:rsidRPr="003444A8">
        <w:rPr>
          <w:rFonts w:ascii="Arial" w:hAnsi="Arial" w:cs="Arial"/>
          <w:b/>
          <w:bCs/>
          <w:sz w:val="20"/>
          <w:szCs w:val="20"/>
          <w:lang w:val="es-ES_tradnl"/>
        </w:rPr>
        <w:t>1</w:t>
      </w:r>
      <w:r w:rsidR="00AE374C">
        <w:rPr>
          <w:rFonts w:ascii="Arial" w:hAnsi="Arial" w:cs="Arial"/>
          <w:b/>
          <w:bCs/>
          <w:sz w:val="20"/>
          <w:szCs w:val="20"/>
          <w:lang w:val="es-ES_tradnl"/>
        </w:rPr>
        <w:t>4</w:t>
      </w:r>
      <w:r w:rsidRPr="003444A8">
        <w:rPr>
          <w:rFonts w:ascii="Arial" w:hAnsi="Arial" w:cs="Arial"/>
          <w:b/>
          <w:bCs/>
          <w:sz w:val="20"/>
          <w:szCs w:val="20"/>
          <w:lang w:val="es-ES_tradnl"/>
        </w:rPr>
        <w:t>.</w:t>
      </w:r>
      <w:r>
        <w:rPr>
          <w:rFonts w:ascii="Arial" w:hAnsi="Arial" w:cs="Arial"/>
          <w:sz w:val="20"/>
          <w:szCs w:val="20"/>
          <w:lang w:val="es-ES_tradnl"/>
        </w:rPr>
        <w:t xml:space="preserve"> Resumen plan de acciones</w:t>
      </w:r>
      <w:r w:rsidR="005649BA">
        <w:rPr>
          <w:rFonts w:ascii="Arial" w:hAnsi="Arial" w:cs="Arial"/>
          <w:sz w:val="20"/>
          <w:szCs w:val="20"/>
          <w:lang w:val="es-ES_tradnl"/>
        </w:rPr>
        <w:t xml:space="preserve"> año 2022</w:t>
      </w:r>
    </w:p>
    <w:p w14:paraId="222FB2CE" w14:textId="5FA9A824" w:rsidR="00107F10" w:rsidRDefault="00460333" w:rsidP="00276F37">
      <w:pPr>
        <w:spacing w:after="0" w:line="100" w:lineRule="atLeast"/>
        <w:jc w:val="both"/>
        <w:rPr>
          <w:rFonts w:ascii="Arial" w:hAnsi="Arial" w:cs="Arial"/>
          <w:sz w:val="20"/>
          <w:szCs w:val="20"/>
          <w:lang w:val="es-ES_tradnl"/>
        </w:rPr>
      </w:pPr>
      <w:r w:rsidRPr="00460333">
        <w:rPr>
          <w:noProof/>
        </w:rPr>
        <w:drawing>
          <wp:inline distT="0" distB="0" distL="0" distR="0" wp14:anchorId="4AC43D25" wp14:editId="5552DF86">
            <wp:extent cx="5758815" cy="2586355"/>
            <wp:effectExtent l="0" t="0" r="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8815" cy="2586355"/>
                    </a:xfrm>
                    <a:prstGeom prst="rect">
                      <a:avLst/>
                    </a:prstGeom>
                    <a:noFill/>
                    <a:ln>
                      <a:noFill/>
                    </a:ln>
                  </pic:spPr>
                </pic:pic>
              </a:graphicData>
            </a:graphic>
          </wp:inline>
        </w:drawing>
      </w:r>
    </w:p>
    <w:p w14:paraId="5D4A169C" w14:textId="691FD660" w:rsidR="00FA26A1" w:rsidRPr="00276F37" w:rsidRDefault="00FA26A1" w:rsidP="00276F37">
      <w:pPr>
        <w:spacing w:after="0" w:line="100" w:lineRule="atLeast"/>
        <w:rPr>
          <w:rFonts w:ascii="Arial" w:hAnsi="Arial" w:cs="Arial"/>
          <w:b/>
          <w:bCs/>
          <w:color w:val="FF0000"/>
          <w:sz w:val="20"/>
          <w:szCs w:val="20"/>
        </w:rPr>
      </w:pPr>
      <w:r w:rsidRPr="00FA26A1">
        <w:rPr>
          <w:rFonts w:ascii="Arial" w:hAnsi="Arial" w:cs="Arial"/>
          <w:b/>
          <w:bCs/>
          <w:sz w:val="14"/>
          <w:szCs w:val="14"/>
          <w:lang w:eastAsia="en-US"/>
        </w:rPr>
        <w:t xml:space="preserve">Tabla </w:t>
      </w:r>
      <w:r>
        <w:rPr>
          <w:rFonts w:ascii="Arial" w:hAnsi="Arial" w:cs="Arial"/>
          <w:b/>
          <w:bCs/>
          <w:sz w:val="14"/>
          <w:szCs w:val="14"/>
          <w:lang w:eastAsia="en-US"/>
        </w:rPr>
        <w:t>1</w:t>
      </w:r>
      <w:r w:rsidR="00AE374C">
        <w:rPr>
          <w:rFonts w:ascii="Arial" w:hAnsi="Arial" w:cs="Arial"/>
          <w:b/>
          <w:bCs/>
          <w:sz w:val="14"/>
          <w:szCs w:val="14"/>
          <w:lang w:eastAsia="en-US"/>
        </w:rPr>
        <w:t>4</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654E89E4" w14:textId="77777777" w:rsidR="00AD3FB2" w:rsidRDefault="00AD3FB2" w:rsidP="00E1070D">
      <w:pPr>
        <w:spacing w:after="0" w:line="100" w:lineRule="atLeast"/>
        <w:jc w:val="both"/>
        <w:rPr>
          <w:rFonts w:ascii="Arial" w:hAnsi="Arial" w:cs="Arial"/>
          <w:sz w:val="20"/>
          <w:szCs w:val="20"/>
          <w:lang w:val="es-ES_tradnl"/>
        </w:rPr>
      </w:pPr>
    </w:p>
    <w:p w14:paraId="66BB1478" w14:textId="4BAEE13E" w:rsidR="002A3854" w:rsidRDefault="003444A8" w:rsidP="00E1070D">
      <w:pPr>
        <w:spacing w:after="0" w:line="100" w:lineRule="atLeast"/>
        <w:jc w:val="both"/>
        <w:rPr>
          <w:rFonts w:ascii="Arial" w:hAnsi="Arial" w:cs="Arial"/>
          <w:sz w:val="20"/>
          <w:szCs w:val="20"/>
          <w:lang w:val="es-ES_tradnl"/>
        </w:rPr>
      </w:pPr>
      <w:r>
        <w:rPr>
          <w:rFonts w:ascii="Arial" w:hAnsi="Arial" w:cs="Arial"/>
          <w:sz w:val="20"/>
          <w:szCs w:val="20"/>
          <w:lang w:val="es-ES_tradnl"/>
        </w:rPr>
        <w:t>Las acciones enumeradas en el resumen anterior</w:t>
      </w:r>
      <w:r w:rsidR="00F55089">
        <w:rPr>
          <w:rFonts w:ascii="Arial" w:hAnsi="Arial" w:cs="Arial"/>
          <w:sz w:val="20"/>
          <w:szCs w:val="20"/>
          <w:lang w:val="es-ES_tradnl"/>
        </w:rPr>
        <w:t>,</w:t>
      </w:r>
      <w:r>
        <w:rPr>
          <w:rFonts w:ascii="Arial" w:hAnsi="Arial" w:cs="Arial"/>
          <w:sz w:val="20"/>
          <w:szCs w:val="20"/>
          <w:lang w:val="es-ES_tradnl"/>
        </w:rPr>
        <w:t xml:space="preserve"> se desarrollan con detalle de manera individual a continuación:</w:t>
      </w:r>
    </w:p>
    <w:p w14:paraId="7446CF69" w14:textId="77777777" w:rsidR="004730D9" w:rsidRDefault="004730D9" w:rsidP="00E1070D">
      <w:pPr>
        <w:spacing w:after="0" w:line="100" w:lineRule="atLeast"/>
        <w:jc w:val="both"/>
        <w:rPr>
          <w:rFonts w:ascii="Arial" w:hAnsi="Arial" w:cs="Arial"/>
          <w:sz w:val="20"/>
          <w:szCs w:val="20"/>
          <w:lang w:val="es-ES_tradnl"/>
        </w:rPr>
      </w:pPr>
    </w:p>
    <w:tbl>
      <w:tblPr>
        <w:tblStyle w:val="Tablaconcuadrcula1clara-nfasis5"/>
        <w:tblW w:w="9136" w:type="dxa"/>
        <w:tblLook w:val="0000" w:firstRow="0" w:lastRow="0" w:firstColumn="0" w:lastColumn="0" w:noHBand="0" w:noVBand="0"/>
      </w:tblPr>
      <w:tblGrid>
        <w:gridCol w:w="2349"/>
        <w:gridCol w:w="1561"/>
        <w:gridCol w:w="1672"/>
        <w:gridCol w:w="1217"/>
        <w:gridCol w:w="1283"/>
        <w:gridCol w:w="1054"/>
      </w:tblGrid>
      <w:tr w:rsidR="00D03873" w:rsidRPr="0078689B" w14:paraId="486EADE1" w14:textId="303AAE33" w:rsidTr="0078689B">
        <w:trPr>
          <w:trHeight w:val="158"/>
        </w:trPr>
        <w:tc>
          <w:tcPr>
            <w:tcW w:w="2420" w:type="dxa"/>
            <w:shd w:val="clear" w:color="auto" w:fill="0445C8"/>
          </w:tcPr>
          <w:p w14:paraId="08949D99" w14:textId="128B2A8F"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bookmarkStart w:id="161" w:name="_Hlk71068609"/>
            <w:r w:rsidRPr="0078689B">
              <w:rPr>
                <w:rFonts w:ascii="Arial" w:hAnsi="Arial" w:cs="Arial"/>
                <w:b/>
                <w:bCs/>
                <w:color w:val="FFFFFF" w:themeColor="background1"/>
                <w:sz w:val="20"/>
                <w:szCs w:val="20"/>
                <w:lang w:val="es-ES_tradnl"/>
              </w:rPr>
              <w:t>Actividad</w:t>
            </w:r>
          </w:p>
        </w:tc>
        <w:tc>
          <w:tcPr>
            <w:tcW w:w="1518" w:type="dxa"/>
            <w:shd w:val="clear" w:color="auto" w:fill="0033CC"/>
          </w:tcPr>
          <w:p w14:paraId="1A417A8C" w14:textId="05C474A9"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664" w:type="dxa"/>
            <w:shd w:val="clear" w:color="auto" w:fill="0033CC"/>
          </w:tcPr>
          <w:p w14:paraId="00217FF3" w14:textId="60FF7D86"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02" w:type="dxa"/>
            <w:shd w:val="clear" w:color="auto" w:fill="0033CC"/>
          </w:tcPr>
          <w:p w14:paraId="32246685" w14:textId="1E50788C"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269" w:type="dxa"/>
            <w:shd w:val="clear" w:color="auto" w:fill="0033CC"/>
          </w:tcPr>
          <w:p w14:paraId="7ADE09AB" w14:textId="5DDE515D"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63" w:type="dxa"/>
            <w:shd w:val="clear" w:color="auto" w:fill="0033CC"/>
          </w:tcPr>
          <w:p w14:paraId="5639A993" w14:textId="26640F27"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D03873" w:rsidRPr="0078689B" w14:paraId="3BC3403C" w14:textId="7D2B5E71" w:rsidTr="0078689B">
        <w:trPr>
          <w:trHeight w:val="247"/>
        </w:trPr>
        <w:tc>
          <w:tcPr>
            <w:tcW w:w="2420" w:type="dxa"/>
          </w:tcPr>
          <w:p w14:paraId="0C7D3E14" w14:textId="4050827B" w:rsidR="00D03873" w:rsidRPr="0078689B" w:rsidRDefault="00D03873" w:rsidP="00E1070D">
            <w:pPr>
              <w:spacing w:after="0" w:line="100" w:lineRule="atLeast"/>
              <w:jc w:val="center"/>
              <w:rPr>
                <w:rFonts w:ascii="Arial" w:hAnsi="Arial" w:cs="Arial"/>
                <w:sz w:val="20"/>
                <w:szCs w:val="20"/>
                <w:lang w:val="es-ES_tradnl"/>
              </w:rPr>
            </w:pPr>
            <w:r w:rsidRPr="0078689B">
              <w:rPr>
                <w:rFonts w:ascii="Arial" w:hAnsi="Arial" w:cs="Arial"/>
                <w:b/>
                <w:bCs/>
                <w:sz w:val="20"/>
                <w:szCs w:val="20"/>
                <w:lang w:val="es-ES_tradnl"/>
              </w:rPr>
              <w:t>Estudio del plan de marketing digital</w:t>
            </w:r>
          </w:p>
        </w:tc>
        <w:tc>
          <w:tcPr>
            <w:tcW w:w="1518" w:type="dxa"/>
          </w:tcPr>
          <w:p w14:paraId="5C9EBF42" w14:textId="7928814C" w:rsidR="00D03873" w:rsidRPr="0078689B" w:rsidRDefault="00C76C2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w:t>
            </w:r>
          </w:p>
        </w:tc>
        <w:tc>
          <w:tcPr>
            <w:tcW w:w="1664" w:type="dxa"/>
          </w:tcPr>
          <w:p w14:paraId="22DE9005" w14:textId="5B099753" w:rsidR="00D03873" w:rsidRPr="0078689B" w:rsidRDefault="00C76C2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w:t>
            </w:r>
            <w:r w:rsidR="00D03873" w:rsidRPr="0078689B">
              <w:rPr>
                <w:rFonts w:ascii="Arial" w:hAnsi="Arial" w:cs="Arial"/>
                <w:sz w:val="20"/>
                <w:szCs w:val="20"/>
                <w:lang w:val="es-ES_tradnl"/>
              </w:rPr>
              <w:t>, Marketing</w:t>
            </w:r>
          </w:p>
        </w:tc>
        <w:tc>
          <w:tcPr>
            <w:tcW w:w="1202" w:type="dxa"/>
          </w:tcPr>
          <w:p w14:paraId="297A145B" w14:textId="2BA3B51B" w:rsidR="00D03873" w:rsidRPr="0078689B" w:rsidRDefault="00D0387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31/01/2022</w:t>
            </w:r>
          </w:p>
        </w:tc>
        <w:tc>
          <w:tcPr>
            <w:tcW w:w="1269" w:type="dxa"/>
          </w:tcPr>
          <w:p w14:paraId="231E1425" w14:textId="43D5484D" w:rsidR="00D03873" w:rsidRPr="0078689B" w:rsidRDefault="00D03873"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c>
          <w:tcPr>
            <w:tcW w:w="1063" w:type="dxa"/>
          </w:tcPr>
          <w:p w14:paraId="03D3006D" w14:textId="69F6B5B4" w:rsidR="00D03873" w:rsidRPr="0078689B" w:rsidRDefault="00D0387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A1</w:t>
            </w:r>
          </w:p>
        </w:tc>
      </w:tr>
    </w:tbl>
    <w:bookmarkEnd w:id="161"/>
    <w:p w14:paraId="65501A96" w14:textId="0D6A5B08" w:rsidR="00BA5CC8" w:rsidRDefault="009A4365" w:rsidP="00E1070D">
      <w:pPr>
        <w:spacing w:before="240" w:line="100" w:lineRule="atLeast"/>
        <w:jc w:val="both"/>
        <w:rPr>
          <w:rFonts w:ascii="Arial" w:hAnsi="Arial" w:cs="Arial"/>
          <w:sz w:val="20"/>
          <w:szCs w:val="20"/>
        </w:rPr>
      </w:pPr>
      <w:r w:rsidRPr="00127DBE">
        <w:rPr>
          <w:rFonts w:ascii="Arial" w:hAnsi="Arial" w:cs="Arial"/>
          <w:sz w:val="20"/>
          <w:szCs w:val="20"/>
        </w:rPr>
        <w:t xml:space="preserve">La actividad propuesta </w:t>
      </w:r>
      <w:r w:rsidR="00C96FBA">
        <w:rPr>
          <w:rFonts w:ascii="Arial" w:hAnsi="Arial" w:cs="Arial"/>
          <w:sz w:val="20"/>
          <w:szCs w:val="20"/>
        </w:rPr>
        <w:t xml:space="preserve">consiste en el estudio a fondo </w:t>
      </w:r>
      <w:r w:rsidR="000B1115">
        <w:rPr>
          <w:rFonts w:ascii="Arial" w:hAnsi="Arial" w:cs="Arial"/>
          <w:sz w:val="20"/>
          <w:szCs w:val="20"/>
        </w:rPr>
        <w:t xml:space="preserve">las propuestas </w:t>
      </w:r>
      <w:r w:rsidR="00C96FBA">
        <w:rPr>
          <w:rFonts w:ascii="Arial" w:hAnsi="Arial" w:cs="Arial"/>
          <w:sz w:val="20"/>
          <w:szCs w:val="20"/>
        </w:rPr>
        <w:t>del plan de marketing por parte de</w:t>
      </w:r>
      <w:r w:rsidRPr="00127DBE">
        <w:rPr>
          <w:rFonts w:ascii="Arial" w:hAnsi="Arial" w:cs="Arial"/>
          <w:sz w:val="20"/>
          <w:szCs w:val="20"/>
        </w:rPr>
        <w:t xml:space="preserve"> los integrantes del equipo de</w:t>
      </w:r>
      <w:r w:rsidR="00276F37">
        <w:rPr>
          <w:rFonts w:ascii="Arial" w:hAnsi="Arial" w:cs="Arial"/>
          <w:sz w:val="20"/>
          <w:szCs w:val="20"/>
        </w:rPr>
        <w:t>l mismo departamento</w:t>
      </w:r>
      <w:r w:rsidRPr="00127DBE">
        <w:rPr>
          <w:rFonts w:ascii="Arial" w:hAnsi="Arial" w:cs="Arial"/>
          <w:sz w:val="20"/>
          <w:szCs w:val="20"/>
        </w:rPr>
        <w:t>, tom</w:t>
      </w:r>
      <w:r w:rsidR="000B1115">
        <w:rPr>
          <w:rFonts w:ascii="Arial" w:hAnsi="Arial" w:cs="Arial"/>
          <w:sz w:val="20"/>
          <w:szCs w:val="20"/>
        </w:rPr>
        <w:t>ando</w:t>
      </w:r>
      <w:r w:rsidRPr="00127DBE">
        <w:rPr>
          <w:rFonts w:ascii="Arial" w:hAnsi="Arial" w:cs="Arial"/>
          <w:sz w:val="20"/>
          <w:szCs w:val="20"/>
        </w:rPr>
        <w:t xml:space="preserve"> nota de todas aquellas acciones que deben ser modificadas, sumadas o eliminadas, </w:t>
      </w:r>
      <w:r w:rsidR="000162DB">
        <w:rPr>
          <w:rFonts w:ascii="Arial" w:hAnsi="Arial" w:cs="Arial"/>
          <w:sz w:val="20"/>
          <w:szCs w:val="20"/>
        </w:rPr>
        <w:t xml:space="preserve">considerando </w:t>
      </w:r>
      <w:r w:rsidR="00AD5296">
        <w:rPr>
          <w:rFonts w:ascii="Arial" w:hAnsi="Arial" w:cs="Arial"/>
          <w:sz w:val="20"/>
          <w:szCs w:val="20"/>
        </w:rPr>
        <w:t>como marco normativo, la misión, visión y valores de la compañía</w:t>
      </w:r>
      <w:r w:rsidRPr="00127DBE">
        <w:rPr>
          <w:rFonts w:ascii="Arial" w:hAnsi="Arial" w:cs="Arial"/>
          <w:sz w:val="20"/>
          <w:szCs w:val="20"/>
        </w:rPr>
        <w:t>.</w:t>
      </w:r>
      <w:r w:rsidR="00107F10">
        <w:rPr>
          <w:rFonts w:ascii="Arial" w:hAnsi="Arial" w:cs="Arial"/>
          <w:sz w:val="20"/>
          <w:szCs w:val="20"/>
        </w:rPr>
        <w:t xml:space="preserve"> </w:t>
      </w:r>
      <w:r w:rsidRPr="00127DBE">
        <w:rPr>
          <w:rFonts w:ascii="Arial" w:hAnsi="Arial" w:cs="Arial"/>
          <w:sz w:val="20"/>
          <w:szCs w:val="20"/>
        </w:rPr>
        <w:t>El</w:t>
      </w:r>
      <w:r w:rsidR="00025975">
        <w:rPr>
          <w:rFonts w:ascii="Arial" w:hAnsi="Arial" w:cs="Arial"/>
          <w:sz w:val="20"/>
          <w:szCs w:val="20"/>
        </w:rPr>
        <w:t xml:space="preserve"> responsable de dirección</w:t>
      </w:r>
      <w:r w:rsidRPr="00127DBE">
        <w:rPr>
          <w:rFonts w:ascii="Arial" w:hAnsi="Arial" w:cs="Arial"/>
          <w:sz w:val="20"/>
          <w:szCs w:val="20"/>
        </w:rPr>
        <w:t xml:space="preserve"> valorará todas las sugerencias</w:t>
      </w:r>
      <w:r w:rsidR="000162DB">
        <w:rPr>
          <w:rFonts w:ascii="Arial" w:hAnsi="Arial" w:cs="Arial"/>
          <w:sz w:val="20"/>
          <w:szCs w:val="20"/>
        </w:rPr>
        <w:t xml:space="preserve"> hechas por </w:t>
      </w:r>
      <w:r w:rsidRPr="00127DBE">
        <w:rPr>
          <w:rFonts w:ascii="Arial" w:hAnsi="Arial" w:cs="Arial"/>
          <w:sz w:val="20"/>
          <w:szCs w:val="20"/>
        </w:rPr>
        <w:t>el equipo</w:t>
      </w:r>
      <w:r w:rsidR="00127DBE">
        <w:rPr>
          <w:rFonts w:ascii="Arial" w:hAnsi="Arial" w:cs="Arial"/>
          <w:sz w:val="20"/>
          <w:szCs w:val="20"/>
        </w:rPr>
        <w:t>,</w:t>
      </w:r>
      <w:r w:rsidR="00107F10">
        <w:rPr>
          <w:rFonts w:ascii="Arial" w:hAnsi="Arial" w:cs="Arial"/>
          <w:sz w:val="20"/>
          <w:szCs w:val="20"/>
        </w:rPr>
        <w:t xml:space="preserve"> </w:t>
      </w:r>
      <w:r w:rsidR="000162DB">
        <w:rPr>
          <w:rFonts w:ascii="Arial" w:hAnsi="Arial" w:cs="Arial"/>
          <w:sz w:val="20"/>
          <w:szCs w:val="20"/>
        </w:rPr>
        <w:t xml:space="preserve">y decidirá </w:t>
      </w:r>
      <w:r w:rsidR="00276F37">
        <w:rPr>
          <w:rFonts w:ascii="Arial" w:hAnsi="Arial" w:cs="Arial"/>
          <w:sz w:val="20"/>
          <w:szCs w:val="20"/>
        </w:rPr>
        <w:t xml:space="preserve">junto con </w:t>
      </w:r>
      <w:r w:rsidR="00025975" w:rsidRPr="00127DBE">
        <w:rPr>
          <w:rFonts w:ascii="Arial" w:hAnsi="Arial" w:cs="Arial"/>
          <w:sz w:val="20"/>
          <w:szCs w:val="20"/>
        </w:rPr>
        <w:t>responsable de marketing</w:t>
      </w:r>
      <w:r w:rsidR="00276F37">
        <w:rPr>
          <w:rFonts w:ascii="Arial" w:hAnsi="Arial" w:cs="Arial"/>
          <w:sz w:val="20"/>
          <w:szCs w:val="20"/>
        </w:rPr>
        <w:t xml:space="preserve"> </w:t>
      </w:r>
      <w:r w:rsidR="000162DB">
        <w:rPr>
          <w:rFonts w:ascii="Arial" w:hAnsi="Arial" w:cs="Arial"/>
          <w:sz w:val="20"/>
          <w:szCs w:val="20"/>
        </w:rPr>
        <w:t>que cuestiones se incluyen finalmente en el plan</w:t>
      </w:r>
      <w:r w:rsidRPr="00127DBE">
        <w:rPr>
          <w:rFonts w:ascii="Arial" w:hAnsi="Arial" w:cs="Arial"/>
          <w:sz w:val="20"/>
          <w:szCs w:val="20"/>
        </w:rPr>
        <w:t>.</w:t>
      </w:r>
    </w:p>
    <w:tbl>
      <w:tblPr>
        <w:tblStyle w:val="Tablaconcuadrcula1clara-nfasis5"/>
        <w:tblW w:w="9145" w:type="dxa"/>
        <w:tblLook w:val="0000" w:firstRow="0" w:lastRow="0" w:firstColumn="0" w:lastColumn="0" w:noHBand="0" w:noVBand="0"/>
      </w:tblPr>
      <w:tblGrid>
        <w:gridCol w:w="2491"/>
        <w:gridCol w:w="1561"/>
        <w:gridCol w:w="1672"/>
        <w:gridCol w:w="1217"/>
        <w:gridCol w:w="1283"/>
        <w:gridCol w:w="921"/>
      </w:tblGrid>
      <w:tr w:rsidR="00D03873" w:rsidRPr="0078689B" w14:paraId="5394C381" w14:textId="77777777" w:rsidTr="0078689B">
        <w:trPr>
          <w:trHeight w:val="140"/>
        </w:trPr>
        <w:tc>
          <w:tcPr>
            <w:tcW w:w="2662" w:type="dxa"/>
            <w:shd w:val="clear" w:color="auto" w:fill="0445C8"/>
          </w:tcPr>
          <w:p w14:paraId="0CAD005E" w14:textId="77777777"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507" w:type="dxa"/>
            <w:shd w:val="clear" w:color="auto" w:fill="0033CC"/>
          </w:tcPr>
          <w:p w14:paraId="63F3D623" w14:textId="77777777"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622" w:type="dxa"/>
            <w:shd w:val="clear" w:color="auto" w:fill="0033CC"/>
          </w:tcPr>
          <w:p w14:paraId="1C6ADB34" w14:textId="77777777"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183" w:type="dxa"/>
            <w:shd w:val="clear" w:color="auto" w:fill="0033CC"/>
          </w:tcPr>
          <w:p w14:paraId="4A680F3D" w14:textId="77777777"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247" w:type="dxa"/>
            <w:shd w:val="clear" w:color="auto" w:fill="0033CC"/>
          </w:tcPr>
          <w:p w14:paraId="151D7D97" w14:textId="77777777"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924" w:type="dxa"/>
            <w:shd w:val="clear" w:color="auto" w:fill="0033CC"/>
          </w:tcPr>
          <w:p w14:paraId="2767C8F2" w14:textId="77777777" w:rsidR="00D03873" w:rsidRPr="0078689B" w:rsidRDefault="00D038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D03873" w:rsidRPr="0078689B" w14:paraId="1BD4B19F" w14:textId="77777777" w:rsidTr="0078689B">
        <w:trPr>
          <w:trHeight w:val="219"/>
        </w:trPr>
        <w:tc>
          <w:tcPr>
            <w:tcW w:w="2662" w:type="dxa"/>
          </w:tcPr>
          <w:p w14:paraId="0D1D12AB" w14:textId="4A4DE20E" w:rsidR="00D03873" w:rsidRPr="0078689B" w:rsidRDefault="00D03873"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Solicitud de presupuesto a proveedores externos de software</w:t>
            </w:r>
            <w:r w:rsidR="000162DB">
              <w:rPr>
                <w:rFonts w:ascii="Arial" w:hAnsi="Arial" w:cs="Arial"/>
                <w:b/>
                <w:bCs/>
                <w:sz w:val="20"/>
                <w:szCs w:val="20"/>
                <w:lang w:val="es-ES_tradnl"/>
              </w:rPr>
              <w:t xml:space="preserve"> de</w:t>
            </w:r>
            <w:r w:rsidRPr="0078689B">
              <w:rPr>
                <w:rFonts w:ascii="Arial" w:hAnsi="Arial" w:cs="Arial"/>
                <w:b/>
                <w:bCs/>
                <w:sz w:val="20"/>
                <w:szCs w:val="20"/>
                <w:lang w:val="es-ES_tradnl"/>
              </w:rPr>
              <w:t xml:space="preserve"> servicios digitales, vídeo Content, diseño, branding content, y Community manager</w:t>
            </w:r>
          </w:p>
        </w:tc>
        <w:tc>
          <w:tcPr>
            <w:tcW w:w="1507" w:type="dxa"/>
          </w:tcPr>
          <w:p w14:paraId="2F61E5B1" w14:textId="36818186" w:rsidR="00D03873" w:rsidRPr="0078689B" w:rsidRDefault="00D03873"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Financiero</w:t>
            </w:r>
          </w:p>
        </w:tc>
        <w:tc>
          <w:tcPr>
            <w:tcW w:w="1622" w:type="dxa"/>
          </w:tcPr>
          <w:p w14:paraId="59B57A49" w14:textId="3ECE3A64" w:rsidR="00D03873" w:rsidRPr="0078689B" w:rsidRDefault="00D0387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Financiero Marketing</w:t>
            </w:r>
          </w:p>
        </w:tc>
        <w:tc>
          <w:tcPr>
            <w:tcW w:w="1183" w:type="dxa"/>
          </w:tcPr>
          <w:p w14:paraId="22212B32" w14:textId="42F70362" w:rsidR="00D03873" w:rsidRPr="0078689B" w:rsidRDefault="00D0387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07/02/2022</w:t>
            </w:r>
          </w:p>
        </w:tc>
        <w:tc>
          <w:tcPr>
            <w:tcW w:w="1247" w:type="dxa"/>
          </w:tcPr>
          <w:p w14:paraId="6D82ED7C" w14:textId="77777777" w:rsidR="00D03873" w:rsidRPr="0078689B" w:rsidRDefault="00D03873"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c>
          <w:tcPr>
            <w:tcW w:w="924" w:type="dxa"/>
          </w:tcPr>
          <w:p w14:paraId="52DDA375" w14:textId="38ED5D1A" w:rsidR="00D03873" w:rsidRPr="0078689B" w:rsidRDefault="00D0387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A2</w:t>
            </w:r>
          </w:p>
        </w:tc>
      </w:tr>
    </w:tbl>
    <w:p w14:paraId="524C4BA3" w14:textId="77777777" w:rsidR="00060F91" w:rsidRDefault="00060F91" w:rsidP="00E1070D">
      <w:pPr>
        <w:spacing w:after="0" w:line="100" w:lineRule="atLeast"/>
        <w:jc w:val="both"/>
        <w:rPr>
          <w:rFonts w:ascii="Arial" w:hAnsi="Arial" w:cs="Arial"/>
          <w:sz w:val="20"/>
          <w:szCs w:val="20"/>
        </w:rPr>
      </w:pPr>
    </w:p>
    <w:p w14:paraId="1E6E0663" w14:textId="155CE576" w:rsidR="009A4365" w:rsidRDefault="00127DBE" w:rsidP="00E1070D">
      <w:pPr>
        <w:spacing w:line="100" w:lineRule="atLeast"/>
        <w:jc w:val="both"/>
        <w:rPr>
          <w:rFonts w:ascii="Arial" w:hAnsi="Arial" w:cs="Arial"/>
          <w:sz w:val="20"/>
          <w:szCs w:val="20"/>
        </w:rPr>
      </w:pPr>
      <w:r>
        <w:rPr>
          <w:rFonts w:ascii="Arial" w:hAnsi="Arial" w:cs="Arial"/>
          <w:sz w:val="20"/>
          <w:szCs w:val="20"/>
        </w:rPr>
        <w:t>Así mismo</w:t>
      </w:r>
      <w:r w:rsidR="00107F10">
        <w:rPr>
          <w:rFonts w:ascii="Arial" w:hAnsi="Arial" w:cs="Arial"/>
          <w:sz w:val="20"/>
          <w:szCs w:val="20"/>
        </w:rPr>
        <w:t xml:space="preserve">, una vez obtenido el borrador definitivo, se comunicará al responsable financiero los servicios </w:t>
      </w:r>
      <w:r w:rsidR="005B2950">
        <w:rPr>
          <w:rFonts w:ascii="Arial" w:hAnsi="Arial" w:cs="Arial"/>
          <w:sz w:val="20"/>
          <w:szCs w:val="20"/>
        </w:rPr>
        <w:t xml:space="preserve">software </w:t>
      </w:r>
      <w:r w:rsidR="00107F10">
        <w:rPr>
          <w:rFonts w:ascii="Arial" w:hAnsi="Arial" w:cs="Arial"/>
          <w:sz w:val="20"/>
          <w:szCs w:val="20"/>
        </w:rPr>
        <w:t xml:space="preserve">digitales </w:t>
      </w:r>
      <w:r w:rsidR="00F33665">
        <w:rPr>
          <w:rFonts w:ascii="Arial" w:hAnsi="Arial" w:cs="Arial"/>
          <w:sz w:val="20"/>
          <w:szCs w:val="20"/>
        </w:rPr>
        <w:t xml:space="preserve">externos </w:t>
      </w:r>
      <w:r w:rsidR="00107F10">
        <w:rPr>
          <w:rFonts w:ascii="Arial" w:hAnsi="Arial" w:cs="Arial"/>
          <w:sz w:val="20"/>
          <w:szCs w:val="20"/>
        </w:rPr>
        <w:t>que requerirá el plan</w:t>
      </w:r>
      <w:r w:rsidR="005B2950">
        <w:rPr>
          <w:rFonts w:ascii="Arial" w:hAnsi="Arial" w:cs="Arial"/>
          <w:sz w:val="20"/>
          <w:szCs w:val="20"/>
        </w:rPr>
        <w:t xml:space="preserve">, </w:t>
      </w:r>
      <w:r w:rsidR="00700549" w:rsidRPr="00AD467B">
        <w:rPr>
          <w:rFonts w:ascii="Arial" w:hAnsi="Arial" w:cs="Arial"/>
          <w:i/>
          <w:iCs/>
          <w:sz w:val="20"/>
          <w:szCs w:val="20"/>
        </w:rPr>
        <w:t>branded content</w:t>
      </w:r>
      <w:r w:rsidR="00700549">
        <w:rPr>
          <w:rFonts w:ascii="Arial" w:hAnsi="Arial" w:cs="Arial"/>
          <w:sz w:val="20"/>
          <w:szCs w:val="20"/>
        </w:rPr>
        <w:t>, y</w:t>
      </w:r>
      <w:r w:rsidR="005B2950">
        <w:rPr>
          <w:rFonts w:ascii="Arial" w:hAnsi="Arial" w:cs="Arial"/>
          <w:sz w:val="20"/>
          <w:szCs w:val="20"/>
        </w:rPr>
        <w:t xml:space="preserve"> contenidos audiovisuales</w:t>
      </w:r>
      <w:r w:rsidR="00107F10">
        <w:rPr>
          <w:rFonts w:ascii="Arial" w:hAnsi="Arial" w:cs="Arial"/>
          <w:sz w:val="20"/>
          <w:szCs w:val="20"/>
        </w:rPr>
        <w:t xml:space="preserve">, </w:t>
      </w:r>
      <w:r w:rsidR="000B1115">
        <w:rPr>
          <w:rFonts w:ascii="Arial" w:hAnsi="Arial" w:cs="Arial"/>
          <w:sz w:val="20"/>
          <w:szCs w:val="20"/>
        </w:rPr>
        <w:t xml:space="preserve">y formación, </w:t>
      </w:r>
      <w:r w:rsidR="001B03DF">
        <w:rPr>
          <w:rFonts w:ascii="Arial" w:hAnsi="Arial" w:cs="Arial"/>
          <w:sz w:val="20"/>
          <w:szCs w:val="20"/>
        </w:rPr>
        <w:t xml:space="preserve">de modo </w:t>
      </w:r>
      <w:r w:rsidR="00107F10">
        <w:rPr>
          <w:rFonts w:ascii="Arial" w:hAnsi="Arial" w:cs="Arial"/>
          <w:sz w:val="20"/>
          <w:szCs w:val="20"/>
        </w:rPr>
        <w:t xml:space="preserve">que </w:t>
      </w:r>
      <w:r w:rsidR="006910A9">
        <w:rPr>
          <w:rFonts w:ascii="Arial" w:hAnsi="Arial" w:cs="Arial"/>
          <w:sz w:val="20"/>
          <w:szCs w:val="20"/>
        </w:rPr>
        <w:t>este</w:t>
      </w:r>
      <w:r w:rsidR="00107F10">
        <w:rPr>
          <w:rFonts w:ascii="Arial" w:hAnsi="Arial" w:cs="Arial"/>
          <w:sz w:val="20"/>
          <w:szCs w:val="20"/>
        </w:rPr>
        <w:t xml:space="preserve"> </w:t>
      </w:r>
      <w:r w:rsidR="00025975">
        <w:rPr>
          <w:rFonts w:ascii="Arial" w:hAnsi="Arial" w:cs="Arial"/>
          <w:sz w:val="20"/>
          <w:szCs w:val="20"/>
        </w:rPr>
        <w:t>seleccione a</w:t>
      </w:r>
      <w:r w:rsidR="00F33665">
        <w:rPr>
          <w:rFonts w:ascii="Arial" w:hAnsi="Arial" w:cs="Arial"/>
          <w:sz w:val="20"/>
          <w:szCs w:val="20"/>
        </w:rPr>
        <w:t xml:space="preserve"> los proveedores, </w:t>
      </w:r>
      <w:r w:rsidR="00025975">
        <w:rPr>
          <w:rFonts w:ascii="Arial" w:hAnsi="Arial" w:cs="Arial"/>
          <w:sz w:val="20"/>
          <w:szCs w:val="20"/>
        </w:rPr>
        <w:t xml:space="preserve">y </w:t>
      </w:r>
      <w:r w:rsidR="00F33665">
        <w:rPr>
          <w:rFonts w:ascii="Arial" w:hAnsi="Arial" w:cs="Arial"/>
          <w:sz w:val="20"/>
          <w:szCs w:val="20"/>
        </w:rPr>
        <w:t xml:space="preserve">les solicite un presupuesto </w:t>
      </w:r>
      <w:r w:rsidR="00700549">
        <w:rPr>
          <w:rFonts w:ascii="Arial" w:hAnsi="Arial" w:cs="Arial"/>
          <w:sz w:val="20"/>
          <w:szCs w:val="20"/>
        </w:rPr>
        <w:t xml:space="preserve">que permita </w:t>
      </w:r>
      <w:r w:rsidR="00025975">
        <w:rPr>
          <w:rFonts w:ascii="Arial" w:hAnsi="Arial" w:cs="Arial"/>
          <w:sz w:val="20"/>
          <w:szCs w:val="20"/>
        </w:rPr>
        <w:t>escoger a</w:t>
      </w:r>
      <w:r w:rsidR="00F33665">
        <w:rPr>
          <w:rFonts w:ascii="Arial" w:hAnsi="Arial" w:cs="Arial"/>
          <w:sz w:val="20"/>
          <w:szCs w:val="20"/>
        </w:rPr>
        <w:t>l más adecuado</w:t>
      </w:r>
      <w:r w:rsidR="000B1115">
        <w:rPr>
          <w:rFonts w:ascii="Arial" w:hAnsi="Arial" w:cs="Arial"/>
          <w:sz w:val="20"/>
          <w:szCs w:val="20"/>
        </w:rPr>
        <w:t xml:space="preserve"> para </w:t>
      </w:r>
      <w:r w:rsidR="006910A9">
        <w:rPr>
          <w:rFonts w:ascii="Arial" w:hAnsi="Arial" w:cs="Arial"/>
          <w:sz w:val="20"/>
          <w:szCs w:val="20"/>
        </w:rPr>
        <w:t>cada actividad</w:t>
      </w:r>
      <w:r w:rsidR="00F33665">
        <w:rPr>
          <w:rFonts w:ascii="Arial" w:hAnsi="Arial" w:cs="Arial"/>
          <w:sz w:val="20"/>
          <w:szCs w:val="20"/>
        </w:rPr>
        <w:t xml:space="preserve">. A </w:t>
      </w:r>
      <w:r w:rsidR="006B2767">
        <w:rPr>
          <w:rFonts w:ascii="Arial" w:hAnsi="Arial" w:cs="Arial"/>
          <w:sz w:val="20"/>
          <w:szCs w:val="20"/>
        </w:rPr>
        <w:t>continuación,</w:t>
      </w:r>
      <w:r w:rsidR="00F33665">
        <w:rPr>
          <w:rFonts w:ascii="Arial" w:hAnsi="Arial" w:cs="Arial"/>
          <w:sz w:val="20"/>
          <w:szCs w:val="20"/>
        </w:rPr>
        <w:t xml:space="preserve"> </w:t>
      </w:r>
      <w:r w:rsidR="006910A9">
        <w:rPr>
          <w:rFonts w:ascii="Arial" w:hAnsi="Arial" w:cs="Arial"/>
          <w:sz w:val="20"/>
          <w:szCs w:val="20"/>
        </w:rPr>
        <w:t>inform</w:t>
      </w:r>
      <w:r w:rsidR="00F33665">
        <w:rPr>
          <w:rFonts w:ascii="Arial" w:hAnsi="Arial" w:cs="Arial"/>
          <w:sz w:val="20"/>
          <w:szCs w:val="20"/>
        </w:rPr>
        <w:t xml:space="preserve">ará al </w:t>
      </w:r>
      <w:r w:rsidR="006910A9">
        <w:rPr>
          <w:rFonts w:ascii="Arial" w:hAnsi="Arial" w:cs="Arial"/>
          <w:sz w:val="20"/>
          <w:szCs w:val="20"/>
        </w:rPr>
        <w:t>director</w:t>
      </w:r>
      <w:r w:rsidR="00F33665">
        <w:rPr>
          <w:rFonts w:ascii="Arial" w:hAnsi="Arial" w:cs="Arial"/>
          <w:sz w:val="20"/>
          <w:szCs w:val="20"/>
        </w:rPr>
        <w:t xml:space="preserve"> de Marketing </w:t>
      </w:r>
      <w:r w:rsidR="001B03DF">
        <w:rPr>
          <w:rFonts w:ascii="Arial" w:hAnsi="Arial" w:cs="Arial"/>
          <w:sz w:val="20"/>
          <w:szCs w:val="20"/>
        </w:rPr>
        <w:t>para</w:t>
      </w:r>
      <w:r w:rsidR="00F33665">
        <w:rPr>
          <w:rFonts w:ascii="Arial" w:hAnsi="Arial" w:cs="Arial"/>
          <w:sz w:val="20"/>
          <w:szCs w:val="20"/>
        </w:rPr>
        <w:t xml:space="preserve"> que</w:t>
      </w:r>
      <w:r w:rsidR="006910A9">
        <w:rPr>
          <w:rFonts w:ascii="Arial" w:hAnsi="Arial" w:cs="Arial"/>
          <w:sz w:val="20"/>
          <w:szCs w:val="20"/>
        </w:rPr>
        <w:t xml:space="preserve"> este</w:t>
      </w:r>
      <w:r w:rsidR="00F33665">
        <w:rPr>
          <w:rFonts w:ascii="Arial" w:hAnsi="Arial" w:cs="Arial"/>
          <w:sz w:val="20"/>
          <w:szCs w:val="20"/>
        </w:rPr>
        <w:t xml:space="preserve"> pueda in</w:t>
      </w:r>
      <w:r w:rsidR="00107F10">
        <w:rPr>
          <w:rFonts w:ascii="Arial" w:hAnsi="Arial" w:cs="Arial"/>
          <w:sz w:val="20"/>
          <w:szCs w:val="20"/>
        </w:rPr>
        <w:t xml:space="preserve">cluir una estimación </w:t>
      </w:r>
      <w:r w:rsidR="00F33665">
        <w:rPr>
          <w:rFonts w:ascii="Arial" w:hAnsi="Arial" w:cs="Arial"/>
          <w:sz w:val="20"/>
          <w:szCs w:val="20"/>
        </w:rPr>
        <w:t xml:space="preserve">de costes </w:t>
      </w:r>
      <w:r w:rsidR="00107F10">
        <w:rPr>
          <w:rFonts w:ascii="Arial" w:hAnsi="Arial" w:cs="Arial"/>
          <w:sz w:val="20"/>
          <w:szCs w:val="20"/>
        </w:rPr>
        <w:t>provisional en el plan revisado.</w:t>
      </w:r>
    </w:p>
    <w:p w14:paraId="64384FFD" w14:textId="2C7B6008" w:rsidR="00781C16" w:rsidRPr="00036F57" w:rsidRDefault="00DF7A37" w:rsidP="008A02DD">
      <w:pPr>
        <w:pStyle w:val="Prrafodelista"/>
        <w:numPr>
          <w:ilvl w:val="0"/>
          <w:numId w:val="38"/>
        </w:numPr>
        <w:spacing w:line="100" w:lineRule="atLeast"/>
        <w:jc w:val="both"/>
        <w:rPr>
          <w:rFonts w:ascii="Arial" w:hAnsi="Arial" w:cs="Arial"/>
          <w:sz w:val="20"/>
          <w:szCs w:val="20"/>
        </w:rPr>
      </w:pPr>
      <w:r w:rsidRPr="00DF7A37">
        <w:rPr>
          <w:rFonts w:ascii="Arial" w:hAnsi="Arial" w:cs="Arial"/>
          <w:sz w:val="20"/>
          <w:szCs w:val="20"/>
        </w:rPr>
        <w:t>P</w:t>
      </w:r>
      <w:r w:rsidR="00CB2199" w:rsidRPr="00DF7A37">
        <w:rPr>
          <w:rFonts w:ascii="Arial" w:hAnsi="Arial" w:cs="Arial"/>
          <w:sz w:val="20"/>
          <w:szCs w:val="20"/>
        </w:rPr>
        <w:t xml:space="preserve">roveedor de </w:t>
      </w:r>
      <w:r w:rsidRPr="00DF7A37">
        <w:rPr>
          <w:rFonts w:ascii="Arial" w:hAnsi="Arial" w:cs="Arial"/>
          <w:sz w:val="20"/>
          <w:szCs w:val="20"/>
        </w:rPr>
        <w:t xml:space="preserve">software de </w:t>
      </w:r>
      <w:r w:rsidR="00CB2199" w:rsidRPr="00DF7A37">
        <w:rPr>
          <w:rFonts w:ascii="Arial" w:hAnsi="Arial" w:cs="Arial"/>
          <w:sz w:val="20"/>
          <w:szCs w:val="20"/>
        </w:rPr>
        <w:t xml:space="preserve">servicios de </w:t>
      </w:r>
      <w:r w:rsidR="00CB2199" w:rsidRPr="0063309D">
        <w:rPr>
          <w:rFonts w:ascii="Arial" w:hAnsi="Arial" w:cs="Arial"/>
          <w:b/>
          <w:bCs/>
          <w:i/>
          <w:iCs/>
          <w:sz w:val="20"/>
          <w:szCs w:val="20"/>
        </w:rPr>
        <w:t>inbound</w:t>
      </w:r>
      <w:r w:rsidR="00CB2199" w:rsidRPr="00DF7A37">
        <w:rPr>
          <w:rFonts w:ascii="Arial" w:hAnsi="Arial" w:cs="Arial"/>
          <w:b/>
          <w:bCs/>
          <w:sz w:val="20"/>
          <w:szCs w:val="20"/>
        </w:rPr>
        <w:t xml:space="preserve"> marketing</w:t>
      </w:r>
      <w:r w:rsidR="006910A9">
        <w:rPr>
          <w:rFonts w:ascii="Arial" w:hAnsi="Arial" w:cs="Arial"/>
          <w:b/>
          <w:bCs/>
          <w:sz w:val="20"/>
          <w:szCs w:val="20"/>
        </w:rPr>
        <w:t xml:space="preserve">, </w:t>
      </w:r>
      <w:r w:rsidR="006910A9" w:rsidRPr="006910A9">
        <w:rPr>
          <w:rFonts w:ascii="Arial" w:hAnsi="Arial" w:cs="Arial"/>
          <w:sz w:val="20"/>
          <w:szCs w:val="20"/>
        </w:rPr>
        <w:t>uno</w:t>
      </w:r>
      <w:r w:rsidR="00CB2199" w:rsidRPr="00DF7A37">
        <w:rPr>
          <w:rFonts w:ascii="Arial" w:hAnsi="Arial" w:cs="Arial"/>
          <w:sz w:val="20"/>
          <w:szCs w:val="20"/>
        </w:rPr>
        <w:t xml:space="preserve"> de los más completos</w:t>
      </w:r>
      <w:r w:rsidR="006910A9">
        <w:rPr>
          <w:rFonts w:ascii="Arial" w:hAnsi="Arial" w:cs="Arial"/>
          <w:sz w:val="20"/>
          <w:szCs w:val="20"/>
        </w:rPr>
        <w:t xml:space="preserve"> es</w:t>
      </w:r>
      <w:r w:rsidR="00CB2199" w:rsidRPr="00DF7A37">
        <w:rPr>
          <w:rFonts w:ascii="Arial" w:hAnsi="Arial" w:cs="Arial"/>
          <w:sz w:val="20"/>
          <w:szCs w:val="20"/>
        </w:rPr>
        <w:t xml:space="preserve"> </w:t>
      </w:r>
      <w:r w:rsidR="00781C16" w:rsidRPr="00DF7A37">
        <w:rPr>
          <w:rFonts w:ascii="Arial" w:hAnsi="Arial" w:cs="Arial"/>
          <w:sz w:val="20"/>
          <w:szCs w:val="20"/>
        </w:rPr>
        <w:t>HubSpot tien</w:t>
      </w:r>
      <w:r w:rsidR="005B2950" w:rsidRPr="00DF7A37">
        <w:rPr>
          <w:rFonts w:ascii="Arial" w:hAnsi="Arial" w:cs="Arial"/>
          <w:sz w:val="20"/>
          <w:szCs w:val="20"/>
        </w:rPr>
        <w:t xml:space="preserve">e diferentes funcionalidades para la gestión integral: de los contenidos (CMS), las redes sociales, </w:t>
      </w:r>
      <w:r w:rsidR="00300092" w:rsidRPr="00DF7A37">
        <w:rPr>
          <w:rFonts w:ascii="Arial" w:hAnsi="Arial" w:cs="Arial"/>
          <w:sz w:val="20"/>
          <w:szCs w:val="20"/>
        </w:rPr>
        <w:t xml:space="preserve">del </w:t>
      </w:r>
      <w:r w:rsidR="005B2950" w:rsidRPr="00DF7A37">
        <w:rPr>
          <w:rFonts w:ascii="Arial" w:hAnsi="Arial" w:cs="Arial"/>
          <w:sz w:val="20"/>
          <w:szCs w:val="20"/>
        </w:rPr>
        <w:t xml:space="preserve">SEO, llamadas a la acción (CTA), </w:t>
      </w:r>
      <w:r w:rsidR="000450D9" w:rsidRPr="00DF7A37">
        <w:rPr>
          <w:rFonts w:ascii="Arial" w:hAnsi="Arial" w:cs="Arial"/>
          <w:i/>
          <w:iCs/>
          <w:sz w:val="20"/>
          <w:szCs w:val="20"/>
        </w:rPr>
        <w:t xml:space="preserve">formularios, </w:t>
      </w:r>
      <w:r w:rsidR="005B2950" w:rsidRPr="00DF7A37">
        <w:rPr>
          <w:rFonts w:ascii="Arial" w:hAnsi="Arial" w:cs="Arial"/>
          <w:sz w:val="20"/>
          <w:szCs w:val="20"/>
        </w:rPr>
        <w:t>y CRM.</w:t>
      </w:r>
      <w:r w:rsidR="000450D9" w:rsidRPr="00DF7A37">
        <w:rPr>
          <w:rFonts w:ascii="Arial" w:hAnsi="Arial" w:cs="Arial"/>
          <w:sz w:val="20"/>
          <w:szCs w:val="20"/>
        </w:rPr>
        <w:t xml:space="preserve"> Es</w:t>
      </w:r>
      <w:r w:rsidR="006910A9">
        <w:rPr>
          <w:rFonts w:ascii="Arial" w:hAnsi="Arial" w:cs="Arial"/>
          <w:sz w:val="20"/>
          <w:szCs w:val="20"/>
        </w:rPr>
        <w:t>te es</w:t>
      </w:r>
      <w:r w:rsidR="000450D9" w:rsidRPr="00DF7A37">
        <w:rPr>
          <w:rFonts w:ascii="Arial" w:hAnsi="Arial" w:cs="Arial"/>
          <w:sz w:val="20"/>
          <w:szCs w:val="20"/>
        </w:rPr>
        <w:t xml:space="preserve"> </w:t>
      </w:r>
      <w:r w:rsidR="006910A9">
        <w:rPr>
          <w:rFonts w:ascii="Arial" w:hAnsi="Arial" w:cs="Arial"/>
          <w:sz w:val="20"/>
          <w:szCs w:val="20"/>
        </w:rPr>
        <w:t>muy</w:t>
      </w:r>
      <w:r w:rsidR="000450D9" w:rsidRPr="00DF7A37">
        <w:rPr>
          <w:rFonts w:ascii="Arial" w:hAnsi="Arial" w:cs="Arial"/>
          <w:sz w:val="20"/>
          <w:szCs w:val="20"/>
        </w:rPr>
        <w:t xml:space="preserve"> utilizado por las agencias de marketing digital,</w:t>
      </w:r>
      <w:r w:rsidR="006910A9">
        <w:rPr>
          <w:rFonts w:ascii="Arial" w:hAnsi="Arial" w:cs="Arial"/>
          <w:sz w:val="20"/>
          <w:szCs w:val="20"/>
        </w:rPr>
        <w:t xml:space="preserve"> al permitir la ampliación de</w:t>
      </w:r>
      <w:r w:rsidR="000450D9" w:rsidRPr="00036F57">
        <w:rPr>
          <w:rFonts w:ascii="Arial" w:hAnsi="Arial" w:cs="Arial"/>
          <w:sz w:val="20"/>
          <w:szCs w:val="20"/>
        </w:rPr>
        <w:t xml:space="preserve"> funcionalidades según las necesidades</w:t>
      </w:r>
      <w:r w:rsidR="006910A9">
        <w:rPr>
          <w:rFonts w:ascii="Arial" w:hAnsi="Arial" w:cs="Arial"/>
          <w:sz w:val="20"/>
          <w:szCs w:val="20"/>
        </w:rPr>
        <w:t>, además hay otras opciones que se consideran. El presupuesto estimado:</w:t>
      </w:r>
      <w:r w:rsidR="000450D9" w:rsidRPr="00036F57">
        <w:rPr>
          <w:rFonts w:ascii="Arial" w:hAnsi="Arial" w:cs="Arial"/>
          <w:sz w:val="20"/>
          <w:szCs w:val="20"/>
        </w:rPr>
        <w:t xml:space="preserve"> </w:t>
      </w:r>
    </w:p>
    <w:p w14:paraId="2D984BD4" w14:textId="77777777" w:rsidR="006A025D" w:rsidRPr="00036F57" w:rsidRDefault="006A025D" w:rsidP="00E1070D">
      <w:pPr>
        <w:pStyle w:val="Prrafodelista"/>
        <w:spacing w:line="100" w:lineRule="atLeast"/>
        <w:jc w:val="both"/>
        <w:rPr>
          <w:rFonts w:ascii="Arial" w:hAnsi="Arial" w:cs="Arial"/>
          <w:sz w:val="20"/>
          <w:szCs w:val="20"/>
        </w:rPr>
      </w:pPr>
    </w:p>
    <w:p w14:paraId="7AC48C93" w14:textId="347011A6" w:rsidR="006A025D" w:rsidRDefault="006A025D" w:rsidP="008A02DD">
      <w:pPr>
        <w:pStyle w:val="Prrafodelista"/>
        <w:numPr>
          <w:ilvl w:val="0"/>
          <w:numId w:val="32"/>
        </w:numPr>
        <w:spacing w:line="100" w:lineRule="atLeast"/>
        <w:jc w:val="both"/>
        <w:rPr>
          <w:rFonts w:ascii="Arial" w:hAnsi="Arial" w:cs="Arial"/>
          <w:sz w:val="20"/>
          <w:szCs w:val="20"/>
        </w:rPr>
      </w:pPr>
      <w:r w:rsidRPr="00036F57">
        <w:rPr>
          <w:rFonts w:ascii="Arial" w:hAnsi="Arial" w:cs="Arial"/>
          <w:sz w:val="20"/>
          <w:szCs w:val="20"/>
        </w:rPr>
        <w:lastRenderedPageBreak/>
        <w:t xml:space="preserve">Según </w:t>
      </w:r>
      <w:r w:rsidRPr="00036F57">
        <w:rPr>
          <w:rFonts w:ascii="Arial" w:hAnsi="Arial" w:cs="Arial"/>
          <w:b/>
          <w:bCs/>
          <w:sz w:val="20"/>
          <w:szCs w:val="20"/>
        </w:rPr>
        <w:t>HubSpot,</w:t>
      </w:r>
      <w:r w:rsidRPr="00036F57">
        <w:rPr>
          <w:rFonts w:ascii="Arial" w:hAnsi="Arial" w:cs="Arial"/>
          <w:sz w:val="20"/>
          <w:szCs w:val="20"/>
        </w:rPr>
        <w:t xml:space="preserve"> el precio del paquete denominado PRO </w:t>
      </w:r>
      <w:r w:rsidRPr="00036F57">
        <w:rPr>
          <w:rFonts w:ascii="Arial" w:hAnsi="Arial" w:cs="Arial"/>
          <w:b/>
          <w:bCs/>
          <w:sz w:val="20"/>
          <w:szCs w:val="20"/>
        </w:rPr>
        <w:t>740€/mes</w:t>
      </w:r>
      <w:r w:rsidRPr="00036F57">
        <w:rPr>
          <w:rFonts w:ascii="Arial" w:hAnsi="Arial" w:cs="Arial"/>
          <w:sz w:val="20"/>
          <w:szCs w:val="20"/>
        </w:rPr>
        <w:t xml:space="preserve"> para 10.000 contactos, </w:t>
      </w:r>
      <w:r w:rsidRPr="00036F57">
        <w:rPr>
          <w:rFonts w:ascii="Arial" w:hAnsi="Arial" w:cs="Arial"/>
          <w:b/>
          <w:bCs/>
          <w:sz w:val="20"/>
          <w:szCs w:val="20"/>
        </w:rPr>
        <w:t xml:space="preserve">8.880€/año </w:t>
      </w:r>
      <w:r w:rsidR="00025975">
        <w:rPr>
          <w:rFonts w:ascii="Arial" w:hAnsi="Arial" w:cs="Arial"/>
          <w:sz w:val="20"/>
          <w:szCs w:val="20"/>
        </w:rPr>
        <w:t>revisar</w:t>
      </w:r>
      <w:r w:rsidRPr="00036F57">
        <w:rPr>
          <w:rFonts w:ascii="Arial" w:hAnsi="Arial" w:cs="Arial"/>
          <w:sz w:val="20"/>
          <w:szCs w:val="20"/>
        </w:rPr>
        <w:t xml:space="preserve"> en</w:t>
      </w:r>
      <w:r w:rsidR="00025975">
        <w:rPr>
          <w:rFonts w:ascii="Arial" w:hAnsi="Arial" w:cs="Arial"/>
          <w:sz w:val="20"/>
          <w:szCs w:val="20"/>
        </w:rPr>
        <w:t xml:space="preserve"> el</w:t>
      </w:r>
      <w:r w:rsidRPr="00036F57">
        <w:rPr>
          <w:rFonts w:ascii="Arial" w:hAnsi="Arial" w:cs="Arial"/>
          <w:sz w:val="20"/>
          <w:szCs w:val="20"/>
        </w:rPr>
        <w:t xml:space="preserve"> anexo la imagen </w:t>
      </w:r>
      <w:r w:rsidR="0067046B" w:rsidRPr="00036F57">
        <w:rPr>
          <w:rFonts w:ascii="Arial" w:hAnsi="Arial" w:cs="Arial"/>
          <w:sz w:val="20"/>
          <w:szCs w:val="20"/>
        </w:rPr>
        <w:t>1</w:t>
      </w:r>
      <w:r w:rsidRPr="00036F57">
        <w:rPr>
          <w:rFonts w:ascii="Arial" w:hAnsi="Arial" w:cs="Arial"/>
          <w:sz w:val="20"/>
          <w:szCs w:val="20"/>
        </w:rPr>
        <w:t xml:space="preserve">. </w:t>
      </w:r>
      <w:r w:rsidR="00025975">
        <w:rPr>
          <w:rFonts w:ascii="Arial" w:hAnsi="Arial" w:cs="Arial"/>
          <w:sz w:val="20"/>
          <w:szCs w:val="20"/>
        </w:rPr>
        <w:t>Este software p</w:t>
      </w:r>
      <w:r w:rsidRPr="00036F57">
        <w:rPr>
          <w:rFonts w:ascii="Arial" w:hAnsi="Arial" w:cs="Arial"/>
          <w:sz w:val="20"/>
          <w:szCs w:val="20"/>
        </w:rPr>
        <w:t xml:space="preserve">ermite integrar todo el </w:t>
      </w:r>
      <w:r w:rsidRPr="0063309D">
        <w:rPr>
          <w:rFonts w:ascii="Arial" w:hAnsi="Arial" w:cs="Arial"/>
          <w:i/>
          <w:iCs/>
          <w:sz w:val="20"/>
          <w:szCs w:val="20"/>
        </w:rPr>
        <w:t>inbound</w:t>
      </w:r>
      <w:r w:rsidRPr="00036F57">
        <w:rPr>
          <w:rFonts w:ascii="Arial" w:hAnsi="Arial" w:cs="Arial"/>
          <w:sz w:val="20"/>
          <w:szCs w:val="20"/>
        </w:rPr>
        <w:t xml:space="preserve"> marketing contenidos, SEO, </w:t>
      </w:r>
      <w:r w:rsidR="002B412E">
        <w:rPr>
          <w:rFonts w:ascii="Arial" w:hAnsi="Arial" w:cs="Arial"/>
          <w:sz w:val="20"/>
          <w:szCs w:val="20"/>
        </w:rPr>
        <w:t>r</w:t>
      </w:r>
      <w:r w:rsidRPr="00036F57">
        <w:rPr>
          <w:rFonts w:ascii="Arial" w:hAnsi="Arial" w:cs="Arial"/>
          <w:sz w:val="20"/>
          <w:szCs w:val="20"/>
        </w:rPr>
        <w:t xml:space="preserve">edes sociales </w:t>
      </w:r>
      <w:r w:rsidRPr="00036F57">
        <w:rPr>
          <w:rFonts w:ascii="Arial" w:hAnsi="Arial" w:cs="Arial"/>
          <w:i/>
          <w:iCs/>
          <w:sz w:val="20"/>
          <w:szCs w:val="20"/>
        </w:rPr>
        <w:t>(Front-end),</w:t>
      </w:r>
      <w:r w:rsidRPr="00036F57">
        <w:rPr>
          <w:rFonts w:ascii="Arial" w:hAnsi="Arial" w:cs="Arial"/>
          <w:sz w:val="20"/>
          <w:szCs w:val="20"/>
        </w:rPr>
        <w:t xml:space="preserve"> email marketing, y el análisis del big data </w:t>
      </w:r>
      <w:r w:rsidRPr="00036F57">
        <w:rPr>
          <w:rFonts w:ascii="Arial" w:hAnsi="Arial" w:cs="Arial"/>
          <w:i/>
          <w:iCs/>
          <w:sz w:val="20"/>
          <w:szCs w:val="20"/>
        </w:rPr>
        <w:t>(Back-end)</w:t>
      </w:r>
      <w:r w:rsidRPr="00036F57">
        <w:rPr>
          <w:rFonts w:ascii="Arial" w:hAnsi="Arial" w:cs="Arial"/>
          <w:sz w:val="20"/>
          <w:szCs w:val="20"/>
        </w:rPr>
        <w:t xml:space="preserve"> que ayudará a conseguir conversiones, y a fidelizar</w:t>
      </w:r>
      <w:r w:rsidR="000B1115" w:rsidRPr="00036F57">
        <w:rPr>
          <w:rFonts w:ascii="Arial" w:hAnsi="Arial" w:cs="Arial"/>
          <w:sz w:val="20"/>
          <w:szCs w:val="20"/>
        </w:rPr>
        <w:t xml:space="preserve"> clientes actuales y futuros</w:t>
      </w:r>
      <w:r w:rsidRPr="00036F57">
        <w:rPr>
          <w:rFonts w:ascii="Arial" w:hAnsi="Arial" w:cs="Arial"/>
          <w:sz w:val="20"/>
          <w:szCs w:val="20"/>
        </w:rPr>
        <w:t xml:space="preserve">. </w:t>
      </w:r>
      <w:r w:rsidR="00FA0D1C" w:rsidRPr="00036F57">
        <w:rPr>
          <w:rFonts w:ascii="Arial" w:hAnsi="Arial" w:cs="Arial"/>
          <w:sz w:val="20"/>
          <w:szCs w:val="20"/>
        </w:rPr>
        <w:t xml:space="preserve">Otra ventaja, es que </w:t>
      </w:r>
      <w:r w:rsidR="006910A9">
        <w:rPr>
          <w:rFonts w:ascii="Arial" w:hAnsi="Arial" w:cs="Arial"/>
          <w:sz w:val="20"/>
          <w:szCs w:val="20"/>
        </w:rPr>
        <w:t xml:space="preserve">da la posibilidad de </w:t>
      </w:r>
      <w:r w:rsidR="00FA0D1C" w:rsidRPr="00036F57">
        <w:rPr>
          <w:rFonts w:ascii="Arial" w:hAnsi="Arial" w:cs="Arial"/>
          <w:sz w:val="20"/>
          <w:szCs w:val="20"/>
        </w:rPr>
        <w:t>operar en todos los países, con lo que se pueden desarrollar estrategias específicas p</w:t>
      </w:r>
      <w:r w:rsidR="000B1115" w:rsidRPr="00036F57">
        <w:rPr>
          <w:rFonts w:ascii="Arial" w:hAnsi="Arial" w:cs="Arial"/>
          <w:sz w:val="20"/>
          <w:szCs w:val="20"/>
        </w:rPr>
        <w:t>ara cada uno</w:t>
      </w:r>
      <w:r w:rsidR="00FA0D1C" w:rsidRPr="00036F57">
        <w:rPr>
          <w:rFonts w:ascii="Arial" w:hAnsi="Arial" w:cs="Arial"/>
          <w:sz w:val="20"/>
          <w:szCs w:val="20"/>
        </w:rPr>
        <w:t>.</w:t>
      </w:r>
    </w:p>
    <w:p w14:paraId="0F37C92B" w14:textId="77777777" w:rsidR="006910A9" w:rsidRPr="004730D9" w:rsidRDefault="006910A9" w:rsidP="006910A9">
      <w:pPr>
        <w:pStyle w:val="Prrafodelista"/>
        <w:spacing w:line="100" w:lineRule="atLeast"/>
        <w:ind w:left="1068"/>
        <w:jc w:val="both"/>
        <w:rPr>
          <w:rFonts w:ascii="Arial" w:hAnsi="Arial" w:cs="Arial"/>
          <w:sz w:val="20"/>
          <w:szCs w:val="20"/>
        </w:rPr>
      </w:pPr>
    </w:p>
    <w:p w14:paraId="45CA05C5" w14:textId="48C998E9" w:rsidR="006A025D" w:rsidRPr="00036F57" w:rsidRDefault="000B1115" w:rsidP="008A02DD">
      <w:pPr>
        <w:pStyle w:val="Prrafodelista"/>
        <w:numPr>
          <w:ilvl w:val="0"/>
          <w:numId w:val="32"/>
        </w:numPr>
        <w:spacing w:line="100" w:lineRule="atLeast"/>
        <w:jc w:val="both"/>
        <w:rPr>
          <w:rFonts w:ascii="Arial" w:hAnsi="Arial" w:cs="Arial"/>
          <w:sz w:val="20"/>
          <w:szCs w:val="20"/>
        </w:rPr>
      </w:pPr>
      <w:r w:rsidRPr="00036F57">
        <w:rPr>
          <w:rFonts w:ascii="Arial" w:hAnsi="Arial" w:cs="Arial"/>
          <w:sz w:val="20"/>
          <w:szCs w:val="20"/>
        </w:rPr>
        <w:t>Otra alternativa son a</w:t>
      </w:r>
      <w:r w:rsidR="006A025D" w:rsidRPr="00036F57">
        <w:rPr>
          <w:rFonts w:ascii="Arial" w:hAnsi="Arial" w:cs="Arial"/>
          <w:sz w:val="20"/>
          <w:szCs w:val="20"/>
        </w:rPr>
        <w:t>gencia</w:t>
      </w:r>
      <w:r w:rsidRPr="00036F57">
        <w:rPr>
          <w:rFonts w:ascii="Arial" w:hAnsi="Arial" w:cs="Arial"/>
          <w:sz w:val="20"/>
          <w:szCs w:val="20"/>
        </w:rPr>
        <w:t>s</w:t>
      </w:r>
      <w:r w:rsidR="006A025D" w:rsidRPr="00036F57">
        <w:rPr>
          <w:rFonts w:ascii="Arial" w:hAnsi="Arial" w:cs="Arial"/>
          <w:sz w:val="20"/>
          <w:szCs w:val="20"/>
        </w:rPr>
        <w:t xml:space="preserve"> o consultores de marketing, que ofrecen las funcionalidades del software HubSpot </w:t>
      </w:r>
      <w:r w:rsidRPr="00036F57">
        <w:rPr>
          <w:rFonts w:ascii="Arial" w:hAnsi="Arial" w:cs="Arial"/>
          <w:sz w:val="20"/>
          <w:szCs w:val="20"/>
        </w:rPr>
        <w:t xml:space="preserve">como sus partners, </w:t>
      </w:r>
      <w:r w:rsidR="006A025D" w:rsidRPr="00036F57">
        <w:rPr>
          <w:rFonts w:ascii="Arial" w:hAnsi="Arial" w:cs="Arial"/>
          <w:sz w:val="20"/>
          <w:szCs w:val="20"/>
        </w:rPr>
        <w:t xml:space="preserve">a un precio </w:t>
      </w:r>
      <w:r w:rsidR="00FA0D1C" w:rsidRPr="00036F57">
        <w:rPr>
          <w:rFonts w:ascii="Arial" w:hAnsi="Arial" w:cs="Arial"/>
          <w:sz w:val="20"/>
          <w:szCs w:val="20"/>
        </w:rPr>
        <w:t xml:space="preserve">aparentemente </w:t>
      </w:r>
      <w:r w:rsidR="006A025D" w:rsidRPr="00036F57">
        <w:rPr>
          <w:rFonts w:ascii="Arial" w:hAnsi="Arial" w:cs="Arial"/>
          <w:sz w:val="20"/>
          <w:szCs w:val="20"/>
        </w:rPr>
        <w:t>menor</w:t>
      </w:r>
      <w:r w:rsidR="00FA0D1C" w:rsidRPr="00036F57">
        <w:rPr>
          <w:rFonts w:ascii="Arial" w:hAnsi="Arial" w:cs="Arial"/>
          <w:sz w:val="20"/>
          <w:szCs w:val="20"/>
        </w:rPr>
        <w:t xml:space="preserve"> </w:t>
      </w:r>
      <w:r w:rsidR="00CD0F02">
        <w:rPr>
          <w:rFonts w:ascii="Arial" w:hAnsi="Arial" w:cs="Arial"/>
          <w:sz w:val="20"/>
          <w:szCs w:val="20"/>
        </w:rPr>
        <w:t xml:space="preserve">está </w:t>
      </w:r>
      <w:r w:rsidR="00FA0D1C" w:rsidRPr="00036F57">
        <w:rPr>
          <w:rFonts w:ascii="Arial" w:hAnsi="Arial" w:cs="Arial"/>
          <w:b/>
          <w:bCs/>
          <w:sz w:val="20"/>
          <w:szCs w:val="20"/>
        </w:rPr>
        <w:t>InboundCycle</w:t>
      </w:r>
      <w:r w:rsidR="006A025D" w:rsidRPr="00036F57">
        <w:rPr>
          <w:rFonts w:ascii="Arial" w:hAnsi="Arial" w:cs="Arial"/>
          <w:sz w:val="20"/>
          <w:szCs w:val="20"/>
        </w:rPr>
        <w:t>,</w:t>
      </w:r>
      <w:r w:rsidR="00FA0D1C" w:rsidRPr="00036F57">
        <w:rPr>
          <w:rFonts w:ascii="Arial" w:hAnsi="Arial" w:cs="Arial"/>
          <w:sz w:val="20"/>
          <w:szCs w:val="20"/>
        </w:rPr>
        <w:t xml:space="preserve"> pero</w:t>
      </w:r>
      <w:r w:rsidR="006A025D" w:rsidRPr="00036F57">
        <w:rPr>
          <w:rFonts w:ascii="Arial" w:hAnsi="Arial" w:cs="Arial"/>
          <w:sz w:val="20"/>
          <w:szCs w:val="20"/>
        </w:rPr>
        <w:t xml:space="preserve"> </w:t>
      </w:r>
      <w:r w:rsidR="00FA0D1C" w:rsidRPr="00036F57">
        <w:rPr>
          <w:rFonts w:ascii="Arial" w:hAnsi="Arial" w:cs="Arial"/>
          <w:sz w:val="20"/>
          <w:szCs w:val="20"/>
        </w:rPr>
        <w:t xml:space="preserve">establecen tramos </w:t>
      </w:r>
      <w:r w:rsidRPr="00036F57">
        <w:rPr>
          <w:rFonts w:ascii="Arial" w:hAnsi="Arial" w:cs="Arial"/>
          <w:sz w:val="20"/>
          <w:szCs w:val="20"/>
        </w:rPr>
        <w:t xml:space="preserve">en cuanto a </w:t>
      </w:r>
      <w:r w:rsidR="006A025D" w:rsidRPr="00036F57">
        <w:rPr>
          <w:rFonts w:ascii="Arial" w:hAnsi="Arial" w:cs="Arial"/>
          <w:sz w:val="20"/>
          <w:szCs w:val="20"/>
        </w:rPr>
        <w:t>la cantidad de clientes</w:t>
      </w:r>
      <w:r w:rsidR="00FA0D1C" w:rsidRPr="00036F57">
        <w:rPr>
          <w:rFonts w:ascii="Arial" w:hAnsi="Arial" w:cs="Arial"/>
          <w:sz w:val="20"/>
          <w:szCs w:val="20"/>
        </w:rPr>
        <w:t xml:space="preserve"> (100+ 1.000…) y limitaciones </w:t>
      </w:r>
      <w:r w:rsidR="00CD0F02">
        <w:rPr>
          <w:rFonts w:ascii="Arial" w:hAnsi="Arial" w:cs="Arial"/>
          <w:sz w:val="20"/>
          <w:szCs w:val="20"/>
        </w:rPr>
        <w:t xml:space="preserve">salvo </w:t>
      </w:r>
      <w:r w:rsidR="00FA0D1C" w:rsidRPr="00036F57">
        <w:rPr>
          <w:rFonts w:ascii="Arial" w:hAnsi="Arial" w:cs="Arial"/>
          <w:sz w:val="20"/>
          <w:szCs w:val="20"/>
        </w:rPr>
        <w:t>pago del importe</w:t>
      </w:r>
      <w:r w:rsidR="00CD0F02">
        <w:rPr>
          <w:rFonts w:ascii="Arial" w:hAnsi="Arial" w:cs="Arial"/>
          <w:sz w:val="20"/>
          <w:szCs w:val="20"/>
        </w:rPr>
        <w:t>, en</w:t>
      </w:r>
      <w:r w:rsidR="00FA0D1C" w:rsidRPr="00036F57">
        <w:rPr>
          <w:rFonts w:ascii="Arial" w:hAnsi="Arial" w:cs="Arial"/>
          <w:sz w:val="20"/>
          <w:szCs w:val="20"/>
        </w:rPr>
        <w:t xml:space="preserve"> </w:t>
      </w:r>
      <w:r w:rsidR="00CD0F02">
        <w:rPr>
          <w:rFonts w:ascii="Arial" w:hAnsi="Arial" w:cs="Arial"/>
          <w:sz w:val="20"/>
          <w:szCs w:val="20"/>
        </w:rPr>
        <w:t>el</w:t>
      </w:r>
      <w:r w:rsidR="00FA0D1C" w:rsidRPr="00036F57">
        <w:rPr>
          <w:rFonts w:ascii="Arial" w:hAnsi="Arial" w:cs="Arial"/>
          <w:sz w:val="20"/>
          <w:szCs w:val="20"/>
        </w:rPr>
        <w:t xml:space="preserve"> acceso a</w:t>
      </w:r>
      <w:r w:rsidRPr="00036F57">
        <w:rPr>
          <w:rFonts w:ascii="Arial" w:hAnsi="Arial" w:cs="Arial"/>
          <w:sz w:val="20"/>
          <w:szCs w:val="20"/>
        </w:rPr>
        <w:t xml:space="preserve"> todas</w:t>
      </w:r>
      <w:r w:rsidR="00FA0D1C" w:rsidRPr="00036F57">
        <w:rPr>
          <w:rFonts w:ascii="Arial" w:hAnsi="Arial" w:cs="Arial"/>
          <w:sz w:val="20"/>
          <w:szCs w:val="20"/>
        </w:rPr>
        <w:t xml:space="preserve"> las </w:t>
      </w:r>
      <w:r w:rsidR="00CD0F02">
        <w:rPr>
          <w:rFonts w:ascii="Arial" w:hAnsi="Arial" w:cs="Arial"/>
          <w:sz w:val="20"/>
          <w:szCs w:val="20"/>
        </w:rPr>
        <w:t>funciones</w:t>
      </w:r>
      <w:r w:rsidR="006A025D" w:rsidRPr="00036F57">
        <w:rPr>
          <w:rFonts w:ascii="Arial" w:hAnsi="Arial" w:cs="Arial"/>
          <w:sz w:val="20"/>
          <w:szCs w:val="20"/>
        </w:rPr>
        <w:t xml:space="preserve"> </w:t>
      </w:r>
      <w:r w:rsidRPr="00036F57">
        <w:rPr>
          <w:rFonts w:ascii="Arial" w:hAnsi="Arial" w:cs="Arial"/>
          <w:sz w:val="20"/>
          <w:szCs w:val="20"/>
        </w:rPr>
        <w:t>del software que</w:t>
      </w:r>
      <w:r w:rsidR="006A025D" w:rsidRPr="00036F57">
        <w:rPr>
          <w:rFonts w:ascii="Arial" w:hAnsi="Arial" w:cs="Arial"/>
          <w:sz w:val="20"/>
          <w:szCs w:val="20"/>
        </w:rPr>
        <w:t xml:space="preserve"> la</w:t>
      </w:r>
      <w:r w:rsidR="00FA0D1C" w:rsidRPr="00036F57">
        <w:rPr>
          <w:rFonts w:ascii="Arial" w:hAnsi="Arial" w:cs="Arial"/>
          <w:sz w:val="20"/>
          <w:szCs w:val="20"/>
        </w:rPr>
        <w:t xml:space="preserve"> </w:t>
      </w:r>
      <w:r w:rsidR="006910A9">
        <w:rPr>
          <w:rFonts w:ascii="Arial" w:hAnsi="Arial" w:cs="Arial"/>
          <w:sz w:val="20"/>
          <w:szCs w:val="20"/>
        </w:rPr>
        <w:t>empresa</w:t>
      </w:r>
      <w:r w:rsidR="00FA0D1C" w:rsidRPr="00036F57">
        <w:rPr>
          <w:rFonts w:ascii="Arial" w:hAnsi="Arial" w:cs="Arial"/>
          <w:sz w:val="20"/>
          <w:szCs w:val="20"/>
        </w:rPr>
        <w:t xml:space="preserve"> requiere. </w:t>
      </w:r>
      <w:r w:rsidRPr="00036F57">
        <w:rPr>
          <w:rFonts w:ascii="Arial" w:hAnsi="Arial" w:cs="Arial"/>
          <w:sz w:val="20"/>
          <w:szCs w:val="20"/>
        </w:rPr>
        <w:t xml:space="preserve">Las necesidades de la compañía </w:t>
      </w:r>
      <w:r w:rsidR="00CD0F02">
        <w:rPr>
          <w:rFonts w:ascii="Arial" w:hAnsi="Arial" w:cs="Arial"/>
          <w:sz w:val="20"/>
          <w:szCs w:val="20"/>
        </w:rPr>
        <w:t xml:space="preserve">son mayores </w:t>
      </w:r>
      <w:r w:rsidRPr="00036F57">
        <w:rPr>
          <w:rFonts w:ascii="Arial" w:hAnsi="Arial" w:cs="Arial"/>
          <w:sz w:val="20"/>
          <w:szCs w:val="20"/>
        </w:rPr>
        <w:t>de</w:t>
      </w:r>
      <w:r w:rsidR="000B3782" w:rsidRPr="00036F57">
        <w:rPr>
          <w:rFonts w:ascii="Arial" w:hAnsi="Arial" w:cs="Arial"/>
          <w:sz w:val="20"/>
          <w:szCs w:val="20"/>
        </w:rPr>
        <w:t xml:space="preserve"> 1.100 clientes</w:t>
      </w:r>
      <w:r w:rsidRPr="00036F57">
        <w:rPr>
          <w:rFonts w:ascii="Arial" w:hAnsi="Arial" w:cs="Arial"/>
          <w:sz w:val="20"/>
          <w:szCs w:val="20"/>
        </w:rPr>
        <w:t>, por lo que saltar varios tramos al final,</w:t>
      </w:r>
      <w:r w:rsidR="000B3782" w:rsidRPr="00036F57">
        <w:rPr>
          <w:rFonts w:ascii="Arial" w:hAnsi="Arial" w:cs="Arial"/>
          <w:sz w:val="20"/>
          <w:szCs w:val="20"/>
        </w:rPr>
        <w:t xml:space="preserve"> saldría</w:t>
      </w:r>
      <w:r w:rsidR="00700549" w:rsidRPr="00036F57">
        <w:rPr>
          <w:rFonts w:ascii="Arial" w:hAnsi="Arial" w:cs="Arial"/>
          <w:sz w:val="20"/>
          <w:szCs w:val="20"/>
        </w:rPr>
        <w:t xml:space="preserve"> más caro que</w:t>
      </w:r>
      <w:r w:rsidRPr="00036F57">
        <w:rPr>
          <w:rFonts w:ascii="Arial" w:hAnsi="Arial" w:cs="Arial"/>
          <w:sz w:val="20"/>
          <w:szCs w:val="20"/>
        </w:rPr>
        <w:t xml:space="preserve"> contratar directamente</w:t>
      </w:r>
      <w:r w:rsidR="00FA0D1C" w:rsidRPr="00036F57">
        <w:rPr>
          <w:rFonts w:ascii="Arial" w:hAnsi="Arial" w:cs="Arial"/>
          <w:sz w:val="20"/>
          <w:szCs w:val="20"/>
        </w:rPr>
        <w:t xml:space="preserve"> con HubSpot</w:t>
      </w:r>
      <w:r w:rsidR="00025975">
        <w:rPr>
          <w:rFonts w:ascii="Arial" w:hAnsi="Arial" w:cs="Arial"/>
          <w:sz w:val="20"/>
          <w:szCs w:val="20"/>
        </w:rPr>
        <w:t>, r</w:t>
      </w:r>
      <w:r w:rsidR="00CD0F02">
        <w:rPr>
          <w:rFonts w:ascii="Arial" w:hAnsi="Arial" w:cs="Arial"/>
          <w:sz w:val="20"/>
          <w:szCs w:val="20"/>
        </w:rPr>
        <w:t>evisar la</w:t>
      </w:r>
      <w:r w:rsidR="000B3782" w:rsidRPr="00036F57">
        <w:rPr>
          <w:rFonts w:ascii="Arial" w:hAnsi="Arial" w:cs="Arial"/>
          <w:sz w:val="20"/>
          <w:szCs w:val="20"/>
        </w:rPr>
        <w:t xml:space="preserve"> imagen</w:t>
      </w:r>
      <w:r w:rsidR="002E4B21" w:rsidRPr="00036F57">
        <w:rPr>
          <w:rFonts w:ascii="Arial" w:hAnsi="Arial" w:cs="Arial"/>
          <w:sz w:val="20"/>
          <w:szCs w:val="20"/>
        </w:rPr>
        <w:t xml:space="preserve"> 2</w:t>
      </w:r>
      <w:r w:rsidR="000B3782" w:rsidRPr="00036F57">
        <w:rPr>
          <w:rFonts w:ascii="Arial" w:hAnsi="Arial" w:cs="Arial"/>
          <w:sz w:val="20"/>
          <w:szCs w:val="20"/>
        </w:rPr>
        <w:t xml:space="preserve"> </w:t>
      </w:r>
      <w:r w:rsidR="002E4B21" w:rsidRPr="00036F57">
        <w:rPr>
          <w:rFonts w:ascii="Arial" w:hAnsi="Arial" w:cs="Arial"/>
          <w:sz w:val="20"/>
          <w:szCs w:val="20"/>
        </w:rPr>
        <w:t>e</w:t>
      </w:r>
      <w:r w:rsidR="000B3782" w:rsidRPr="00036F57">
        <w:rPr>
          <w:rFonts w:ascii="Arial" w:hAnsi="Arial" w:cs="Arial"/>
          <w:sz w:val="20"/>
          <w:szCs w:val="20"/>
        </w:rPr>
        <w:t>n el anexo</w:t>
      </w:r>
      <w:r w:rsidR="006910A9">
        <w:rPr>
          <w:rFonts w:ascii="Arial" w:hAnsi="Arial" w:cs="Arial"/>
          <w:sz w:val="20"/>
          <w:szCs w:val="20"/>
        </w:rPr>
        <w:t>.</w:t>
      </w:r>
    </w:p>
    <w:p w14:paraId="2D3DEAFF" w14:textId="77777777" w:rsidR="00F23CF1" w:rsidRPr="00036F57" w:rsidRDefault="00F23CF1" w:rsidP="00E1070D">
      <w:pPr>
        <w:pStyle w:val="Prrafodelista"/>
        <w:spacing w:line="100" w:lineRule="atLeast"/>
        <w:rPr>
          <w:rFonts w:ascii="Arial" w:hAnsi="Arial" w:cs="Arial"/>
          <w:sz w:val="20"/>
          <w:szCs w:val="20"/>
        </w:rPr>
      </w:pPr>
    </w:p>
    <w:p w14:paraId="39B2BCF0" w14:textId="6FA051E6" w:rsidR="00025975" w:rsidRPr="00F55089" w:rsidRDefault="00F23CF1" w:rsidP="008A02DD">
      <w:pPr>
        <w:pStyle w:val="Prrafodelista"/>
        <w:numPr>
          <w:ilvl w:val="0"/>
          <w:numId w:val="38"/>
        </w:numPr>
        <w:spacing w:line="100" w:lineRule="atLeast"/>
        <w:jc w:val="both"/>
        <w:rPr>
          <w:rFonts w:ascii="Arial" w:hAnsi="Arial" w:cs="Arial"/>
          <w:b/>
          <w:bCs/>
          <w:sz w:val="20"/>
          <w:szCs w:val="20"/>
        </w:rPr>
      </w:pPr>
      <w:r w:rsidRPr="00036F57">
        <w:rPr>
          <w:rFonts w:ascii="Arial" w:hAnsi="Arial" w:cs="Arial"/>
          <w:b/>
          <w:bCs/>
          <w:sz w:val="20"/>
          <w:szCs w:val="20"/>
        </w:rPr>
        <w:t>Formación fuerza de ventas</w:t>
      </w:r>
      <w:r w:rsidR="00CD0F02">
        <w:rPr>
          <w:rFonts w:ascii="Arial" w:hAnsi="Arial" w:cs="Arial"/>
          <w:b/>
          <w:bCs/>
          <w:sz w:val="20"/>
          <w:szCs w:val="20"/>
        </w:rPr>
        <w:t xml:space="preserve"> para el manejo</w:t>
      </w:r>
      <w:r w:rsidRPr="00036F57">
        <w:rPr>
          <w:rFonts w:ascii="Arial" w:hAnsi="Arial" w:cs="Arial"/>
          <w:b/>
          <w:bCs/>
          <w:sz w:val="20"/>
          <w:szCs w:val="20"/>
        </w:rPr>
        <w:t xml:space="preserve"> software escogido, </w:t>
      </w:r>
      <w:r w:rsidRPr="00036F57">
        <w:rPr>
          <w:rFonts w:ascii="Arial" w:hAnsi="Arial" w:cs="Arial"/>
          <w:sz w:val="20"/>
          <w:szCs w:val="20"/>
        </w:rPr>
        <w:t>en la página web de HubSpot explican</w:t>
      </w:r>
      <w:r w:rsidR="000B1115" w:rsidRPr="00036F57">
        <w:rPr>
          <w:rFonts w:ascii="Arial" w:hAnsi="Arial" w:cs="Arial"/>
          <w:sz w:val="20"/>
          <w:szCs w:val="20"/>
        </w:rPr>
        <w:t>,</w:t>
      </w:r>
      <w:r w:rsidRPr="00036F57">
        <w:rPr>
          <w:rFonts w:ascii="Arial" w:hAnsi="Arial" w:cs="Arial"/>
          <w:sz w:val="20"/>
          <w:szCs w:val="20"/>
        </w:rPr>
        <w:t xml:space="preserve"> que dan cursos gratuitos para adquirir las competencias necesarias </w:t>
      </w:r>
      <w:r w:rsidR="00CD0F02">
        <w:rPr>
          <w:rFonts w:ascii="Arial" w:hAnsi="Arial" w:cs="Arial"/>
          <w:sz w:val="20"/>
          <w:szCs w:val="20"/>
        </w:rPr>
        <w:t>de uso</w:t>
      </w:r>
      <w:r w:rsidRPr="00036F57">
        <w:rPr>
          <w:rFonts w:ascii="Arial" w:hAnsi="Arial" w:cs="Arial"/>
          <w:sz w:val="20"/>
          <w:szCs w:val="20"/>
        </w:rPr>
        <w:t xml:space="preserve"> de las diferentes funcionalidades del programa.</w:t>
      </w:r>
    </w:p>
    <w:p w14:paraId="7472D35F" w14:textId="77777777" w:rsidR="00F55089" w:rsidRPr="00F55089" w:rsidRDefault="00F55089" w:rsidP="00F55089">
      <w:pPr>
        <w:pStyle w:val="Prrafodelista"/>
        <w:spacing w:line="100" w:lineRule="atLeast"/>
        <w:jc w:val="both"/>
        <w:rPr>
          <w:rFonts w:ascii="Arial" w:hAnsi="Arial" w:cs="Arial"/>
          <w:b/>
          <w:bCs/>
          <w:sz w:val="20"/>
          <w:szCs w:val="20"/>
        </w:rPr>
      </w:pPr>
    </w:p>
    <w:p w14:paraId="1E1A2AEB" w14:textId="2883024A" w:rsidR="004730D9" w:rsidRPr="00AD467B" w:rsidRDefault="006A025D" w:rsidP="008A02DD">
      <w:pPr>
        <w:pStyle w:val="Prrafodelista"/>
        <w:numPr>
          <w:ilvl w:val="0"/>
          <w:numId w:val="38"/>
        </w:numPr>
        <w:spacing w:before="240" w:line="100" w:lineRule="atLeast"/>
        <w:jc w:val="both"/>
        <w:rPr>
          <w:rFonts w:ascii="Arial" w:hAnsi="Arial" w:cs="Arial"/>
          <w:b/>
          <w:bCs/>
          <w:i/>
          <w:iCs/>
          <w:sz w:val="20"/>
          <w:szCs w:val="20"/>
        </w:rPr>
      </w:pPr>
      <w:r w:rsidRPr="00AD467B">
        <w:rPr>
          <w:rFonts w:ascii="Arial" w:hAnsi="Arial" w:cs="Arial"/>
          <w:b/>
          <w:bCs/>
          <w:i/>
          <w:iCs/>
          <w:sz w:val="20"/>
          <w:szCs w:val="20"/>
        </w:rPr>
        <w:t>Branded content</w:t>
      </w:r>
    </w:p>
    <w:p w14:paraId="44FB8FF9" w14:textId="77777777" w:rsidR="004730D9" w:rsidRPr="004730D9" w:rsidRDefault="004730D9" w:rsidP="00E1070D">
      <w:pPr>
        <w:pStyle w:val="Prrafodelista"/>
        <w:spacing w:before="240" w:line="100" w:lineRule="atLeast"/>
        <w:jc w:val="both"/>
        <w:rPr>
          <w:rFonts w:ascii="Arial" w:hAnsi="Arial" w:cs="Arial"/>
          <w:b/>
          <w:bCs/>
          <w:sz w:val="20"/>
          <w:szCs w:val="20"/>
        </w:rPr>
      </w:pPr>
    </w:p>
    <w:p w14:paraId="619F884D" w14:textId="0C61DE52" w:rsidR="00165034" w:rsidRDefault="005B2950" w:rsidP="008A02DD">
      <w:pPr>
        <w:pStyle w:val="Prrafodelista"/>
        <w:numPr>
          <w:ilvl w:val="1"/>
          <w:numId w:val="38"/>
        </w:numPr>
        <w:spacing w:after="0" w:line="100" w:lineRule="atLeast"/>
        <w:jc w:val="both"/>
        <w:rPr>
          <w:rFonts w:ascii="Arial" w:hAnsi="Arial" w:cs="Arial"/>
          <w:sz w:val="20"/>
          <w:szCs w:val="20"/>
        </w:rPr>
      </w:pPr>
      <w:r w:rsidRPr="00036F57">
        <w:rPr>
          <w:rFonts w:ascii="Arial" w:hAnsi="Arial" w:cs="Arial"/>
          <w:sz w:val="20"/>
          <w:szCs w:val="20"/>
        </w:rPr>
        <w:t>En cuanto a</w:t>
      </w:r>
      <w:r w:rsidR="00CB2199" w:rsidRPr="00036F57">
        <w:rPr>
          <w:rFonts w:ascii="Arial" w:hAnsi="Arial" w:cs="Arial"/>
          <w:sz w:val="20"/>
          <w:szCs w:val="20"/>
        </w:rPr>
        <w:t xml:space="preserve">l </w:t>
      </w:r>
      <w:r w:rsidR="00CB2199" w:rsidRPr="00036F57">
        <w:rPr>
          <w:rFonts w:ascii="Arial" w:hAnsi="Arial" w:cs="Arial"/>
          <w:b/>
          <w:bCs/>
          <w:sz w:val="20"/>
          <w:szCs w:val="20"/>
        </w:rPr>
        <w:t xml:space="preserve">vídeo </w:t>
      </w:r>
      <w:r w:rsidR="00300092" w:rsidRPr="00036F57">
        <w:rPr>
          <w:rFonts w:ascii="Arial" w:hAnsi="Arial" w:cs="Arial"/>
          <w:b/>
          <w:bCs/>
          <w:sz w:val="20"/>
          <w:szCs w:val="20"/>
        </w:rPr>
        <w:t>corporativo</w:t>
      </w:r>
      <w:r w:rsidR="00CB2199" w:rsidRPr="00036F57">
        <w:rPr>
          <w:rFonts w:ascii="Arial" w:hAnsi="Arial" w:cs="Arial"/>
          <w:sz w:val="20"/>
          <w:szCs w:val="20"/>
        </w:rPr>
        <w:t xml:space="preserve"> </w:t>
      </w:r>
      <w:r w:rsidR="00A40D68" w:rsidRPr="00036F57">
        <w:rPr>
          <w:rFonts w:ascii="Arial" w:hAnsi="Arial" w:cs="Arial"/>
          <w:sz w:val="20"/>
          <w:szCs w:val="20"/>
        </w:rPr>
        <w:t xml:space="preserve">se han consultado distintas ofertas, el presupuesto aproximado </w:t>
      </w:r>
      <w:r w:rsidR="00202B83" w:rsidRPr="00036F57">
        <w:rPr>
          <w:rFonts w:ascii="Arial" w:hAnsi="Arial" w:cs="Arial"/>
          <w:sz w:val="20"/>
          <w:szCs w:val="20"/>
        </w:rPr>
        <w:t xml:space="preserve">según </w:t>
      </w:r>
      <w:r w:rsidR="00202B83" w:rsidRPr="00036F57">
        <w:rPr>
          <w:rFonts w:ascii="Arial" w:hAnsi="Arial" w:cs="Arial"/>
          <w:b/>
          <w:bCs/>
          <w:sz w:val="20"/>
          <w:szCs w:val="20"/>
        </w:rPr>
        <w:t>Brusaufilms</w:t>
      </w:r>
      <w:r w:rsidR="00645BB0">
        <w:rPr>
          <w:rFonts w:ascii="Arial" w:hAnsi="Arial" w:cs="Arial"/>
          <w:sz w:val="20"/>
          <w:szCs w:val="20"/>
        </w:rPr>
        <w:t xml:space="preserve"> </w:t>
      </w:r>
      <w:r w:rsidR="00F02294">
        <w:rPr>
          <w:rFonts w:ascii="Arial" w:hAnsi="Arial" w:cs="Arial"/>
          <w:sz w:val="20"/>
          <w:szCs w:val="20"/>
        </w:rPr>
        <w:t>(r</w:t>
      </w:r>
      <w:r w:rsidR="00F02294" w:rsidRPr="00F02294">
        <w:rPr>
          <w:rFonts w:ascii="Arial" w:hAnsi="Arial" w:cs="Arial"/>
          <w:sz w:val="20"/>
          <w:szCs w:val="20"/>
        </w:rPr>
        <w:t>evisar en el anexo la imagen 3</w:t>
      </w:r>
      <w:r w:rsidR="00F02294">
        <w:rPr>
          <w:rFonts w:ascii="Arial" w:hAnsi="Arial" w:cs="Arial"/>
          <w:sz w:val="20"/>
          <w:szCs w:val="20"/>
        </w:rPr>
        <w:t>) para</w:t>
      </w:r>
      <w:r w:rsidR="00645BB0">
        <w:rPr>
          <w:rFonts w:ascii="Arial" w:hAnsi="Arial" w:cs="Arial"/>
          <w:sz w:val="20"/>
          <w:szCs w:val="20"/>
        </w:rPr>
        <w:t xml:space="preserve"> un</w:t>
      </w:r>
      <w:r w:rsidR="00F02294">
        <w:rPr>
          <w:rFonts w:ascii="Arial" w:hAnsi="Arial" w:cs="Arial"/>
          <w:sz w:val="20"/>
          <w:szCs w:val="20"/>
        </w:rPr>
        <w:t xml:space="preserve"> tiempo de</w:t>
      </w:r>
      <w:r w:rsidR="00645BB0">
        <w:rPr>
          <w:rFonts w:ascii="Arial" w:hAnsi="Arial" w:cs="Arial"/>
          <w:sz w:val="20"/>
          <w:szCs w:val="20"/>
        </w:rPr>
        <w:t xml:space="preserve"> duración de</w:t>
      </w:r>
      <w:r w:rsidR="00CB2199" w:rsidRPr="006A025D">
        <w:rPr>
          <w:rFonts w:ascii="Arial" w:hAnsi="Arial" w:cs="Arial"/>
          <w:sz w:val="20"/>
          <w:szCs w:val="20"/>
        </w:rPr>
        <w:t xml:space="preserve"> 2 a 3 minutos</w:t>
      </w:r>
      <w:r w:rsidR="00645BB0">
        <w:rPr>
          <w:rFonts w:ascii="Arial" w:hAnsi="Arial" w:cs="Arial"/>
          <w:sz w:val="20"/>
          <w:szCs w:val="20"/>
        </w:rPr>
        <w:t xml:space="preserve"> necesitan</w:t>
      </w:r>
      <w:r w:rsidR="00CB2199" w:rsidRPr="006A025D">
        <w:rPr>
          <w:rFonts w:ascii="Arial" w:hAnsi="Arial" w:cs="Arial"/>
          <w:sz w:val="20"/>
          <w:szCs w:val="20"/>
        </w:rPr>
        <w:t xml:space="preserve"> un día de grabación</w:t>
      </w:r>
      <w:r w:rsidR="00645BB0">
        <w:rPr>
          <w:rFonts w:ascii="Arial" w:hAnsi="Arial" w:cs="Arial"/>
          <w:sz w:val="20"/>
          <w:szCs w:val="20"/>
        </w:rPr>
        <w:t>,</w:t>
      </w:r>
      <w:r w:rsidR="00CB2199" w:rsidRPr="006A025D">
        <w:rPr>
          <w:rFonts w:ascii="Arial" w:hAnsi="Arial" w:cs="Arial"/>
          <w:sz w:val="20"/>
          <w:szCs w:val="20"/>
        </w:rPr>
        <w:t xml:space="preserve"> con una revisión </w:t>
      </w:r>
      <w:r w:rsidR="00F02294">
        <w:rPr>
          <w:rFonts w:ascii="Arial" w:hAnsi="Arial" w:cs="Arial"/>
          <w:sz w:val="20"/>
          <w:szCs w:val="20"/>
        </w:rPr>
        <w:t xml:space="preserve">son </w:t>
      </w:r>
      <w:r w:rsidR="00CB2199" w:rsidRPr="00F02294">
        <w:rPr>
          <w:rFonts w:ascii="Arial" w:hAnsi="Arial" w:cs="Arial"/>
          <w:b/>
          <w:bCs/>
          <w:sz w:val="20"/>
          <w:szCs w:val="20"/>
        </w:rPr>
        <w:t xml:space="preserve">999€, </w:t>
      </w:r>
      <w:r w:rsidR="00CB2199" w:rsidRPr="006A025D">
        <w:rPr>
          <w:rFonts w:ascii="Arial" w:hAnsi="Arial" w:cs="Arial"/>
          <w:sz w:val="20"/>
          <w:szCs w:val="20"/>
        </w:rPr>
        <w:t xml:space="preserve">y </w:t>
      </w:r>
      <w:r w:rsidR="00F02294">
        <w:rPr>
          <w:rFonts w:ascii="Arial" w:hAnsi="Arial" w:cs="Arial"/>
          <w:sz w:val="20"/>
          <w:szCs w:val="20"/>
        </w:rPr>
        <w:t xml:space="preserve">de </w:t>
      </w:r>
      <w:r w:rsidR="00CB2199" w:rsidRPr="006A025D">
        <w:rPr>
          <w:rFonts w:ascii="Arial" w:hAnsi="Arial" w:cs="Arial"/>
          <w:sz w:val="20"/>
          <w:szCs w:val="20"/>
        </w:rPr>
        <w:t>2 a 5 minutos</w:t>
      </w:r>
      <w:r w:rsidR="00025975">
        <w:rPr>
          <w:rFonts w:ascii="Arial" w:hAnsi="Arial" w:cs="Arial"/>
          <w:sz w:val="20"/>
          <w:szCs w:val="20"/>
        </w:rPr>
        <w:t>, y</w:t>
      </w:r>
      <w:r w:rsidR="00CB2199" w:rsidRPr="006A025D">
        <w:rPr>
          <w:rFonts w:ascii="Arial" w:hAnsi="Arial" w:cs="Arial"/>
          <w:sz w:val="20"/>
          <w:szCs w:val="20"/>
        </w:rPr>
        <w:t xml:space="preserve"> </w:t>
      </w:r>
      <w:r w:rsidR="00F02294">
        <w:rPr>
          <w:rFonts w:ascii="Arial" w:hAnsi="Arial" w:cs="Arial"/>
          <w:sz w:val="20"/>
          <w:szCs w:val="20"/>
        </w:rPr>
        <w:t xml:space="preserve">serían </w:t>
      </w:r>
      <w:r w:rsidR="00CB2199" w:rsidRPr="006A025D">
        <w:rPr>
          <w:rFonts w:ascii="Arial" w:hAnsi="Arial" w:cs="Arial"/>
          <w:sz w:val="20"/>
          <w:szCs w:val="20"/>
        </w:rPr>
        <w:t xml:space="preserve">dos días </w:t>
      </w:r>
      <w:r w:rsidR="00025975">
        <w:rPr>
          <w:rFonts w:ascii="Arial" w:hAnsi="Arial" w:cs="Arial"/>
          <w:sz w:val="20"/>
          <w:szCs w:val="20"/>
        </w:rPr>
        <w:t>para filmar</w:t>
      </w:r>
      <w:r w:rsidR="00F02294">
        <w:rPr>
          <w:rFonts w:ascii="Arial" w:hAnsi="Arial" w:cs="Arial"/>
          <w:sz w:val="20"/>
          <w:szCs w:val="20"/>
        </w:rPr>
        <w:t>,</w:t>
      </w:r>
      <w:r w:rsidR="00CB2199" w:rsidRPr="006A025D">
        <w:rPr>
          <w:rFonts w:ascii="Arial" w:hAnsi="Arial" w:cs="Arial"/>
          <w:sz w:val="20"/>
          <w:szCs w:val="20"/>
        </w:rPr>
        <w:t xml:space="preserve"> con </w:t>
      </w:r>
      <w:r w:rsidR="00F02294">
        <w:rPr>
          <w:rFonts w:ascii="Arial" w:hAnsi="Arial" w:cs="Arial"/>
          <w:sz w:val="20"/>
          <w:szCs w:val="20"/>
        </w:rPr>
        <w:t>dos</w:t>
      </w:r>
      <w:r w:rsidR="00CB2199" w:rsidRPr="006A025D">
        <w:rPr>
          <w:rFonts w:ascii="Arial" w:hAnsi="Arial" w:cs="Arial"/>
          <w:sz w:val="20"/>
          <w:szCs w:val="20"/>
        </w:rPr>
        <w:t xml:space="preserve"> revisiones </w:t>
      </w:r>
      <w:r w:rsidR="00CB2199" w:rsidRPr="006A025D">
        <w:rPr>
          <w:rFonts w:ascii="Arial" w:hAnsi="Arial" w:cs="Arial"/>
          <w:b/>
          <w:bCs/>
          <w:sz w:val="20"/>
          <w:szCs w:val="20"/>
        </w:rPr>
        <w:t>1.599€</w:t>
      </w:r>
      <w:r w:rsidR="006A025D">
        <w:rPr>
          <w:rFonts w:ascii="Arial" w:hAnsi="Arial" w:cs="Arial"/>
          <w:b/>
          <w:bCs/>
          <w:sz w:val="20"/>
          <w:szCs w:val="20"/>
        </w:rPr>
        <w:t>.</w:t>
      </w:r>
      <w:r w:rsidR="000B1115">
        <w:rPr>
          <w:rFonts w:ascii="Arial" w:hAnsi="Arial" w:cs="Arial"/>
          <w:b/>
          <w:bCs/>
          <w:sz w:val="20"/>
          <w:szCs w:val="20"/>
        </w:rPr>
        <w:t xml:space="preserve"> </w:t>
      </w:r>
      <w:r w:rsidR="000B1115" w:rsidRPr="000B1115">
        <w:rPr>
          <w:rFonts w:ascii="Arial" w:hAnsi="Arial" w:cs="Arial"/>
          <w:sz w:val="20"/>
          <w:szCs w:val="20"/>
        </w:rPr>
        <w:t>Se grabaría un</w:t>
      </w:r>
      <w:r w:rsidR="00F02294">
        <w:rPr>
          <w:rFonts w:ascii="Arial" w:hAnsi="Arial" w:cs="Arial"/>
          <w:sz w:val="20"/>
          <w:szCs w:val="20"/>
        </w:rPr>
        <w:t>o</w:t>
      </w:r>
      <w:r w:rsidR="000B1115" w:rsidRPr="000B1115">
        <w:rPr>
          <w:rFonts w:ascii="Arial" w:hAnsi="Arial" w:cs="Arial"/>
          <w:sz w:val="20"/>
          <w:szCs w:val="20"/>
        </w:rPr>
        <w:t xml:space="preserve"> al año, que se compartiría cada dos meses en redes sociales.</w:t>
      </w:r>
      <w:r w:rsidR="00645BB0" w:rsidRPr="00645BB0">
        <w:rPr>
          <w:rFonts w:ascii="Arial" w:hAnsi="Arial" w:cs="Arial"/>
          <w:sz w:val="20"/>
          <w:szCs w:val="20"/>
        </w:rPr>
        <w:t xml:space="preserve"> </w:t>
      </w:r>
    </w:p>
    <w:p w14:paraId="7B1E6621" w14:textId="77777777" w:rsidR="00645BB0" w:rsidRPr="004730D9" w:rsidRDefault="00645BB0" w:rsidP="00645BB0">
      <w:pPr>
        <w:pStyle w:val="Prrafodelista"/>
        <w:spacing w:after="0" w:line="100" w:lineRule="atLeast"/>
        <w:ind w:left="1210"/>
        <w:jc w:val="both"/>
        <w:rPr>
          <w:rFonts w:ascii="Arial" w:hAnsi="Arial" w:cs="Arial"/>
          <w:sz w:val="20"/>
          <w:szCs w:val="20"/>
        </w:rPr>
      </w:pPr>
    </w:p>
    <w:p w14:paraId="06168C40" w14:textId="256CBC95" w:rsidR="00165034" w:rsidRPr="00165034" w:rsidRDefault="001E5232" w:rsidP="008A02DD">
      <w:pPr>
        <w:pStyle w:val="Prrafodelista"/>
        <w:numPr>
          <w:ilvl w:val="1"/>
          <w:numId w:val="38"/>
        </w:numPr>
        <w:spacing w:line="100" w:lineRule="atLeast"/>
        <w:jc w:val="both"/>
        <w:rPr>
          <w:rFonts w:ascii="Arial" w:hAnsi="Arial" w:cs="Arial"/>
          <w:sz w:val="20"/>
          <w:szCs w:val="20"/>
        </w:rPr>
      </w:pPr>
      <w:r>
        <w:rPr>
          <w:rFonts w:ascii="Arial" w:hAnsi="Arial" w:cs="Arial"/>
          <w:b/>
          <w:bCs/>
          <w:sz w:val="20"/>
          <w:szCs w:val="20"/>
        </w:rPr>
        <w:t xml:space="preserve">Post para el blog </w:t>
      </w:r>
      <w:r w:rsidRPr="001E5232">
        <w:rPr>
          <w:rFonts w:ascii="Arial" w:hAnsi="Arial" w:cs="Arial"/>
          <w:sz w:val="20"/>
          <w:szCs w:val="20"/>
        </w:rPr>
        <w:t>(corporativos, e informativos)</w:t>
      </w:r>
      <w:r w:rsidR="00165034" w:rsidRPr="001E5232">
        <w:rPr>
          <w:rFonts w:ascii="Arial" w:hAnsi="Arial" w:cs="Arial"/>
          <w:sz w:val="20"/>
          <w:szCs w:val="20"/>
        </w:rPr>
        <w:t xml:space="preserve"> </w:t>
      </w:r>
      <w:r w:rsidR="00165034">
        <w:rPr>
          <w:rFonts w:ascii="Arial" w:hAnsi="Arial" w:cs="Arial"/>
          <w:sz w:val="20"/>
          <w:szCs w:val="20"/>
        </w:rPr>
        <w:t xml:space="preserve">la frecuencia mínima </w:t>
      </w:r>
      <w:r w:rsidR="00F02294">
        <w:rPr>
          <w:rFonts w:ascii="Arial" w:hAnsi="Arial" w:cs="Arial"/>
          <w:sz w:val="20"/>
          <w:szCs w:val="20"/>
        </w:rPr>
        <w:t>de publicación</w:t>
      </w:r>
      <w:r w:rsidR="00E32FB0">
        <w:rPr>
          <w:rFonts w:ascii="Arial" w:hAnsi="Arial" w:cs="Arial"/>
          <w:sz w:val="20"/>
          <w:szCs w:val="20"/>
        </w:rPr>
        <w:t xml:space="preserve"> es de</w:t>
      </w:r>
      <w:r w:rsidR="00F02294">
        <w:rPr>
          <w:rFonts w:ascii="Arial" w:hAnsi="Arial" w:cs="Arial"/>
          <w:sz w:val="20"/>
          <w:szCs w:val="20"/>
        </w:rPr>
        <w:t xml:space="preserve"> </w:t>
      </w:r>
      <w:r w:rsidR="00165034">
        <w:rPr>
          <w:rFonts w:ascii="Arial" w:hAnsi="Arial" w:cs="Arial"/>
          <w:sz w:val="20"/>
          <w:szCs w:val="20"/>
        </w:rPr>
        <w:t xml:space="preserve">3/mes. En la página </w:t>
      </w:r>
      <w:r w:rsidR="00F02294">
        <w:rPr>
          <w:rFonts w:ascii="Arial" w:hAnsi="Arial" w:cs="Arial"/>
          <w:sz w:val="20"/>
          <w:szCs w:val="20"/>
        </w:rPr>
        <w:t xml:space="preserve">de </w:t>
      </w:r>
      <w:r w:rsidR="00165034" w:rsidRPr="00036F57">
        <w:rPr>
          <w:rFonts w:ascii="Arial" w:hAnsi="Arial" w:cs="Arial"/>
          <w:b/>
          <w:bCs/>
          <w:i/>
          <w:iCs/>
          <w:sz w:val="20"/>
          <w:szCs w:val="20"/>
        </w:rPr>
        <w:t xml:space="preserve">Malt </w:t>
      </w:r>
      <w:r w:rsidR="00F02294">
        <w:rPr>
          <w:rFonts w:ascii="Arial" w:hAnsi="Arial" w:cs="Arial"/>
          <w:sz w:val="20"/>
          <w:szCs w:val="20"/>
        </w:rPr>
        <w:t xml:space="preserve">(revisar la </w:t>
      </w:r>
      <w:r w:rsidR="00165034" w:rsidRPr="00036F57">
        <w:rPr>
          <w:rFonts w:ascii="Arial" w:hAnsi="Arial" w:cs="Arial"/>
          <w:sz w:val="20"/>
          <w:szCs w:val="20"/>
        </w:rPr>
        <w:t xml:space="preserve">imagen </w:t>
      </w:r>
      <w:r w:rsidR="002E4B21" w:rsidRPr="00036F57">
        <w:rPr>
          <w:rFonts w:ascii="Arial" w:hAnsi="Arial" w:cs="Arial"/>
          <w:sz w:val="20"/>
          <w:szCs w:val="20"/>
        </w:rPr>
        <w:t>4</w:t>
      </w:r>
      <w:r w:rsidR="00165034" w:rsidRPr="00036F57">
        <w:rPr>
          <w:rFonts w:ascii="Arial" w:hAnsi="Arial" w:cs="Arial"/>
          <w:sz w:val="20"/>
          <w:szCs w:val="20"/>
        </w:rPr>
        <w:t xml:space="preserve"> </w:t>
      </w:r>
      <w:r w:rsidR="00F02294">
        <w:rPr>
          <w:rFonts w:ascii="Arial" w:hAnsi="Arial" w:cs="Arial"/>
          <w:sz w:val="20"/>
          <w:szCs w:val="20"/>
        </w:rPr>
        <w:t xml:space="preserve">en el </w:t>
      </w:r>
      <w:r w:rsidR="00165034" w:rsidRPr="00036F57">
        <w:rPr>
          <w:rFonts w:ascii="Arial" w:hAnsi="Arial" w:cs="Arial"/>
          <w:sz w:val="20"/>
          <w:szCs w:val="20"/>
        </w:rPr>
        <w:t>anexo</w:t>
      </w:r>
      <w:r w:rsidR="00F02294">
        <w:rPr>
          <w:rFonts w:ascii="Arial" w:hAnsi="Arial" w:cs="Arial"/>
          <w:sz w:val="20"/>
          <w:szCs w:val="20"/>
        </w:rPr>
        <w:t>)</w:t>
      </w:r>
      <w:r w:rsidR="00165034" w:rsidRPr="00036F57">
        <w:rPr>
          <w:rFonts w:ascii="Arial" w:hAnsi="Arial" w:cs="Arial"/>
          <w:sz w:val="20"/>
          <w:szCs w:val="20"/>
        </w:rPr>
        <w:t xml:space="preserve"> los </w:t>
      </w:r>
      <w:r w:rsidR="00165034" w:rsidRPr="00BC5BD0">
        <w:rPr>
          <w:rFonts w:ascii="Arial" w:hAnsi="Arial" w:cs="Arial"/>
          <w:sz w:val="20"/>
          <w:szCs w:val="20"/>
        </w:rPr>
        <w:t>freelances</w:t>
      </w:r>
      <w:r w:rsidR="00165034">
        <w:rPr>
          <w:rFonts w:ascii="Arial" w:hAnsi="Arial" w:cs="Arial"/>
          <w:sz w:val="20"/>
          <w:szCs w:val="20"/>
        </w:rPr>
        <w:t xml:space="preserve"> con una experiencia de 2 a 7 años suelen cobrar de media 200€</w:t>
      </w:r>
      <w:r w:rsidR="00F02294">
        <w:rPr>
          <w:rFonts w:ascii="Arial" w:hAnsi="Arial" w:cs="Arial"/>
          <w:sz w:val="20"/>
          <w:szCs w:val="20"/>
        </w:rPr>
        <w:t>/día</w:t>
      </w:r>
      <w:r w:rsidR="00165034">
        <w:rPr>
          <w:rFonts w:ascii="Arial" w:hAnsi="Arial" w:cs="Arial"/>
          <w:sz w:val="20"/>
          <w:szCs w:val="20"/>
        </w:rPr>
        <w:t>.</w:t>
      </w:r>
      <w:r w:rsidR="000B3782">
        <w:rPr>
          <w:rFonts w:ascii="Arial" w:hAnsi="Arial" w:cs="Arial"/>
          <w:sz w:val="20"/>
          <w:szCs w:val="20"/>
        </w:rPr>
        <w:t xml:space="preserve"> Un post de este tipo puede llevar 8 horas </w:t>
      </w:r>
      <w:r w:rsidR="00F02294">
        <w:rPr>
          <w:rFonts w:ascii="Arial" w:hAnsi="Arial" w:cs="Arial"/>
          <w:sz w:val="20"/>
          <w:szCs w:val="20"/>
        </w:rPr>
        <w:t>de</w:t>
      </w:r>
      <w:r w:rsidR="000B3782">
        <w:rPr>
          <w:rFonts w:ascii="Arial" w:hAnsi="Arial" w:cs="Arial"/>
          <w:sz w:val="20"/>
          <w:szCs w:val="20"/>
        </w:rPr>
        <w:t xml:space="preserve"> documentación, </w:t>
      </w:r>
      <w:r w:rsidR="00F02294">
        <w:rPr>
          <w:rFonts w:ascii="Arial" w:hAnsi="Arial" w:cs="Arial"/>
          <w:sz w:val="20"/>
          <w:szCs w:val="20"/>
        </w:rPr>
        <w:t>redacción</w:t>
      </w:r>
      <w:r w:rsidR="000B3782">
        <w:rPr>
          <w:rFonts w:ascii="Arial" w:hAnsi="Arial" w:cs="Arial"/>
          <w:sz w:val="20"/>
          <w:szCs w:val="20"/>
        </w:rPr>
        <w:t xml:space="preserve">, y el SEO, </w:t>
      </w:r>
      <w:bookmarkStart w:id="162" w:name="_Hlk71068547"/>
      <w:r w:rsidR="000B3782">
        <w:rPr>
          <w:rFonts w:ascii="Arial" w:hAnsi="Arial" w:cs="Arial"/>
          <w:sz w:val="20"/>
          <w:szCs w:val="20"/>
        </w:rPr>
        <w:t>3 contenidos al mes serían 600€ (200€*3), y al año 11.200€.</w:t>
      </w:r>
      <w:bookmarkEnd w:id="162"/>
    </w:p>
    <w:p w14:paraId="45488D67" w14:textId="77777777" w:rsidR="006A025D" w:rsidRPr="006A025D" w:rsidRDefault="006A025D" w:rsidP="00E1070D">
      <w:pPr>
        <w:pStyle w:val="Prrafodelista"/>
        <w:spacing w:line="100" w:lineRule="atLeast"/>
        <w:jc w:val="both"/>
        <w:rPr>
          <w:rFonts w:ascii="Arial" w:hAnsi="Arial" w:cs="Arial"/>
          <w:sz w:val="20"/>
          <w:szCs w:val="20"/>
        </w:rPr>
      </w:pPr>
    </w:p>
    <w:p w14:paraId="0CCA6C11" w14:textId="5F5D590D" w:rsidR="006A025D" w:rsidRPr="00165034" w:rsidRDefault="006A025D" w:rsidP="008A02DD">
      <w:pPr>
        <w:pStyle w:val="Prrafodelista"/>
        <w:numPr>
          <w:ilvl w:val="0"/>
          <w:numId w:val="38"/>
        </w:numPr>
        <w:spacing w:line="100" w:lineRule="atLeast"/>
        <w:jc w:val="both"/>
        <w:rPr>
          <w:rFonts w:ascii="Arial" w:hAnsi="Arial" w:cs="Arial"/>
          <w:sz w:val="20"/>
          <w:szCs w:val="20"/>
        </w:rPr>
      </w:pPr>
      <w:r w:rsidRPr="006A025D">
        <w:rPr>
          <w:rFonts w:ascii="Arial" w:hAnsi="Arial" w:cs="Arial"/>
          <w:b/>
          <w:bCs/>
          <w:sz w:val="20"/>
          <w:szCs w:val="20"/>
        </w:rPr>
        <w:t>Diseño web</w:t>
      </w:r>
    </w:p>
    <w:p w14:paraId="1B2E3C17" w14:textId="77777777" w:rsidR="00165034" w:rsidRPr="006A025D" w:rsidRDefault="00165034" w:rsidP="00E1070D">
      <w:pPr>
        <w:pStyle w:val="Prrafodelista"/>
        <w:spacing w:line="100" w:lineRule="atLeast"/>
        <w:jc w:val="both"/>
        <w:rPr>
          <w:rFonts w:ascii="Arial" w:hAnsi="Arial" w:cs="Arial"/>
          <w:sz w:val="20"/>
          <w:szCs w:val="20"/>
        </w:rPr>
      </w:pPr>
    </w:p>
    <w:p w14:paraId="13A2A43C" w14:textId="370CDFA4" w:rsidR="00165034" w:rsidRPr="00A11E34" w:rsidRDefault="00F02294" w:rsidP="008A02DD">
      <w:pPr>
        <w:pStyle w:val="Prrafodelista"/>
        <w:numPr>
          <w:ilvl w:val="0"/>
          <w:numId w:val="34"/>
        </w:numPr>
        <w:spacing w:line="100" w:lineRule="atLeast"/>
        <w:jc w:val="both"/>
        <w:rPr>
          <w:rFonts w:ascii="Arial" w:hAnsi="Arial" w:cs="Arial"/>
          <w:sz w:val="20"/>
          <w:szCs w:val="20"/>
        </w:rPr>
      </w:pPr>
      <w:r>
        <w:rPr>
          <w:rFonts w:ascii="Arial" w:hAnsi="Arial" w:cs="Arial"/>
          <w:sz w:val="20"/>
          <w:szCs w:val="20"/>
        </w:rPr>
        <w:t>Enlazar</w:t>
      </w:r>
      <w:r w:rsidR="006A025D" w:rsidRPr="00CC00FF">
        <w:rPr>
          <w:rFonts w:ascii="Arial" w:hAnsi="Arial" w:cs="Arial"/>
          <w:sz w:val="20"/>
          <w:szCs w:val="20"/>
        </w:rPr>
        <w:t xml:space="preserve"> las redes sociales a la web</w:t>
      </w:r>
      <w:r w:rsidR="00A11E34">
        <w:rPr>
          <w:rFonts w:ascii="Arial" w:hAnsi="Arial" w:cs="Arial"/>
          <w:sz w:val="20"/>
          <w:szCs w:val="20"/>
        </w:rPr>
        <w:t xml:space="preserve"> corporativa</w:t>
      </w:r>
      <w:r w:rsidR="006A025D" w:rsidRPr="00CC00FF">
        <w:rPr>
          <w:rFonts w:ascii="Arial" w:hAnsi="Arial" w:cs="Arial"/>
          <w:sz w:val="20"/>
          <w:szCs w:val="20"/>
        </w:rPr>
        <w:t xml:space="preserve"> in</w:t>
      </w:r>
      <w:r w:rsidR="006A025D">
        <w:rPr>
          <w:rFonts w:ascii="Arial" w:hAnsi="Arial" w:cs="Arial"/>
          <w:sz w:val="20"/>
          <w:szCs w:val="20"/>
        </w:rPr>
        <w:t>sertando</w:t>
      </w:r>
      <w:r w:rsidR="006A025D" w:rsidRPr="00CC00FF">
        <w:rPr>
          <w:rFonts w:ascii="Arial" w:hAnsi="Arial" w:cs="Arial"/>
          <w:sz w:val="20"/>
          <w:szCs w:val="20"/>
        </w:rPr>
        <w:t xml:space="preserve"> los botones, el encargado de realizarlo</w:t>
      </w:r>
      <w:r w:rsidR="00A11E34">
        <w:rPr>
          <w:rFonts w:ascii="Arial" w:hAnsi="Arial" w:cs="Arial"/>
          <w:sz w:val="20"/>
          <w:szCs w:val="20"/>
        </w:rPr>
        <w:t xml:space="preserve"> sería</w:t>
      </w:r>
      <w:r w:rsidR="006A025D" w:rsidRPr="00CC00FF">
        <w:rPr>
          <w:rFonts w:ascii="Arial" w:hAnsi="Arial" w:cs="Arial"/>
          <w:sz w:val="20"/>
          <w:szCs w:val="20"/>
        </w:rPr>
        <w:t xml:space="preserve"> el diseñador de la web, </w:t>
      </w:r>
      <w:r w:rsidR="00A11E34">
        <w:rPr>
          <w:rFonts w:ascii="Arial" w:hAnsi="Arial" w:cs="Arial"/>
          <w:sz w:val="20"/>
          <w:szCs w:val="20"/>
        </w:rPr>
        <w:t xml:space="preserve">el </w:t>
      </w:r>
      <w:r w:rsidR="006A025D" w:rsidRPr="00CC00FF">
        <w:rPr>
          <w:rFonts w:ascii="Arial" w:hAnsi="Arial" w:cs="Arial"/>
          <w:sz w:val="20"/>
          <w:szCs w:val="20"/>
        </w:rPr>
        <w:t xml:space="preserve">tiempo estimado de realización 2 horas, precio por hora 30€/hora, coste total </w:t>
      </w:r>
      <w:r w:rsidR="006A025D" w:rsidRPr="00BA5CC8">
        <w:rPr>
          <w:rFonts w:ascii="Arial" w:hAnsi="Arial" w:cs="Arial"/>
          <w:b/>
          <w:bCs/>
          <w:sz w:val="20"/>
          <w:szCs w:val="20"/>
        </w:rPr>
        <w:t>60€.</w:t>
      </w:r>
    </w:p>
    <w:p w14:paraId="03EC699A" w14:textId="77777777" w:rsidR="00A11E34" w:rsidRPr="004730D9" w:rsidRDefault="00A11E34" w:rsidP="00A11E34">
      <w:pPr>
        <w:pStyle w:val="Prrafodelista"/>
        <w:spacing w:line="100" w:lineRule="atLeast"/>
        <w:ind w:left="1211"/>
        <w:jc w:val="both"/>
        <w:rPr>
          <w:rFonts w:ascii="Arial" w:hAnsi="Arial" w:cs="Arial"/>
          <w:sz w:val="20"/>
          <w:szCs w:val="20"/>
        </w:rPr>
      </w:pPr>
    </w:p>
    <w:p w14:paraId="11B274CB" w14:textId="38244229" w:rsidR="00165034" w:rsidRPr="00A11E34" w:rsidRDefault="006A025D" w:rsidP="008A02DD">
      <w:pPr>
        <w:pStyle w:val="Prrafodelista"/>
        <w:numPr>
          <w:ilvl w:val="0"/>
          <w:numId w:val="34"/>
        </w:numPr>
        <w:spacing w:after="0" w:line="100" w:lineRule="atLeast"/>
        <w:jc w:val="both"/>
        <w:rPr>
          <w:rFonts w:ascii="Arial" w:hAnsi="Arial" w:cs="Arial"/>
          <w:sz w:val="20"/>
          <w:szCs w:val="20"/>
        </w:rPr>
      </w:pPr>
      <w:r w:rsidRPr="00CC00FF">
        <w:rPr>
          <w:rFonts w:ascii="Arial" w:hAnsi="Arial" w:cs="Arial"/>
          <w:sz w:val="20"/>
          <w:szCs w:val="20"/>
        </w:rPr>
        <w:t>Conectar la web</w:t>
      </w:r>
      <w:r w:rsidR="00A11E34">
        <w:rPr>
          <w:rFonts w:ascii="Arial" w:hAnsi="Arial" w:cs="Arial"/>
          <w:sz w:val="20"/>
          <w:szCs w:val="20"/>
        </w:rPr>
        <w:t xml:space="preserve"> a</w:t>
      </w:r>
      <w:r w:rsidRPr="00CC00FF">
        <w:rPr>
          <w:rFonts w:ascii="Arial" w:hAnsi="Arial" w:cs="Arial"/>
          <w:sz w:val="20"/>
          <w:szCs w:val="20"/>
        </w:rPr>
        <w:t xml:space="preserve"> Google Analytics insertando </w:t>
      </w:r>
      <w:r>
        <w:rPr>
          <w:rFonts w:ascii="Arial" w:hAnsi="Arial" w:cs="Arial"/>
          <w:sz w:val="20"/>
          <w:szCs w:val="20"/>
        </w:rPr>
        <w:t>el código de seguimiento</w:t>
      </w:r>
      <w:r w:rsidRPr="00CC00FF">
        <w:rPr>
          <w:rFonts w:ascii="Arial" w:hAnsi="Arial" w:cs="Arial"/>
          <w:sz w:val="20"/>
          <w:szCs w:val="20"/>
        </w:rPr>
        <w:t>, 1</w:t>
      </w:r>
      <w:r w:rsidR="00A11E34">
        <w:rPr>
          <w:rFonts w:ascii="Arial" w:hAnsi="Arial" w:cs="Arial"/>
          <w:sz w:val="20"/>
          <w:szCs w:val="20"/>
        </w:rPr>
        <w:t>/h.</w:t>
      </w:r>
      <w:r w:rsidRPr="00CC00FF">
        <w:rPr>
          <w:rFonts w:ascii="Arial" w:hAnsi="Arial" w:cs="Arial"/>
          <w:sz w:val="20"/>
          <w:szCs w:val="20"/>
        </w:rPr>
        <w:t xml:space="preserve"> trabajo </w:t>
      </w:r>
      <w:r w:rsidRPr="00BA5CC8">
        <w:rPr>
          <w:rFonts w:ascii="Arial" w:hAnsi="Arial" w:cs="Arial"/>
          <w:b/>
          <w:bCs/>
          <w:sz w:val="20"/>
          <w:szCs w:val="20"/>
        </w:rPr>
        <w:t>30€</w:t>
      </w:r>
      <w:r w:rsidR="004730D9">
        <w:rPr>
          <w:rFonts w:ascii="Arial" w:hAnsi="Arial" w:cs="Arial"/>
          <w:b/>
          <w:bCs/>
          <w:sz w:val="20"/>
          <w:szCs w:val="20"/>
        </w:rPr>
        <w:t>.</w:t>
      </w:r>
    </w:p>
    <w:p w14:paraId="3D452BD6" w14:textId="77777777" w:rsidR="00A11E34" w:rsidRPr="00A11E34" w:rsidRDefault="00A11E34" w:rsidP="00A11E34">
      <w:pPr>
        <w:spacing w:after="0" w:line="100" w:lineRule="atLeast"/>
        <w:jc w:val="both"/>
        <w:rPr>
          <w:rFonts w:ascii="Arial" w:hAnsi="Arial" w:cs="Arial"/>
          <w:sz w:val="20"/>
          <w:szCs w:val="20"/>
        </w:rPr>
      </w:pPr>
    </w:p>
    <w:p w14:paraId="1F78993B" w14:textId="224D2805" w:rsidR="006A025D" w:rsidRPr="00CC00FF" w:rsidRDefault="00A11E34" w:rsidP="008A02DD">
      <w:pPr>
        <w:pStyle w:val="Prrafodelista"/>
        <w:numPr>
          <w:ilvl w:val="0"/>
          <w:numId w:val="34"/>
        </w:numPr>
        <w:spacing w:line="100" w:lineRule="atLeast"/>
        <w:jc w:val="both"/>
        <w:rPr>
          <w:rFonts w:ascii="Arial" w:hAnsi="Arial" w:cs="Arial"/>
          <w:sz w:val="20"/>
          <w:szCs w:val="20"/>
        </w:rPr>
      </w:pPr>
      <w:r>
        <w:rPr>
          <w:rFonts w:ascii="Arial" w:hAnsi="Arial" w:cs="Arial"/>
          <w:sz w:val="20"/>
          <w:szCs w:val="20"/>
        </w:rPr>
        <w:t>En la</w:t>
      </w:r>
      <w:r w:rsidR="006A025D">
        <w:rPr>
          <w:rFonts w:ascii="Arial" w:hAnsi="Arial" w:cs="Arial"/>
          <w:sz w:val="20"/>
          <w:szCs w:val="20"/>
        </w:rPr>
        <w:t xml:space="preserve"> web abrir pestaña nueva del blog, una vez</w:t>
      </w:r>
      <w:r>
        <w:rPr>
          <w:rFonts w:ascii="Arial" w:hAnsi="Arial" w:cs="Arial"/>
          <w:sz w:val="20"/>
          <w:szCs w:val="20"/>
        </w:rPr>
        <w:t xml:space="preserve"> hecho,</w:t>
      </w:r>
      <w:r w:rsidR="006A025D">
        <w:rPr>
          <w:rFonts w:ascii="Arial" w:hAnsi="Arial" w:cs="Arial"/>
          <w:sz w:val="20"/>
          <w:szCs w:val="20"/>
        </w:rPr>
        <w:t xml:space="preserve"> se accede</w:t>
      </w:r>
      <w:r>
        <w:rPr>
          <w:rFonts w:ascii="Arial" w:hAnsi="Arial" w:cs="Arial"/>
          <w:sz w:val="20"/>
          <w:szCs w:val="20"/>
        </w:rPr>
        <w:t xml:space="preserve">ría por un lado a </w:t>
      </w:r>
      <w:r w:rsidR="006A025D">
        <w:rPr>
          <w:rFonts w:ascii="Arial" w:hAnsi="Arial" w:cs="Arial"/>
          <w:sz w:val="20"/>
          <w:szCs w:val="20"/>
        </w:rPr>
        <w:t xml:space="preserve">las noticias corporativas y por otro </w:t>
      </w:r>
      <w:r>
        <w:rPr>
          <w:rFonts w:ascii="Arial" w:hAnsi="Arial" w:cs="Arial"/>
          <w:sz w:val="20"/>
          <w:szCs w:val="20"/>
        </w:rPr>
        <w:t>a la</w:t>
      </w:r>
      <w:r w:rsidR="006A025D">
        <w:rPr>
          <w:rFonts w:ascii="Arial" w:hAnsi="Arial" w:cs="Arial"/>
          <w:sz w:val="20"/>
          <w:szCs w:val="20"/>
        </w:rPr>
        <w:t xml:space="preserve"> información de interés. Se estiman 2</w:t>
      </w:r>
      <w:r>
        <w:rPr>
          <w:rFonts w:ascii="Arial" w:hAnsi="Arial" w:cs="Arial"/>
          <w:sz w:val="20"/>
          <w:szCs w:val="20"/>
        </w:rPr>
        <w:t>/h.</w:t>
      </w:r>
      <w:r w:rsidR="006A025D">
        <w:rPr>
          <w:rFonts w:ascii="Arial" w:hAnsi="Arial" w:cs="Arial"/>
          <w:sz w:val="20"/>
          <w:szCs w:val="20"/>
        </w:rPr>
        <w:t xml:space="preserve"> de trabajo, a 30€/hora </w:t>
      </w:r>
      <w:r w:rsidR="006A025D" w:rsidRPr="0014318A">
        <w:rPr>
          <w:rFonts w:ascii="Arial" w:hAnsi="Arial" w:cs="Arial"/>
          <w:b/>
          <w:bCs/>
          <w:sz w:val="20"/>
          <w:szCs w:val="20"/>
        </w:rPr>
        <w:t>60€.</w:t>
      </w:r>
    </w:p>
    <w:p w14:paraId="4299C071" w14:textId="77777777" w:rsidR="006A025D" w:rsidRDefault="006A025D" w:rsidP="00E1070D">
      <w:pPr>
        <w:pStyle w:val="Prrafodelista"/>
        <w:spacing w:line="100" w:lineRule="atLeast"/>
        <w:ind w:left="1211"/>
        <w:jc w:val="both"/>
        <w:rPr>
          <w:rFonts w:ascii="Arial" w:hAnsi="Arial" w:cs="Arial"/>
          <w:sz w:val="20"/>
          <w:szCs w:val="20"/>
        </w:rPr>
      </w:pPr>
    </w:p>
    <w:p w14:paraId="482C1CE5" w14:textId="580F1FE8" w:rsidR="00165034" w:rsidRDefault="00165034" w:rsidP="008A02DD">
      <w:pPr>
        <w:pStyle w:val="Prrafodelista"/>
        <w:numPr>
          <w:ilvl w:val="0"/>
          <w:numId w:val="38"/>
        </w:numPr>
        <w:spacing w:before="240" w:line="100" w:lineRule="atLeast"/>
        <w:jc w:val="both"/>
        <w:rPr>
          <w:rFonts w:ascii="Arial" w:hAnsi="Arial" w:cs="Arial"/>
          <w:b/>
          <w:bCs/>
          <w:sz w:val="20"/>
          <w:szCs w:val="20"/>
        </w:rPr>
      </w:pPr>
      <w:r w:rsidRPr="00165034">
        <w:rPr>
          <w:rFonts w:ascii="Arial" w:hAnsi="Arial" w:cs="Arial"/>
          <w:b/>
          <w:bCs/>
          <w:sz w:val="20"/>
          <w:szCs w:val="20"/>
        </w:rPr>
        <w:t>Social Media marketing:</w:t>
      </w:r>
    </w:p>
    <w:p w14:paraId="5747F6D9" w14:textId="77777777" w:rsidR="004730D9" w:rsidRPr="004730D9" w:rsidRDefault="004730D9" w:rsidP="00E1070D">
      <w:pPr>
        <w:pStyle w:val="Prrafodelista"/>
        <w:spacing w:before="240" w:line="100" w:lineRule="atLeast"/>
        <w:jc w:val="both"/>
        <w:rPr>
          <w:rFonts w:ascii="Arial" w:hAnsi="Arial" w:cs="Arial"/>
          <w:b/>
          <w:bCs/>
          <w:sz w:val="20"/>
          <w:szCs w:val="20"/>
        </w:rPr>
      </w:pPr>
    </w:p>
    <w:p w14:paraId="4ECB85C0" w14:textId="1F0DC97C" w:rsidR="00165034" w:rsidRDefault="00165034" w:rsidP="008A02DD">
      <w:pPr>
        <w:pStyle w:val="Prrafodelista"/>
        <w:numPr>
          <w:ilvl w:val="1"/>
          <w:numId w:val="38"/>
        </w:numPr>
        <w:spacing w:after="0" w:line="100" w:lineRule="atLeast"/>
        <w:jc w:val="both"/>
        <w:rPr>
          <w:rFonts w:ascii="Arial" w:hAnsi="Arial" w:cs="Arial"/>
          <w:b/>
          <w:bCs/>
          <w:sz w:val="20"/>
          <w:szCs w:val="20"/>
        </w:rPr>
      </w:pPr>
      <w:r w:rsidRPr="00036F57">
        <w:rPr>
          <w:rFonts w:ascii="Arial" w:hAnsi="Arial" w:cs="Arial"/>
          <w:sz w:val="20"/>
          <w:szCs w:val="20"/>
        </w:rPr>
        <w:t xml:space="preserve">Un community manager que puede ser un freelance contratado </w:t>
      </w:r>
      <w:r w:rsidR="00A11E34">
        <w:rPr>
          <w:rFonts w:ascii="Arial" w:hAnsi="Arial" w:cs="Arial"/>
          <w:sz w:val="20"/>
          <w:szCs w:val="20"/>
        </w:rPr>
        <w:t>a ti</w:t>
      </w:r>
      <w:r w:rsidR="00E32FB0">
        <w:rPr>
          <w:rFonts w:ascii="Arial" w:hAnsi="Arial" w:cs="Arial"/>
          <w:sz w:val="20"/>
          <w:szCs w:val="20"/>
        </w:rPr>
        <w:t>empo</w:t>
      </w:r>
      <w:r w:rsidR="00A11E34">
        <w:rPr>
          <w:rFonts w:ascii="Arial" w:hAnsi="Arial" w:cs="Arial"/>
          <w:sz w:val="20"/>
          <w:szCs w:val="20"/>
        </w:rPr>
        <w:t xml:space="preserve"> parcial en</w:t>
      </w:r>
      <w:r w:rsidRPr="00036F57">
        <w:rPr>
          <w:rFonts w:ascii="Arial" w:hAnsi="Arial" w:cs="Arial"/>
          <w:sz w:val="20"/>
          <w:szCs w:val="20"/>
        </w:rPr>
        <w:t xml:space="preserve"> </w:t>
      </w:r>
      <w:r w:rsidRPr="00036F57">
        <w:rPr>
          <w:rFonts w:ascii="Arial" w:hAnsi="Arial" w:cs="Arial"/>
          <w:b/>
          <w:bCs/>
          <w:sz w:val="20"/>
          <w:szCs w:val="20"/>
        </w:rPr>
        <w:t>Malt</w:t>
      </w:r>
      <w:r w:rsidR="00025975">
        <w:rPr>
          <w:rFonts w:ascii="Arial" w:hAnsi="Arial" w:cs="Arial"/>
          <w:sz w:val="20"/>
          <w:szCs w:val="20"/>
        </w:rPr>
        <w:t xml:space="preserve">, </w:t>
      </w:r>
      <w:r w:rsidR="00A11E34">
        <w:rPr>
          <w:rFonts w:ascii="Arial" w:hAnsi="Arial" w:cs="Arial"/>
          <w:sz w:val="20"/>
          <w:szCs w:val="20"/>
        </w:rPr>
        <w:t>revisar en el</w:t>
      </w:r>
      <w:r w:rsidRPr="00036F57">
        <w:rPr>
          <w:rFonts w:ascii="Arial" w:hAnsi="Arial" w:cs="Arial"/>
          <w:sz w:val="20"/>
          <w:szCs w:val="20"/>
        </w:rPr>
        <w:t xml:space="preserve"> anexo imagen </w:t>
      </w:r>
      <w:r w:rsidR="002E4B21" w:rsidRPr="00036F57">
        <w:rPr>
          <w:rFonts w:ascii="Arial" w:hAnsi="Arial" w:cs="Arial"/>
          <w:sz w:val="20"/>
          <w:szCs w:val="20"/>
        </w:rPr>
        <w:t>4</w:t>
      </w:r>
      <w:r w:rsidR="00025975">
        <w:rPr>
          <w:rFonts w:ascii="Arial" w:hAnsi="Arial" w:cs="Arial"/>
          <w:sz w:val="20"/>
          <w:szCs w:val="20"/>
        </w:rPr>
        <w:t>,</w:t>
      </w:r>
      <w:r w:rsidRPr="00036F57">
        <w:rPr>
          <w:rFonts w:ascii="Arial" w:hAnsi="Arial" w:cs="Arial"/>
          <w:sz w:val="20"/>
          <w:szCs w:val="20"/>
        </w:rPr>
        <w:t xml:space="preserve"> u o</w:t>
      </w:r>
      <w:r w:rsidR="00A11E34">
        <w:rPr>
          <w:rFonts w:ascii="Arial" w:hAnsi="Arial" w:cs="Arial"/>
          <w:sz w:val="20"/>
          <w:szCs w:val="20"/>
        </w:rPr>
        <w:t xml:space="preserve">tras plataformas </w:t>
      </w:r>
      <w:r>
        <w:rPr>
          <w:rFonts w:ascii="Arial" w:hAnsi="Arial" w:cs="Arial"/>
          <w:sz w:val="20"/>
          <w:szCs w:val="20"/>
        </w:rPr>
        <w:t>similares</w:t>
      </w:r>
      <w:r w:rsidR="00A11E34">
        <w:rPr>
          <w:rFonts w:ascii="Arial" w:hAnsi="Arial" w:cs="Arial"/>
          <w:sz w:val="20"/>
          <w:szCs w:val="20"/>
        </w:rPr>
        <w:t>,</w:t>
      </w:r>
      <w:r>
        <w:rPr>
          <w:rFonts w:ascii="Arial" w:hAnsi="Arial" w:cs="Arial"/>
          <w:sz w:val="20"/>
          <w:szCs w:val="20"/>
        </w:rPr>
        <w:t xml:space="preserve"> para que </w:t>
      </w:r>
      <w:r w:rsidR="00A11E34">
        <w:rPr>
          <w:rFonts w:ascii="Arial" w:hAnsi="Arial" w:cs="Arial"/>
          <w:sz w:val="20"/>
          <w:szCs w:val="20"/>
        </w:rPr>
        <w:t>se ocupe de las redes sociales</w:t>
      </w:r>
      <w:r>
        <w:rPr>
          <w:rFonts w:ascii="Arial" w:hAnsi="Arial" w:cs="Arial"/>
          <w:sz w:val="20"/>
          <w:szCs w:val="20"/>
        </w:rPr>
        <w:t>, (el servicio 200€/día de media).</w:t>
      </w:r>
      <w:r w:rsidR="000B3782">
        <w:rPr>
          <w:rFonts w:ascii="Arial" w:hAnsi="Arial" w:cs="Arial"/>
          <w:sz w:val="20"/>
          <w:szCs w:val="20"/>
        </w:rPr>
        <w:t xml:space="preserve"> Supongamos que se le contrata los días que se comparte contenidos, 3</w:t>
      </w:r>
      <w:r w:rsidR="00A11E34">
        <w:rPr>
          <w:rFonts w:ascii="Arial" w:hAnsi="Arial" w:cs="Arial"/>
          <w:sz w:val="20"/>
          <w:szCs w:val="20"/>
        </w:rPr>
        <w:t>/</w:t>
      </w:r>
      <w:r w:rsidR="000B3782">
        <w:rPr>
          <w:rFonts w:ascii="Arial" w:hAnsi="Arial" w:cs="Arial"/>
          <w:sz w:val="20"/>
          <w:szCs w:val="20"/>
        </w:rPr>
        <w:t xml:space="preserve">mes serían 600€ (200€*3), y al año </w:t>
      </w:r>
      <w:r w:rsidR="000B3782" w:rsidRPr="008C2C1B">
        <w:rPr>
          <w:rFonts w:ascii="Arial" w:hAnsi="Arial" w:cs="Arial"/>
          <w:b/>
          <w:bCs/>
          <w:sz w:val="20"/>
          <w:szCs w:val="20"/>
        </w:rPr>
        <w:t>11.200€.</w:t>
      </w:r>
    </w:p>
    <w:p w14:paraId="0E6121FF" w14:textId="77777777" w:rsidR="00990FC0" w:rsidRPr="008C2C1B" w:rsidRDefault="00990FC0" w:rsidP="00E1070D">
      <w:pPr>
        <w:pStyle w:val="Prrafodelista"/>
        <w:spacing w:line="100" w:lineRule="atLeast"/>
        <w:ind w:left="1440"/>
        <w:jc w:val="both"/>
        <w:rPr>
          <w:rFonts w:ascii="Arial" w:hAnsi="Arial" w:cs="Arial"/>
          <w:b/>
          <w:bCs/>
          <w:sz w:val="20"/>
          <w:szCs w:val="20"/>
        </w:rPr>
      </w:pPr>
    </w:p>
    <w:p w14:paraId="5F2F3EF4" w14:textId="3DAE04D6" w:rsidR="000B1115" w:rsidRDefault="000B1115" w:rsidP="008A02DD">
      <w:pPr>
        <w:pStyle w:val="Prrafodelista"/>
        <w:numPr>
          <w:ilvl w:val="0"/>
          <w:numId w:val="38"/>
        </w:numPr>
        <w:spacing w:line="100" w:lineRule="atLeast"/>
        <w:jc w:val="both"/>
        <w:rPr>
          <w:rFonts w:ascii="Arial" w:hAnsi="Arial" w:cs="Arial"/>
          <w:sz w:val="20"/>
          <w:szCs w:val="20"/>
        </w:rPr>
      </w:pPr>
      <w:r w:rsidRPr="0063309D">
        <w:rPr>
          <w:rFonts w:ascii="Arial" w:hAnsi="Arial" w:cs="Arial"/>
          <w:b/>
          <w:bCs/>
          <w:i/>
          <w:iCs/>
          <w:sz w:val="20"/>
          <w:szCs w:val="20"/>
        </w:rPr>
        <w:t>Social Selling</w:t>
      </w:r>
      <w:r>
        <w:rPr>
          <w:rFonts w:ascii="Arial" w:hAnsi="Arial" w:cs="Arial"/>
          <w:sz w:val="20"/>
          <w:szCs w:val="20"/>
        </w:rPr>
        <w:t xml:space="preserve"> esta labor la realizaría la propia fuerza de ventas como una herramienta más de contacto con el cliente, por lo que no procede valorar coste alguno.</w:t>
      </w:r>
    </w:p>
    <w:p w14:paraId="69F9D06E" w14:textId="60349EC2" w:rsidR="00D03873" w:rsidRDefault="00165034" w:rsidP="00E1070D">
      <w:pPr>
        <w:spacing w:line="100" w:lineRule="atLeast"/>
        <w:jc w:val="both"/>
        <w:rPr>
          <w:rFonts w:ascii="Arial" w:hAnsi="Arial" w:cs="Arial"/>
          <w:sz w:val="20"/>
          <w:szCs w:val="20"/>
        </w:rPr>
      </w:pPr>
      <w:r>
        <w:rPr>
          <w:rFonts w:ascii="Arial" w:hAnsi="Arial" w:cs="Arial"/>
          <w:sz w:val="20"/>
          <w:szCs w:val="20"/>
        </w:rPr>
        <w:t>Con esto tenemos una estimación de costes previa a incluir en el plan de marketing para su discusión y posterior aprobación.</w:t>
      </w:r>
    </w:p>
    <w:tbl>
      <w:tblPr>
        <w:tblStyle w:val="Tablaconcuadrcula1clara-nfasis5"/>
        <w:tblW w:w="9124" w:type="dxa"/>
        <w:tblLook w:val="0000" w:firstRow="0" w:lastRow="0" w:firstColumn="0" w:lastColumn="0" w:noHBand="0" w:noVBand="0"/>
      </w:tblPr>
      <w:tblGrid>
        <w:gridCol w:w="2347"/>
        <w:gridCol w:w="1561"/>
        <w:gridCol w:w="1672"/>
        <w:gridCol w:w="1217"/>
        <w:gridCol w:w="1283"/>
        <w:gridCol w:w="1044"/>
      </w:tblGrid>
      <w:tr w:rsidR="000B3782" w:rsidRPr="0078689B" w14:paraId="0C841E87" w14:textId="77777777" w:rsidTr="0078689B">
        <w:trPr>
          <w:trHeight w:val="125"/>
        </w:trPr>
        <w:tc>
          <w:tcPr>
            <w:tcW w:w="2428" w:type="dxa"/>
            <w:shd w:val="clear" w:color="auto" w:fill="0445C8"/>
          </w:tcPr>
          <w:p w14:paraId="1A5637AD"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lastRenderedPageBreak/>
              <w:t>Actividad</w:t>
            </w:r>
          </w:p>
        </w:tc>
        <w:tc>
          <w:tcPr>
            <w:tcW w:w="1516" w:type="dxa"/>
            <w:shd w:val="clear" w:color="auto" w:fill="0033CC"/>
          </w:tcPr>
          <w:p w14:paraId="78A2B16D"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660" w:type="dxa"/>
            <w:shd w:val="clear" w:color="auto" w:fill="0033CC"/>
          </w:tcPr>
          <w:p w14:paraId="147D8AAD"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199" w:type="dxa"/>
            <w:shd w:val="clear" w:color="auto" w:fill="0033CC"/>
          </w:tcPr>
          <w:p w14:paraId="2F3DCDDD"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266" w:type="dxa"/>
            <w:shd w:val="clear" w:color="auto" w:fill="0033CC"/>
          </w:tcPr>
          <w:p w14:paraId="710F67E8"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55" w:type="dxa"/>
            <w:shd w:val="clear" w:color="auto" w:fill="0033CC"/>
          </w:tcPr>
          <w:p w14:paraId="77121A33"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C76C23" w:rsidRPr="0078689B" w14:paraId="6DBF9FC5" w14:textId="77777777" w:rsidTr="0078689B">
        <w:trPr>
          <w:trHeight w:val="195"/>
        </w:trPr>
        <w:tc>
          <w:tcPr>
            <w:tcW w:w="2428" w:type="dxa"/>
          </w:tcPr>
          <w:p w14:paraId="4393C83B" w14:textId="30867BCA" w:rsidR="000B3782" w:rsidRPr="0078689B" w:rsidRDefault="000B3782"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Discusión y evaluación aprobación final del plan de marketing digital</w:t>
            </w:r>
          </w:p>
        </w:tc>
        <w:tc>
          <w:tcPr>
            <w:tcW w:w="1516" w:type="dxa"/>
          </w:tcPr>
          <w:p w14:paraId="17755933" w14:textId="17E48F46" w:rsidR="000B3782" w:rsidRPr="0078689B" w:rsidRDefault="00C76C2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w:t>
            </w:r>
          </w:p>
        </w:tc>
        <w:tc>
          <w:tcPr>
            <w:tcW w:w="1660" w:type="dxa"/>
          </w:tcPr>
          <w:p w14:paraId="5BE3309C" w14:textId="77777777" w:rsidR="00C76C23" w:rsidRPr="0078689B" w:rsidRDefault="00C76C2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w:t>
            </w:r>
          </w:p>
          <w:p w14:paraId="4E55BE91" w14:textId="3BF90936" w:rsidR="000B3782" w:rsidRPr="0078689B" w:rsidRDefault="000B3782"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Marketing</w:t>
            </w:r>
          </w:p>
          <w:p w14:paraId="0BEBC43C" w14:textId="21EC43E1" w:rsidR="000B3782" w:rsidRPr="0078689B" w:rsidRDefault="000B3782"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Financiero</w:t>
            </w:r>
          </w:p>
        </w:tc>
        <w:tc>
          <w:tcPr>
            <w:tcW w:w="1199" w:type="dxa"/>
          </w:tcPr>
          <w:p w14:paraId="6ED3E8F1" w14:textId="6FF085DB" w:rsidR="000B3782" w:rsidRPr="0078689B" w:rsidRDefault="000B3782"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14/02/2022</w:t>
            </w:r>
          </w:p>
        </w:tc>
        <w:tc>
          <w:tcPr>
            <w:tcW w:w="1266" w:type="dxa"/>
          </w:tcPr>
          <w:p w14:paraId="529C59C4" w14:textId="77777777" w:rsidR="000B3782" w:rsidRPr="0078689B" w:rsidRDefault="000B3782"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c>
          <w:tcPr>
            <w:tcW w:w="1055" w:type="dxa"/>
          </w:tcPr>
          <w:p w14:paraId="532C838D" w14:textId="10668BAC" w:rsidR="000B3782" w:rsidRPr="0078689B" w:rsidRDefault="000B3782"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A3</w:t>
            </w:r>
          </w:p>
        </w:tc>
      </w:tr>
    </w:tbl>
    <w:p w14:paraId="7A20F191" w14:textId="77777777" w:rsidR="000B3782" w:rsidRDefault="000B3782" w:rsidP="00E1070D">
      <w:pPr>
        <w:spacing w:after="0" w:line="100" w:lineRule="atLeast"/>
        <w:rPr>
          <w:rFonts w:ascii="Arial" w:hAnsi="Arial" w:cs="Arial"/>
          <w:sz w:val="20"/>
          <w:szCs w:val="20"/>
        </w:rPr>
      </w:pPr>
    </w:p>
    <w:p w14:paraId="42717786" w14:textId="0BC71B58" w:rsidR="00165034" w:rsidRDefault="00F33665" w:rsidP="00E1070D">
      <w:pPr>
        <w:spacing w:line="100" w:lineRule="atLeast"/>
        <w:jc w:val="both"/>
        <w:rPr>
          <w:rFonts w:ascii="Arial" w:hAnsi="Arial" w:cs="Arial"/>
          <w:sz w:val="20"/>
          <w:szCs w:val="20"/>
        </w:rPr>
      </w:pPr>
      <w:r>
        <w:rPr>
          <w:rFonts w:ascii="Arial" w:hAnsi="Arial" w:cs="Arial"/>
          <w:sz w:val="20"/>
          <w:szCs w:val="20"/>
        </w:rPr>
        <w:t>El responsable del departamento de Marketing presentará el plan para que sea discutido, y evaluado, acciones seleccionadas, motivaciones.</w:t>
      </w:r>
      <w:r w:rsidR="006B2767">
        <w:rPr>
          <w:rFonts w:ascii="Arial" w:hAnsi="Arial" w:cs="Arial"/>
          <w:sz w:val="20"/>
          <w:szCs w:val="20"/>
        </w:rPr>
        <w:t xml:space="preserve"> Justificando los costes incluidos, y si fuera necesario con la comparecencia del </w:t>
      </w:r>
      <w:r w:rsidR="00A11E34">
        <w:rPr>
          <w:rFonts w:ascii="Arial" w:hAnsi="Arial" w:cs="Arial"/>
          <w:sz w:val="20"/>
          <w:szCs w:val="20"/>
        </w:rPr>
        <w:t>director</w:t>
      </w:r>
      <w:r w:rsidR="006B2767">
        <w:rPr>
          <w:rFonts w:ascii="Arial" w:hAnsi="Arial" w:cs="Arial"/>
          <w:sz w:val="20"/>
          <w:szCs w:val="20"/>
        </w:rPr>
        <w:t xml:space="preserve"> financiero, que conoce los pros y contras de los proveedores externos de servicios digitales seleccionados.</w:t>
      </w:r>
      <w:r w:rsidR="007043FC">
        <w:rPr>
          <w:rFonts w:ascii="Arial" w:hAnsi="Arial" w:cs="Arial"/>
          <w:sz w:val="20"/>
          <w:szCs w:val="20"/>
        </w:rPr>
        <w:t xml:space="preserve"> </w:t>
      </w:r>
      <w:r w:rsidR="00165034">
        <w:rPr>
          <w:rFonts w:ascii="Arial" w:hAnsi="Arial" w:cs="Arial"/>
          <w:sz w:val="20"/>
          <w:szCs w:val="20"/>
        </w:rPr>
        <w:t>Una vez discutido se aprueban las siguientes partidas de gastos:</w:t>
      </w:r>
    </w:p>
    <w:p w14:paraId="4A2FCCDC" w14:textId="5413AB2A" w:rsidR="006C60D6" w:rsidRPr="006C60D6" w:rsidRDefault="00165034" w:rsidP="008A02DD">
      <w:pPr>
        <w:pStyle w:val="Prrafodelista"/>
        <w:numPr>
          <w:ilvl w:val="0"/>
          <w:numId w:val="39"/>
        </w:numPr>
        <w:spacing w:line="100" w:lineRule="atLeast"/>
        <w:jc w:val="both"/>
        <w:rPr>
          <w:rFonts w:ascii="Arial" w:hAnsi="Arial" w:cs="Arial"/>
          <w:sz w:val="20"/>
          <w:szCs w:val="20"/>
        </w:rPr>
      </w:pPr>
      <w:r>
        <w:rPr>
          <w:rFonts w:ascii="Arial" w:hAnsi="Arial" w:cs="Arial"/>
          <w:sz w:val="20"/>
          <w:szCs w:val="20"/>
        </w:rPr>
        <w:t xml:space="preserve">Contratar directamente con HubSpot sus servicios </w:t>
      </w:r>
      <w:r w:rsidR="006C60D6" w:rsidRPr="006C60D6">
        <w:rPr>
          <w:rFonts w:ascii="Arial" w:hAnsi="Arial" w:cs="Arial"/>
          <w:sz w:val="20"/>
          <w:szCs w:val="20"/>
        </w:rPr>
        <w:t xml:space="preserve">8.880€/año </w:t>
      </w:r>
      <w:r w:rsidR="006C60D6">
        <w:rPr>
          <w:rFonts w:ascii="Arial" w:hAnsi="Arial" w:cs="Arial"/>
          <w:sz w:val="20"/>
          <w:szCs w:val="20"/>
        </w:rPr>
        <w:t>(tres años)</w:t>
      </w:r>
    </w:p>
    <w:p w14:paraId="7C944C22" w14:textId="783A5A0B" w:rsidR="00165034" w:rsidRPr="00710476" w:rsidRDefault="00D939F5" w:rsidP="008A02DD">
      <w:pPr>
        <w:pStyle w:val="Prrafodelista"/>
        <w:numPr>
          <w:ilvl w:val="0"/>
          <w:numId w:val="39"/>
        </w:numPr>
        <w:spacing w:line="100" w:lineRule="atLeast"/>
        <w:rPr>
          <w:rFonts w:ascii="Arial" w:hAnsi="Arial" w:cs="Arial"/>
          <w:sz w:val="20"/>
          <w:szCs w:val="20"/>
        </w:rPr>
      </w:pPr>
      <w:r w:rsidRPr="006C60D6">
        <w:rPr>
          <w:rFonts w:ascii="Arial" w:hAnsi="Arial" w:cs="Arial"/>
          <w:sz w:val="20"/>
          <w:szCs w:val="20"/>
        </w:rPr>
        <w:t>Las modificaciones necesarias</w:t>
      </w:r>
      <w:r w:rsidR="001E5232" w:rsidRPr="006C60D6">
        <w:rPr>
          <w:rFonts w:ascii="Arial" w:hAnsi="Arial" w:cs="Arial"/>
          <w:sz w:val="20"/>
          <w:szCs w:val="20"/>
        </w:rPr>
        <w:t xml:space="preserve"> en el diseño de la página web</w:t>
      </w:r>
      <w:r w:rsidR="00710476">
        <w:rPr>
          <w:rFonts w:ascii="Arial" w:hAnsi="Arial" w:cs="Arial"/>
          <w:sz w:val="20"/>
          <w:szCs w:val="20"/>
        </w:rPr>
        <w:t xml:space="preserve">: </w:t>
      </w:r>
      <w:r w:rsidR="006C60D6" w:rsidRPr="006C60D6">
        <w:rPr>
          <w:rFonts w:ascii="Arial" w:hAnsi="Arial" w:cs="Arial"/>
          <w:sz w:val="20"/>
          <w:szCs w:val="20"/>
        </w:rPr>
        <w:t>150€/solo el primer año</w:t>
      </w:r>
    </w:p>
    <w:p w14:paraId="69EF7DA2" w14:textId="24E73EC8" w:rsidR="003439D4" w:rsidRDefault="001E5232" w:rsidP="008A02DD">
      <w:pPr>
        <w:pStyle w:val="Prrafodelista"/>
        <w:numPr>
          <w:ilvl w:val="0"/>
          <w:numId w:val="39"/>
        </w:numPr>
        <w:spacing w:line="100" w:lineRule="atLeast"/>
        <w:jc w:val="both"/>
        <w:rPr>
          <w:rFonts w:ascii="Arial" w:hAnsi="Arial" w:cs="Arial"/>
          <w:sz w:val="20"/>
          <w:szCs w:val="20"/>
        </w:rPr>
      </w:pPr>
      <w:r>
        <w:rPr>
          <w:rFonts w:ascii="Arial" w:hAnsi="Arial" w:cs="Arial"/>
          <w:sz w:val="20"/>
          <w:szCs w:val="20"/>
        </w:rPr>
        <w:t>La realización de un vídeo corporativo anual</w:t>
      </w:r>
      <w:r w:rsidR="00A11E34">
        <w:rPr>
          <w:rFonts w:ascii="Arial" w:hAnsi="Arial" w:cs="Arial"/>
          <w:sz w:val="20"/>
          <w:szCs w:val="20"/>
        </w:rPr>
        <w:t>:</w:t>
      </w:r>
      <w:r w:rsidR="006C60D6" w:rsidRPr="006C60D6">
        <w:rPr>
          <w:rFonts w:ascii="Arial" w:hAnsi="Arial" w:cs="Arial"/>
          <w:sz w:val="20"/>
          <w:szCs w:val="20"/>
        </w:rPr>
        <w:t xml:space="preserve"> 1.599€/año</w:t>
      </w:r>
      <w:r w:rsidR="006C60D6">
        <w:rPr>
          <w:rFonts w:ascii="Arial" w:hAnsi="Arial" w:cs="Arial"/>
          <w:sz w:val="20"/>
          <w:szCs w:val="20"/>
        </w:rPr>
        <w:t xml:space="preserve"> (tres años)</w:t>
      </w:r>
      <w:r w:rsidR="003439D4">
        <w:rPr>
          <w:rFonts w:ascii="Arial" w:hAnsi="Arial" w:cs="Arial"/>
          <w:sz w:val="20"/>
          <w:szCs w:val="20"/>
        </w:rPr>
        <w:t>.</w:t>
      </w:r>
    </w:p>
    <w:p w14:paraId="26FFC821" w14:textId="47C69AC0" w:rsidR="003439D4" w:rsidRPr="003439D4" w:rsidRDefault="003439D4" w:rsidP="00E1070D">
      <w:pPr>
        <w:spacing w:line="100" w:lineRule="atLeast"/>
        <w:jc w:val="both"/>
        <w:rPr>
          <w:rFonts w:ascii="Arial" w:hAnsi="Arial" w:cs="Arial"/>
          <w:sz w:val="20"/>
          <w:szCs w:val="20"/>
        </w:rPr>
      </w:pPr>
      <w:r>
        <w:rPr>
          <w:rFonts w:ascii="Arial" w:hAnsi="Arial" w:cs="Arial"/>
          <w:sz w:val="20"/>
          <w:szCs w:val="20"/>
        </w:rPr>
        <w:t>Las partidas de gastos rechaza</w:t>
      </w:r>
      <w:r w:rsidR="00A11E34">
        <w:rPr>
          <w:rFonts w:ascii="Arial" w:hAnsi="Arial" w:cs="Arial"/>
          <w:sz w:val="20"/>
          <w:szCs w:val="20"/>
        </w:rPr>
        <w:t xml:space="preserve">das </w:t>
      </w:r>
      <w:r>
        <w:rPr>
          <w:rFonts w:ascii="Arial" w:hAnsi="Arial" w:cs="Arial"/>
          <w:sz w:val="20"/>
          <w:szCs w:val="20"/>
        </w:rPr>
        <w:t>son:</w:t>
      </w:r>
    </w:p>
    <w:p w14:paraId="39D61A39" w14:textId="4646ED6B" w:rsidR="003439D4" w:rsidRDefault="003439D4" w:rsidP="008A02DD">
      <w:pPr>
        <w:pStyle w:val="Prrafodelista"/>
        <w:numPr>
          <w:ilvl w:val="0"/>
          <w:numId w:val="39"/>
        </w:numPr>
        <w:spacing w:line="100" w:lineRule="atLeast"/>
        <w:jc w:val="both"/>
        <w:rPr>
          <w:rFonts w:ascii="Arial" w:hAnsi="Arial" w:cs="Arial"/>
          <w:sz w:val="20"/>
          <w:szCs w:val="20"/>
        </w:rPr>
      </w:pPr>
      <w:r>
        <w:rPr>
          <w:rFonts w:ascii="Arial" w:hAnsi="Arial" w:cs="Arial"/>
          <w:sz w:val="20"/>
          <w:szCs w:val="20"/>
        </w:rPr>
        <w:t xml:space="preserve">Se decide que los contenidos del blog (post) </w:t>
      </w:r>
      <w:r w:rsidR="00F35963">
        <w:rPr>
          <w:rFonts w:ascii="Arial" w:hAnsi="Arial" w:cs="Arial"/>
          <w:sz w:val="20"/>
          <w:szCs w:val="20"/>
        </w:rPr>
        <w:t>al requerir esto</w:t>
      </w:r>
      <w:r w:rsidR="000122EB">
        <w:rPr>
          <w:rFonts w:ascii="Arial" w:hAnsi="Arial" w:cs="Arial"/>
          <w:sz w:val="20"/>
          <w:szCs w:val="20"/>
        </w:rPr>
        <w:t>s</w:t>
      </w:r>
      <w:r w:rsidR="00F35963">
        <w:rPr>
          <w:rFonts w:ascii="Arial" w:hAnsi="Arial" w:cs="Arial"/>
          <w:sz w:val="20"/>
          <w:szCs w:val="20"/>
        </w:rPr>
        <w:t xml:space="preserve"> de conocimientos técnicos y sectoriales para su redacción, </w:t>
      </w:r>
      <w:r>
        <w:rPr>
          <w:rFonts w:ascii="Arial" w:hAnsi="Arial" w:cs="Arial"/>
          <w:sz w:val="20"/>
          <w:szCs w:val="20"/>
        </w:rPr>
        <w:t>se elaborarán directamente por los componentes del departamento de marketing,</w:t>
      </w:r>
      <w:r w:rsidR="00F35963">
        <w:rPr>
          <w:rFonts w:ascii="Arial" w:hAnsi="Arial" w:cs="Arial"/>
          <w:sz w:val="20"/>
          <w:szCs w:val="20"/>
        </w:rPr>
        <w:t xml:space="preserve"> además en el equipo hay personas</w:t>
      </w:r>
      <w:r w:rsidR="00CB70B4">
        <w:rPr>
          <w:rFonts w:ascii="Arial" w:hAnsi="Arial" w:cs="Arial"/>
          <w:sz w:val="20"/>
          <w:szCs w:val="20"/>
        </w:rPr>
        <w:t xml:space="preserve"> con </w:t>
      </w:r>
      <w:r w:rsidR="00025975">
        <w:rPr>
          <w:rFonts w:ascii="Arial" w:hAnsi="Arial" w:cs="Arial"/>
          <w:sz w:val="20"/>
          <w:szCs w:val="20"/>
        </w:rPr>
        <w:t>habilidades</w:t>
      </w:r>
      <w:r w:rsidR="00D939F5">
        <w:rPr>
          <w:rFonts w:ascii="Arial" w:hAnsi="Arial" w:cs="Arial"/>
          <w:sz w:val="20"/>
          <w:szCs w:val="20"/>
        </w:rPr>
        <w:t xml:space="preserve"> digital</w:t>
      </w:r>
      <w:r w:rsidR="00025975">
        <w:rPr>
          <w:rFonts w:ascii="Arial" w:hAnsi="Arial" w:cs="Arial"/>
          <w:sz w:val="20"/>
          <w:szCs w:val="20"/>
        </w:rPr>
        <w:t>es</w:t>
      </w:r>
      <w:r w:rsidR="00CB70B4">
        <w:rPr>
          <w:rFonts w:ascii="Arial" w:hAnsi="Arial" w:cs="Arial"/>
          <w:sz w:val="20"/>
          <w:szCs w:val="20"/>
        </w:rPr>
        <w:t xml:space="preserve"> </w:t>
      </w:r>
      <w:r w:rsidR="00F35963">
        <w:rPr>
          <w:rFonts w:ascii="Arial" w:hAnsi="Arial" w:cs="Arial"/>
          <w:sz w:val="20"/>
          <w:szCs w:val="20"/>
        </w:rPr>
        <w:t>en</w:t>
      </w:r>
      <w:r w:rsidR="00CB70B4">
        <w:rPr>
          <w:rFonts w:ascii="Arial" w:hAnsi="Arial" w:cs="Arial"/>
          <w:sz w:val="20"/>
          <w:szCs w:val="20"/>
        </w:rPr>
        <w:t xml:space="preserve"> </w:t>
      </w:r>
      <w:r w:rsidR="00CB70B4" w:rsidRPr="00AD467B">
        <w:rPr>
          <w:rFonts w:ascii="Arial" w:hAnsi="Arial" w:cs="Arial"/>
          <w:i/>
          <w:iCs/>
          <w:sz w:val="20"/>
          <w:szCs w:val="20"/>
        </w:rPr>
        <w:t>branded content</w:t>
      </w:r>
      <w:r w:rsidR="00F35963">
        <w:rPr>
          <w:rFonts w:ascii="Arial" w:hAnsi="Arial" w:cs="Arial"/>
          <w:sz w:val="20"/>
          <w:szCs w:val="20"/>
        </w:rPr>
        <w:t>, y</w:t>
      </w:r>
      <w:r w:rsidR="00CB70B4">
        <w:rPr>
          <w:rFonts w:ascii="Arial" w:hAnsi="Arial" w:cs="Arial"/>
          <w:sz w:val="20"/>
          <w:szCs w:val="20"/>
        </w:rPr>
        <w:t xml:space="preserve"> el software elegido incorpora</w:t>
      </w:r>
      <w:r w:rsidR="00D939F5">
        <w:rPr>
          <w:rFonts w:ascii="Arial" w:hAnsi="Arial" w:cs="Arial"/>
          <w:sz w:val="20"/>
          <w:szCs w:val="20"/>
        </w:rPr>
        <w:t xml:space="preserve"> la</w:t>
      </w:r>
      <w:r>
        <w:rPr>
          <w:rFonts w:ascii="Arial" w:hAnsi="Arial" w:cs="Arial"/>
          <w:sz w:val="20"/>
          <w:szCs w:val="20"/>
        </w:rPr>
        <w:t xml:space="preserve"> herramienta de SEO necesaria.</w:t>
      </w:r>
      <w:r w:rsidR="002D4337">
        <w:rPr>
          <w:rFonts w:ascii="Arial" w:hAnsi="Arial" w:cs="Arial"/>
          <w:sz w:val="20"/>
          <w:szCs w:val="20"/>
        </w:rPr>
        <w:t xml:space="preserve"> E</w:t>
      </w:r>
      <w:r w:rsidR="00025975">
        <w:rPr>
          <w:rFonts w:ascii="Arial" w:hAnsi="Arial" w:cs="Arial"/>
          <w:sz w:val="20"/>
          <w:szCs w:val="20"/>
        </w:rPr>
        <w:t>llo</w:t>
      </w:r>
      <w:r w:rsidR="002D4337">
        <w:rPr>
          <w:rFonts w:ascii="Arial" w:hAnsi="Arial" w:cs="Arial"/>
          <w:sz w:val="20"/>
          <w:szCs w:val="20"/>
        </w:rPr>
        <w:t xml:space="preserve"> no supondrá gasto alguno, porque será la plantilla de vendedores los que integren en sus funciones </w:t>
      </w:r>
      <w:r w:rsidR="00F35963">
        <w:rPr>
          <w:rFonts w:ascii="Arial" w:hAnsi="Arial" w:cs="Arial"/>
          <w:sz w:val="20"/>
          <w:szCs w:val="20"/>
        </w:rPr>
        <w:t xml:space="preserve">el uso de </w:t>
      </w:r>
      <w:r w:rsidR="002D4337">
        <w:rPr>
          <w:rFonts w:ascii="Arial" w:hAnsi="Arial" w:cs="Arial"/>
          <w:sz w:val="20"/>
          <w:szCs w:val="20"/>
        </w:rPr>
        <w:t>estas nuevas herramientas.</w:t>
      </w:r>
    </w:p>
    <w:p w14:paraId="0A238103" w14:textId="77777777" w:rsidR="00A11E34" w:rsidRPr="004730D9" w:rsidRDefault="00A11E34" w:rsidP="00A11E34">
      <w:pPr>
        <w:pStyle w:val="Prrafodelista"/>
        <w:spacing w:line="100" w:lineRule="atLeast"/>
        <w:jc w:val="both"/>
        <w:rPr>
          <w:rFonts w:ascii="Arial" w:hAnsi="Arial" w:cs="Arial"/>
          <w:sz w:val="20"/>
          <w:szCs w:val="20"/>
        </w:rPr>
      </w:pPr>
    </w:p>
    <w:p w14:paraId="10F1E5D1" w14:textId="6B50CB0C" w:rsidR="003439D4" w:rsidRDefault="003439D4" w:rsidP="008A02DD">
      <w:pPr>
        <w:pStyle w:val="Prrafodelista"/>
        <w:numPr>
          <w:ilvl w:val="0"/>
          <w:numId w:val="39"/>
        </w:numPr>
        <w:spacing w:line="100" w:lineRule="atLeast"/>
        <w:jc w:val="both"/>
        <w:rPr>
          <w:rFonts w:ascii="Arial" w:hAnsi="Arial" w:cs="Arial"/>
          <w:sz w:val="20"/>
          <w:szCs w:val="20"/>
        </w:rPr>
      </w:pPr>
      <w:r>
        <w:rPr>
          <w:rFonts w:ascii="Arial" w:hAnsi="Arial" w:cs="Arial"/>
          <w:sz w:val="20"/>
          <w:szCs w:val="20"/>
        </w:rPr>
        <w:t xml:space="preserve">Se decide no contratar a un </w:t>
      </w:r>
      <w:r w:rsidRPr="000B3782">
        <w:rPr>
          <w:rFonts w:ascii="Arial" w:hAnsi="Arial" w:cs="Arial"/>
          <w:i/>
          <w:iCs/>
          <w:sz w:val="20"/>
          <w:szCs w:val="20"/>
        </w:rPr>
        <w:t>community manager</w:t>
      </w:r>
      <w:r>
        <w:rPr>
          <w:rFonts w:ascii="Arial" w:hAnsi="Arial" w:cs="Arial"/>
          <w:sz w:val="20"/>
          <w:szCs w:val="20"/>
        </w:rPr>
        <w:t>, debido a que el marketing en redes sociales</w:t>
      </w:r>
      <w:r w:rsidR="002D4337">
        <w:rPr>
          <w:rFonts w:ascii="Arial" w:hAnsi="Arial" w:cs="Arial"/>
          <w:sz w:val="20"/>
          <w:szCs w:val="20"/>
        </w:rPr>
        <w:t xml:space="preserve">, y el </w:t>
      </w:r>
      <w:r w:rsidR="00E75104">
        <w:rPr>
          <w:rFonts w:ascii="Arial" w:hAnsi="Arial" w:cs="Arial"/>
          <w:i/>
          <w:iCs/>
          <w:sz w:val="20"/>
          <w:szCs w:val="20"/>
        </w:rPr>
        <w:t>s</w:t>
      </w:r>
      <w:r w:rsidR="002D4337" w:rsidRPr="00766A53">
        <w:rPr>
          <w:rFonts w:ascii="Arial" w:hAnsi="Arial" w:cs="Arial"/>
          <w:i/>
          <w:iCs/>
          <w:sz w:val="20"/>
          <w:szCs w:val="20"/>
        </w:rPr>
        <w:t xml:space="preserve">ocial </w:t>
      </w:r>
      <w:r w:rsidR="00E75104">
        <w:rPr>
          <w:rFonts w:ascii="Arial" w:hAnsi="Arial" w:cs="Arial"/>
          <w:i/>
          <w:iCs/>
          <w:sz w:val="20"/>
          <w:szCs w:val="20"/>
        </w:rPr>
        <w:t>s</w:t>
      </w:r>
      <w:r w:rsidR="002D4337" w:rsidRPr="00766A53">
        <w:rPr>
          <w:rFonts w:ascii="Arial" w:hAnsi="Arial" w:cs="Arial"/>
          <w:i/>
          <w:iCs/>
          <w:sz w:val="20"/>
          <w:szCs w:val="20"/>
        </w:rPr>
        <w:t>elling</w:t>
      </w:r>
      <w:r w:rsidR="002D4337">
        <w:rPr>
          <w:rFonts w:ascii="Arial" w:hAnsi="Arial" w:cs="Arial"/>
          <w:sz w:val="20"/>
          <w:szCs w:val="20"/>
        </w:rPr>
        <w:t xml:space="preserve"> que se derive de </w:t>
      </w:r>
      <w:r w:rsidR="00025975">
        <w:rPr>
          <w:rFonts w:ascii="Arial" w:hAnsi="Arial" w:cs="Arial"/>
          <w:sz w:val="20"/>
          <w:szCs w:val="20"/>
        </w:rPr>
        <w:t>la</w:t>
      </w:r>
      <w:r w:rsidR="00843107">
        <w:rPr>
          <w:rFonts w:ascii="Arial" w:hAnsi="Arial" w:cs="Arial"/>
          <w:sz w:val="20"/>
          <w:szCs w:val="20"/>
        </w:rPr>
        <w:t>s</w:t>
      </w:r>
      <w:r w:rsidR="00025975">
        <w:rPr>
          <w:rFonts w:ascii="Arial" w:hAnsi="Arial" w:cs="Arial"/>
          <w:sz w:val="20"/>
          <w:szCs w:val="20"/>
        </w:rPr>
        <w:t xml:space="preserve"> actividad</w:t>
      </w:r>
      <w:r w:rsidR="00843107">
        <w:rPr>
          <w:rFonts w:ascii="Arial" w:hAnsi="Arial" w:cs="Arial"/>
          <w:sz w:val="20"/>
          <w:szCs w:val="20"/>
        </w:rPr>
        <w:t>es</w:t>
      </w:r>
      <w:r w:rsidR="002D4337">
        <w:rPr>
          <w:rFonts w:ascii="Arial" w:hAnsi="Arial" w:cs="Arial"/>
          <w:sz w:val="20"/>
          <w:szCs w:val="20"/>
        </w:rPr>
        <w:t xml:space="preserve">, </w:t>
      </w:r>
      <w:r>
        <w:rPr>
          <w:rFonts w:ascii="Arial" w:hAnsi="Arial" w:cs="Arial"/>
          <w:sz w:val="20"/>
          <w:szCs w:val="20"/>
        </w:rPr>
        <w:t xml:space="preserve">será realizado </w:t>
      </w:r>
      <w:r w:rsidR="00F35963">
        <w:rPr>
          <w:rFonts w:ascii="Arial" w:hAnsi="Arial" w:cs="Arial"/>
          <w:sz w:val="20"/>
          <w:szCs w:val="20"/>
        </w:rPr>
        <w:t>directamente por el personal de ventas,</w:t>
      </w:r>
      <w:r w:rsidR="00CB70B4">
        <w:rPr>
          <w:rFonts w:ascii="Arial" w:hAnsi="Arial" w:cs="Arial"/>
          <w:sz w:val="20"/>
          <w:szCs w:val="20"/>
        </w:rPr>
        <w:t xml:space="preserve"> ya que algunos de estos</w:t>
      </w:r>
      <w:r w:rsidR="00D939F5">
        <w:rPr>
          <w:rFonts w:ascii="Arial" w:hAnsi="Arial" w:cs="Arial"/>
          <w:sz w:val="20"/>
          <w:szCs w:val="20"/>
        </w:rPr>
        <w:t xml:space="preserve"> también</w:t>
      </w:r>
      <w:r w:rsidR="00CB70B4">
        <w:rPr>
          <w:rFonts w:ascii="Arial" w:hAnsi="Arial" w:cs="Arial"/>
          <w:sz w:val="20"/>
          <w:szCs w:val="20"/>
        </w:rPr>
        <w:t xml:space="preserve"> cuentan con formación en esta disciplin</w:t>
      </w:r>
      <w:r w:rsidR="00D939F5">
        <w:rPr>
          <w:rFonts w:ascii="Arial" w:hAnsi="Arial" w:cs="Arial"/>
          <w:sz w:val="20"/>
          <w:szCs w:val="20"/>
        </w:rPr>
        <w:t>a</w:t>
      </w:r>
      <w:r w:rsidR="00CB70B4">
        <w:rPr>
          <w:rFonts w:ascii="Arial" w:hAnsi="Arial" w:cs="Arial"/>
          <w:sz w:val="20"/>
          <w:szCs w:val="20"/>
        </w:rPr>
        <w:t>,</w:t>
      </w:r>
      <w:r w:rsidR="00D939F5">
        <w:rPr>
          <w:rFonts w:ascii="Arial" w:hAnsi="Arial" w:cs="Arial"/>
          <w:sz w:val="20"/>
          <w:szCs w:val="20"/>
        </w:rPr>
        <w:t xml:space="preserve"> el m</w:t>
      </w:r>
      <w:r w:rsidR="00D84DCB">
        <w:rPr>
          <w:rFonts w:ascii="Arial" w:hAnsi="Arial" w:cs="Arial"/>
          <w:sz w:val="20"/>
          <w:szCs w:val="20"/>
        </w:rPr>
        <w:t>o</w:t>
      </w:r>
      <w:r w:rsidR="00D939F5">
        <w:rPr>
          <w:rFonts w:ascii="Arial" w:hAnsi="Arial" w:cs="Arial"/>
          <w:sz w:val="20"/>
          <w:szCs w:val="20"/>
        </w:rPr>
        <w:t>tivo es que</w:t>
      </w:r>
      <w:r w:rsidR="00CB70B4">
        <w:rPr>
          <w:rFonts w:ascii="Arial" w:hAnsi="Arial" w:cs="Arial"/>
          <w:sz w:val="20"/>
          <w:szCs w:val="20"/>
        </w:rPr>
        <w:t xml:space="preserve"> la respuesta a los clientes potenciales requiere de una alta especialización</w:t>
      </w:r>
      <w:r>
        <w:rPr>
          <w:rFonts w:ascii="Arial" w:hAnsi="Arial" w:cs="Arial"/>
          <w:sz w:val="20"/>
          <w:szCs w:val="20"/>
        </w:rPr>
        <w:t>.</w:t>
      </w:r>
    </w:p>
    <w:p w14:paraId="2CDECACA" w14:textId="0CC555D1" w:rsidR="008C2C1B" w:rsidRPr="008C2C1B" w:rsidRDefault="008C2C1B" w:rsidP="00E1070D">
      <w:pPr>
        <w:spacing w:line="100" w:lineRule="atLeast"/>
        <w:jc w:val="both"/>
        <w:rPr>
          <w:rFonts w:ascii="Arial" w:hAnsi="Arial" w:cs="Arial"/>
          <w:sz w:val="20"/>
          <w:szCs w:val="20"/>
        </w:rPr>
      </w:pPr>
      <w:r w:rsidRPr="008C2C1B">
        <w:rPr>
          <w:rFonts w:ascii="Arial" w:hAnsi="Arial" w:cs="Arial"/>
          <w:sz w:val="20"/>
          <w:szCs w:val="20"/>
        </w:rPr>
        <w:t xml:space="preserve">El plan </w:t>
      </w:r>
      <w:r w:rsidR="00F35963">
        <w:rPr>
          <w:rFonts w:ascii="Arial" w:hAnsi="Arial" w:cs="Arial"/>
          <w:sz w:val="20"/>
          <w:szCs w:val="20"/>
        </w:rPr>
        <w:t xml:space="preserve">es </w:t>
      </w:r>
      <w:r w:rsidRPr="008C2C1B">
        <w:rPr>
          <w:rFonts w:ascii="Arial" w:hAnsi="Arial" w:cs="Arial"/>
          <w:sz w:val="20"/>
          <w:szCs w:val="20"/>
        </w:rPr>
        <w:t>discutido, y evaluado, se implementa</w:t>
      </w:r>
      <w:r>
        <w:rPr>
          <w:rFonts w:ascii="Arial" w:hAnsi="Arial" w:cs="Arial"/>
          <w:sz w:val="20"/>
          <w:szCs w:val="20"/>
        </w:rPr>
        <w:t>n</w:t>
      </w:r>
      <w:r w:rsidRPr="008C2C1B">
        <w:rPr>
          <w:rFonts w:ascii="Arial" w:hAnsi="Arial" w:cs="Arial"/>
          <w:sz w:val="20"/>
          <w:szCs w:val="20"/>
        </w:rPr>
        <w:t xml:space="preserve"> las modificaciones ac</w:t>
      </w:r>
      <w:r w:rsidR="00F35963">
        <w:rPr>
          <w:rFonts w:ascii="Arial" w:hAnsi="Arial" w:cs="Arial"/>
          <w:sz w:val="20"/>
          <w:szCs w:val="20"/>
        </w:rPr>
        <w:t>o</w:t>
      </w:r>
      <w:r w:rsidRPr="008C2C1B">
        <w:rPr>
          <w:rFonts w:ascii="Arial" w:hAnsi="Arial" w:cs="Arial"/>
          <w:sz w:val="20"/>
          <w:szCs w:val="20"/>
        </w:rPr>
        <w:t>rd</w:t>
      </w:r>
      <w:r>
        <w:rPr>
          <w:rFonts w:ascii="Arial" w:hAnsi="Arial" w:cs="Arial"/>
          <w:sz w:val="20"/>
          <w:szCs w:val="20"/>
        </w:rPr>
        <w:t>adas</w:t>
      </w:r>
      <w:r w:rsidRPr="008C2C1B">
        <w:rPr>
          <w:rFonts w:ascii="Arial" w:hAnsi="Arial" w:cs="Arial"/>
          <w:sz w:val="20"/>
          <w:szCs w:val="20"/>
        </w:rPr>
        <w:t xml:space="preserve">, y se procede a </w:t>
      </w:r>
      <w:r w:rsidR="00F35963">
        <w:rPr>
          <w:rFonts w:ascii="Arial" w:hAnsi="Arial" w:cs="Arial"/>
          <w:sz w:val="20"/>
          <w:szCs w:val="20"/>
        </w:rPr>
        <w:t xml:space="preserve">su </w:t>
      </w:r>
      <w:r w:rsidRPr="008C2C1B">
        <w:rPr>
          <w:rFonts w:ascii="Arial" w:hAnsi="Arial" w:cs="Arial"/>
          <w:sz w:val="20"/>
          <w:szCs w:val="20"/>
        </w:rPr>
        <w:t>aprob</w:t>
      </w:r>
      <w:r w:rsidR="00F35963">
        <w:rPr>
          <w:rFonts w:ascii="Arial" w:hAnsi="Arial" w:cs="Arial"/>
          <w:sz w:val="20"/>
          <w:szCs w:val="20"/>
        </w:rPr>
        <w:t>ación</w:t>
      </w:r>
      <w:r w:rsidRPr="008C2C1B">
        <w:rPr>
          <w:rFonts w:ascii="Arial" w:hAnsi="Arial" w:cs="Arial"/>
          <w:sz w:val="20"/>
          <w:szCs w:val="20"/>
        </w:rPr>
        <w:t xml:space="preserve"> definitiv</w:t>
      </w:r>
      <w:r w:rsidR="00F35963">
        <w:rPr>
          <w:rFonts w:ascii="Arial" w:hAnsi="Arial" w:cs="Arial"/>
          <w:sz w:val="20"/>
          <w:szCs w:val="20"/>
        </w:rPr>
        <w:t>a</w:t>
      </w:r>
      <w:r w:rsidRPr="008C2C1B">
        <w:rPr>
          <w:rFonts w:ascii="Arial" w:hAnsi="Arial" w:cs="Arial"/>
          <w:sz w:val="20"/>
          <w:szCs w:val="20"/>
        </w:rPr>
        <w:t>.</w:t>
      </w:r>
    </w:p>
    <w:tbl>
      <w:tblPr>
        <w:tblStyle w:val="Tablaconcuadrcula1clara-nfasis5"/>
        <w:tblW w:w="9099" w:type="dxa"/>
        <w:tblLook w:val="0000" w:firstRow="0" w:lastRow="0" w:firstColumn="0" w:lastColumn="0" w:noHBand="0" w:noVBand="0"/>
      </w:tblPr>
      <w:tblGrid>
        <w:gridCol w:w="2107"/>
        <w:gridCol w:w="1561"/>
        <w:gridCol w:w="1672"/>
        <w:gridCol w:w="1217"/>
        <w:gridCol w:w="1524"/>
        <w:gridCol w:w="1018"/>
      </w:tblGrid>
      <w:tr w:rsidR="000B3782" w:rsidRPr="0078689B" w14:paraId="00ACE507" w14:textId="77777777" w:rsidTr="0078689B">
        <w:trPr>
          <w:trHeight w:val="141"/>
        </w:trPr>
        <w:tc>
          <w:tcPr>
            <w:tcW w:w="2206" w:type="dxa"/>
            <w:shd w:val="clear" w:color="auto" w:fill="0445C8"/>
          </w:tcPr>
          <w:p w14:paraId="58E2147A"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512" w:type="dxa"/>
            <w:shd w:val="clear" w:color="auto" w:fill="0033CC"/>
          </w:tcPr>
          <w:p w14:paraId="74386482"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618" w:type="dxa"/>
            <w:shd w:val="clear" w:color="auto" w:fill="0033CC"/>
          </w:tcPr>
          <w:p w14:paraId="3274C76A"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183" w:type="dxa"/>
            <w:shd w:val="clear" w:color="auto" w:fill="0033CC"/>
          </w:tcPr>
          <w:p w14:paraId="4512EE78"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550" w:type="dxa"/>
            <w:shd w:val="clear" w:color="auto" w:fill="0033CC"/>
          </w:tcPr>
          <w:p w14:paraId="02535DF2"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30" w:type="dxa"/>
            <w:shd w:val="clear" w:color="auto" w:fill="0033CC"/>
          </w:tcPr>
          <w:p w14:paraId="5347B30D" w14:textId="77777777" w:rsidR="000B3782" w:rsidRPr="0078689B" w:rsidRDefault="000B3782"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0B3782" w:rsidRPr="0078689B" w14:paraId="6183D588" w14:textId="77777777" w:rsidTr="0078689B">
        <w:trPr>
          <w:trHeight w:val="220"/>
        </w:trPr>
        <w:tc>
          <w:tcPr>
            <w:tcW w:w="2206" w:type="dxa"/>
          </w:tcPr>
          <w:p w14:paraId="03DAE5DC" w14:textId="3292D290" w:rsidR="000B3782" w:rsidRPr="0078689B" w:rsidRDefault="000B3782"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Contratar al proveedor de servicios HubSpot</w:t>
            </w:r>
          </w:p>
        </w:tc>
        <w:tc>
          <w:tcPr>
            <w:tcW w:w="1512" w:type="dxa"/>
          </w:tcPr>
          <w:p w14:paraId="7FB0D1C1" w14:textId="19C6F759" w:rsidR="000B3782" w:rsidRPr="0078689B" w:rsidRDefault="000B3782"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Financiero</w:t>
            </w:r>
          </w:p>
        </w:tc>
        <w:tc>
          <w:tcPr>
            <w:tcW w:w="1618" w:type="dxa"/>
          </w:tcPr>
          <w:p w14:paraId="6F2D38AA" w14:textId="384AA79C" w:rsidR="000B3782" w:rsidRPr="0078689B" w:rsidRDefault="000B3782"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Financiero</w:t>
            </w:r>
          </w:p>
        </w:tc>
        <w:tc>
          <w:tcPr>
            <w:tcW w:w="1183" w:type="dxa"/>
          </w:tcPr>
          <w:p w14:paraId="34E3BA5C" w14:textId="77777777" w:rsidR="000B3782" w:rsidRPr="0078689B" w:rsidRDefault="000B3782"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14/02/2022</w:t>
            </w:r>
          </w:p>
        </w:tc>
        <w:tc>
          <w:tcPr>
            <w:tcW w:w="1550" w:type="dxa"/>
          </w:tcPr>
          <w:p w14:paraId="5AE62597" w14:textId="77777777" w:rsidR="000B3782" w:rsidRPr="0078689B" w:rsidRDefault="000B3782"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8.880/€/año</w:t>
            </w:r>
          </w:p>
          <w:p w14:paraId="1F7124C7" w14:textId="185AD6FE" w:rsidR="000B3782" w:rsidRPr="0078689B" w:rsidRDefault="000B3782"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Renovable *2/años más</w:t>
            </w:r>
          </w:p>
        </w:tc>
        <w:tc>
          <w:tcPr>
            <w:tcW w:w="1030" w:type="dxa"/>
          </w:tcPr>
          <w:p w14:paraId="529CB976" w14:textId="38B09DD2" w:rsidR="000B3782" w:rsidRPr="0078689B" w:rsidRDefault="000B3782"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B.1</w:t>
            </w:r>
          </w:p>
        </w:tc>
      </w:tr>
    </w:tbl>
    <w:p w14:paraId="7B2720A9" w14:textId="77777777" w:rsidR="004730D9" w:rsidRDefault="004730D9" w:rsidP="00E1070D">
      <w:pPr>
        <w:spacing w:after="0" w:line="100" w:lineRule="atLeast"/>
        <w:jc w:val="both"/>
        <w:rPr>
          <w:rFonts w:ascii="Arial" w:hAnsi="Arial" w:cs="Arial"/>
          <w:sz w:val="20"/>
          <w:szCs w:val="20"/>
        </w:rPr>
      </w:pPr>
    </w:p>
    <w:p w14:paraId="0A573954" w14:textId="48BF48BA" w:rsidR="00167C8C" w:rsidRDefault="00167C8C" w:rsidP="00E1070D">
      <w:pPr>
        <w:spacing w:after="0" w:line="100" w:lineRule="atLeast"/>
        <w:jc w:val="both"/>
        <w:rPr>
          <w:rFonts w:ascii="Arial" w:hAnsi="Arial" w:cs="Arial"/>
          <w:sz w:val="20"/>
          <w:szCs w:val="20"/>
          <w:lang w:val="es-ES_tradnl"/>
        </w:rPr>
      </w:pPr>
      <w:r w:rsidRPr="00217C97">
        <w:rPr>
          <w:rFonts w:ascii="Arial" w:hAnsi="Arial" w:cs="Arial"/>
          <w:sz w:val="20"/>
          <w:szCs w:val="20"/>
        </w:rPr>
        <w:t xml:space="preserve">Contratar los servicios del proveedor de Software HubSpot. Coste </w:t>
      </w:r>
      <w:r w:rsidRPr="00217C97">
        <w:rPr>
          <w:rFonts w:ascii="Arial" w:hAnsi="Arial" w:cs="Arial"/>
          <w:sz w:val="20"/>
          <w:szCs w:val="20"/>
          <w:lang w:val="es-ES_tradnl"/>
        </w:rPr>
        <w:t>8.880€/año (total tres años). Departamento encargado</w:t>
      </w:r>
      <w:r w:rsidR="00F35963">
        <w:rPr>
          <w:rFonts w:ascii="Arial" w:hAnsi="Arial" w:cs="Arial"/>
          <w:sz w:val="20"/>
          <w:szCs w:val="20"/>
          <w:lang w:val="es-ES_tradnl"/>
        </w:rPr>
        <w:t xml:space="preserve"> el</w:t>
      </w:r>
      <w:r w:rsidRPr="00217C97">
        <w:rPr>
          <w:rFonts w:ascii="Arial" w:hAnsi="Arial" w:cs="Arial"/>
          <w:sz w:val="20"/>
          <w:szCs w:val="20"/>
          <w:lang w:val="es-ES_tradnl"/>
        </w:rPr>
        <w:t xml:space="preserve"> financiero.</w:t>
      </w:r>
    </w:p>
    <w:p w14:paraId="1DC83A2D" w14:textId="77777777" w:rsidR="004730D9" w:rsidRDefault="004730D9" w:rsidP="00E1070D">
      <w:pPr>
        <w:spacing w:after="0" w:line="100" w:lineRule="atLeast"/>
        <w:jc w:val="both"/>
        <w:rPr>
          <w:rFonts w:ascii="Arial" w:hAnsi="Arial" w:cs="Arial"/>
          <w:sz w:val="20"/>
          <w:szCs w:val="20"/>
        </w:rPr>
      </w:pPr>
    </w:p>
    <w:tbl>
      <w:tblPr>
        <w:tblStyle w:val="Tablaconcuadrcula1clara-nfasis5"/>
        <w:tblW w:w="9058" w:type="dxa"/>
        <w:tblLook w:val="0000" w:firstRow="0" w:lastRow="0" w:firstColumn="0" w:lastColumn="0" w:noHBand="0" w:noVBand="0"/>
      </w:tblPr>
      <w:tblGrid>
        <w:gridCol w:w="1889"/>
        <w:gridCol w:w="1647"/>
        <w:gridCol w:w="1763"/>
        <w:gridCol w:w="1283"/>
        <w:gridCol w:w="1476"/>
        <w:gridCol w:w="1000"/>
      </w:tblGrid>
      <w:tr w:rsidR="00217C97" w:rsidRPr="0078689B" w14:paraId="608C80A0" w14:textId="77777777" w:rsidTr="0078689B">
        <w:trPr>
          <w:trHeight w:val="157"/>
        </w:trPr>
        <w:tc>
          <w:tcPr>
            <w:tcW w:w="1889" w:type="dxa"/>
            <w:shd w:val="clear" w:color="auto" w:fill="0445C8"/>
          </w:tcPr>
          <w:p w14:paraId="4B1613A9"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647" w:type="dxa"/>
            <w:shd w:val="clear" w:color="auto" w:fill="0033CC"/>
          </w:tcPr>
          <w:p w14:paraId="28FD0E77"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763" w:type="dxa"/>
            <w:shd w:val="clear" w:color="auto" w:fill="0033CC"/>
          </w:tcPr>
          <w:p w14:paraId="0F20BD6E"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83" w:type="dxa"/>
            <w:shd w:val="clear" w:color="auto" w:fill="0033CC"/>
          </w:tcPr>
          <w:p w14:paraId="760FE266"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76" w:type="dxa"/>
            <w:shd w:val="clear" w:color="auto" w:fill="0033CC"/>
          </w:tcPr>
          <w:p w14:paraId="5A6D6128"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00" w:type="dxa"/>
            <w:shd w:val="clear" w:color="auto" w:fill="0033CC"/>
          </w:tcPr>
          <w:p w14:paraId="31353058"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217C97" w:rsidRPr="0078689B" w14:paraId="46CA6E73" w14:textId="77777777" w:rsidTr="0078689B">
        <w:trPr>
          <w:trHeight w:val="246"/>
        </w:trPr>
        <w:tc>
          <w:tcPr>
            <w:tcW w:w="1889" w:type="dxa"/>
          </w:tcPr>
          <w:p w14:paraId="092F601B" w14:textId="23D7201E" w:rsidR="00217C97" w:rsidRPr="0078689B" w:rsidRDefault="00217C97"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Contratar a la productora del vídeo</w:t>
            </w:r>
          </w:p>
        </w:tc>
        <w:tc>
          <w:tcPr>
            <w:tcW w:w="1647" w:type="dxa"/>
          </w:tcPr>
          <w:p w14:paraId="7986A773" w14:textId="77777777"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Financiero</w:t>
            </w:r>
          </w:p>
        </w:tc>
        <w:tc>
          <w:tcPr>
            <w:tcW w:w="1763" w:type="dxa"/>
          </w:tcPr>
          <w:p w14:paraId="132845A5" w14:textId="77777777" w:rsidR="00217C97" w:rsidRDefault="00217C97"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Financiero</w:t>
            </w:r>
          </w:p>
          <w:p w14:paraId="3DD2D718" w14:textId="6FEB1DBE" w:rsidR="00F35963" w:rsidRPr="0078689B" w:rsidRDefault="00F35963" w:rsidP="00E1070D">
            <w:pPr>
              <w:spacing w:after="0" w:line="100" w:lineRule="atLeast"/>
              <w:rPr>
                <w:rFonts w:ascii="Arial" w:hAnsi="Arial" w:cs="Arial"/>
                <w:sz w:val="20"/>
                <w:szCs w:val="20"/>
                <w:lang w:val="es-ES_tradnl"/>
              </w:rPr>
            </w:pPr>
            <w:r>
              <w:rPr>
                <w:rFonts w:ascii="Arial" w:hAnsi="Arial" w:cs="Arial"/>
                <w:sz w:val="20"/>
                <w:szCs w:val="20"/>
                <w:lang w:val="es-ES_tradnl"/>
              </w:rPr>
              <w:t>Marketing</w:t>
            </w:r>
          </w:p>
        </w:tc>
        <w:tc>
          <w:tcPr>
            <w:tcW w:w="1283" w:type="dxa"/>
          </w:tcPr>
          <w:p w14:paraId="5C929859" w14:textId="54BE9981"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15/02/2022</w:t>
            </w:r>
          </w:p>
        </w:tc>
        <w:tc>
          <w:tcPr>
            <w:tcW w:w="1476" w:type="dxa"/>
          </w:tcPr>
          <w:p w14:paraId="27C97ACD" w14:textId="77777777" w:rsidR="00217C97" w:rsidRPr="0078689B" w:rsidRDefault="00217C9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1.599€/año</w:t>
            </w:r>
          </w:p>
          <w:p w14:paraId="27B4D569" w14:textId="7778CA4F" w:rsidR="00217C97" w:rsidRPr="0078689B" w:rsidRDefault="00217C9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Renovable *2/años más</w:t>
            </w:r>
          </w:p>
        </w:tc>
        <w:tc>
          <w:tcPr>
            <w:tcW w:w="1000" w:type="dxa"/>
          </w:tcPr>
          <w:p w14:paraId="5F6BD4AA" w14:textId="231F8F63"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B.2</w:t>
            </w:r>
          </w:p>
        </w:tc>
      </w:tr>
    </w:tbl>
    <w:p w14:paraId="7E1A2DCB" w14:textId="77777777" w:rsidR="00217C97" w:rsidRDefault="00217C97" w:rsidP="00E1070D">
      <w:pPr>
        <w:spacing w:after="0" w:line="100" w:lineRule="atLeast"/>
        <w:jc w:val="both"/>
        <w:rPr>
          <w:rFonts w:ascii="Arial" w:hAnsi="Arial" w:cs="Arial"/>
          <w:sz w:val="20"/>
          <w:szCs w:val="20"/>
        </w:rPr>
      </w:pPr>
    </w:p>
    <w:p w14:paraId="7FB01925" w14:textId="2F7EEFFC" w:rsidR="00167C8C" w:rsidRDefault="00167C8C" w:rsidP="00E1070D">
      <w:pPr>
        <w:spacing w:line="100" w:lineRule="atLeast"/>
        <w:jc w:val="both"/>
        <w:rPr>
          <w:rFonts w:ascii="Arial" w:hAnsi="Arial" w:cs="Arial"/>
          <w:sz w:val="20"/>
          <w:szCs w:val="20"/>
          <w:lang w:val="es-ES_tradnl"/>
        </w:rPr>
      </w:pPr>
      <w:r w:rsidRPr="00217C97">
        <w:rPr>
          <w:rFonts w:ascii="Arial" w:hAnsi="Arial" w:cs="Arial"/>
          <w:sz w:val="20"/>
          <w:szCs w:val="20"/>
        </w:rPr>
        <w:t>Contratar a la agencia para la realización del vídeo corporativo, encargado departament</w:t>
      </w:r>
      <w:r w:rsidR="00F35963">
        <w:rPr>
          <w:rFonts w:ascii="Arial" w:hAnsi="Arial" w:cs="Arial"/>
          <w:sz w:val="20"/>
          <w:szCs w:val="20"/>
        </w:rPr>
        <w:t>o</w:t>
      </w:r>
      <w:r w:rsidRPr="00217C97">
        <w:rPr>
          <w:rFonts w:ascii="Arial" w:hAnsi="Arial" w:cs="Arial"/>
          <w:sz w:val="20"/>
          <w:szCs w:val="20"/>
        </w:rPr>
        <w:t xml:space="preserve"> financiero, uno por año (tres en total), coste </w:t>
      </w:r>
      <w:r w:rsidRPr="00217C97">
        <w:rPr>
          <w:rFonts w:ascii="Arial" w:hAnsi="Arial" w:cs="Arial"/>
          <w:sz w:val="20"/>
          <w:szCs w:val="20"/>
          <w:lang w:val="es-ES_tradnl"/>
        </w:rPr>
        <w:t>1.599€/año.</w:t>
      </w:r>
    </w:p>
    <w:tbl>
      <w:tblPr>
        <w:tblStyle w:val="Tablaconcuadrcula1clara-nfasis5"/>
        <w:tblW w:w="9135" w:type="dxa"/>
        <w:tblLook w:val="0000" w:firstRow="0" w:lastRow="0" w:firstColumn="0" w:lastColumn="0" w:noHBand="0" w:noVBand="0"/>
      </w:tblPr>
      <w:tblGrid>
        <w:gridCol w:w="2085"/>
        <w:gridCol w:w="1561"/>
        <w:gridCol w:w="1672"/>
        <w:gridCol w:w="1217"/>
        <w:gridCol w:w="1682"/>
        <w:gridCol w:w="918"/>
      </w:tblGrid>
      <w:tr w:rsidR="00217C97" w:rsidRPr="0078689B" w14:paraId="78C9A800" w14:textId="77777777" w:rsidTr="0078689B">
        <w:trPr>
          <w:trHeight w:val="141"/>
        </w:trPr>
        <w:tc>
          <w:tcPr>
            <w:tcW w:w="2085" w:type="dxa"/>
            <w:shd w:val="clear" w:color="auto" w:fill="0445C8"/>
          </w:tcPr>
          <w:p w14:paraId="58F9823A"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561" w:type="dxa"/>
            <w:shd w:val="clear" w:color="auto" w:fill="0033CC"/>
          </w:tcPr>
          <w:p w14:paraId="7705D0BF"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672" w:type="dxa"/>
            <w:shd w:val="clear" w:color="auto" w:fill="0033CC"/>
          </w:tcPr>
          <w:p w14:paraId="35261BE2"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17" w:type="dxa"/>
            <w:shd w:val="clear" w:color="auto" w:fill="0033CC"/>
          </w:tcPr>
          <w:p w14:paraId="1208878B"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682" w:type="dxa"/>
            <w:shd w:val="clear" w:color="auto" w:fill="0033CC"/>
          </w:tcPr>
          <w:p w14:paraId="6C449C30"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918" w:type="dxa"/>
            <w:shd w:val="clear" w:color="auto" w:fill="0033CC"/>
          </w:tcPr>
          <w:p w14:paraId="1F28BC39"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217C97" w:rsidRPr="0078689B" w14:paraId="5C2DB1CB" w14:textId="77777777" w:rsidTr="0078689B">
        <w:trPr>
          <w:trHeight w:val="220"/>
        </w:trPr>
        <w:tc>
          <w:tcPr>
            <w:tcW w:w="2085" w:type="dxa"/>
          </w:tcPr>
          <w:p w14:paraId="6B3F0B46" w14:textId="63CCD823" w:rsidR="00217C97" w:rsidRPr="0078689B" w:rsidRDefault="00217C97"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Contratar al diseñador web</w:t>
            </w:r>
          </w:p>
        </w:tc>
        <w:tc>
          <w:tcPr>
            <w:tcW w:w="1561" w:type="dxa"/>
          </w:tcPr>
          <w:p w14:paraId="6CA05F42" w14:textId="77777777"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Financiero</w:t>
            </w:r>
          </w:p>
        </w:tc>
        <w:tc>
          <w:tcPr>
            <w:tcW w:w="1672" w:type="dxa"/>
          </w:tcPr>
          <w:p w14:paraId="5F73574B" w14:textId="77777777" w:rsidR="00217C97" w:rsidRPr="0078689B" w:rsidRDefault="00217C97"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Financiero</w:t>
            </w:r>
          </w:p>
        </w:tc>
        <w:tc>
          <w:tcPr>
            <w:tcW w:w="1217" w:type="dxa"/>
          </w:tcPr>
          <w:p w14:paraId="66E8BCDF" w14:textId="77777777"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15/02/2022</w:t>
            </w:r>
          </w:p>
        </w:tc>
        <w:tc>
          <w:tcPr>
            <w:tcW w:w="1682" w:type="dxa"/>
          </w:tcPr>
          <w:p w14:paraId="6833A84C" w14:textId="77777777" w:rsidR="00217C97" w:rsidRPr="0078689B" w:rsidRDefault="00217C9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150€/año</w:t>
            </w:r>
          </w:p>
          <w:p w14:paraId="42082E67" w14:textId="118C4110" w:rsidR="00217C97" w:rsidRPr="0078689B" w:rsidRDefault="00217C9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Solo primer año</w:t>
            </w:r>
          </w:p>
        </w:tc>
        <w:tc>
          <w:tcPr>
            <w:tcW w:w="918" w:type="dxa"/>
          </w:tcPr>
          <w:p w14:paraId="4EE9033A" w14:textId="0288027A"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B.3</w:t>
            </w:r>
          </w:p>
        </w:tc>
      </w:tr>
    </w:tbl>
    <w:p w14:paraId="10ADE3F9" w14:textId="77777777" w:rsidR="00167C8C" w:rsidRDefault="00167C8C" w:rsidP="00E1070D">
      <w:pPr>
        <w:spacing w:after="0" w:line="100" w:lineRule="atLeast"/>
        <w:rPr>
          <w:rFonts w:ascii="Arial" w:hAnsi="Arial" w:cs="Arial"/>
          <w:sz w:val="20"/>
          <w:szCs w:val="20"/>
        </w:rPr>
      </w:pPr>
    </w:p>
    <w:p w14:paraId="1B165450" w14:textId="1132C68E" w:rsidR="00167C8C" w:rsidRDefault="00167C8C" w:rsidP="00E1070D">
      <w:pPr>
        <w:spacing w:line="100" w:lineRule="atLeast"/>
        <w:jc w:val="both"/>
        <w:rPr>
          <w:rFonts w:ascii="Arial" w:hAnsi="Arial" w:cs="Arial"/>
          <w:sz w:val="20"/>
          <w:szCs w:val="20"/>
        </w:rPr>
      </w:pPr>
      <w:r w:rsidRPr="00217C97">
        <w:rPr>
          <w:rFonts w:ascii="Arial" w:hAnsi="Arial" w:cs="Arial"/>
          <w:sz w:val="20"/>
          <w:szCs w:val="20"/>
        </w:rPr>
        <w:lastRenderedPageBreak/>
        <w:t>Ordenar las modificaciones en el diseño de la página web acordadas. Coste</w:t>
      </w:r>
      <w:r w:rsidRPr="00AC39CF">
        <w:t xml:space="preserve"> </w:t>
      </w:r>
      <w:r w:rsidRPr="00217C97">
        <w:rPr>
          <w:rFonts w:ascii="Arial" w:hAnsi="Arial" w:cs="Arial"/>
          <w:sz w:val="20"/>
          <w:szCs w:val="20"/>
        </w:rPr>
        <w:t>150€/año solo el primer año.</w:t>
      </w:r>
      <w:r w:rsidRPr="00AC39CF">
        <w:t xml:space="preserve"> </w:t>
      </w:r>
      <w:r w:rsidRPr="00217C97">
        <w:rPr>
          <w:rFonts w:ascii="Arial" w:hAnsi="Arial" w:cs="Arial"/>
          <w:sz w:val="20"/>
          <w:szCs w:val="20"/>
        </w:rPr>
        <w:t>Departamento encargado financiero.</w:t>
      </w:r>
    </w:p>
    <w:tbl>
      <w:tblPr>
        <w:tblStyle w:val="Tablaconcuadrcula1clara-nfasis5"/>
        <w:tblW w:w="9086" w:type="dxa"/>
        <w:tblLook w:val="0000" w:firstRow="0" w:lastRow="0" w:firstColumn="0" w:lastColumn="0" w:noHBand="0" w:noVBand="0"/>
      </w:tblPr>
      <w:tblGrid>
        <w:gridCol w:w="1883"/>
        <w:gridCol w:w="1652"/>
        <w:gridCol w:w="1769"/>
        <w:gridCol w:w="1287"/>
        <w:gridCol w:w="1489"/>
        <w:gridCol w:w="1006"/>
      </w:tblGrid>
      <w:tr w:rsidR="00217C97" w:rsidRPr="0078689B" w14:paraId="2187B2EF" w14:textId="77777777" w:rsidTr="0078689B">
        <w:trPr>
          <w:trHeight w:val="135"/>
        </w:trPr>
        <w:tc>
          <w:tcPr>
            <w:tcW w:w="1883" w:type="dxa"/>
            <w:shd w:val="clear" w:color="auto" w:fill="0445C8"/>
          </w:tcPr>
          <w:p w14:paraId="2749DE01" w14:textId="77777777" w:rsidR="00217C97" w:rsidRPr="0078689B" w:rsidRDefault="00217C97"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652" w:type="dxa"/>
            <w:shd w:val="clear" w:color="auto" w:fill="0033CC"/>
          </w:tcPr>
          <w:p w14:paraId="57D68322" w14:textId="77777777" w:rsidR="00217C97" w:rsidRPr="0078689B" w:rsidRDefault="00217C97"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769" w:type="dxa"/>
            <w:shd w:val="clear" w:color="auto" w:fill="0033CC"/>
          </w:tcPr>
          <w:p w14:paraId="5B71A716" w14:textId="77777777" w:rsidR="00217C97" w:rsidRPr="0078689B" w:rsidRDefault="00217C97"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87" w:type="dxa"/>
            <w:shd w:val="clear" w:color="auto" w:fill="0033CC"/>
          </w:tcPr>
          <w:p w14:paraId="3223DADF" w14:textId="77777777" w:rsidR="00217C97" w:rsidRPr="0078689B" w:rsidRDefault="00217C97"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89" w:type="dxa"/>
            <w:shd w:val="clear" w:color="auto" w:fill="0033CC"/>
          </w:tcPr>
          <w:p w14:paraId="24907BB9" w14:textId="77777777" w:rsidR="00217C97" w:rsidRPr="0078689B" w:rsidRDefault="00217C97"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06" w:type="dxa"/>
            <w:shd w:val="clear" w:color="auto" w:fill="0033CC"/>
          </w:tcPr>
          <w:p w14:paraId="55E73276" w14:textId="77777777" w:rsidR="00217C97" w:rsidRPr="0078689B" w:rsidRDefault="00217C97"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217C97" w:rsidRPr="0078689B" w14:paraId="50CA80AC" w14:textId="77777777" w:rsidTr="00C74C26">
        <w:trPr>
          <w:trHeight w:val="269"/>
        </w:trPr>
        <w:tc>
          <w:tcPr>
            <w:tcW w:w="1883" w:type="dxa"/>
          </w:tcPr>
          <w:p w14:paraId="6DE83B09" w14:textId="3FDDA6BA" w:rsidR="00217C97" w:rsidRPr="0078689B" w:rsidRDefault="00217C97" w:rsidP="00E1070D">
            <w:pPr>
              <w:spacing w:line="100" w:lineRule="atLeast"/>
              <w:rPr>
                <w:rFonts w:ascii="Arial" w:hAnsi="Arial" w:cs="Arial"/>
                <w:sz w:val="20"/>
                <w:szCs w:val="20"/>
                <w:lang w:val="es-ES_tradnl"/>
              </w:rPr>
            </w:pPr>
            <w:r w:rsidRPr="0078689B">
              <w:rPr>
                <w:rFonts w:ascii="Arial" w:hAnsi="Arial" w:cs="Arial"/>
                <w:b/>
                <w:bCs/>
                <w:sz w:val="20"/>
                <w:szCs w:val="20"/>
                <w:lang w:val="es-ES_tradnl"/>
              </w:rPr>
              <w:t>Abrir perfiles en redes sociales</w:t>
            </w:r>
          </w:p>
        </w:tc>
        <w:tc>
          <w:tcPr>
            <w:tcW w:w="1652" w:type="dxa"/>
          </w:tcPr>
          <w:p w14:paraId="012DBBAA" w14:textId="485C3398" w:rsidR="00217C97" w:rsidRPr="0078689B" w:rsidRDefault="00217C97" w:rsidP="00E1070D">
            <w:pPr>
              <w:spacing w:line="100" w:lineRule="atLeast"/>
              <w:jc w:val="center"/>
              <w:rPr>
                <w:rFonts w:ascii="Arial" w:hAnsi="Arial" w:cs="Arial"/>
                <w:sz w:val="20"/>
                <w:szCs w:val="20"/>
                <w:lang w:val="es-ES_tradnl"/>
              </w:rPr>
            </w:pPr>
            <w:r w:rsidRPr="0078689B">
              <w:rPr>
                <w:rFonts w:ascii="Arial" w:hAnsi="Arial" w:cs="Arial"/>
                <w:sz w:val="20"/>
                <w:szCs w:val="20"/>
                <w:lang w:val="es-ES_tradnl"/>
              </w:rPr>
              <w:t>Marketing</w:t>
            </w:r>
          </w:p>
        </w:tc>
        <w:tc>
          <w:tcPr>
            <w:tcW w:w="1769" w:type="dxa"/>
          </w:tcPr>
          <w:p w14:paraId="528511BE" w14:textId="56FF1312" w:rsidR="00217C97" w:rsidRPr="0078689B" w:rsidRDefault="00217C97" w:rsidP="00E1070D">
            <w:pPr>
              <w:spacing w:line="100" w:lineRule="atLeast"/>
              <w:rPr>
                <w:rFonts w:ascii="Arial" w:hAnsi="Arial" w:cs="Arial"/>
                <w:sz w:val="20"/>
                <w:szCs w:val="20"/>
                <w:lang w:val="es-ES_tradnl"/>
              </w:rPr>
            </w:pPr>
            <w:r w:rsidRPr="0078689B">
              <w:rPr>
                <w:rFonts w:ascii="Arial" w:hAnsi="Arial" w:cs="Arial"/>
                <w:sz w:val="20"/>
                <w:szCs w:val="20"/>
                <w:lang w:val="es-ES_tradnl"/>
              </w:rPr>
              <w:t>Marketing</w:t>
            </w:r>
          </w:p>
        </w:tc>
        <w:tc>
          <w:tcPr>
            <w:tcW w:w="1287" w:type="dxa"/>
          </w:tcPr>
          <w:p w14:paraId="56068D93" w14:textId="77777777" w:rsidR="00217C97" w:rsidRPr="0078689B" w:rsidRDefault="00217C97" w:rsidP="00E1070D">
            <w:pPr>
              <w:spacing w:line="100" w:lineRule="atLeast"/>
              <w:jc w:val="center"/>
              <w:rPr>
                <w:rFonts w:ascii="Arial" w:hAnsi="Arial" w:cs="Arial"/>
                <w:sz w:val="20"/>
                <w:szCs w:val="20"/>
                <w:lang w:val="es-ES_tradnl"/>
              </w:rPr>
            </w:pPr>
            <w:r w:rsidRPr="0078689B">
              <w:rPr>
                <w:rFonts w:ascii="Arial" w:hAnsi="Arial" w:cs="Arial"/>
                <w:sz w:val="20"/>
                <w:szCs w:val="20"/>
                <w:lang w:val="es-ES_tradnl"/>
              </w:rPr>
              <w:t>15/02/2022</w:t>
            </w:r>
          </w:p>
        </w:tc>
        <w:tc>
          <w:tcPr>
            <w:tcW w:w="1489" w:type="dxa"/>
          </w:tcPr>
          <w:p w14:paraId="3A459899" w14:textId="274CAD24" w:rsidR="00217C97" w:rsidRPr="0078689B" w:rsidRDefault="00217C97" w:rsidP="00E1070D">
            <w:pPr>
              <w:spacing w:line="100" w:lineRule="atLeast"/>
              <w:jc w:val="right"/>
              <w:rPr>
                <w:rFonts w:ascii="Arial" w:hAnsi="Arial" w:cs="Arial"/>
                <w:sz w:val="20"/>
                <w:szCs w:val="20"/>
                <w:lang w:val="es-ES_tradnl"/>
              </w:rPr>
            </w:pPr>
            <w:r w:rsidRPr="0078689B">
              <w:rPr>
                <w:rFonts w:ascii="Arial" w:hAnsi="Arial" w:cs="Arial"/>
                <w:sz w:val="20"/>
                <w:szCs w:val="20"/>
                <w:lang w:val="es-ES_tradnl"/>
              </w:rPr>
              <w:t>0€/año</w:t>
            </w:r>
            <w:r w:rsidR="00C74C26">
              <w:rPr>
                <w:rFonts w:ascii="Arial" w:hAnsi="Arial" w:cs="Arial"/>
                <w:sz w:val="20"/>
                <w:szCs w:val="20"/>
                <w:lang w:val="es-ES_tradnl"/>
              </w:rPr>
              <w:t xml:space="preserve">. </w:t>
            </w:r>
            <w:r w:rsidRPr="0078689B">
              <w:rPr>
                <w:rFonts w:ascii="Arial" w:hAnsi="Arial" w:cs="Arial"/>
                <w:sz w:val="20"/>
                <w:szCs w:val="20"/>
                <w:lang w:val="es-ES_tradnl"/>
              </w:rPr>
              <w:t>Solo primer año</w:t>
            </w:r>
          </w:p>
        </w:tc>
        <w:tc>
          <w:tcPr>
            <w:tcW w:w="1006" w:type="dxa"/>
          </w:tcPr>
          <w:p w14:paraId="1AFC014C" w14:textId="79954FCF" w:rsidR="00217C97" w:rsidRPr="0078689B" w:rsidRDefault="00217C97" w:rsidP="00E1070D">
            <w:pPr>
              <w:spacing w:line="100" w:lineRule="atLeast"/>
              <w:jc w:val="center"/>
              <w:rPr>
                <w:rFonts w:ascii="Arial" w:hAnsi="Arial" w:cs="Arial"/>
                <w:sz w:val="20"/>
                <w:szCs w:val="20"/>
                <w:lang w:val="es-ES_tradnl"/>
              </w:rPr>
            </w:pPr>
            <w:r w:rsidRPr="0078689B">
              <w:rPr>
                <w:rFonts w:ascii="Arial" w:hAnsi="Arial" w:cs="Arial"/>
                <w:sz w:val="20"/>
                <w:szCs w:val="20"/>
                <w:lang w:val="es-ES_tradnl"/>
              </w:rPr>
              <w:t>B.4</w:t>
            </w:r>
          </w:p>
        </w:tc>
      </w:tr>
    </w:tbl>
    <w:p w14:paraId="2147D4B3" w14:textId="0423BCA4" w:rsidR="003439D4" w:rsidRPr="00CC00FF" w:rsidRDefault="003439D4" w:rsidP="00E1070D">
      <w:pPr>
        <w:spacing w:before="240" w:line="100" w:lineRule="atLeast"/>
        <w:jc w:val="both"/>
        <w:rPr>
          <w:rFonts w:ascii="Arial" w:hAnsi="Arial" w:cs="Arial"/>
          <w:sz w:val="20"/>
          <w:szCs w:val="20"/>
        </w:rPr>
      </w:pPr>
      <w:r w:rsidRPr="00CC00FF">
        <w:rPr>
          <w:rFonts w:ascii="Arial" w:hAnsi="Arial" w:cs="Arial"/>
          <w:sz w:val="20"/>
          <w:szCs w:val="20"/>
        </w:rPr>
        <w:t xml:space="preserve">Abrir </w:t>
      </w:r>
      <w:r w:rsidRPr="009507B8">
        <w:rPr>
          <w:rFonts w:ascii="Arial" w:hAnsi="Arial" w:cs="Arial"/>
          <w:b/>
          <w:bCs/>
          <w:sz w:val="20"/>
          <w:szCs w:val="20"/>
        </w:rPr>
        <w:t>perfiles de la marca</w:t>
      </w:r>
      <w:r w:rsidRPr="00CC00FF">
        <w:rPr>
          <w:rFonts w:ascii="Arial" w:hAnsi="Arial" w:cs="Arial"/>
          <w:sz w:val="20"/>
          <w:szCs w:val="20"/>
        </w:rPr>
        <w:t xml:space="preserve"> en las redes sociales</w:t>
      </w:r>
      <w:r w:rsidR="00F23CF1">
        <w:rPr>
          <w:rFonts w:ascii="Arial" w:hAnsi="Arial" w:cs="Arial"/>
          <w:sz w:val="20"/>
          <w:szCs w:val="20"/>
        </w:rPr>
        <w:t xml:space="preserve"> seleccionadas en el plan</w:t>
      </w:r>
      <w:r w:rsidR="008C2C1B">
        <w:rPr>
          <w:rFonts w:ascii="Arial" w:hAnsi="Arial" w:cs="Arial"/>
          <w:sz w:val="20"/>
          <w:szCs w:val="20"/>
        </w:rPr>
        <w:t xml:space="preserve"> donde aún no tiene presencia</w:t>
      </w:r>
      <w:r w:rsidR="007043FC">
        <w:rPr>
          <w:rFonts w:ascii="Arial" w:hAnsi="Arial" w:cs="Arial"/>
          <w:sz w:val="20"/>
          <w:szCs w:val="20"/>
        </w:rPr>
        <w:t>:</w:t>
      </w:r>
    </w:p>
    <w:p w14:paraId="5BB7907F" w14:textId="77777777" w:rsidR="003439D4" w:rsidRPr="00CC00FF" w:rsidRDefault="003439D4" w:rsidP="008A02DD">
      <w:pPr>
        <w:pStyle w:val="Prrafodelista"/>
        <w:numPr>
          <w:ilvl w:val="0"/>
          <w:numId w:val="33"/>
        </w:numPr>
        <w:spacing w:line="100" w:lineRule="atLeast"/>
        <w:jc w:val="both"/>
        <w:rPr>
          <w:rFonts w:ascii="Arial" w:hAnsi="Arial" w:cs="Arial"/>
          <w:sz w:val="20"/>
          <w:szCs w:val="20"/>
        </w:rPr>
      </w:pPr>
      <w:r w:rsidRPr="00CC00FF">
        <w:rPr>
          <w:rFonts w:ascii="Arial" w:hAnsi="Arial" w:cs="Arial"/>
          <w:sz w:val="20"/>
          <w:szCs w:val="20"/>
        </w:rPr>
        <w:t>YouTube</w:t>
      </w:r>
    </w:p>
    <w:p w14:paraId="2C2F3E31" w14:textId="77777777" w:rsidR="003439D4" w:rsidRDefault="003439D4" w:rsidP="008A02DD">
      <w:pPr>
        <w:pStyle w:val="Prrafodelista"/>
        <w:numPr>
          <w:ilvl w:val="0"/>
          <w:numId w:val="33"/>
        </w:numPr>
        <w:spacing w:line="100" w:lineRule="atLeast"/>
        <w:jc w:val="both"/>
        <w:rPr>
          <w:rFonts w:ascii="Arial" w:hAnsi="Arial" w:cs="Arial"/>
          <w:sz w:val="20"/>
          <w:szCs w:val="20"/>
        </w:rPr>
      </w:pPr>
      <w:r w:rsidRPr="00CC00FF">
        <w:rPr>
          <w:rFonts w:ascii="Arial" w:hAnsi="Arial" w:cs="Arial"/>
          <w:sz w:val="20"/>
          <w:szCs w:val="20"/>
        </w:rPr>
        <w:t>Twitter</w:t>
      </w:r>
    </w:p>
    <w:p w14:paraId="55E5653B" w14:textId="33C96BAB" w:rsidR="003439D4" w:rsidRDefault="003439D4" w:rsidP="008A02DD">
      <w:pPr>
        <w:pStyle w:val="Prrafodelista"/>
        <w:numPr>
          <w:ilvl w:val="0"/>
          <w:numId w:val="33"/>
        </w:numPr>
        <w:spacing w:line="100" w:lineRule="atLeast"/>
        <w:jc w:val="both"/>
        <w:rPr>
          <w:rFonts w:ascii="Arial" w:hAnsi="Arial" w:cs="Arial"/>
          <w:sz w:val="20"/>
          <w:szCs w:val="20"/>
        </w:rPr>
      </w:pPr>
      <w:r>
        <w:rPr>
          <w:rFonts w:ascii="Arial" w:hAnsi="Arial" w:cs="Arial"/>
          <w:sz w:val="20"/>
          <w:szCs w:val="20"/>
        </w:rPr>
        <w:t>Google Analytics</w:t>
      </w:r>
    </w:p>
    <w:tbl>
      <w:tblPr>
        <w:tblStyle w:val="Tablaconcuadrcula1clara-nfasis5"/>
        <w:tblW w:w="9074" w:type="dxa"/>
        <w:tblLook w:val="0000" w:firstRow="0" w:lastRow="0" w:firstColumn="0" w:lastColumn="0" w:noHBand="0" w:noVBand="0"/>
      </w:tblPr>
      <w:tblGrid>
        <w:gridCol w:w="1889"/>
        <w:gridCol w:w="1649"/>
        <w:gridCol w:w="1767"/>
        <w:gridCol w:w="1286"/>
        <w:gridCol w:w="1480"/>
        <w:gridCol w:w="1003"/>
      </w:tblGrid>
      <w:tr w:rsidR="00D02E9A" w:rsidRPr="0078689B" w14:paraId="73230B15" w14:textId="77777777" w:rsidTr="0078689B">
        <w:trPr>
          <w:trHeight w:val="141"/>
        </w:trPr>
        <w:tc>
          <w:tcPr>
            <w:tcW w:w="1889" w:type="dxa"/>
            <w:shd w:val="clear" w:color="auto" w:fill="0445C8"/>
          </w:tcPr>
          <w:p w14:paraId="78CB6273" w14:textId="77777777" w:rsidR="00D02E9A" w:rsidRPr="0078689B" w:rsidRDefault="00D02E9A"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649" w:type="dxa"/>
            <w:shd w:val="clear" w:color="auto" w:fill="0033CC"/>
          </w:tcPr>
          <w:p w14:paraId="2D8CD84E" w14:textId="77777777" w:rsidR="00D02E9A" w:rsidRPr="0078689B" w:rsidRDefault="00D02E9A"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767" w:type="dxa"/>
            <w:shd w:val="clear" w:color="auto" w:fill="0033CC"/>
          </w:tcPr>
          <w:p w14:paraId="0F52EC00" w14:textId="77777777" w:rsidR="00D02E9A" w:rsidRPr="0078689B" w:rsidRDefault="00D02E9A"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86" w:type="dxa"/>
            <w:shd w:val="clear" w:color="auto" w:fill="0033CC"/>
          </w:tcPr>
          <w:p w14:paraId="7B34704C" w14:textId="77777777" w:rsidR="00D02E9A" w:rsidRPr="0078689B" w:rsidRDefault="00D02E9A"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80" w:type="dxa"/>
            <w:shd w:val="clear" w:color="auto" w:fill="0033CC"/>
          </w:tcPr>
          <w:p w14:paraId="25C50B92" w14:textId="77777777" w:rsidR="00D02E9A" w:rsidRPr="0078689B" w:rsidRDefault="00D02E9A"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03" w:type="dxa"/>
            <w:shd w:val="clear" w:color="auto" w:fill="0033CC"/>
          </w:tcPr>
          <w:p w14:paraId="1359B28A" w14:textId="77777777" w:rsidR="00D02E9A" w:rsidRPr="0078689B" w:rsidRDefault="00D02E9A" w:rsidP="00E1070D">
            <w:pPr>
              <w:spacing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D02E9A" w:rsidRPr="0078689B" w14:paraId="26A7291B" w14:textId="77777777" w:rsidTr="0078689B">
        <w:trPr>
          <w:trHeight w:val="1258"/>
        </w:trPr>
        <w:tc>
          <w:tcPr>
            <w:tcW w:w="1889" w:type="dxa"/>
          </w:tcPr>
          <w:p w14:paraId="226D1240" w14:textId="22DD9C12" w:rsidR="00D02E9A" w:rsidRPr="0078689B" w:rsidRDefault="00D02E9A" w:rsidP="00E1070D">
            <w:pPr>
              <w:spacing w:line="100" w:lineRule="atLeast"/>
              <w:rPr>
                <w:rFonts w:ascii="Arial" w:hAnsi="Arial" w:cs="Arial"/>
                <w:b/>
                <w:bCs/>
                <w:sz w:val="20"/>
                <w:szCs w:val="20"/>
                <w:lang w:val="es-ES_tradnl"/>
              </w:rPr>
            </w:pPr>
            <w:r w:rsidRPr="0078689B">
              <w:rPr>
                <w:rFonts w:ascii="Arial" w:hAnsi="Arial" w:cs="Arial"/>
                <w:b/>
                <w:bCs/>
                <w:sz w:val="20"/>
                <w:szCs w:val="20"/>
                <w:lang w:val="es-ES_tradnl"/>
              </w:rPr>
              <w:t xml:space="preserve">Formación de la fuerza de venta en el manejo de software de </w:t>
            </w:r>
            <w:r w:rsidRPr="0063309D">
              <w:rPr>
                <w:rFonts w:ascii="Arial" w:hAnsi="Arial" w:cs="Arial"/>
                <w:b/>
                <w:bCs/>
                <w:i/>
                <w:iCs/>
                <w:sz w:val="20"/>
                <w:szCs w:val="20"/>
                <w:lang w:val="es-ES_tradnl"/>
              </w:rPr>
              <w:t>inbound</w:t>
            </w:r>
            <w:r w:rsidRPr="0078689B">
              <w:rPr>
                <w:rFonts w:ascii="Arial" w:hAnsi="Arial" w:cs="Arial"/>
                <w:b/>
                <w:bCs/>
                <w:sz w:val="20"/>
                <w:szCs w:val="20"/>
                <w:lang w:val="es-ES_tradnl"/>
              </w:rPr>
              <w:t xml:space="preserve"> marketing</w:t>
            </w:r>
          </w:p>
        </w:tc>
        <w:tc>
          <w:tcPr>
            <w:tcW w:w="1649" w:type="dxa"/>
          </w:tcPr>
          <w:p w14:paraId="4D61F133" w14:textId="77777777" w:rsidR="00D02E9A" w:rsidRPr="0078689B" w:rsidRDefault="00D02E9A" w:rsidP="00E1070D">
            <w:pPr>
              <w:spacing w:line="100" w:lineRule="atLeast"/>
              <w:jc w:val="center"/>
              <w:rPr>
                <w:rFonts w:ascii="Arial" w:hAnsi="Arial" w:cs="Arial"/>
                <w:sz w:val="20"/>
                <w:szCs w:val="20"/>
                <w:lang w:val="es-ES_tradnl"/>
              </w:rPr>
            </w:pPr>
            <w:r w:rsidRPr="0078689B">
              <w:rPr>
                <w:rFonts w:ascii="Arial" w:hAnsi="Arial" w:cs="Arial"/>
                <w:sz w:val="20"/>
                <w:szCs w:val="20"/>
                <w:lang w:val="es-ES_tradnl"/>
              </w:rPr>
              <w:t>Marketing</w:t>
            </w:r>
          </w:p>
        </w:tc>
        <w:tc>
          <w:tcPr>
            <w:tcW w:w="1767" w:type="dxa"/>
          </w:tcPr>
          <w:p w14:paraId="416F0419" w14:textId="77777777" w:rsidR="00D02E9A" w:rsidRPr="0078689B" w:rsidRDefault="00D02E9A" w:rsidP="00E1070D">
            <w:pPr>
              <w:spacing w:line="100" w:lineRule="atLeast"/>
              <w:rPr>
                <w:rFonts w:ascii="Arial" w:hAnsi="Arial" w:cs="Arial"/>
                <w:sz w:val="20"/>
                <w:szCs w:val="20"/>
                <w:lang w:val="es-ES_tradnl"/>
              </w:rPr>
            </w:pPr>
            <w:r w:rsidRPr="0078689B">
              <w:rPr>
                <w:rFonts w:ascii="Arial" w:hAnsi="Arial" w:cs="Arial"/>
                <w:sz w:val="20"/>
                <w:szCs w:val="20"/>
                <w:lang w:val="es-ES_tradnl"/>
              </w:rPr>
              <w:t>Marketing</w:t>
            </w:r>
          </w:p>
        </w:tc>
        <w:tc>
          <w:tcPr>
            <w:tcW w:w="1286" w:type="dxa"/>
          </w:tcPr>
          <w:p w14:paraId="5AFD135D" w14:textId="1C562E33" w:rsidR="00D02E9A" w:rsidRPr="0078689B" w:rsidRDefault="00D02E9A" w:rsidP="00E1070D">
            <w:pPr>
              <w:spacing w:line="100" w:lineRule="atLeast"/>
              <w:jc w:val="center"/>
              <w:rPr>
                <w:rFonts w:ascii="Arial" w:hAnsi="Arial" w:cs="Arial"/>
                <w:sz w:val="20"/>
                <w:szCs w:val="20"/>
                <w:lang w:val="es-ES_tradnl"/>
              </w:rPr>
            </w:pPr>
            <w:r w:rsidRPr="0078689B">
              <w:rPr>
                <w:rFonts w:ascii="Arial" w:hAnsi="Arial" w:cs="Arial"/>
                <w:sz w:val="20"/>
                <w:szCs w:val="20"/>
                <w:lang w:val="es-ES_tradnl"/>
              </w:rPr>
              <w:t>15/03/2022</w:t>
            </w:r>
          </w:p>
        </w:tc>
        <w:tc>
          <w:tcPr>
            <w:tcW w:w="1480" w:type="dxa"/>
          </w:tcPr>
          <w:p w14:paraId="39DCC049" w14:textId="77777777" w:rsidR="00D02E9A" w:rsidRPr="0078689B" w:rsidRDefault="00D02E9A" w:rsidP="00E1070D">
            <w:pPr>
              <w:spacing w:line="100" w:lineRule="atLeast"/>
              <w:jc w:val="right"/>
              <w:rPr>
                <w:rFonts w:ascii="Arial" w:hAnsi="Arial" w:cs="Arial"/>
                <w:sz w:val="20"/>
                <w:szCs w:val="20"/>
                <w:lang w:val="es-ES_tradnl"/>
              </w:rPr>
            </w:pPr>
            <w:r w:rsidRPr="0078689B">
              <w:rPr>
                <w:rFonts w:ascii="Arial" w:hAnsi="Arial" w:cs="Arial"/>
                <w:sz w:val="20"/>
                <w:szCs w:val="20"/>
                <w:lang w:val="es-ES_tradnl"/>
              </w:rPr>
              <w:t>0€/año</w:t>
            </w:r>
          </w:p>
          <w:p w14:paraId="64C980C4" w14:textId="77777777" w:rsidR="00D02E9A" w:rsidRPr="0078689B" w:rsidRDefault="00D02E9A" w:rsidP="00E1070D">
            <w:pPr>
              <w:spacing w:line="100" w:lineRule="atLeast"/>
              <w:jc w:val="right"/>
              <w:rPr>
                <w:rFonts w:ascii="Arial" w:hAnsi="Arial" w:cs="Arial"/>
                <w:sz w:val="20"/>
                <w:szCs w:val="20"/>
                <w:lang w:val="es-ES_tradnl"/>
              </w:rPr>
            </w:pPr>
            <w:r w:rsidRPr="0078689B">
              <w:rPr>
                <w:rFonts w:ascii="Arial" w:hAnsi="Arial" w:cs="Arial"/>
                <w:sz w:val="20"/>
                <w:szCs w:val="20"/>
                <w:lang w:val="es-ES_tradnl"/>
              </w:rPr>
              <w:t>Solo primer año</w:t>
            </w:r>
          </w:p>
        </w:tc>
        <w:tc>
          <w:tcPr>
            <w:tcW w:w="1003" w:type="dxa"/>
          </w:tcPr>
          <w:p w14:paraId="215DCDA6" w14:textId="489D9893" w:rsidR="00D02E9A" w:rsidRPr="0078689B" w:rsidRDefault="00D02E9A" w:rsidP="00E1070D">
            <w:pPr>
              <w:spacing w:line="100" w:lineRule="atLeast"/>
              <w:jc w:val="center"/>
              <w:rPr>
                <w:rFonts w:ascii="Arial" w:hAnsi="Arial" w:cs="Arial"/>
                <w:sz w:val="20"/>
                <w:szCs w:val="20"/>
                <w:lang w:val="es-ES_tradnl"/>
              </w:rPr>
            </w:pPr>
            <w:r w:rsidRPr="0078689B">
              <w:rPr>
                <w:rFonts w:ascii="Arial" w:hAnsi="Arial" w:cs="Arial"/>
                <w:sz w:val="20"/>
                <w:szCs w:val="20"/>
                <w:lang w:val="es-ES_tradnl"/>
              </w:rPr>
              <w:t>B.5</w:t>
            </w:r>
          </w:p>
        </w:tc>
      </w:tr>
    </w:tbl>
    <w:p w14:paraId="341724D2" w14:textId="45EC337C" w:rsidR="00D02E9A" w:rsidRDefault="00D02E9A" w:rsidP="00E1070D">
      <w:pPr>
        <w:spacing w:after="0" w:line="100" w:lineRule="atLeast"/>
        <w:jc w:val="both"/>
        <w:rPr>
          <w:rFonts w:ascii="Arial" w:hAnsi="Arial" w:cs="Arial"/>
          <w:sz w:val="20"/>
          <w:szCs w:val="20"/>
        </w:rPr>
      </w:pPr>
    </w:p>
    <w:p w14:paraId="647B68B8" w14:textId="7A572D94" w:rsidR="0078689B" w:rsidRPr="00D02E9A" w:rsidRDefault="00FB5DB5" w:rsidP="00E1070D">
      <w:pPr>
        <w:spacing w:line="100" w:lineRule="atLeast"/>
        <w:jc w:val="both"/>
        <w:rPr>
          <w:rFonts w:ascii="Arial" w:hAnsi="Arial" w:cs="Arial"/>
          <w:sz w:val="20"/>
          <w:szCs w:val="20"/>
        </w:rPr>
      </w:pPr>
      <w:r>
        <w:rPr>
          <w:rFonts w:ascii="Arial" w:hAnsi="Arial" w:cs="Arial"/>
          <w:sz w:val="20"/>
          <w:szCs w:val="20"/>
        </w:rPr>
        <w:t xml:space="preserve">En el blog de HubSpot explican que tienen distintos cursos gratuitos para adquirir las competencias necesarias para cada paquete que se incorpore de nuevos servicios de </w:t>
      </w:r>
      <w:r w:rsidR="002B412E" w:rsidRPr="00843107">
        <w:rPr>
          <w:rFonts w:ascii="Arial" w:hAnsi="Arial" w:cs="Arial"/>
          <w:i/>
          <w:iCs/>
          <w:sz w:val="20"/>
          <w:szCs w:val="20"/>
        </w:rPr>
        <w:t>i</w:t>
      </w:r>
      <w:r w:rsidRPr="00843107">
        <w:rPr>
          <w:rFonts w:ascii="Arial" w:hAnsi="Arial" w:cs="Arial"/>
          <w:i/>
          <w:iCs/>
          <w:sz w:val="20"/>
          <w:szCs w:val="20"/>
        </w:rPr>
        <w:t>nbound marketing</w:t>
      </w:r>
      <w:r w:rsidR="0078689B" w:rsidRPr="00843107">
        <w:rPr>
          <w:rFonts w:ascii="Arial" w:hAnsi="Arial" w:cs="Arial"/>
          <w:i/>
          <w:iCs/>
          <w:sz w:val="20"/>
          <w:szCs w:val="20"/>
        </w:rPr>
        <w:t>.</w:t>
      </w:r>
    </w:p>
    <w:tbl>
      <w:tblPr>
        <w:tblStyle w:val="Tablaconcuadrcula1clara-nfasis5"/>
        <w:tblW w:w="9047" w:type="dxa"/>
        <w:tblLook w:val="0000" w:firstRow="0" w:lastRow="0" w:firstColumn="0" w:lastColumn="0" w:noHBand="0" w:noVBand="0"/>
      </w:tblPr>
      <w:tblGrid>
        <w:gridCol w:w="1913"/>
        <w:gridCol w:w="1645"/>
        <w:gridCol w:w="1762"/>
        <w:gridCol w:w="1282"/>
        <w:gridCol w:w="1454"/>
        <w:gridCol w:w="991"/>
      </w:tblGrid>
      <w:tr w:rsidR="00217C97" w:rsidRPr="0078689B" w14:paraId="6DF36AEC" w14:textId="77777777" w:rsidTr="0078689B">
        <w:trPr>
          <w:trHeight w:val="168"/>
        </w:trPr>
        <w:tc>
          <w:tcPr>
            <w:tcW w:w="1913" w:type="dxa"/>
            <w:shd w:val="clear" w:color="auto" w:fill="0445C8"/>
          </w:tcPr>
          <w:p w14:paraId="25132E8C"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645" w:type="dxa"/>
            <w:shd w:val="clear" w:color="auto" w:fill="0033CC"/>
          </w:tcPr>
          <w:p w14:paraId="6BED66A8"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762" w:type="dxa"/>
            <w:shd w:val="clear" w:color="auto" w:fill="0033CC"/>
          </w:tcPr>
          <w:p w14:paraId="0D8824E9"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82" w:type="dxa"/>
            <w:shd w:val="clear" w:color="auto" w:fill="0033CC"/>
          </w:tcPr>
          <w:p w14:paraId="3AFCA515"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54" w:type="dxa"/>
            <w:shd w:val="clear" w:color="auto" w:fill="0033CC"/>
          </w:tcPr>
          <w:p w14:paraId="0955F771"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991" w:type="dxa"/>
            <w:shd w:val="clear" w:color="auto" w:fill="0033CC"/>
          </w:tcPr>
          <w:p w14:paraId="4202513D"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217C97" w:rsidRPr="0078689B" w14:paraId="0C20E9C9" w14:textId="77777777" w:rsidTr="0078689B">
        <w:trPr>
          <w:trHeight w:val="263"/>
        </w:trPr>
        <w:tc>
          <w:tcPr>
            <w:tcW w:w="1913" w:type="dxa"/>
          </w:tcPr>
          <w:p w14:paraId="2E59D0CD" w14:textId="628A26B6" w:rsidR="00217C97" w:rsidRPr="0078689B" w:rsidRDefault="00217C97"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Investigación de los segmentos</w:t>
            </w:r>
            <w:r w:rsidR="006D60B9" w:rsidRPr="0078689B">
              <w:rPr>
                <w:rFonts w:ascii="Arial" w:hAnsi="Arial" w:cs="Arial"/>
                <w:b/>
                <w:bCs/>
                <w:sz w:val="20"/>
                <w:szCs w:val="20"/>
                <w:lang w:val="es-ES_tradnl"/>
              </w:rPr>
              <w:t>, usando herramientas de business intelligence</w:t>
            </w:r>
          </w:p>
        </w:tc>
        <w:tc>
          <w:tcPr>
            <w:tcW w:w="1645" w:type="dxa"/>
          </w:tcPr>
          <w:p w14:paraId="46AC260F" w14:textId="7489CF96" w:rsidR="00217C97" w:rsidRPr="0078689B" w:rsidRDefault="00C76C2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w:t>
            </w:r>
          </w:p>
        </w:tc>
        <w:tc>
          <w:tcPr>
            <w:tcW w:w="1762" w:type="dxa"/>
          </w:tcPr>
          <w:p w14:paraId="1E1D5134" w14:textId="47662DDA" w:rsidR="00217C97" w:rsidRPr="0078689B" w:rsidRDefault="00C76C23"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Dirección</w:t>
            </w:r>
          </w:p>
          <w:p w14:paraId="35C19EEF" w14:textId="77777777" w:rsidR="00217C97" w:rsidRPr="0078689B" w:rsidRDefault="00217C97"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Marketing</w:t>
            </w:r>
          </w:p>
          <w:p w14:paraId="7B8E1C6D" w14:textId="77777777" w:rsidR="00217C97" w:rsidRPr="0078689B" w:rsidRDefault="00C76C23"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Producción</w:t>
            </w:r>
          </w:p>
          <w:p w14:paraId="553CE244" w14:textId="7C20D712" w:rsidR="00C76C23" w:rsidRPr="0078689B" w:rsidRDefault="00C76C23"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Accionistas</w:t>
            </w:r>
          </w:p>
        </w:tc>
        <w:tc>
          <w:tcPr>
            <w:tcW w:w="1282" w:type="dxa"/>
          </w:tcPr>
          <w:p w14:paraId="1BC13C39" w14:textId="261DC812"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21/</w:t>
            </w:r>
            <w:r w:rsidR="006D60B9" w:rsidRPr="0078689B">
              <w:rPr>
                <w:rFonts w:ascii="Arial" w:hAnsi="Arial" w:cs="Arial"/>
                <w:sz w:val="20"/>
                <w:szCs w:val="20"/>
                <w:lang w:val="es-ES_tradnl"/>
              </w:rPr>
              <w:t>1</w:t>
            </w:r>
            <w:r w:rsidRPr="0078689B">
              <w:rPr>
                <w:rFonts w:ascii="Arial" w:hAnsi="Arial" w:cs="Arial"/>
                <w:sz w:val="20"/>
                <w:szCs w:val="20"/>
                <w:lang w:val="es-ES_tradnl"/>
              </w:rPr>
              <w:t>2/2022</w:t>
            </w:r>
          </w:p>
        </w:tc>
        <w:tc>
          <w:tcPr>
            <w:tcW w:w="1454" w:type="dxa"/>
          </w:tcPr>
          <w:p w14:paraId="52149276" w14:textId="2D974577" w:rsidR="00217C97" w:rsidRPr="0078689B" w:rsidRDefault="00217C9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tc>
        <w:tc>
          <w:tcPr>
            <w:tcW w:w="991" w:type="dxa"/>
          </w:tcPr>
          <w:p w14:paraId="7A438A63" w14:textId="25C956D8" w:rsidR="00217C97" w:rsidRPr="0078689B" w:rsidRDefault="00217C97"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C.1</w:t>
            </w:r>
          </w:p>
        </w:tc>
      </w:tr>
    </w:tbl>
    <w:p w14:paraId="2EE26599" w14:textId="77777777" w:rsidR="00167C8C" w:rsidRDefault="00167C8C" w:rsidP="00E1070D">
      <w:pPr>
        <w:spacing w:after="0" w:line="100" w:lineRule="atLeast"/>
      </w:pPr>
    </w:p>
    <w:p w14:paraId="142CAD9A" w14:textId="44DD633E" w:rsidR="00167C8C" w:rsidRDefault="00777769" w:rsidP="00E1070D">
      <w:pPr>
        <w:spacing w:after="0" w:line="100" w:lineRule="atLeast"/>
        <w:jc w:val="both"/>
        <w:rPr>
          <w:rFonts w:ascii="Arial" w:hAnsi="Arial" w:cs="Arial"/>
          <w:sz w:val="20"/>
          <w:szCs w:val="20"/>
        </w:rPr>
      </w:pPr>
      <w:r>
        <w:rPr>
          <w:rFonts w:ascii="Arial" w:hAnsi="Arial" w:cs="Arial"/>
          <w:sz w:val="20"/>
          <w:szCs w:val="20"/>
        </w:rPr>
        <w:t xml:space="preserve">La </w:t>
      </w:r>
      <w:r w:rsidR="00167C8C" w:rsidRPr="0079766F">
        <w:rPr>
          <w:rFonts w:ascii="Arial" w:hAnsi="Arial" w:cs="Arial"/>
          <w:b/>
          <w:bCs/>
          <w:sz w:val="20"/>
          <w:szCs w:val="20"/>
        </w:rPr>
        <w:t>dirección</w:t>
      </w:r>
      <w:r w:rsidR="00167C8C">
        <w:rPr>
          <w:rFonts w:ascii="Arial" w:hAnsi="Arial" w:cs="Arial"/>
          <w:sz w:val="20"/>
          <w:szCs w:val="20"/>
        </w:rPr>
        <w:t xml:space="preserve"> de la compañía marcará las líneas estratégicas principales, </w:t>
      </w:r>
      <w:r w:rsidR="0022452A">
        <w:rPr>
          <w:rFonts w:ascii="Arial" w:hAnsi="Arial" w:cs="Arial"/>
          <w:sz w:val="20"/>
          <w:szCs w:val="20"/>
        </w:rPr>
        <w:t>tomando</w:t>
      </w:r>
      <w:r w:rsidR="00167C8C">
        <w:rPr>
          <w:rFonts w:ascii="Arial" w:hAnsi="Arial" w:cs="Arial"/>
          <w:sz w:val="20"/>
          <w:szCs w:val="20"/>
        </w:rPr>
        <w:t xml:space="preserve"> en consideración la rentabilidad, el grado de rivalidad con la competencia, riesgo de producto sustitutivo, la información </w:t>
      </w:r>
      <w:r w:rsidR="0022452A">
        <w:rPr>
          <w:rFonts w:ascii="Arial" w:hAnsi="Arial" w:cs="Arial"/>
          <w:sz w:val="20"/>
          <w:szCs w:val="20"/>
        </w:rPr>
        <w:t xml:space="preserve">interna sobre el </w:t>
      </w:r>
      <w:r w:rsidR="00167C8C">
        <w:rPr>
          <w:rFonts w:ascii="Arial" w:hAnsi="Arial" w:cs="Arial"/>
          <w:sz w:val="20"/>
          <w:szCs w:val="20"/>
        </w:rPr>
        <w:t>estado de la capacidad productiva, tecnológica, y curva de conocimiento marcados</w:t>
      </w:r>
      <w:r w:rsidR="00261AA6">
        <w:rPr>
          <w:rFonts w:ascii="Arial" w:hAnsi="Arial" w:cs="Arial"/>
          <w:sz w:val="20"/>
          <w:szCs w:val="20"/>
        </w:rPr>
        <w:t>.</w:t>
      </w:r>
    </w:p>
    <w:p w14:paraId="51B3AC0B" w14:textId="77777777" w:rsidR="00261AA6" w:rsidRDefault="00261AA6" w:rsidP="00E1070D">
      <w:pPr>
        <w:spacing w:after="0" w:line="100" w:lineRule="atLeast"/>
        <w:jc w:val="both"/>
        <w:rPr>
          <w:rFonts w:ascii="Arial" w:hAnsi="Arial" w:cs="Arial"/>
          <w:sz w:val="20"/>
          <w:szCs w:val="20"/>
        </w:rPr>
      </w:pPr>
    </w:p>
    <w:p w14:paraId="16D09477" w14:textId="66B8B4DE" w:rsidR="00167C8C" w:rsidRDefault="00167C8C" w:rsidP="00E1070D">
      <w:pPr>
        <w:spacing w:after="0" w:line="100" w:lineRule="atLeast"/>
        <w:jc w:val="both"/>
        <w:rPr>
          <w:rFonts w:ascii="Arial" w:hAnsi="Arial" w:cs="Arial"/>
          <w:sz w:val="20"/>
          <w:szCs w:val="20"/>
        </w:rPr>
      </w:pPr>
      <w:r>
        <w:rPr>
          <w:rFonts w:ascii="Arial" w:hAnsi="Arial" w:cs="Arial"/>
          <w:sz w:val="20"/>
          <w:szCs w:val="20"/>
        </w:rPr>
        <w:t xml:space="preserve">El </w:t>
      </w:r>
      <w:r w:rsidRPr="0079766F">
        <w:rPr>
          <w:rFonts w:ascii="Arial" w:hAnsi="Arial" w:cs="Arial"/>
          <w:b/>
          <w:bCs/>
          <w:sz w:val="20"/>
          <w:szCs w:val="20"/>
        </w:rPr>
        <w:t>departamento de marketing</w:t>
      </w:r>
      <w:r>
        <w:rPr>
          <w:rFonts w:ascii="Arial" w:hAnsi="Arial" w:cs="Arial"/>
          <w:sz w:val="20"/>
          <w:szCs w:val="20"/>
        </w:rPr>
        <w:t xml:space="preserve"> focalizará su </w:t>
      </w:r>
      <w:r w:rsidR="0022452A">
        <w:rPr>
          <w:rFonts w:ascii="Arial" w:hAnsi="Arial" w:cs="Arial"/>
          <w:sz w:val="20"/>
          <w:szCs w:val="20"/>
        </w:rPr>
        <w:t>actividad</w:t>
      </w:r>
      <w:r>
        <w:rPr>
          <w:rFonts w:ascii="Arial" w:hAnsi="Arial" w:cs="Arial"/>
          <w:sz w:val="20"/>
          <w:szCs w:val="20"/>
        </w:rPr>
        <w:t xml:space="preserve"> en los clientes objetivos marcados en esta investigación, prestando especial atención a los potenciales de estos segmentos cuya presencia en redes sociales profesionales como </w:t>
      </w:r>
      <w:r w:rsidR="008F02E0">
        <w:rPr>
          <w:rFonts w:ascii="Arial" w:hAnsi="Arial" w:cs="Arial"/>
          <w:sz w:val="20"/>
          <w:szCs w:val="20"/>
        </w:rPr>
        <w:t>LinkedIn</w:t>
      </w:r>
      <w:r>
        <w:rPr>
          <w:rFonts w:ascii="Arial" w:hAnsi="Arial" w:cs="Arial"/>
          <w:sz w:val="20"/>
          <w:szCs w:val="20"/>
        </w:rPr>
        <w:t xml:space="preserve"> les hacen adecuados para focalizar en ellos las acciones</w:t>
      </w:r>
      <w:r w:rsidR="008C2C1B">
        <w:rPr>
          <w:rFonts w:ascii="Arial" w:hAnsi="Arial" w:cs="Arial"/>
          <w:sz w:val="20"/>
          <w:szCs w:val="20"/>
        </w:rPr>
        <w:t xml:space="preserve"> comerciales</w:t>
      </w:r>
      <w:r w:rsidR="0022452A">
        <w:rPr>
          <w:rFonts w:ascii="Arial" w:hAnsi="Arial" w:cs="Arial"/>
          <w:sz w:val="20"/>
          <w:szCs w:val="20"/>
        </w:rPr>
        <w:t xml:space="preserve"> en el ámbito digital, empleando l</w:t>
      </w:r>
      <w:r w:rsidR="006D60B9">
        <w:rPr>
          <w:rFonts w:ascii="Arial" w:hAnsi="Arial" w:cs="Arial"/>
          <w:sz w:val="20"/>
          <w:szCs w:val="20"/>
        </w:rPr>
        <w:t xml:space="preserve">as herramientas que proporciona el software de </w:t>
      </w:r>
      <w:r w:rsidR="006D60B9" w:rsidRPr="00AD467B">
        <w:rPr>
          <w:rFonts w:ascii="Arial" w:hAnsi="Arial" w:cs="Arial"/>
          <w:i/>
          <w:iCs/>
          <w:sz w:val="20"/>
          <w:szCs w:val="20"/>
        </w:rPr>
        <w:t>inbound</w:t>
      </w:r>
      <w:r w:rsidR="006D60B9">
        <w:rPr>
          <w:rFonts w:ascii="Arial" w:hAnsi="Arial" w:cs="Arial"/>
          <w:sz w:val="20"/>
          <w:szCs w:val="20"/>
        </w:rPr>
        <w:t xml:space="preserve"> </w:t>
      </w:r>
      <w:r w:rsidR="006D60B9" w:rsidRPr="00843107">
        <w:rPr>
          <w:rFonts w:ascii="Arial" w:hAnsi="Arial" w:cs="Arial"/>
          <w:i/>
          <w:iCs/>
          <w:sz w:val="20"/>
          <w:szCs w:val="20"/>
        </w:rPr>
        <w:t>marketing</w:t>
      </w:r>
      <w:r w:rsidR="006D60B9">
        <w:rPr>
          <w:rFonts w:ascii="Arial" w:hAnsi="Arial" w:cs="Arial"/>
          <w:sz w:val="20"/>
          <w:szCs w:val="20"/>
        </w:rPr>
        <w:t xml:space="preserve"> para desarrollar la </w:t>
      </w:r>
      <w:r w:rsidR="006D60B9" w:rsidRPr="008C2C1B">
        <w:rPr>
          <w:rFonts w:ascii="Arial" w:hAnsi="Arial" w:cs="Arial"/>
          <w:b/>
          <w:bCs/>
          <w:sz w:val="20"/>
          <w:szCs w:val="20"/>
        </w:rPr>
        <w:t>inteligencia de negocio</w:t>
      </w:r>
      <w:r w:rsidR="008C2C1B">
        <w:rPr>
          <w:rFonts w:ascii="Arial" w:hAnsi="Arial" w:cs="Arial"/>
          <w:sz w:val="20"/>
          <w:szCs w:val="20"/>
        </w:rPr>
        <w:t xml:space="preserve"> a través del </w:t>
      </w:r>
      <w:r w:rsidR="008C2C1B" w:rsidRPr="008C2C1B">
        <w:rPr>
          <w:rFonts w:ascii="Arial" w:hAnsi="Arial" w:cs="Arial"/>
          <w:b/>
          <w:bCs/>
          <w:sz w:val="20"/>
          <w:szCs w:val="20"/>
        </w:rPr>
        <w:t>big data</w:t>
      </w:r>
      <w:r w:rsidR="006D60B9" w:rsidRPr="008C2C1B">
        <w:rPr>
          <w:rFonts w:ascii="Arial" w:hAnsi="Arial" w:cs="Arial"/>
          <w:b/>
          <w:bCs/>
          <w:sz w:val="20"/>
          <w:szCs w:val="20"/>
        </w:rPr>
        <w:t>.</w:t>
      </w:r>
    </w:p>
    <w:p w14:paraId="0B29C9FC" w14:textId="77777777" w:rsidR="005B1E73" w:rsidRDefault="005B1E73" w:rsidP="00E1070D">
      <w:pPr>
        <w:spacing w:after="0" w:line="100" w:lineRule="atLeast"/>
        <w:jc w:val="both"/>
        <w:rPr>
          <w:rFonts w:ascii="Arial" w:hAnsi="Arial" w:cs="Arial"/>
          <w:sz w:val="20"/>
          <w:szCs w:val="20"/>
        </w:rPr>
      </w:pPr>
    </w:p>
    <w:tbl>
      <w:tblPr>
        <w:tblStyle w:val="Tablaconcuadrcula1clara-nfasis5"/>
        <w:tblW w:w="9137" w:type="dxa"/>
        <w:tblLook w:val="0000" w:firstRow="0" w:lastRow="0" w:firstColumn="0" w:lastColumn="0" w:noHBand="0" w:noVBand="0"/>
      </w:tblPr>
      <w:tblGrid>
        <w:gridCol w:w="1948"/>
        <w:gridCol w:w="1661"/>
        <w:gridCol w:w="1779"/>
        <w:gridCol w:w="1295"/>
        <w:gridCol w:w="1457"/>
        <w:gridCol w:w="997"/>
      </w:tblGrid>
      <w:tr w:rsidR="005B1E73" w:rsidRPr="0078689B" w14:paraId="049ED985" w14:textId="77777777" w:rsidTr="0078689B">
        <w:trPr>
          <w:trHeight w:val="138"/>
        </w:trPr>
        <w:tc>
          <w:tcPr>
            <w:tcW w:w="1948" w:type="dxa"/>
            <w:shd w:val="clear" w:color="auto" w:fill="0445C8"/>
          </w:tcPr>
          <w:p w14:paraId="4E569415" w14:textId="77777777" w:rsidR="005B1E73" w:rsidRPr="0078689B" w:rsidRDefault="005B1E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661" w:type="dxa"/>
            <w:shd w:val="clear" w:color="auto" w:fill="0033CC"/>
          </w:tcPr>
          <w:p w14:paraId="6A7BC723" w14:textId="77777777" w:rsidR="005B1E73" w:rsidRPr="0078689B" w:rsidRDefault="005B1E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779" w:type="dxa"/>
            <w:shd w:val="clear" w:color="auto" w:fill="0033CC"/>
          </w:tcPr>
          <w:p w14:paraId="29937DEE" w14:textId="77777777" w:rsidR="005B1E73" w:rsidRPr="0078689B" w:rsidRDefault="005B1E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95" w:type="dxa"/>
            <w:shd w:val="clear" w:color="auto" w:fill="0033CC"/>
          </w:tcPr>
          <w:p w14:paraId="1A52E2BD" w14:textId="77777777" w:rsidR="005B1E73" w:rsidRPr="0078689B" w:rsidRDefault="005B1E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57" w:type="dxa"/>
            <w:shd w:val="clear" w:color="auto" w:fill="0033CC"/>
          </w:tcPr>
          <w:p w14:paraId="78D126E0" w14:textId="77777777" w:rsidR="005B1E73" w:rsidRPr="0078689B" w:rsidRDefault="005B1E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997" w:type="dxa"/>
            <w:shd w:val="clear" w:color="auto" w:fill="0033CC"/>
          </w:tcPr>
          <w:p w14:paraId="0ACD64C0" w14:textId="77777777" w:rsidR="005B1E73" w:rsidRPr="0078689B" w:rsidRDefault="005B1E7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5B1E73" w:rsidRPr="0078689B" w14:paraId="5FF0CF55" w14:textId="77777777" w:rsidTr="0078689B">
        <w:trPr>
          <w:trHeight w:val="403"/>
        </w:trPr>
        <w:tc>
          <w:tcPr>
            <w:tcW w:w="1948" w:type="dxa"/>
          </w:tcPr>
          <w:p w14:paraId="5D0B6688" w14:textId="21F607A5" w:rsidR="005B1E73" w:rsidRPr="0078689B" w:rsidRDefault="00CB70B4"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Comunicación interna</w:t>
            </w:r>
          </w:p>
        </w:tc>
        <w:tc>
          <w:tcPr>
            <w:tcW w:w="1661" w:type="dxa"/>
          </w:tcPr>
          <w:p w14:paraId="1969577C" w14:textId="77777777" w:rsidR="005B1E73" w:rsidRPr="0078689B" w:rsidRDefault="005B1E73"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w:t>
            </w:r>
          </w:p>
        </w:tc>
        <w:tc>
          <w:tcPr>
            <w:tcW w:w="1779" w:type="dxa"/>
          </w:tcPr>
          <w:p w14:paraId="794DEEFC" w14:textId="77777777" w:rsidR="005B1E73" w:rsidRPr="0078689B" w:rsidRDefault="005B1E73"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Todos</w:t>
            </w:r>
          </w:p>
        </w:tc>
        <w:tc>
          <w:tcPr>
            <w:tcW w:w="1295" w:type="dxa"/>
          </w:tcPr>
          <w:p w14:paraId="3DD62991" w14:textId="77777777" w:rsidR="005B1E73" w:rsidRPr="0078689B" w:rsidRDefault="005B1E73"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25/02/2022</w:t>
            </w:r>
          </w:p>
        </w:tc>
        <w:tc>
          <w:tcPr>
            <w:tcW w:w="1457" w:type="dxa"/>
          </w:tcPr>
          <w:p w14:paraId="56842C1C" w14:textId="27858395" w:rsidR="005B1E73" w:rsidRPr="0078689B" w:rsidRDefault="005B1E73"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tc>
        <w:tc>
          <w:tcPr>
            <w:tcW w:w="997" w:type="dxa"/>
          </w:tcPr>
          <w:p w14:paraId="279D1A72" w14:textId="77777777" w:rsidR="005B1E73" w:rsidRPr="0078689B" w:rsidRDefault="005B1E73" w:rsidP="00E1070D">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(D.1)</w:t>
            </w:r>
          </w:p>
          <w:p w14:paraId="510C4CF2" w14:textId="77777777" w:rsidR="005B1E73" w:rsidRPr="0078689B" w:rsidRDefault="005B1E73" w:rsidP="00E1070D">
            <w:pPr>
              <w:spacing w:after="0" w:line="100" w:lineRule="atLeast"/>
              <w:jc w:val="center"/>
              <w:rPr>
                <w:rFonts w:ascii="Arial" w:hAnsi="Arial" w:cs="Arial"/>
                <w:b/>
                <w:bCs/>
                <w:sz w:val="20"/>
                <w:szCs w:val="20"/>
                <w:lang w:val="es-ES_tradnl"/>
              </w:rPr>
            </w:pPr>
          </w:p>
        </w:tc>
      </w:tr>
    </w:tbl>
    <w:p w14:paraId="1DDE4C82" w14:textId="77777777" w:rsidR="00F55089" w:rsidRDefault="00F55089" w:rsidP="00E1070D">
      <w:pPr>
        <w:spacing w:line="100" w:lineRule="atLeast"/>
        <w:jc w:val="both"/>
        <w:rPr>
          <w:rFonts w:ascii="Arial" w:hAnsi="Arial" w:cs="Arial"/>
          <w:sz w:val="20"/>
          <w:szCs w:val="20"/>
        </w:rPr>
      </w:pPr>
    </w:p>
    <w:p w14:paraId="4E3002EB" w14:textId="7423D639" w:rsidR="005B1E73" w:rsidRDefault="0022452A" w:rsidP="00E1070D">
      <w:pPr>
        <w:spacing w:line="100" w:lineRule="atLeast"/>
        <w:jc w:val="both"/>
        <w:rPr>
          <w:rFonts w:ascii="Arial" w:hAnsi="Arial" w:cs="Arial"/>
          <w:sz w:val="20"/>
          <w:szCs w:val="20"/>
        </w:rPr>
      </w:pPr>
      <w:r>
        <w:rPr>
          <w:rFonts w:ascii="Arial" w:hAnsi="Arial" w:cs="Arial"/>
          <w:sz w:val="20"/>
          <w:szCs w:val="20"/>
        </w:rPr>
        <w:t>Con la comunicación interna, se l</w:t>
      </w:r>
      <w:r w:rsidR="005B1E73" w:rsidRPr="00265221">
        <w:rPr>
          <w:rFonts w:ascii="Arial" w:hAnsi="Arial" w:cs="Arial"/>
          <w:sz w:val="20"/>
          <w:szCs w:val="20"/>
        </w:rPr>
        <w:t>ogra la</w:t>
      </w:r>
      <w:r w:rsidR="005B1E73">
        <w:rPr>
          <w:rFonts w:ascii="Arial" w:hAnsi="Arial" w:cs="Arial"/>
          <w:sz w:val="20"/>
          <w:szCs w:val="20"/>
        </w:rPr>
        <w:t xml:space="preserve"> implicación de todo el personal de la compañía en la apuesta digital, </w:t>
      </w:r>
      <w:r w:rsidR="009B6C40">
        <w:rPr>
          <w:rFonts w:ascii="Arial" w:hAnsi="Arial" w:cs="Arial"/>
          <w:sz w:val="20"/>
          <w:szCs w:val="20"/>
        </w:rPr>
        <w:t xml:space="preserve">se </w:t>
      </w:r>
      <w:r w:rsidR="005B1E73">
        <w:rPr>
          <w:rFonts w:ascii="Arial" w:hAnsi="Arial" w:cs="Arial"/>
          <w:sz w:val="20"/>
          <w:szCs w:val="20"/>
        </w:rPr>
        <w:t>consigue</w:t>
      </w:r>
      <w:r w:rsidR="009B6C40">
        <w:rPr>
          <w:rFonts w:ascii="Arial" w:hAnsi="Arial" w:cs="Arial"/>
          <w:sz w:val="20"/>
          <w:szCs w:val="20"/>
        </w:rPr>
        <w:t>n</w:t>
      </w:r>
      <w:r w:rsidR="005B1E73">
        <w:rPr>
          <w:rFonts w:ascii="Arial" w:hAnsi="Arial" w:cs="Arial"/>
          <w:sz w:val="20"/>
          <w:szCs w:val="20"/>
        </w:rPr>
        <w:t xml:space="preserve"> dos objetivos:</w:t>
      </w:r>
    </w:p>
    <w:p w14:paraId="742AE688" w14:textId="18F02C56" w:rsidR="005B1E73" w:rsidRPr="0022452A" w:rsidRDefault="005B1E73" w:rsidP="008A02DD">
      <w:pPr>
        <w:pStyle w:val="Prrafodelista"/>
        <w:numPr>
          <w:ilvl w:val="0"/>
          <w:numId w:val="36"/>
        </w:numPr>
        <w:spacing w:line="100" w:lineRule="atLeast"/>
        <w:jc w:val="both"/>
        <w:rPr>
          <w:rFonts w:ascii="Arial" w:hAnsi="Arial" w:cs="Arial"/>
          <w:b/>
          <w:bCs/>
          <w:sz w:val="20"/>
          <w:szCs w:val="20"/>
        </w:rPr>
      </w:pPr>
      <w:r w:rsidRPr="00350807">
        <w:rPr>
          <w:rFonts w:ascii="Arial" w:hAnsi="Arial" w:cs="Arial"/>
          <w:sz w:val="20"/>
          <w:szCs w:val="20"/>
        </w:rPr>
        <w:lastRenderedPageBreak/>
        <w:t xml:space="preserve">La marca potencia así el canal digital </w:t>
      </w:r>
      <w:r w:rsidRPr="00137E2B">
        <w:rPr>
          <w:rFonts w:ascii="Arial" w:hAnsi="Arial" w:cs="Arial"/>
          <w:sz w:val="20"/>
          <w:szCs w:val="20"/>
        </w:rPr>
        <w:t>vía redes sociales</w:t>
      </w:r>
      <w:r w:rsidRPr="00350807">
        <w:rPr>
          <w:rFonts w:ascii="Arial" w:hAnsi="Arial" w:cs="Arial"/>
          <w:sz w:val="20"/>
          <w:szCs w:val="20"/>
        </w:rPr>
        <w:t xml:space="preserve"> como vehículo para informar a sus trabajadores de las noticias corporativas que les afectan</w:t>
      </w:r>
      <w:r>
        <w:rPr>
          <w:rFonts w:ascii="Arial" w:hAnsi="Arial" w:cs="Arial"/>
          <w:sz w:val="20"/>
          <w:szCs w:val="20"/>
        </w:rPr>
        <w:t xml:space="preserve"> directamente,</w:t>
      </w:r>
      <w:r w:rsidR="0022452A">
        <w:rPr>
          <w:rFonts w:ascii="Arial" w:hAnsi="Arial" w:cs="Arial"/>
          <w:sz w:val="20"/>
          <w:szCs w:val="20"/>
        </w:rPr>
        <w:t xml:space="preserve"> la</w:t>
      </w:r>
      <w:r>
        <w:rPr>
          <w:rFonts w:ascii="Arial" w:hAnsi="Arial" w:cs="Arial"/>
          <w:sz w:val="20"/>
          <w:szCs w:val="20"/>
        </w:rPr>
        <w:t xml:space="preserve"> compañía</w:t>
      </w:r>
      <w:r w:rsidR="0022452A">
        <w:rPr>
          <w:rFonts w:ascii="Arial" w:hAnsi="Arial" w:cs="Arial"/>
          <w:sz w:val="20"/>
          <w:szCs w:val="20"/>
        </w:rPr>
        <w:t xml:space="preserve"> trabaja </w:t>
      </w:r>
      <w:r w:rsidR="009B6C40">
        <w:rPr>
          <w:rFonts w:ascii="Arial" w:hAnsi="Arial" w:cs="Arial"/>
          <w:sz w:val="20"/>
          <w:szCs w:val="20"/>
        </w:rPr>
        <w:t>de esta manera</w:t>
      </w:r>
      <w:r>
        <w:rPr>
          <w:rFonts w:ascii="Arial" w:hAnsi="Arial" w:cs="Arial"/>
          <w:sz w:val="20"/>
          <w:szCs w:val="20"/>
        </w:rPr>
        <w:t xml:space="preserve"> el </w:t>
      </w:r>
      <w:r w:rsidRPr="00137E2B">
        <w:rPr>
          <w:rFonts w:ascii="Arial" w:hAnsi="Arial" w:cs="Arial"/>
          <w:b/>
          <w:bCs/>
          <w:sz w:val="20"/>
          <w:szCs w:val="20"/>
        </w:rPr>
        <w:t>branding interno</w:t>
      </w:r>
      <w:r w:rsidR="0022452A">
        <w:rPr>
          <w:rFonts w:ascii="Arial" w:hAnsi="Arial" w:cs="Arial"/>
          <w:sz w:val="20"/>
          <w:szCs w:val="20"/>
        </w:rPr>
        <w:t>.</w:t>
      </w:r>
    </w:p>
    <w:p w14:paraId="7EE50E03" w14:textId="77777777" w:rsidR="0022452A" w:rsidRPr="004730D9" w:rsidRDefault="0022452A" w:rsidP="0022452A">
      <w:pPr>
        <w:pStyle w:val="Prrafodelista"/>
        <w:spacing w:line="100" w:lineRule="atLeast"/>
        <w:jc w:val="both"/>
        <w:rPr>
          <w:rFonts w:ascii="Arial" w:hAnsi="Arial" w:cs="Arial"/>
          <w:b/>
          <w:bCs/>
          <w:sz w:val="20"/>
          <w:szCs w:val="20"/>
        </w:rPr>
      </w:pPr>
    </w:p>
    <w:p w14:paraId="2CDAEDBD" w14:textId="2F671F63" w:rsidR="005B1E73" w:rsidRPr="00137E2B" w:rsidRDefault="005B1E73" w:rsidP="008A02DD">
      <w:pPr>
        <w:pStyle w:val="Prrafodelista"/>
        <w:numPr>
          <w:ilvl w:val="0"/>
          <w:numId w:val="35"/>
        </w:numPr>
        <w:spacing w:line="100" w:lineRule="atLeast"/>
        <w:jc w:val="both"/>
        <w:rPr>
          <w:rFonts w:ascii="Arial" w:hAnsi="Arial" w:cs="Arial"/>
          <w:sz w:val="20"/>
          <w:szCs w:val="20"/>
        </w:rPr>
      </w:pPr>
      <w:r>
        <w:rPr>
          <w:rFonts w:ascii="Arial" w:hAnsi="Arial" w:cs="Arial"/>
          <w:sz w:val="20"/>
          <w:szCs w:val="20"/>
        </w:rPr>
        <w:t xml:space="preserve">La </w:t>
      </w:r>
      <w:r w:rsidRPr="00137E2B">
        <w:rPr>
          <w:rFonts w:ascii="Arial" w:hAnsi="Arial" w:cs="Arial"/>
          <w:b/>
          <w:bCs/>
          <w:sz w:val="20"/>
          <w:szCs w:val="20"/>
        </w:rPr>
        <w:t>interacción</w:t>
      </w:r>
      <w:r>
        <w:rPr>
          <w:rFonts w:ascii="Arial" w:hAnsi="Arial" w:cs="Arial"/>
          <w:sz w:val="20"/>
          <w:szCs w:val="20"/>
        </w:rPr>
        <w:t xml:space="preserve"> </w:t>
      </w:r>
      <w:r w:rsidRPr="00137E2B">
        <w:rPr>
          <w:rFonts w:ascii="Arial" w:hAnsi="Arial" w:cs="Arial"/>
          <w:b/>
          <w:bCs/>
          <w:sz w:val="20"/>
          <w:szCs w:val="20"/>
        </w:rPr>
        <w:t xml:space="preserve">de </w:t>
      </w:r>
      <w:r w:rsidR="0022452A">
        <w:rPr>
          <w:rFonts w:ascii="Arial" w:hAnsi="Arial" w:cs="Arial"/>
          <w:b/>
          <w:bCs/>
          <w:sz w:val="20"/>
          <w:szCs w:val="20"/>
        </w:rPr>
        <w:t xml:space="preserve">los </w:t>
      </w:r>
      <w:r w:rsidRPr="00137E2B">
        <w:rPr>
          <w:rFonts w:ascii="Arial" w:hAnsi="Arial" w:cs="Arial"/>
          <w:b/>
          <w:bCs/>
          <w:sz w:val="20"/>
          <w:szCs w:val="20"/>
        </w:rPr>
        <w:t>trabajadores</w:t>
      </w:r>
      <w:r w:rsidRPr="00350807">
        <w:rPr>
          <w:rFonts w:ascii="Arial" w:hAnsi="Arial" w:cs="Arial"/>
          <w:sz w:val="20"/>
          <w:szCs w:val="20"/>
        </w:rPr>
        <w:t xml:space="preserve"> con los </w:t>
      </w:r>
      <w:r w:rsidRPr="0025482D">
        <w:rPr>
          <w:rFonts w:ascii="Arial" w:hAnsi="Arial" w:cs="Arial"/>
          <w:b/>
          <w:bCs/>
          <w:sz w:val="20"/>
          <w:szCs w:val="20"/>
        </w:rPr>
        <w:t>contenidos de marca</w:t>
      </w:r>
      <w:r w:rsidR="0022452A">
        <w:rPr>
          <w:rFonts w:ascii="Arial" w:hAnsi="Arial" w:cs="Arial"/>
          <w:sz w:val="20"/>
          <w:szCs w:val="20"/>
        </w:rPr>
        <w:t xml:space="preserve"> compartidos por</w:t>
      </w:r>
      <w:r w:rsidRPr="00350807">
        <w:rPr>
          <w:rFonts w:ascii="Arial" w:hAnsi="Arial" w:cs="Arial"/>
          <w:sz w:val="20"/>
          <w:szCs w:val="20"/>
        </w:rPr>
        <w:t xml:space="preserve"> la</w:t>
      </w:r>
      <w:r>
        <w:rPr>
          <w:rFonts w:ascii="Arial" w:hAnsi="Arial" w:cs="Arial"/>
          <w:sz w:val="20"/>
          <w:szCs w:val="20"/>
        </w:rPr>
        <w:t xml:space="preserve"> compañía</w:t>
      </w:r>
      <w:r w:rsidRPr="00350807">
        <w:rPr>
          <w:rFonts w:ascii="Arial" w:hAnsi="Arial" w:cs="Arial"/>
          <w:sz w:val="20"/>
          <w:szCs w:val="20"/>
        </w:rPr>
        <w:t xml:space="preserve"> en su perfil</w:t>
      </w:r>
      <w:r>
        <w:rPr>
          <w:rFonts w:ascii="Arial" w:hAnsi="Arial" w:cs="Arial"/>
          <w:sz w:val="20"/>
          <w:szCs w:val="20"/>
        </w:rPr>
        <w:t xml:space="preserve"> de </w:t>
      </w:r>
      <w:r w:rsidR="008F02E0">
        <w:rPr>
          <w:rFonts w:ascii="Arial" w:hAnsi="Arial" w:cs="Arial"/>
          <w:sz w:val="20"/>
          <w:szCs w:val="20"/>
        </w:rPr>
        <w:t>LinkedIn</w:t>
      </w:r>
      <w:r w:rsidRPr="00350807">
        <w:rPr>
          <w:rFonts w:ascii="Arial" w:hAnsi="Arial" w:cs="Arial"/>
          <w:sz w:val="20"/>
          <w:szCs w:val="20"/>
        </w:rPr>
        <w:t>, si bien es un</w:t>
      </w:r>
      <w:r w:rsidR="009B6C40">
        <w:rPr>
          <w:rFonts w:ascii="Arial" w:hAnsi="Arial" w:cs="Arial"/>
          <w:sz w:val="20"/>
          <w:szCs w:val="20"/>
        </w:rPr>
        <w:t>a actividad</w:t>
      </w:r>
      <w:r w:rsidRPr="00350807">
        <w:rPr>
          <w:rFonts w:ascii="Arial" w:hAnsi="Arial" w:cs="Arial"/>
          <w:sz w:val="20"/>
          <w:szCs w:val="20"/>
        </w:rPr>
        <w:t xml:space="preserve"> que en los informes de visitas e interacciones debe </w:t>
      </w:r>
      <w:r w:rsidR="0022452A">
        <w:rPr>
          <w:rFonts w:ascii="Arial" w:hAnsi="Arial" w:cs="Arial"/>
          <w:sz w:val="20"/>
          <w:szCs w:val="20"/>
        </w:rPr>
        <w:t>ser identificado</w:t>
      </w:r>
      <w:r w:rsidRPr="00350807">
        <w:rPr>
          <w:rFonts w:ascii="Arial" w:hAnsi="Arial" w:cs="Arial"/>
          <w:sz w:val="20"/>
          <w:szCs w:val="20"/>
        </w:rPr>
        <w:t xml:space="preserve"> como </w:t>
      </w:r>
      <w:r w:rsidR="008C2C1B">
        <w:rPr>
          <w:rFonts w:ascii="Arial" w:hAnsi="Arial" w:cs="Arial"/>
          <w:sz w:val="20"/>
          <w:szCs w:val="20"/>
        </w:rPr>
        <w:t xml:space="preserve">tráfico </w:t>
      </w:r>
      <w:r w:rsidR="0022452A">
        <w:rPr>
          <w:rFonts w:ascii="Arial" w:hAnsi="Arial" w:cs="Arial"/>
          <w:sz w:val="20"/>
          <w:szCs w:val="20"/>
        </w:rPr>
        <w:t>interno</w:t>
      </w:r>
      <w:r>
        <w:rPr>
          <w:rFonts w:ascii="Arial" w:hAnsi="Arial" w:cs="Arial"/>
          <w:sz w:val="20"/>
          <w:szCs w:val="20"/>
        </w:rPr>
        <w:t>, l</w:t>
      </w:r>
      <w:r w:rsidRPr="00350807">
        <w:rPr>
          <w:rFonts w:ascii="Arial" w:hAnsi="Arial" w:cs="Arial"/>
          <w:sz w:val="20"/>
          <w:szCs w:val="20"/>
        </w:rPr>
        <w:t>o cierto es que puede aportar visibilidad, notoriedad</w:t>
      </w:r>
      <w:r>
        <w:rPr>
          <w:rFonts w:ascii="Arial" w:hAnsi="Arial" w:cs="Arial"/>
          <w:sz w:val="20"/>
          <w:szCs w:val="20"/>
        </w:rPr>
        <w:t xml:space="preserve"> y por tanto posicionamiento de la web corporativa en </w:t>
      </w:r>
      <w:r w:rsidR="00F55089">
        <w:rPr>
          <w:rFonts w:ascii="Arial" w:hAnsi="Arial" w:cs="Arial"/>
          <w:sz w:val="20"/>
          <w:szCs w:val="20"/>
        </w:rPr>
        <w:t>los buscadores</w:t>
      </w:r>
      <w:r>
        <w:rPr>
          <w:rFonts w:ascii="Arial" w:hAnsi="Arial" w:cs="Arial"/>
          <w:sz w:val="20"/>
          <w:szCs w:val="20"/>
        </w:rPr>
        <w:t xml:space="preserve">, a la par que se convierte en un nexo activo de comunicación con el público interno. </w:t>
      </w:r>
    </w:p>
    <w:p w14:paraId="113FEB76" w14:textId="4E13E0CE" w:rsidR="00C76C23" w:rsidRDefault="005B1E73" w:rsidP="00E1070D">
      <w:pPr>
        <w:spacing w:line="100" w:lineRule="atLeast"/>
        <w:jc w:val="both"/>
        <w:rPr>
          <w:rFonts w:ascii="Arial" w:hAnsi="Arial" w:cs="Arial"/>
          <w:sz w:val="20"/>
          <w:szCs w:val="20"/>
        </w:rPr>
      </w:pPr>
      <w:r>
        <w:rPr>
          <w:rFonts w:ascii="Arial" w:hAnsi="Arial" w:cs="Arial"/>
          <w:sz w:val="20"/>
          <w:szCs w:val="20"/>
        </w:rPr>
        <w:t xml:space="preserve">La campaña </w:t>
      </w:r>
      <w:r w:rsidR="00843107">
        <w:rPr>
          <w:rFonts w:ascii="Arial" w:hAnsi="Arial" w:cs="Arial"/>
          <w:sz w:val="20"/>
          <w:szCs w:val="20"/>
        </w:rPr>
        <w:t>se diseña para</w:t>
      </w:r>
      <w:r>
        <w:rPr>
          <w:rFonts w:ascii="Arial" w:hAnsi="Arial" w:cs="Arial"/>
          <w:sz w:val="20"/>
          <w:szCs w:val="20"/>
        </w:rPr>
        <w:t xml:space="preserve"> ser participativa</w:t>
      </w:r>
      <w:r w:rsidR="00843107">
        <w:rPr>
          <w:rFonts w:ascii="Arial" w:hAnsi="Arial" w:cs="Arial"/>
          <w:sz w:val="20"/>
          <w:szCs w:val="20"/>
        </w:rPr>
        <w:t xml:space="preserve"> e incluir al personal interno. La</w:t>
      </w:r>
      <w:r>
        <w:rPr>
          <w:rFonts w:ascii="Arial" w:hAnsi="Arial" w:cs="Arial"/>
          <w:sz w:val="20"/>
          <w:szCs w:val="20"/>
        </w:rPr>
        <w:t xml:space="preserve"> frecuencia </w:t>
      </w:r>
      <w:r w:rsidR="00843107">
        <w:rPr>
          <w:rFonts w:ascii="Arial" w:hAnsi="Arial" w:cs="Arial"/>
          <w:sz w:val="20"/>
          <w:szCs w:val="20"/>
        </w:rPr>
        <w:t xml:space="preserve">será </w:t>
      </w:r>
      <w:r>
        <w:rPr>
          <w:rFonts w:ascii="Arial" w:hAnsi="Arial" w:cs="Arial"/>
          <w:sz w:val="20"/>
          <w:szCs w:val="20"/>
        </w:rPr>
        <w:t>de una acci</w:t>
      </w:r>
      <w:r w:rsidR="008C2C1B">
        <w:rPr>
          <w:rFonts w:ascii="Arial" w:hAnsi="Arial" w:cs="Arial"/>
          <w:sz w:val="20"/>
          <w:szCs w:val="20"/>
        </w:rPr>
        <w:t>ón</w:t>
      </w:r>
      <w:r w:rsidR="00004C51">
        <w:rPr>
          <w:rFonts w:ascii="Arial" w:hAnsi="Arial" w:cs="Arial"/>
          <w:sz w:val="20"/>
          <w:szCs w:val="20"/>
        </w:rPr>
        <w:t xml:space="preserve"> al año </w:t>
      </w:r>
      <w:r w:rsidR="009B6C40">
        <w:rPr>
          <w:rFonts w:ascii="Arial" w:hAnsi="Arial" w:cs="Arial"/>
          <w:sz w:val="20"/>
          <w:szCs w:val="20"/>
        </w:rPr>
        <w:t>específicamente</w:t>
      </w:r>
      <w:r w:rsidR="00004C51">
        <w:rPr>
          <w:rFonts w:ascii="Arial" w:hAnsi="Arial" w:cs="Arial"/>
          <w:sz w:val="20"/>
          <w:szCs w:val="20"/>
        </w:rPr>
        <w:t xml:space="preserve"> dirigida al personal</w:t>
      </w:r>
      <w:r>
        <w:rPr>
          <w:rFonts w:ascii="Arial" w:hAnsi="Arial" w:cs="Arial"/>
          <w:sz w:val="20"/>
          <w:szCs w:val="20"/>
        </w:rPr>
        <w:t>,</w:t>
      </w:r>
      <w:r w:rsidR="00843107">
        <w:rPr>
          <w:rFonts w:ascii="Arial" w:hAnsi="Arial" w:cs="Arial"/>
          <w:sz w:val="20"/>
          <w:szCs w:val="20"/>
        </w:rPr>
        <w:t xml:space="preserve"> a</w:t>
      </w:r>
      <w:r w:rsidR="008C2C1B">
        <w:rPr>
          <w:rFonts w:ascii="Arial" w:hAnsi="Arial" w:cs="Arial"/>
          <w:sz w:val="20"/>
          <w:szCs w:val="20"/>
        </w:rPr>
        <w:t xml:space="preserve"> través de los contenidos</w:t>
      </w:r>
      <w:r>
        <w:rPr>
          <w:rFonts w:ascii="Arial" w:hAnsi="Arial" w:cs="Arial"/>
          <w:sz w:val="20"/>
          <w:szCs w:val="20"/>
        </w:rPr>
        <w:t xml:space="preserve"> corporativos que comparta</w:t>
      </w:r>
      <w:r w:rsidR="008C2C1B">
        <w:rPr>
          <w:rFonts w:ascii="Arial" w:hAnsi="Arial" w:cs="Arial"/>
          <w:sz w:val="20"/>
          <w:szCs w:val="20"/>
        </w:rPr>
        <w:t xml:space="preserve"> la compañía</w:t>
      </w:r>
      <w:r>
        <w:rPr>
          <w:rFonts w:ascii="Arial" w:hAnsi="Arial" w:cs="Arial"/>
          <w:sz w:val="20"/>
          <w:szCs w:val="20"/>
        </w:rPr>
        <w:t xml:space="preserve"> en su perfil de </w:t>
      </w:r>
      <w:r w:rsidR="008F02E0">
        <w:rPr>
          <w:rFonts w:ascii="Arial" w:hAnsi="Arial" w:cs="Arial"/>
          <w:sz w:val="20"/>
          <w:szCs w:val="20"/>
        </w:rPr>
        <w:t>LinkedIn</w:t>
      </w:r>
      <w:r w:rsidR="009B6C40">
        <w:rPr>
          <w:rFonts w:ascii="Arial" w:hAnsi="Arial" w:cs="Arial"/>
          <w:sz w:val="20"/>
          <w:szCs w:val="20"/>
        </w:rPr>
        <w:t xml:space="preserve">, permitirá </w:t>
      </w:r>
      <w:r w:rsidR="00843107">
        <w:rPr>
          <w:rFonts w:ascii="Arial" w:hAnsi="Arial" w:cs="Arial"/>
          <w:sz w:val="20"/>
          <w:szCs w:val="20"/>
        </w:rPr>
        <w:t>informar e implicar al personal</w:t>
      </w:r>
      <w:r w:rsidR="009B6C40">
        <w:rPr>
          <w:rFonts w:ascii="Arial" w:hAnsi="Arial" w:cs="Arial"/>
          <w:sz w:val="20"/>
          <w:szCs w:val="20"/>
        </w:rPr>
        <w:t>.</w:t>
      </w:r>
    </w:p>
    <w:tbl>
      <w:tblPr>
        <w:tblStyle w:val="Tablaconcuadrcula1clara-nfasis5"/>
        <w:tblW w:w="9123" w:type="dxa"/>
        <w:tblLook w:val="0000" w:firstRow="0" w:lastRow="0" w:firstColumn="0" w:lastColumn="0" w:noHBand="0" w:noVBand="0"/>
      </w:tblPr>
      <w:tblGrid>
        <w:gridCol w:w="2165"/>
        <w:gridCol w:w="1561"/>
        <w:gridCol w:w="1679"/>
        <w:gridCol w:w="1284"/>
        <w:gridCol w:w="1445"/>
        <w:gridCol w:w="989"/>
      </w:tblGrid>
      <w:tr w:rsidR="00217C97" w:rsidRPr="0078689B" w14:paraId="7C5C514B" w14:textId="77777777" w:rsidTr="0078689B">
        <w:trPr>
          <w:trHeight w:val="137"/>
        </w:trPr>
        <w:tc>
          <w:tcPr>
            <w:tcW w:w="2263" w:type="dxa"/>
            <w:shd w:val="clear" w:color="auto" w:fill="0445C8"/>
          </w:tcPr>
          <w:p w14:paraId="2377FF03"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418" w:type="dxa"/>
            <w:shd w:val="clear" w:color="auto" w:fill="0033CC"/>
          </w:tcPr>
          <w:p w14:paraId="4D7EDF25"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680" w:type="dxa"/>
            <w:shd w:val="clear" w:color="auto" w:fill="0033CC"/>
          </w:tcPr>
          <w:p w14:paraId="17436C1B"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93" w:type="dxa"/>
            <w:shd w:val="clear" w:color="auto" w:fill="0033CC"/>
          </w:tcPr>
          <w:p w14:paraId="1096FD3C"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68" w:type="dxa"/>
            <w:shd w:val="clear" w:color="auto" w:fill="0033CC"/>
          </w:tcPr>
          <w:p w14:paraId="0B7DADD5"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01" w:type="dxa"/>
            <w:shd w:val="clear" w:color="auto" w:fill="0033CC"/>
          </w:tcPr>
          <w:p w14:paraId="6F827F58" w14:textId="77777777" w:rsidR="00217C97" w:rsidRPr="0078689B" w:rsidRDefault="00217C97"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217C97" w:rsidRPr="0078689B" w14:paraId="6EE051F2" w14:textId="77777777" w:rsidTr="0078689B">
        <w:trPr>
          <w:trHeight w:val="215"/>
        </w:trPr>
        <w:tc>
          <w:tcPr>
            <w:tcW w:w="2263" w:type="dxa"/>
          </w:tcPr>
          <w:p w14:paraId="7CA7B409" w14:textId="1D44AEB3" w:rsidR="00217C97" w:rsidRPr="0078689B" w:rsidRDefault="00217C97"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Plan de contenidos</w:t>
            </w:r>
            <w:r w:rsidR="00CA79C9" w:rsidRPr="0078689B">
              <w:rPr>
                <w:rFonts w:ascii="Arial" w:hAnsi="Arial" w:cs="Arial"/>
                <w:b/>
                <w:bCs/>
                <w:sz w:val="20"/>
                <w:szCs w:val="20"/>
                <w:lang w:val="es-ES_tradnl"/>
              </w:rPr>
              <w:t xml:space="preserve"> (post corporativos, e informativos, vídeo)</w:t>
            </w:r>
          </w:p>
        </w:tc>
        <w:tc>
          <w:tcPr>
            <w:tcW w:w="1418" w:type="dxa"/>
          </w:tcPr>
          <w:p w14:paraId="48B2BEF8" w14:textId="4AA69A1A" w:rsidR="00217C97" w:rsidRPr="0078689B" w:rsidRDefault="00217C97" w:rsidP="00A704B2">
            <w:pPr>
              <w:spacing w:line="100" w:lineRule="atLeast"/>
              <w:jc w:val="center"/>
              <w:rPr>
                <w:rFonts w:ascii="Arial" w:hAnsi="Arial" w:cs="Arial"/>
                <w:sz w:val="20"/>
                <w:szCs w:val="20"/>
                <w:lang w:val="es-ES_tradnl"/>
              </w:rPr>
            </w:pPr>
            <w:r w:rsidRPr="0078689B">
              <w:rPr>
                <w:rFonts w:ascii="Arial" w:hAnsi="Arial" w:cs="Arial"/>
                <w:sz w:val="20"/>
                <w:szCs w:val="20"/>
                <w:lang w:val="es-ES_tradnl"/>
              </w:rPr>
              <w:t>Marketing</w:t>
            </w:r>
          </w:p>
        </w:tc>
        <w:tc>
          <w:tcPr>
            <w:tcW w:w="1680" w:type="dxa"/>
          </w:tcPr>
          <w:p w14:paraId="6CA924E8" w14:textId="6D980D79" w:rsidR="00217C97" w:rsidRPr="0078689B" w:rsidRDefault="00217C97"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Marketing</w:t>
            </w:r>
          </w:p>
        </w:tc>
        <w:tc>
          <w:tcPr>
            <w:tcW w:w="1293" w:type="dxa"/>
          </w:tcPr>
          <w:p w14:paraId="7DAE07CD" w14:textId="77777777" w:rsidR="00217C97" w:rsidRPr="0078689B" w:rsidRDefault="00217C9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28/02/2022</w:t>
            </w:r>
          </w:p>
          <w:p w14:paraId="6279DD00" w14:textId="77777777"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31/12/2022</w:t>
            </w:r>
          </w:p>
          <w:p w14:paraId="064BD606" w14:textId="77777777"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31/12/2022</w:t>
            </w:r>
          </w:p>
          <w:p w14:paraId="2FF9D111" w14:textId="6A003A56"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31/12/2022</w:t>
            </w:r>
          </w:p>
        </w:tc>
        <w:tc>
          <w:tcPr>
            <w:tcW w:w="1468" w:type="dxa"/>
          </w:tcPr>
          <w:p w14:paraId="07A47514" w14:textId="77777777" w:rsidR="00217C97" w:rsidRPr="0078689B" w:rsidRDefault="00217C9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p w14:paraId="2EF82C12" w14:textId="77777777"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p w14:paraId="29C94956" w14:textId="77777777"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p w14:paraId="1DD64B86" w14:textId="2A0F3558"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tc>
        <w:tc>
          <w:tcPr>
            <w:tcW w:w="1001" w:type="dxa"/>
          </w:tcPr>
          <w:p w14:paraId="411C1F0F" w14:textId="2F72B339" w:rsidR="00217C97" w:rsidRPr="0078689B" w:rsidRDefault="00217C97"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w:t>
            </w:r>
            <w:r w:rsidR="005B1E73" w:rsidRPr="0078689B">
              <w:rPr>
                <w:rFonts w:ascii="Arial" w:hAnsi="Arial" w:cs="Arial"/>
                <w:b/>
                <w:bCs/>
                <w:sz w:val="20"/>
                <w:szCs w:val="20"/>
                <w:lang w:val="es-ES_tradnl"/>
              </w:rPr>
              <w:t>E</w:t>
            </w:r>
            <w:r w:rsidRPr="0078689B">
              <w:rPr>
                <w:rFonts w:ascii="Arial" w:hAnsi="Arial" w:cs="Arial"/>
                <w:b/>
                <w:bCs/>
                <w:sz w:val="20"/>
                <w:szCs w:val="20"/>
                <w:lang w:val="es-ES_tradnl"/>
              </w:rPr>
              <w:t>.1), (</w:t>
            </w:r>
            <w:r w:rsidR="005B1E73" w:rsidRPr="0078689B">
              <w:rPr>
                <w:rFonts w:ascii="Arial" w:hAnsi="Arial" w:cs="Arial"/>
                <w:b/>
                <w:bCs/>
                <w:sz w:val="20"/>
                <w:szCs w:val="20"/>
                <w:lang w:val="es-ES_tradnl"/>
              </w:rPr>
              <w:t>E.</w:t>
            </w:r>
            <w:r w:rsidRPr="0078689B">
              <w:rPr>
                <w:rFonts w:ascii="Arial" w:hAnsi="Arial" w:cs="Arial"/>
                <w:b/>
                <w:bCs/>
                <w:sz w:val="20"/>
                <w:szCs w:val="20"/>
                <w:lang w:val="es-ES_tradnl"/>
              </w:rPr>
              <w:t>1.1) (</w:t>
            </w:r>
            <w:r w:rsidR="005B1E73" w:rsidRPr="0078689B">
              <w:rPr>
                <w:rFonts w:ascii="Arial" w:hAnsi="Arial" w:cs="Arial"/>
                <w:b/>
                <w:bCs/>
                <w:sz w:val="20"/>
                <w:szCs w:val="20"/>
                <w:lang w:val="es-ES_tradnl"/>
              </w:rPr>
              <w:t>E</w:t>
            </w:r>
            <w:r w:rsidRPr="0078689B">
              <w:rPr>
                <w:rFonts w:ascii="Arial" w:hAnsi="Arial" w:cs="Arial"/>
                <w:b/>
                <w:bCs/>
                <w:sz w:val="20"/>
                <w:szCs w:val="20"/>
                <w:lang w:val="es-ES_tradnl"/>
              </w:rPr>
              <w:t>.1.2) (</w:t>
            </w:r>
            <w:r w:rsidR="005B1E73" w:rsidRPr="0078689B">
              <w:rPr>
                <w:rFonts w:ascii="Arial" w:hAnsi="Arial" w:cs="Arial"/>
                <w:b/>
                <w:bCs/>
                <w:sz w:val="20"/>
                <w:szCs w:val="20"/>
                <w:lang w:val="es-ES_tradnl"/>
              </w:rPr>
              <w:t>E.</w:t>
            </w:r>
            <w:r w:rsidRPr="0078689B">
              <w:rPr>
                <w:rFonts w:ascii="Arial" w:hAnsi="Arial" w:cs="Arial"/>
                <w:b/>
                <w:bCs/>
                <w:sz w:val="20"/>
                <w:szCs w:val="20"/>
                <w:lang w:val="es-ES_tradnl"/>
              </w:rPr>
              <w:t>1.3)</w:t>
            </w:r>
          </w:p>
        </w:tc>
      </w:tr>
    </w:tbl>
    <w:p w14:paraId="2D6E0151" w14:textId="77777777" w:rsidR="00FB5DB5" w:rsidRDefault="00FB5DB5" w:rsidP="00E1070D">
      <w:pPr>
        <w:spacing w:after="0" w:line="100" w:lineRule="atLeast"/>
        <w:rPr>
          <w:rFonts w:ascii="Arial" w:hAnsi="Arial" w:cs="Arial"/>
          <w:sz w:val="20"/>
          <w:szCs w:val="20"/>
        </w:rPr>
      </w:pPr>
    </w:p>
    <w:p w14:paraId="6E22619D" w14:textId="1D5D7859" w:rsidR="00C93B63" w:rsidRPr="00BA277E" w:rsidRDefault="007348FE" w:rsidP="00A704B2">
      <w:pPr>
        <w:spacing w:line="100" w:lineRule="atLeast"/>
        <w:jc w:val="both"/>
        <w:rPr>
          <w:rFonts w:ascii="Arial" w:hAnsi="Arial" w:cs="Arial"/>
          <w:sz w:val="20"/>
          <w:szCs w:val="20"/>
        </w:rPr>
      </w:pPr>
      <w:r w:rsidRPr="007348FE">
        <w:rPr>
          <w:rFonts w:ascii="Arial" w:hAnsi="Arial" w:cs="Arial"/>
          <w:sz w:val="20"/>
          <w:szCs w:val="20"/>
        </w:rPr>
        <w:t xml:space="preserve">Para </w:t>
      </w:r>
      <w:r w:rsidR="00843107">
        <w:rPr>
          <w:rFonts w:ascii="Arial" w:hAnsi="Arial" w:cs="Arial"/>
          <w:sz w:val="20"/>
          <w:szCs w:val="20"/>
        </w:rPr>
        <w:t>implement</w:t>
      </w:r>
      <w:r w:rsidRPr="007348FE">
        <w:rPr>
          <w:rFonts w:ascii="Arial" w:hAnsi="Arial" w:cs="Arial"/>
          <w:sz w:val="20"/>
          <w:szCs w:val="20"/>
        </w:rPr>
        <w:t>ar el plan</w:t>
      </w:r>
      <w:r>
        <w:rPr>
          <w:rFonts w:ascii="Arial" w:hAnsi="Arial" w:cs="Arial"/>
          <w:sz w:val="20"/>
          <w:szCs w:val="20"/>
        </w:rPr>
        <w:t xml:space="preserve"> será necesario</w:t>
      </w:r>
      <w:r w:rsidR="009507B8">
        <w:rPr>
          <w:rFonts w:ascii="Arial" w:hAnsi="Arial" w:cs="Arial"/>
          <w:sz w:val="20"/>
          <w:szCs w:val="20"/>
        </w:rPr>
        <w:t xml:space="preserve"> realizar las siguientes acciones</w:t>
      </w:r>
      <w:r>
        <w:rPr>
          <w:rFonts w:ascii="Arial" w:hAnsi="Arial" w:cs="Arial"/>
          <w:sz w:val="20"/>
          <w:szCs w:val="20"/>
        </w:rPr>
        <w:t>:</w:t>
      </w:r>
      <w:r w:rsidR="009B6C40">
        <w:rPr>
          <w:rFonts w:ascii="Arial" w:hAnsi="Arial" w:cs="Arial"/>
          <w:sz w:val="20"/>
          <w:szCs w:val="20"/>
        </w:rPr>
        <w:t xml:space="preserve"> </w:t>
      </w:r>
      <w:r w:rsidR="00A704B2">
        <w:rPr>
          <w:rFonts w:ascii="Arial" w:hAnsi="Arial" w:cs="Arial"/>
          <w:sz w:val="20"/>
          <w:szCs w:val="20"/>
        </w:rPr>
        <w:t xml:space="preserve">se elaborará el listado trimestral </w:t>
      </w:r>
      <w:r w:rsidR="00A704B2" w:rsidRPr="00A704B2">
        <w:rPr>
          <w:rFonts w:ascii="Arial" w:hAnsi="Arial" w:cs="Arial"/>
          <w:b/>
          <w:bCs/>
          <w:sz w:val="20"/>
          <w:szCs w:val="20"/>
        </w:rPr>
        <w:t>c</w:t>
      </w:r>
      <w:r w:rsidR="00C93B63" w:rsidRPr="00112CA0">
        <w:rPr>
          <w:rFonts w:ascii="Arial" w:hAnsi="Arial" w:cs="Arial"/>
          <w:b/>
          <w:bCs/>
          <w:sz w:val="20"/>
          <w:szCs w:val="20"/>
        </w:rPr>
        <w:t>ontenidos para el blog</w:t>
      </w:r>
      <w:r w:rsidR="00C93B63">
        <w:rPr>
          <w:rFonts w:ascii="Arial" w:hAnsi="Arial" w:cs="Arial"/>
          <w:sz w:val="20"/>
          <w:szCs w:val="20"/>
        </w:rPr>
        <w:t xml:space="preserve"> </w:t>
      </w:r>
      <w:r w:rsidR="00A704B2">
        <w:rPr>
          <w:rFonts w:ascii="Arial" w:hAnsi="Arial" w:cs="Arial"/>
          <w:sz w:val="20"/>
          <w:szCs w:val="20"/>
        </w:rPr>
        <w:t>de</w:t>
      </w:r>
      <w:r w:rsidR="00C93B63">
        <w:rPr>
          <w:rFonts w:ascii="Arial" w:hAnsi="Arial" w:cs="Arial"/>
          <w:sz w:val="20"/>
          <w:szCs w:val="20"/>
        </w:rPr>
        <w:t xml:space="preserve"> la página web</w:t>
      </w:r>
      <w:r w:rsidR="00202B83">
        <w:rPr>
          <w:rFonts w:ascii="Arial" w:hAnsi="Arial" w:cs="Arial"/>
          <w:sz w:val="20"/>
          <w:szCs w:val="20"/>
        </w:rPr>
        <w:t>, junto con el responsable de</w:t>
      </w:r>
      <w:r w:rsidR="00695B14">
        <w:rPr>
          <w:rFonts w:ascii="Arial" w:hAnsi="Arial" w:cs="Arial"/>
          <w:sz w:val="20"/>
          <w:szCs w:val="20"/>
        </w:rPr>
        <w:t xml:space="preserve"> su</w:t>
      </w:r>
      <w:r w:rsidR="00202B83">
        <w:rPr>
          <w:rFonts w:ascii="Arial" w:hAnsi="Arial" w:cs="Arial"/>
          <w:sz w:val="20"/>
          <w:szCs w:val="20"/>
        </w:rPr>
        <w:t xml:space="preserve"> elabora</w:t>
      </w:r>
      <w:r w:rsidR="00695B14">
        <w:rPr>
          <w:rFonts w:ascii="Arial" w:hAnsi="Arial" w:cs="Arial"/>
          <w:sz w:val="20"/>
          <w:szCs w:val="20"/>
        </w:rPr>
        <w:t>ción</w:t>
      </w:r>
      <w:r w:rsidR="0025482D">
        <w:rPr>
          <w:rFonts w:ascii="Arial" w:hAnsi="Arial" w:cs="Arial"/>
          <w:sz w:val="20"/>
          <w:szCs w:val="20"/>
        </w:rPr>
        <w:t xml:space="preserve"> (comienzo</w:t>
      </w:r>
      <w:r w:rsidR="00695B14">
        <w:rPr>
          <w:rFonts w:ascii="Arial" w:hAnsi="Arial" w:cs="Arial"/>
          <w:sz w:val="20"/>
          <w:szCs w:val="20"/>
        </w:rPr>
        <w:t xml:space="preserve"> la</w:t>
      </w:r>
      <w:r w:rsidR="0025482D">
        <w:rPr>
          <w:rFonts w:ascii="Arial" w:hAnsi="Arial" w:cs="Arial"/>
          <w:sz w:val="20"/>
          <w:szCs w:val="20"/>
        </w:rPr>
        <w:t xml:space="preserve"> primera semana</w:t>
      </w:r>
      <w:r w:rsidR="00695B14">
        <w:rPr>
          <w:rFonts w:ascii="Arial" w:hAnsi="Arial" w:cs="Arial"/>
          <w:sz w:val="20"/>
          <w:szCs w:val="20"/>
        </w:rPr>
        <w:t xml:space="preserve"> de</w:t>
      </w:r>
      <w:r w:rsidR="0025482D">
        <w:rPr>
          <w:rFonts w:ascii="Arial" w:hAnsi="Arial" w:cs="Arial"/>
          <w:sz w:val="20"/>
          <w:szCs w:val="20"/>
        </w:rPr>
        <w:t xml:space="preserve"> marzo)</w:t>
      </w:r>
      <w:r w:rsidR="00BA277E" w:rsidRPr="00BA277E">
        <w:rPr>
          <w:rFonts w:ascii="Arial" w:hAnsi="Arial" w:cs="Arial"/>
          <w:sz w:val="20"/>
          <w:szCs w:val="20"/>
        </w:rPr>
        <w:t xml:space="preserve"> </w:t>
      </w:r>
      <w:r w:rsidR="00BA277E">
        <w:rPr>
          <w:rFonts w:ascii="Arial" w:hAnsi="Arial" w:cs="Arial"/>
          <w:sz w:val="20"/>
          <w:szCs w:val="20"/>
        </w:rPr>
        <w:t>la frecuencia mínima</w:t>
      </w:r>
      <w:r w:rsidR="00695B14">
        <w:rPr>
          <w:rFonts w:ascii="Arial" w:hAnsi="Arial" w:cs="Arial"/>
          <w:sz w:val="20"/>
          <w:szCs w:val="20"/>
        </w:rPr>
        <w:t xml:space="preserve"> será de</w:t>
      </w:r>
      <w:r w:rsidR="00BA277E">
        <w:rPr>
          <w:rFonts w:ascii="Arial" w:hAnsi="Arial" w:cs="Arial"/>
          <w:sz w:val="20"/>
          <w:szCs w:val="20"/>
        </w:rPr>
        <w:t xml:space="preserve"> 3/mes (36/año). En ellos, s</w:t>
      </w:r>
      <w:r w:rsidR="00BA277E" w:rsidRPr="006D08E7">
        <w:rPr>
          <w:rFonts w:ascii="Arial" w:hAnsi="Arial" w:cs="Arial"/>
          <w:sz w:val="20"/>
          <w:szCs w:val="20"/>
          <w:lang w:val="es-ES_tradnl"/>
        </w:rPr>
        <w:t xml:space="preserve">e </w:t>
      </w:r>
      <w:r w:rsidR="00BA277E">
        <w:rPr>
          <w:rFonts w:ascii="Arial" w:hAnsi="Arial" w:cs="Arial"/>
          <w:sz w:val="20"/>
          <w:szCs w:val="20"/>
          <w:lang w:val="es-ES_tradnl"/>
        </w:rPr>
        <w:t>trabajará</w:t>
      </w:r>
      <w:r w:rsidR="00BA277E" w:rsidRPr="006D08E7">
        <w:rPr>
          <w:rFonts w:ascii="Arial" w:hAnsi="Arial" w:cs="Arial"/>
          <w:sz w:val="20"/>
          <w:szCs w:val="20"/>
          <w:lang w:val="es-ES_tradnl"/>
        </w:rPr>
        <w:t xml:space="preserve"> el </w:t>
      </w:r>
      <w:r w:rsidR="00BA277E" w:rsidRPr="006D08E7">
        <w:rPr>
          <w:rFonts w:ascii="Arial" w:hAnsi="Arial" w:cs="Arial"/>
          <w:b/>
          <w:bCs/>
          <w:sz w:val="20"/>
          <w:szCs w:val="20"/>
          <w:lang w:val="es-ES_tradnl"/>
        </w:rPr>
        <w:t xml:space="preserve">SEO </w:t>
      </w:r>
      <w:r w:rsidR="00BA277E" w:rsidRPr="00695B14">
        <w:rPr>
          <w:rFonts w:ascii="Arial" w:hAnsi="Arial" w:cs="Arial"/>
          <w:sz w:val="20"/>
          <w:szCs w:val="20"/>
          <w:lang w:val="es-ES_tradnl"/>
        </w:rPr>
        <w:t>para</w:t>
      </w:r>
      <w:r w:rsidR="00BA277E">
        <w:rPr>
          <w:rFonts w:ascii="Arial" w:hAnsi="Arial" w:cs="Arial"/>
          <w:b/>
          <w:bCs/>
          <w:sz w:val="20"/>
          <w:szCs w:val="20"/>
          <w:lang w:val="es-ES_tradnl"/>
        </w:rPr>
        <w:t xml:space="preserve"> </w:t>
      </w:r>
      <w:r w:rsidR="00BA277E" w:rsidRPr="006D08E7">
        <w:rPr>
          <w:rFonts w:ascii="Arial" w:hAnsi="Arial" w:cs="Arial"/>
          <w:sz w:val="20"/>
          <w:szCs w:val="20"/>
          <w:lang w:val="es-ES_tradnl"/>
        </w:rPr>
        <w:t xml:space="preserve">posicionar la web corporativa en las </w:t>
      </w:r>
      <w:r w:rsidR="00BA277E" w:rsidRPr="00186C8F">
        <w:rPr>
          <w:rFonts w:ascii="Arial" w:hAnsi="Arial" w:cs="Arial"/>
          <w:sz w:val="20"/>
          <w:szCs w:val="20"/>
          <w:lang w:val="es-ES_tradnl"/>
        </w:rPr>
        <w:t xml:space="preserve">4 primeras páginas de Google </w:t>
      </w:r>
      <w:r w:rsidR="00BA277E" w:rsidRPr="006D08E7">
        <w:rPr>
          <w:rFonts w:ascii="Arial" w:hAnsi="Arial" w:cs="Arial"/>
          <w:sz w:val="20"/>
          <w:szCs w:val="20"/>
          <w:lang w:val="es-ES_tradnl"/>
        </w:rPr>
        <w:t>para todas las</w:t>
      </w:r>
      <w:r w:rsidR="00BA277E" w:rsidRPr="003C67D5">
        <w:rPr>
          <w:rFonts w:ascii="Arial" w:hAnsi="Arial" w:cs="Arial"/>
          <w:i/>
          <w:iCs/>
          <w:sz w:val="20"/>
          <w:szCs w:val="20"/>
          <w:lang w:val="es-ES_tradnl"/>
        </w:rPr>
        <w:t xml:space="preserve"> key </w:t>
      </w:r>
      <w:r w:rsidR="003C67D5" w:rsidRPr="003C67D5">
        <w:rPr>
          <w:rFonts w:ascii="Arial" w:hAnsi="Arial" w:cs="Arial"/>
          <w:i/>
          <w:iCs/>
          <w:sz w:val="20"/>
          <w:szCs w:val="20"/>
          <w:lang w:val="es-ES_tradnl"/>
        </w:rPr>
        <w:t>w</w:t>
      </w:r>
      <w:r w:rsidR="00BA277E" w:rsidRPr="003C67D5">
        <w:rPr>
          <w:rFonts w:ascii="Arial" w:hAnsi="Arial" w:cs="Arial"/>
          <w:i/>
          <w:iCs/>
          <w:sz w:val="20"/>
          <w:szCs w:val="20"/>
          <w:lang w:val="es-ES_tradnl"/>
        </w:rPr>
        <w:t>ords</w:t>
      </w:r>
      <w:r w:rsidR="00BA277E" w:rsidRPr="006D08E7">
        <w:rPr>
          <w:rFonts w:ascii="Arial" w:hAnsi="Arial" w:cs="Arial"/>
          <w:sz w:val="20"/>
          <w:szCs w:val="20"/>
          <w:lang w:val="es-ES_tradnl"/>
        </w:rPr>
        <w:t xml:space="preserve"> de búsqueda de </w:t>
      </w:r>
      <w:r w:rsidR="00BA277E" w:rsidRPr="00036F57">
        <w:rPr>
          <w:rFonts w:ascii="Arial" w:hAnsi="Arial" w:cs="Arial"/>
          <w:sz w:val="20"/>
          <w:szCs w:val="20"/>
          <w:lang w:val="es-ES_tradnl"/>
        </w:rPr>
        <w:t>la tabla 5</w:t>
      </w:r>
      <w:r w:rsidR="00695B14">
        <w:rPr>
          <w:rFonts w:ascii="Arial" w:hAnsi="Arial" w:cs="Arial"/>
          <w:sz w:val="20"/>
          <w:szCs w:val="20"/>
          <w:lang w:val="es-ES_tradnl"/>
        </w:rPr>
        <w:t xml:space="preserve">, revisar </w:t>
      </w:r>
      <w:r w:rsidR="00036F57">
        <w:rPr>
          <w:rFonts w:ascii="Arial" w:hAnsi="Arial" w:cs="Arial"/>
          <w:sz w:val="20"/>
          <w:szCs w:val="20"/>
          <w:lang w:val="es-ES_tradnl"/>
        </w:rPr>
        <w:t>en el anexo</w:t>
      </w:r>
      <w:r w:rsidR="00BA277E" w:rsidRPr="00036F57">
        <w:rPr>
          <w:rFonts w:ascii="Arial" w:hAnsi="Arial" w:cs="Arial"/>
          <w:sz w:val="20"/>
          <w:szCs w:val="20"/>
          <w:lang w:val="es-ES_tradnl"/>
        </w:rPr>
        <w:t xml:space="preserve">. </w:t>
      </w:r>
      <w:r w:rsidR="00695B14">
        <w:rPr>
          <w:rFonts w:ascii="Arial" w:hAnsi="Arial" w:cs="Arial"/>
          <w:sz w:val="20"/>
          <w:szCs w:val="20"/>
        </w:rPr>
        <w:t xml:space="preserve">En cuanto a la temática </w:t>
      </w:r>
      <w:r w:rsidR="00843107">
        <w:rPr>
          <w:rFonts w:ascii="Arial" w:hAnsi="Arial" w:cs="Arial"/>
          <w:sz w:val="20"/>
          <w:szCs w:val="20"/>
        </w:rPr>
        <w:t>tratará sobre</w:t>
      </w:r>
      <w:r w:rsidR="00C93B63">
        <w:rPr>
          <w:rFonts w:ascii="Arial" w:hAnsi="Arial" w:cs="Arial"/>
          <w:sz w:val="20"/>
          <w:szCs w:val="20"/>
        </w:rPr>
        <w:t>:</w:t>
      </w:r>
    </w:p>
    <w:p w14:paraId="1ED7809C" w14:textId="25DEBE95" w:rsidR="00686523" w:rsidRDefault="005C33C7" w:rsidP="008A02DD">
      <w:pPr>
        <w:pStyle w:val="Prrafodelista"/>
        <w:numPr>
          <w:ilvl w:val="1"/>
          <w:numId w:val="32"/>
        </w:numPr>
        <w:spacing w:line="100" w:lineRule="atLeast"/>
        <w:jc w:val="both"/>
        <w:rPr>
          <w:rFonts w:ascii="Arial" w:hAnsi="Arial" w:cs="Arial"/>
          <w:sz w:val="20"/>
          <w:szCs w:val="20"/>
        </w:rPr>
      </w:pPr>
      <w:r>
        <w:rPr>
          <w:rFonts w:ascii="Arial" w:hAnsi="Arial" w:cs="Arial"/>
          <w:b/>
          <w:bCs/>
          <w:sz w:val="20"/>
          <w:szCs w:val="20"/>
          <w:lang w:val="es-ES_tradnl"/>
        </w:rPr>
        <w:t>(</w:t>
      </w:r>
      <w:r w:rsidR="00CB70B4">
        <w:rPr>
          <w:rFonts w:ascii="Arial" w:hAnsi="Arial" w:cs="Arial"/>
          <w:b/>
          <w:bCs/>
          <w:sz w:val="20"/>
          <w:szCs w:val="20"/>
          <w:lang w:val="es-ES_tradnl"/>
        </w:rPr>
        <w:t>E.</w:t>
      </w:r>
      <w:r>
        <w:rPr>
          <w:rFonts w:ascii="Arial" w:hAnsi="Arial" w:cs="Arial"/>
          <w:b/>
          <w:bCs/>
          <w:sz w:val="20"/>
          <w:szCs w:val="20"/>
          <w:lang w:val="es-ES_tradnl"/>
        </w:rPr>
        <w:t xml:space="preserve">1.1) </w:t>
      </w:r>
      <w:r w:rsidR="00C93B63" w:rsidRPr="00BD278F">
        <w:rPr>
          <w:rFonts w:ascii="Arial" w:hAnsi="Arial" w:cs="Arial"/>
          <w:b/>
          <w:bCs/>
          <w:sz w:val="20"/>
          <w:szCs w:val="20"/>
        </w:rPr>
        <w:t>Las noticias corporativas,</w:t>
      </w:r>
      <w:r w:rsidR="00C93B63">
        <w:rPr>
          <w:rFonts w:ascii="Arial" w:hAnsi="Arial" w:cs="Arial"/>
          <w:sz w:val="20"/>
          <w:szCs w:val="20"/>
        </w:rPr>
        <w:t xml:space="preserve"> una al mes sería la frecuencia correcta, los temas pueden ser una inversión, una prueba con materiales </w:t>
      </w:r>
      <w:r w:rsidR="00695B14">
        <w:rPr>
          <w:rFonts w:ascii="Arial" w:hAnsi="Arial" w:cs="Arial"/>
          <w:sz w:val="20"/>
          <w:szCs w:val="20"/>
        </w:rPr>
        <w:t xml:space="preserve">procedentes de </w:t>
      </w:r>
      <w:r w:rsidR="00C93B63">
        <w:rPr>
          <w:rFonts w:ascii="Arial" w:hAnsi="Arial" w:cs="Arial"/>
          <w:sz w:val="20"/>
          <w:szCs w:val="20"/>
        </w:rPr>
        <w:t xml:space="preserve">reciclado químico, un récord en producción, </w:t>
      </w:r>
      <w:r w:rsidR="00695B14">
        <w:rPr>
          <w:rFonts w:ascii="Arial" w:hAnsi="Arial" w:cs="Arial"/>
          <w:sz w:val="20"/>
          <w:szCs w:val="20"/>
        </w:rPr>
        <w:t>acciones de sostenibilidad en</w:t>
      </w:r>
      <w:r w:rsidR="00C93B63">
        <w:rPr>
          <w:rFonts w:ascii="Arial" w:hAnsi="Arial" w:cs="Arial"/>
          <w:sz w:val="20"/>
          <w:szCs w:val="20"/>
        </w:rPr>
        <w:t xml:space="preserve"> la compañía…</w:t>
      </w:r>
      <w:r w:rsidR="0065260D">
        <w:rPr>
          <w:rFonts w:ascii="Arial" w:hAnsi="Arial" w:cs="Arial"/>
          <w:sz w:val="20"/>
          <w:szCs w:val="20"/>
        </w:rPr>
        <w:t xml:space="preserve"> Al ser un contenido corporativo la red social adecuada para compartir</w:t>
      </w:r>
      <w:r w:rsidR="00695B14">
        <w:rPr>
          <w:rFonts w:ascii="Arial" w:hAnsi="Arial" w:cs="Arial"/>
          <w:sz w:val="20"/>
          <w:szCs w:val="20"/>
        </w:rPr>
        <w:t>los</w:t>
      </w:r>
      <w:r w:rsidR="0065260D">
        <w:rPr>
          <w:rFonts w:ascii="Arial" w:hAnsi="Arial" w:cs="Arial"/>
          <w:sz w:val="20"/>
          <w:szCs w:val="20"/>
        </w:rPr>
        <w:t xml:space="preserve"> es exclusivamente en </w:t>
      </w:r>
      <w:r w:rsidR="008F02E0">
        <w:rPr>
          <w:rFonts w:ascii="Arial" w:hAnsi="Arial" w:cs="Arial"/>
          <w:sz w:val="20"/>
          <w:szCs w:val="20"/>
        </w:rPr>
        <w:t>LinkedIn</w:t>
      </w:r>
      <w:r w:rsidR="0065260D">
        <w:rPr>
          <w:rFonts w:ascii="Arial" w:hAnsi="Arial" w:cs="Arial"/>
          <w:sz w:val="20"/>
          <w:szCs w:val="20"/>
        </w:rPr>
        <w:t>.</w:t>
      </w:r>
    </w:p>
    <w:p w14:paraId="2925582D" w14:textId="77777777" w:rsidR="009B6C40" w:rsidRPr="004730D9" w:rsidRDefault="009B6C40" w:rsidP="009B6C40">
      <w:pPr>
        <w:pStyle w:val="Prrafodelista"/>
        <w:spacing w:line="100" w:lineRule="atLeast"/>
        <w:ind w:left="501"/>
        <w:jc w:val="both"/>
        <w:rPr>
          <w:rFonts w:ascii="Arial" w:hAnsi="Arial" w:cs="Arial"/>
          <w:sz w:val="20"/>
          <w:szCs w:val="20"/>
        </w:rPr>
      </w:pPr>
    </w:p>
    <w:p w14:paraId="19BDEF41" w14:textId="705E54B5" w:rsidR="009B6C40" w:rsidRDefault="005C33C7" w:rsidP="008A02DD">
      <w:pPr>
        <w:pStyle w:val="Prrafodelista"/>
        <w:numPr>
          <w:ilvl w:val="1"/>
          <w:numId w:val="32"/>
        </w:numPr>
        <w:spacing w:after="0" w:line="100" w:lineRule="atLeast"/>
        <w:jc w:val="both"/>
        <w:rPr>
          <w:rFonts w:ascii="Arial" w:hAnsi="Arial" w:cs="Arial"/>
          <w:sz w:val="20"/>
          <w:szCs w:val="20"/>
        </w:rPr>
      </w:pPr>
      <w:r>
        <w:rPr>
          <w:rFonts w:ascii="Arial" w:hAnsi="Arial" w:cs="Arial"/>
          <w:b/>
          <w:bCs/>
          <w:sz w:val="20"/>
          <w:szCs w:val="20"/>
          <w:lang w:val="es-ES_tradnl"/>
        </w:rPr>
        <w:t>(</w:t>
      </w:r>
      <w:r w:rsidR="00CB70B4">
        <w:rPr>
          <w:rFonts w:ascii="Arial" w:hAnsi="Arial" w:cs="Arial"/>
          <w:b/>
          <w:bCs/>
          <w:sz w:val="20"/>
          <w:szCs w:val="20"/>
          <w:lang w:val="es-ES_tradnl"/>
        </w:rPr>
        <w:t>E</w:t>
      </w:r>
      <w:r>
        <w:rPr>
          <w:rFonts w:ascii="Arial" w:hAnsi="Arial" w:cs="Arial"/>
          <w:b/>
          <w:bCs/>
          <w:sz w:val="20"/>
          <w:szCs w:val="20"/>
          <w:lang w:val="es-ES_tradnl"/>
        </w:rPr>
        <w:t xml:space="preserve">.1.2) </w:t>
      </w:r>
      <w:r w:rsidR="00C93B63" w:rsidRPr="00BD278F">
        <w:rPr>
          <w:rFonts w:ascii="Arial" w:hAnsi="Arial" w:cs="Arial"/>
          <w:b/>
          <w:bCs/>
          <w:sz w:val="20"/>
          <w:szCs w:val="20"/>
        </w:rPr>
        <w:t>Las noticias con temas d</w:t>
      </w:r>
      <w:r w:rsidR="00BD278F">
        <w:rPr>
          <w:rFonts w:ascii="Arial" w:hAnsi="Arial" w:cs="Arial"/>
          <w:b/>
          <w:bCs/>
          <w:sz w:val="20"/>
          <w:szCs w:val="20"/>
        </w:rPr>
        <w:t xml:space="preserve">e </w:t>
      </w:r>
      <w:r w:rsidR="00C93B63" w:rsidRPr="00BD278F">
        <w:rPr>
          <w:rFonts w:ascii="Arial" w:hAnsi="Arial" w:cs="Arial"/>
          <w:b/>
          <w:bCs/>
          <w:sz w:val="20"/>
          <w:szCs w:val="20"/>
        </w:rPr>
        <w:t>interés para el cliente objetivo</w:t>
      </w:r>
      <w:r w:rsidR="00686523">
        <w:rPr>
          <w:rFonts w:ascii="Arial" w:hAnsi="Arial" w:cs="Arial"/>
          <w:sz w:val="20"/>
          <w:szCs w:val="20"/>
        </w:rPr>
        <w:t>, algunos</w:t>
      </w:r>
      <w:r w:rsidR="00BD278F">
        <w:rPr>
          <w:rFonts w:ascii="Arial" w:hAnsi="Arial" w:cs="Arial"/>
          <w:sz w:val="20"/>
          <w:szCs w:val="20"/>
        </w:rPr>
        <w:t xml:space="preserve"> </w:t>
      </w:r>
      <w:r w:rsidR="00695B14">
        <w:rPr>
          <w:rFonts w:ascii="Arial" w:hAnsi="Arial" w:cs="Arial"/>
          <w:sz w:val="20"/>
          <w:szCs w:val="20"/>
        </w:rPr>
        <w:t>a modo de ejemplo podrían ser</w:t>
      </w:r>
      <w:r w:rsidR="00C93B63">
        <w:rPr>
          <w:rFonts w:ascii="Arial" w:hAnsi="Arial" w:cs="Arial"/>
          <w:sz w:val="20"/>
          <w:szCs w:val="20"/>
        </w:rPr>
        <w:t xml:space="preserve"> </w:t>
      </w:r>
      <w:r w:rsidR="00686523">
        <w:rPr>
          <w:rFonts w:ascii="Arial" w:hAnsi="Arial" w:cs="Arial"/>
          <w:sz w:val="20"/>
          <w:szCs w:val="20"/>
        </w:rPr>
        <w:t xml:space="preserve">cualquier innovación en materia de </w:t>
      </w:r>
      <w:r w:rsidR="00686523" w:rsidRPr="00BD278F">
        <w:rPr>
          <w:rFonts w:ascii="Arial" w:hAnsi="Arial" w:cs="Arial"/>
          <w:b/>
          <w:bCs/>
          <w:sz w:val="20"/>
          <w:szCs w:val="20"/>
        </w:rPr>
        <w:t>sostenibilidad</w:t>
      </w:r>
      <w:r w:rsidR="00686523">
        <w:rPr>
          <w:rFonts w:ascii="Arial" w:hAnsi="Arial" w:cs="Arial"/>
          <w:sz w:val="20"/>
          <w:szCs w:val="20"/>
        </w:rPr>
        <w:t xml:space="preserve">, </w:t>
      </w:r>
      <w:r w:rsidR="00C93B63">
        <w:rPr>
          <w:rFonts w:ascii="Arial" w:hAnsi="Arial" w:cs="Arial"/>
          <w:sz w:val="20"/>
          <w:szCs w:val="20"/>
        </w:rPr>
        <w:t xml:space="preserve">el reciclado químico, </w:t>
      </w:r>
      <w:r w:rsidR="00686523">
        <w:rPr>
          <w:rFonts w:ascii="Arial" w:hAnsi="Arial" w:cs="Arial"/>
          <w:sz w:val="20"/>
          <w:szCs w:val="20"/>
        </w:rPr>
        <w:t>que tipos de reciclados plásticos existen,</w:t>
      </w:r>
      <w:r w:rsidR="00695B14">
        <w:rPr>
          <w:rFonts w:ascii="Arial" w:hAnsi="Arial" w:cs="Arial"/>
          <w:sz w:val="20"/>
          <w:szCs w:val="20"/>
        </w:rPr>
        <w:t xml:space="preserve"> procesos de transformación del</w:t>
      </w:r>
      <w:r w:rsidR="00686523">
        <w:rPr>
          <w:rFonts w:ascii="Arial" w:hAnsi="Arial" w:cs="Arial"/>
          <w:sz w:val="20"/>
          <w:szCs w:val="20"/>
        </w:rPr>
        <w:t xml:space="preserve"> polietileno</w:t>
      </w:r>
      <w:r w:rsidR="009507B8">
        <w:rPr>
          <w:rFonts w:ascii="Arial" w:hAnsi="Arial" w:cs="Arial"/>
          <w:sz w:val="20"/>
          <w:szCs w:val="20"/>
        </w:rPr>
        <w:t>..</w:t>
      </w:r>
      <w:r w:rsidR="00686523">
        <w:rPr>
          <w:rFonts w:ascii="Arial" w:hAnsi="Arial" w:cs="Arial"/>
          <w:sz w:val="20"/>
          <w:szCs w:val="20"/>
        </w:rPr>
        <w:t>. E</w:t>
      </w:r>
      <w:r w:rsidR="00695B14">
        <w:rPr>
          <w:rFonts w:ascii="Arial" w:hAnsi="Arial" w:cs="Arial"/>
          <w:sz w:val="20"/>
          <w:szCs w:val="20"/>
        </w:rPr>
        <w:t xml:space="preserve">n </w:t>
      </w:r>
      <w:r w:rsidR="009B1130">
        <w:rPr>
          <w:rFonts w:ascii="Arial" w:hAnsi="Arial" w:cs="Arial"/>
          <w:sz w:val="20"/>
          <w:szCs w:val="20"/>
        </w:rPr>
        <w:t>definitiva,</w:t>
      </w:r>
      <w:r w:rsidR="00686523">
        <w:rPr>
          <w:rFonts w:ascii="Arial" w:hAnsi="Arial" w:cs="Arial"/>
          <w:sz w:val="20"/>
          <w:szCs w:val="20"/>
        </w:rPr>
        <w:t xml:space="preserve"> </w:t>
      </w:r>
      <w:r w:rsidR="00004C51">
        <w:rPr>
          <w:rFonts w:ascii="Arial" w:hAnsi="Arial" w:cs="Arial"/>
          <w:sz w:val="20"/>
          <w:szCs w:val="20"/>
        </w:rPr>
        <w:t>información</w:t>
      </w:r>
      <w:r w:rsidR="00695B14">
        <w:rPr>
          <w:rFonts w:ascii="Arial" w:hAnsi="Arial" w:cs="Arial"/>
          <w:sz w:val="20"/>
          <w:szCs w:val="20"/>
        </w:rPr>
        <w:t xml:space="preserve"> útil</w:t>
      </w:r>
      <w:r w:rsidR="00686523">
        <w:rPr>
          <w:rFonts w:ascii="Arial" w:hAnsi="Arial" w:cs="Arial"/>
          <w:sz w:val="20"/>
          <w:szCs w:val="20"/>
        </w:rPr>
        <w:t xml:space="preserve">, </w:t>
      </w:r>
      <w:r w:rsidR="00695B14">
        <w:rPr>
          <w:rFonts w:ascii="Arial" w:hAnsi="Arial" w:cs="Arial"/>
          <w:sz w:val="20"/>
          <w:szCs w:val="20"/>
        </w:rPr>
        <w:t>que atraiga</w:t>
      </w:r>
      <w:r w:rsidR="00BD278F">
        <w:rPr>
          <w:rFonts w:ascii="Arial" w:hAnsi="Arial" w:cs="Arial"/>
          <w:sz w:val="20"/>
          <w:szCs w:val="20"/>
        </w:rPr>
        <w:t xml:space="preserve"> al </w:t>
      </w:r>
      <w:r w:rsidR="00A042C7">
        <w:rPr>
          <w:rFonts w:ascii="Arial" w:hAnsi="Arial" w:cs="Arial"/>
          <w:sz w:val="20"/>
          <w:szCs w:val="20"/>
        </w:rPr>
        <w:t>perfil objetivo escogido</w:t>
      </w:r>
      <w:r w:rsidR="00BD278F">
        <w:rPr>
          <w:rFonts w:ascii="Arial" w:hAnsi="Arial" w:cs="Arial"/>
          <w:sz w:val="20"/>
          <w:szCs w:val="20"/>
        </w:rPr>
        <w:t xml:space="preserve"> sin hacer publicidad, de manera indirecta, y </w:t>
      </w:r>
      <w:r w:rsidR="00BD278F" w:rsidRPr="00CC00FF">
        <w:rPr>
          <w:rFonts w:ascii="Arial" w:hAnsi="Arial" w:cs="Arial"/>
          <w:sz w:val="20"/>
          <w:szCs w:val="20"/>
        </w:rPr>
        <w:t>posicionando a la marca como experto de referencia.</w:t>
      </w:r>
      <w:r w:rsidR="0065260D">
        <w:rPr>
          <w:rFonts w:ascii="Arial" w:hAnsi="Arial" w:cs="Arial"/>
          <w:sz w:val="20"/>
          <w:szCs w:val="20"/>
        </w:rPr>
        <w:t xml:space="preserve"> Al ser un contenido informativo las redes sociales </w:t>
      </w:r>
      <w:r w:rsidR="00CA79C9">
        <w:rPr>
          <w:rFonts w:ascii="Arial" w:hAnsi="Arial" w:cs="Arial"/>
          <w:sz w:val="20"/>
          <w:szCs w:val="20"/>
        </w:rPr>
        <w:t>aptas para</w:t>
      </w:r>
      <w:r w:rsidR="0065260D">
        <w:rPr>
          <w:rFonts w:ascii="Arial" w:hAnsi="Arial" w:cs="Arial"/>
          <w:sz w:val="20"/>
          <w:szCs w:val="20"/>
        </w:rPr>
        <w:t xml:space="preserve"> compartir </w:t>
      </w:r>
      <w:r w:rsidR="00CA79C9">
        <w:rPr>
          <w:rFonts w:ascii="Arial" w:hAnsi="Arial" w:cs="Arial"/>
          <w:sz w:val="20"/>
          <w:szCs w:val="20"/>
        </w:rPr>
        <w:t>estos contenidos son</w:t>
      </w:r>
      <w:r w:rsidR="0065260D">
        <w:rPr>
          <w:rFonts w:ascii="Arial" w:hAnsi="Arial" w:cs="Arial"/>
          <w:sz w:val="20"/>
          <w:szCs w:val="20"/>
        </w:rPr>
        <w:t xml:space="preserve"> </w:t>
      </w:r>
      <w:r w:rsidR="008F02E0">
        <w:rPr>
          <w:rFonts w:ascii="Arial" w:hAnsi="Arial" w:cs="Arial"/>
          <w:sz w:val="20"/>
          <w:szCs w:val="20"/>
        </w:rPr>
        <w:t>LinkedIn</w:t>
      </w:r>
      <w:r w:rsidR="0065260D">
        <w:rPr>
          <w:rFonts w:ascii="Arial" w:hAnsi="Arial" w:cs="Arial"/>
          <w:sz w:val="20"/>
          <w:szCs w:val="20"/>
        </w:rPr>
        <w:t>, y en Twitter.</w:t>
      </w:r>
    </w:p>
    <w:p w14:paraId="10A3905A" w14:textId="77777777" w:rsidR="009B6C40" w:rsidRPr="009B6C40" w:rsidRDefault="009B6C40" w:rsidP="009B6C40">
      <w:pPr>
        <w:spacing w:after="0" w:line="100" w:lineRule="atLeast"/>
        <w:jc w:val="both"/>
        <w:rPr>
          <w:rFonts w:ascii="Arial" w:hAnsi="Arial" w:cs="Arial"/>
          <w:sz w:val="20"/>
          <w:szCs w:val="20"/>
        </w:rPr>
      </w:pPr>
    </w:p>
    <w:p w14:paraId="1E7A1B4E" w14:textId="141EB2BF" w:rsidR="00CA79C9" w:rsidRPr="004730D9" w:rsidRDefault="005C33C7" w:rsidP="008A02DD">
      <w:pPr>
        <w:pStyle w:val="Prrafodelista"/>
        <w:numPr>
          <w:ilvl w:val="1"/>
          <w:numId w:val="32"/>
        </w:numPr>
        <w:spacing w:line="100" w:lineRule="atLeast"/>
        <w:jc w:val="both"/>
        <w:rPr>
          <w:rFonts w:ascii="Arial" w:hAnsi="Arial" w:cs="Arial"/>
          <w:sz w:val="20"/>
          <w:szCs w:val="20"/>
        </w:rPr>
      </w:pPr>
      <w:r w:rsidRPr="004730D9">
        <w:rPr>
          <w:rFonts w:ascii="Arial" w:hAnsi="Arial" w:cs="Arial"/>
          <w:b/>
          <w:bCs/>
          <w:sz w:val="20"/>
          <w:szCs w:val="20"/>
          <w:lang w:val="es-ES_tradnl"/>
        </w:rPr>
        <w:t>(</w:t>
      </w:r>
      <w:r w:rsidR="00CB70B4" w:rsidRPr="004730D9">
        <w:rPr>
          <w:rFonts w:ascii="Arial" w:hAnsi="Arial" w:cs="Arial"/>
          <w:b/>
          <w:bCs/>
          <w:sz w:val="20"/>
          <w:szCs w:val="20"/>
          <w:lang w:val="es-ES_tradnl"/>
        </w:rPr>
        <w:t>E</w:t>
      </w:r>
      <w:r w:rsidRPr="004730D9">
        <w:rPr>
          <w:rFonts w:ascii="Arial" w:hAnsi="Arial" w:cs="Arial"/>
          <w:b/>
          <w:bCs/>
          <w:sz w:val="20"/>
          <w:szCs w:val="20"/>
          <w:lang w:val="es-ES_tradnl"/>
        </w:rPr>
        <w:t>.1.3)</w:t>
      </w:r>
      <w:r w:rsidR="00843107">
        <w:rPr>
          <w:rFonts w:ascii="Arial" w:hAnsi="Arial" w:cs="Arial"/>
          <w:b/>
          <w:bCs/>
          <w:sz w:val="20"/>
          <w:szCs w:val="20"/>
          <w:lang w:val="es-ES_tradnl"/>
        </w:rPr>
        <w:t xml:space="preserve"> </w:t>
      </w:r>
      <w:r w:rsidRPr="004730D9">
        <w:rPr>
          <w:rFonts w:ascii="Arial" w:hAnsi="Arial" w:cs="Arial"/>
          <w:b/>
          <w:bCs/>
          <w:sz w:val="20"/>
          <w:szCs w:val="20"/>
        </w:rPr>
        <w:t>Contenidos audiovisuales</w:t>
      </w:r>
      <w:r w:rsidRPr="004730D9">
        <w:rPr>
          <w:rFonts w:ascii="Arial" w:hAnsi="Arial" w:cs="Arial"/>
          <w:sz w:val="20"/>
          <w:szCs w:val="20"/>
        </w:rPr>
        <w:t xml:space="preserve">: vídeo corporativo anual que se subiría a YouTube, y se cargaría en la web. </w:t>
      </w:r>
      <w:r w:rsidR="00D84DCB" w:rsidRPr="004730D9">
        <w:rPr>
          <w:rFonts w:ascii="Arial" w:hAnsi="Arial" w:cs="Arial"/>
          <w:sz w:val="20"/>
          <w:szCs w:val="20"/>
        </w:rPr>
        <w:t xml:space="preserve">Se compartiría a través de </w:t>
      </w:r>
      <w:r w:rsidR="00F23CF1" w:rsidRPr="004730D9">
        <w:rPr>
          <w:rFonts w:ascii="Arial" w:hAnsi="Arial" w:cs="Arial"/>
          <w:sz w:val="20"/>
          <w:szCs w:val="20"/>
        </w:rPr>
        <w:t>la red social</w:t>
      </w:r>
      <w:r w:rsidRPr="004730D9">
        <w:rPr>
          <w:rFonts w:ascii="Arial" w:hAnsi="Arial" w:cs="Arial"/>
          <w:sz w:val="20"/>
          <w:szCs w:val="20"/>
        </w:rPr>
        <w:t xml:space="preserve"> </w:t>
      </w:r>
      <w:r w:rsidR="008F02E0" w:rsidRPr="004730D9">
        <w:rPr>
          <w:rFonts w:ascii="Arial" w:hAnsi="Arial" w:cs="Arial"/>
          <w:sz w:val="20"/>
          <w:szCs w:val="20"/>
        </w:rPr>
        <w:t>LinkedIn</w:t>
      </w:r>
      <w:r w:rsidRPr="004730D9">
        <w:rPr>
          <w:rFonts w:ascii="Arial" w:hAnsi="Arial" w:cs="Arial"/>
          <w:sz w:val="20"/>
          <w:szCs w:val="20"/>
        </w:rPr>
        <w:t xml:space="preserve"> porque es un contenido de marca, se reutilizará el mismo con las pautas temporales marcadas en el plan de </w:t>
      </w:r>
      <w:proofErr w:type="spellStart"/>
      <w:r w:rsidRPr="004730D9">
        <w:rPr>
          <w:rFonts w:ascii="Arial" w:hAnsi="Arial" w:cs="Arial"/>
          <w:sz w:val="20"/>
          <w:szCs w:val="20"/>
        </w:rPr>
        <w:t>conten</w:t>
      </w:r>
      <w:r w:rsidR="00E32FB0">
        <w:rPr>
          <w:rFonts w:ascii="Arial" w:hAnsi="Arial" w:cs="Arial"/>
          <w:sz w:val="20"/>
          <w:szCs w:val="20"/>
        </w:rPr>
        <w:t>n</w:t>
      </w:r>
      <w:r w:rsidRPr="004730D9">
        <w:rPr>
          <w:rFonts w:ascii="Arial" w:hAnsi="Arial" w:cs="Arial"/>
          <w:sz w:val="20"/>
          <w:szCs w:val="20"/>
        </w:rPr>
        <w:t>idos</w:t>
      </w:r>
      <w:proofErr w:type="spellEnd"/>
      <w:r w:rsidRPr="004730D9">
        <w:rPr>
          <w:rFonts w:ascii="Arial" w:hAnsi="Arial" w:cs="Arial"/>
          <w:sz w:val="20"/>
          <w:szCs w:val="20"/>
        </w:rPr>
        <w:t>.</w:t>
      </w:r>
    </w:p>
    <w:tbl>
      <w:tblPr>
        <w:tblStyle w:val="Tablaconcuadrcula1clara-nfasis5"/>
        <w:tblW w:w="9123" w:type="dxa"/>
        <w:tblLook w:val="0000" w:firstRow="0" w:lastRow="0" w:firstColumn="0" w:lastColumn="0" w:noHBand="0" w:noVBand="0"/>
      </w:tblPr>
      <w:tblGrid>
        <w:gridCol w:w="1980"/>
        <w:gridCol w:w="1572"/>
        <w:gridCol w:w="1776"/>
        <w:gridCol w:w="1293"/>
        <w:gridCol w:w="1493"/>
        <w:gridCol w:w="1009"/>
      </w:tblGrid>
      <w:tr w:rsidR="00CA79C9" w:rsidRPr="0078689B" w14:paraId="79B4E94F" w14:textId="77777777" w:rsidTr="0078689B">
        <w:trPr>
          <w:trHeight w:val="135"/>
        </w:trPr>
        <w:tc>
          <w:tcPr>
            <w:tcW w:w="1980" w:type="dxa"/>
            <w:shd w:val="clear" w:color="auto" w:fill="0445C8"/>
          </w:tcPr>
          <w:p w14:paraId="1879683D" w14:textId="77777777" w:rsidR="00CA79C9" w:rsidRPr="0078689B" w:rsidRDefault="00CA79C9" w:rsidP="00E1070D">
            <w:pPr>
              <w:spacing w:after="0" w:line="100" w:lineRule="atLeast"/>
              <w:jc w:val="both"/>
              <w:rPr>
                <w:rFonts w:ascii="Arial" w:hAnsi="Arial" w:cs="Arial"/>
                <w:b/>
                <w:bCs/>
                <w:color w:val="FFFFFF" w:themeColor="background1"/>
                <w:sz w:val="20"/>
                <w:szCs w:val="20"/>
                <w:lang w:val="es-ES_tradnl"/>
              </w:rPr>
            </w:pPr>
            <w:bookmarkStart w:id="163" w:name="_Hlk71071462"/>
            <w:r w:rsidRPr="0078689B">
              <w:rPr>
                <w:rFonts w:ascii="Arial" w:hAnsi="Arial" w:cs="Arial"/>
                <w:b/>
                <w:bCs/>
                <w:color w:val="FFFFFF" w:themeColor="background1"/>
                <w:sz w:val="20"/>
                <w:szCs w:val="20"/>
                <w:lang w:val="es-ES_tradnl"/>
              </w:rPr>
              <w:t>Actividad</w:t>
            </w:r>
          </w:p>
        </w:tc>
        <w:tc>
          <w:tcPr>
            <w:tcW w:w="1572" w:type="dxa"/>
            <w:shd w:val="clear" w:color="auto" w:fill="0033CC"/>
          </w:tcPr>
          <w:p w14:paraId="04A0B824" w14:textId="77777777" w:rsidR="00CA79C9" w:rsidRPr="0078689B" w:rsidRDefault="00CA79C9"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776" w:type="dxa"/>
            <w:shd w:val="clear" w:color="auto" w:fill="0033CC"/>
          </w:tcPr>
          <w:p w14:paraId="24C4F799" w14:textId="77777777" w:rsidR="00CA79C9" w:rsidRPr="0078689B" w:rsidRDefault="00CA79C9"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93" w:type="dxa"/>
            <w:shd w:val="clear" w:color="auto" w:fill="0033CC"/>
          </w:tcPr>
          <w:p w14:paraId="335B7D1A" w14:textId="77777777" w:rsidR="00CA79C9" w:rsidRPr="0078689B" w:rsidRDefault="00CA79C9"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93" w:type="dxa"/>
            <w:shd w:val="clear" w:color="auto" w:fill="0033CC"/>
          </w:tcPr>
          <w:p w14:paraId="57DB2416" w14:textId="77777777" w:rsidR="00CA79C9" w:rsidRPr="0078689B" w:rsidRDefault="00CA79C9"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09" w:type="dxa"/>
            <w:shd w:val="clear" w:color="auto" w:fill="0033CC"/>
          </w:tcPr>
          <w:p w14:paraId="0D045170" w14:textId="77777777" w:rsidR="00CA79C9" w:rsidRPr="0078689B" w:rsidRDefault="00CA79C9"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CA79C9" w:rsidRPr="0078689B" w14:paraId="1293108C" w14:textId="77777777" w:rsidTr="0078689B">
        <w:trPr>
          <w:trHeight w:val="604"/>
        </w:trPr>
        <w:tc>
          <w:tcPr>
            <w:tcW w:w="1980" w:type="dxa"/>
          </w:tcPr>
          <w:p w14:paraId="2C6781AC" w14:textId="1AB9A2C7" w:rsidR="00CA79C9" w:rsidRPr="0078689B" w:rsidRDefault="00CA79C9"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Marketing en Redes Sociales</w:t>
            </w:r>
          </w:p>
        </w:tc>
        <w:tc>
          <w:tcPr>
            <w:tcW w:w="1572" w:type="dxa"/>
          </w:tcPr>
          <w:p w14:paraId="19E674A2" w14:textId="77777777" w:rsidR="00CA79C9" w:rsidRPr="0078689B" w:rsidRDefault="00CA79C9"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Marketing</w:t>
            </w:r>
          </w:p>
        </w:tc>
        <w:tc>
          <w:tcPr>
            <w:tcW w:w="1776" w:type="dxa"/>
          </w:tcPr>
          <w:p w14:paraId="391539D4" w14:textId="77777777" w:rsidR="00CA79C9" w:rsidRPr="0078689B" w:rsidRDefault="00CA79C9"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Marketing</w:t>
            </w:r>
          </w:p>
        </w:tc>
        <w:tc>
          <w:tcPr>
            <w:tcW w:w="1293" w:type="dxa"/>
          </w:tcPr>
          <w:p w14:paraId="7E583EB9" w14:textId="432BF001"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20/12/2022</w:t>
            </w:r>
          </w:p>
          <w:p w14:paraId="1A6B2EB4" w14:textId="181E87DA"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20/12/2022</w:t>
            </w:r>
          </w:p>
          <w:p w14:paraId="0EDA9DB3" w14:textId="784720A4"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20/12/2022</w:t>
            </w:r>
          </w:p>
        </w:tc>
        <w:tc>
          <w:tcPr>
            <w:tcW w:w="1493" w:type="dxa"/>
          </w:tcPr>
          <w:p w14:paraId="73E0A36E" w14:textId="77777777"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p w14:paraId="0BEAB723" w14:textId="77777777"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p w14:paraId="4A4B270E" w14:textId="0F5A250D"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tc>
        <w:tc>
          <w:tcPr>
            <w:tcW w:w="1009" w:type="dxa"/>
          </w:tcPr>
          <w:p w14:paraId="385D62B5" w14:textId="2628C2ED" w:rsidR="00CA79C9" w:rsidRPr="0078689B" w:rsidRDefault="00CA79C9" w:rsidP="00E1070D">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w:t>
            </w:r>
            <w:r w:rsidR="005B1E73" w:rsidRPr="0078689B">
              <w:rPr>
                <w:rFonts w:ascii="Arial" w:hAnsi="Arial" w:cs="Arial"/>
                <w:b/>
                <w:bCs/>
                <w:sz w:val="20"/>
                <w:szCs w:val="20"/>
                <w:lang w:val="es-ES_tradnl"/>
              </w:rPr>
              <w:t>F</w:t>
            </w:r>
            <w:r w:rsidRPr="0078689B">
              <w:rPr>
                <w:rFonts w:ascii="Arial" w:hAnsi="Arial" w:cs="Arial"/>
                <w:b/>
                <w:bCs/>
                <w:sz w:val="20"/>
                <w:szCs w:val="20"/>
                <w:lang w:val="es-ES_tradnl"/>
              </w:rPr>
              <w:t>.1)</w:t>
            </w:r>
          </w:p>
          <w:p w14:paraId="3AE4C69A" w14:textId="722D21FD" w:rsidR="00CA79C9" w:rsidRPr="0078689B" w:rsidRDefault="00CA79C9" w:rsidP="00E1070D">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w:t>
            </w:r>
            <w:r w:rsidR="005B1E73" w:rsidRPr="0078689B">
              <w:rPr>
                <w:rFonts w:ascii="Arial" w:hAnsi="Arial" w:cs="Arial"/>
                <w:b/>
                <w:bCs/>
                <w:sz w:val="20"/>
                <w:szCs w:val="20"/>
                <w:lang w:val="es-ES_tradnl"/>
              </w:rPr>
              <w:t>F</w:t>
            </w:r>
            <w:r w:rsidRPr="0078689B">
              <w:rPr>
                <w:rFonts w:ascii="Arial" w:hAnsi="Arial" w:cs="Arial"/>
                <w:b/>
                <w:bCs/>
                <w:sz w:val="20"/>
                <w:szCs w:val="20"/>
                <w:lang w:val="es-ES_tradnl"/>
              </w:rPr>
              <w:t>.2)</w:t>
            </w:r>
          </w:p>
          <w:p w14:paraId="4026262B" w14:textId="2131F40C" w:rsidR="00CA79C9" w:rsidRPr="0078689B" w:rsidRDefault="00CA79C9" w:rsidP="00E1070D">
            <w:pPr>
              <w:spacing w:after="0" w:line="100" w:lineRule="atLeast"/>
              <w:jc w:val="right"/>
              <w:rPr>
                <w:rFonts w:ascii="Arial" w:hAnsi="Arial" w:cs="Arial"/>
                <w:sz w:val="20"/>
                <w:szCs w:val="20"/>
                <w:lang w:val="es-ES_tradnl"/>
              </w:rPr>
            </w:pPr>
            <w:r w:rsidRPr="0078689B">
              <w:rPr>
                <w:rFonts w:ascii="Arial" w:hAnsi="Arial" w:cs="Arial"/>
                <w:b/>
                <w:bCs/>
                <w:sz w:val="20"/>
                <w:szCs w:val="20"/>
                <w:lang w:val="es-ES_tradnl"/>
              </w:rPr>
              <w:t>(</w:t>
            </w:r>
            <w:r w:rsidR="005B1E73" w:rsidRPr="0078689B">
              <w:rPr>
                <w:rFonts w:ascii="Arial" w:hAnsi="Arial" w:cs="Arial"/>
                <w:b/>
                <w:bCs/>
                <w:sz w:val="20"/>
                <w:szCs w:val="20"/>
                <w:lang w:val="es-ES_tradnl"/>
              </w:rPr>
              <w:t>F</w:t>
            </w:r>
            <w:r w:rsidRPr="0078689B">
              <w:rPr>
                <w:rFonts w:ascii="Arial" w:hAnsi="Arial" w:cs="Arial"/>
                <w:b/>
                <w:bCs/>
                <w:sz w:val="20"/>
                <w:szCs w:val="20"/>
                <w:lang w:val="es-ES_tradnl"/>
              </w:rPr>
              <w:t>.3)</w:t>
            </w:r>
          </w:p>
        </w:tc>
      </w:tr>
      <w:bookmarkEnd w:id="163"/>
    </w:tbl>
    <w:p w14:paraId="773B3B94" w14:textId="77777777" w:rsidR="002D4337" w:rsidRDefault="002D4337" w:rsidP="00E1070D">
      <w:pPr>
        <w:spacing w:after="0" w:line="100" w:lineRule="atLeast"/>
        <w:jc w:val="both"/>
        <w:rPr>
          <w:rFonts w:ascii="Arial" w:hAnsi="Arial" w:cs="Arial"/>
          <w:b/>
          <w:bCs/>
          <w:sz w:val="20"/>
          <w:szCs w:val="20"/>
        </w:rPr>
      </w:pPr>
    </w:p>
    <w:p w14:paraId="77FCF942" w14:textId="5408F8BD" w:rsidR="00CC00FF" w:rsidRPr="00CC00FF" w:rsidRDefault="00CC00FF" w:rsidP="00E1070D">
      <w:pPr>
        <w:spacing w:line="100" w:lineRule="atLeast"/>
        <w:jc w:val="both"/>
        <w:rPr>
          <w:rFonts w:ascii="Arial" w:hAnsi="Arial" w:cs="Arial"/>
          <w:b/>
          <w:bCs/>
          <w:sz w:val="20"/>
          <w:szCs w:val="20"/>
        </w:rPr>
      </w:pPr>
      <w:r w:rsidRPr="00CC00FF">
        <w:rPr>
          <w:rFonts w:ascii="Arial" w:hAnsi="Arial" w:cs="Arial"/>
          <w:b/>
          <w:bCs/>
          <w:sz w:val="20"/>
          <w:szCs w:val="20"/>
        </w:rPr>
        <w:t>Redes sociales:</w:t>
      </w:r>
    </w:p>
    <w:p w14:paraId="13EA18DD" w14:textId="1610F145" w:rsidR="00CC00FF" w:rsidRDefault="00CC00FF" w:rsidP="00E1070D">
      <w:pPr>
        <w:spacing w:line="100" w:lineRule="atLeast"/>
        <w:jc w:val="both"/>
        <w:rPr>
          <w:rFonts w:ascii="Arial" w:hAnsi="Arial" w:cs="Arial"/>
          <w:sz w:val="20"/>
          <w:szCs w:val="20"/>
        </w:rPr>
      </w:pPr>
      <w:r w:rsidRPr="00CC00FF">
        <w:rPr>
          <w:rFonts w:ascii="Arial" w:hAnsi="Arial" w:cs="Arial"/>
          <w:sz w:val="20"/>
          <w:szCs w:val="20"/>
        </w:rPr>
        <w:t>Una vez creados los contenidos, que son la gasolina a utilizar en redes sociales</w:t>
      </w:r>
      <w:r>
        <w:rPr>
          <w:rFonts w:ascii="Arial" w:hAnsi="Arial" w:cs="Arial"/>
          <w:sz w:val="20"/>
          <w:szCs w:val="20"/>
        </w:rPr>
        <w:t>,</w:t>
      </w:r>
      <w:r w:rsidRPr="00CC00FF">
        <w:rPr>
          <w:rFonts w:ascii="Arial" w:hAnsi="Arial" w:cs="Arial"/>
          <w:sz w:val="20"/>
          <w:szCs w:val="20"/>
        </w:rPr>
        <w:t xml:space="preserve"> estos se compartirán en los perfiles corporativos de la marca </w:t>
      </w:r>
      <w:r w:rsidR="009B1130">
        <w:rPr>
          <w:rFonts w:ascii="Arial" w:hAnsi="Arial" w:cs="Arial"/>
          <w:sz w:val="20"/>
          <w:szCs w:val="20"/>
        </w:rPr>
        <w:t>que</w:t>
      </w:r>
      <w:r w:rsidRPr="00CC00FF">
        <w:rPr>
          <w:rFonts w:ascii="Arial" w:hAnsi="Arial" w:cs="Arial"/>
          <w:sz w:val="20"/>
          <w:szCs w:val="20"/>
        </w:rPr>
        <w:t xml:space="preserve"> hemos </w:t>
      </w:r>
      <w:r w:rsidR="009B1130">
        <w:rPr>
          <w:rFonts w:ascii="Arial" w:hAnsi="Arial" w:cs="Arial"/>
          <w:sz w:val="20"/>
          <w:szCs w:val="20"/>
        </w:rPr>
        <w:t>seleccionado</w:t>
      </w:r>
      <w:r w:rsidRPr="00CC00FF">
        <w:rPr>
          <w:rFonts w:ascii="Arial" w:hAnsi="Arial" w:cs="Arial"/>
          <w:sz w:val="20"/>
          <w:szCs w:val="20"/>
        </w:rPr>
        <w:t>.</w:t>
      </w:r>
      <w:r w:rsidR="00B81AFD">
        <w:rPr>
          <w:rFonts w:ascii="Arial" w:hAnsi="Arial" w:cs="Arial"/>
          <w:sz w:val="20"/>
          <w:szCs w:val="20"/>
        </w:rPr>
        <w:t xml:space="preserve"> </w:t>
      </w:r>
    </w:p>
    <w:p w14:paraId="0C5C8976" w14:textId="1FDED619" w:rsidR="00202B83" w:rsidRDefault="001426BB" w:rsidP="008A02DD">
      <w:pPr>
        <w:pStyle w:val="Prrafodelista"/>
        <w:numPr>
          <w:ilvl w:val="0"/>
          <w:numId w:val="37"/>
        </w:numPr>
        <w:spacing w:line="100" w:lineRule="atLeast"/>
        <w:jc w:val="both"/>
        <w:rPr>
          <w:rFonts w:ascii="Arial" w:hAnsi="Arial" w:cs="Arial"/>
          <w:sz w:val="20"/>
          <w:szCs w:val="20"/>
        </w:rPr>
      </w:pPr>
      <w:r w:rsidRPr="001426BB">
        <w:rPr>
          <w:rFonts w:ascii="Arial" w:hAnsi="Arial" w:cs="Arial"/>
          <w:sz w:val="20"/>
          <w:szCs w:val="20"/>
        </w:rPr>
        <w:t>El</w:t>
      </w:r>
      <w:r w:rsidR="00CC00FF" w:rsidRPr="001426BB">
        <w:rPr>
          <w:rFonts w:ascii="Arial" w:hAnsi="Arial" w:cs="Arial"/>
          <w:sz w:val="20"/>
          <w:szCs w:val="20"/>
        </w:rPr>
        <w:t xml:space="preserve"> departamento de marketing a través de su fuerza de ventas, </w:t>
      </w:r>
      <w:r w:rsidRPr="001426BB">
        <w:rPr>
          <w:rFonts w:ascii="Arial" w:hAnsi="Arial" w:cs="Arial"/>
          <w:sz w:val="20"/>
          <w:szCs w:val="20"/>
        </w:rPr>
        <w:t>darán visibilidad</w:t>
      </w:r>
      <w:r w:rsidR="009507B8" w:rsidRPr="001426BB">
        <w:rPr>
          <w:rFonts w:ascii="Arial" w:hAnsi="Arial" w:cs="Arial"/>
          <w:sz w:val="20"/>
          <w:szCs w:val="20"/>
        </w:rPr>
        <w:t xml:space="preserve"> compartiendo en sus perfiles </w:t>
      </w:r>
      <w:r w:rsidRPr="001426BB">
        <w:rPr>
          <w:rFonts w:ascii="Arial" w:hAnsi="Arial" w:cs="Arial"/>
          <w:sz w:val="20"/>
          <w:szCs w:val="20"/>
        </w:rPr>
        <w:t>personales</w:t>
      </w:r>
      <w:r w:rsidR="009507B8" w:rsidRPr="001426BB">
        <w:rPr>
          <w:rFonts w:ascii="Arial" w:hAnsi="Arial" w:cs="Arial"/>
          <w:sz w:val="20"/>
          <w:szCs w:val="20"/>
        </w:rPr>
        <w:t xml:space="preserve"> los contenidos</w:t>
      </w:r>
      <w:r w:rsidRPr="001426BB">
        <w:rPr>
          <w:rFonts w:ascii="Arial" w:hAnsi="Arial" w:cs="Arial"/>
          <w:sz w:val="20"/>
          <w:szCs w:val="20"/>
        </w:rPr>
        <w:t xml:space="preserve"> corporativos</w:t>
      </w:r>
      <w:r w:rsidR="00137E2B" w:rsidRPr="001426BB">
        <w:rPr>
          <w:rFonts w:ascii="Arial" w:hAnsi="Arial" w:cs="Arial"/>
          <w:sz w:val="20"/>
          <w:szCs w:val="20"/>
        </w:rPr>
        <w:t xml:space="preserve"> (post, vídeo)</w:t>
      </w:r>
      <w:r w:rsidRPr="001426BB">
        <w:rPr>
          <w:rFonts w:ascii="Arial" w:hAnsi="Arial" w:cs="Arial"/>
          <w:sz w:val="20"/>
          <w:szCs w:val="20"/>
        </w:rPr>
        <w:t xml:space="preserve"> con la frecuencia que marca el plan, </w:t>
      </w:r>
      <w:r w:rsidR="00A042C7">
        <w:rPr>
          <w:rFonts w:ascii="Arial" w:hAnsi="Arial" w:cs="Arial"/>
          <w:sz w:val="20"/>
          <w:szCs w:val="20"/>
        </w:rPr>
        <w:t>revisar la</w:t>
      </w:r>
      <w:r w:rsidR="009B1130">
        <w:rPr>
          <w:rFonts w:ascii="Arial" w:hAnsi="Arial" w:cs="Arial"/>
          <w:sz w:val="20"/>
          <w:szCs w:val="20"/>
        </w:rPr>
        <w:t xml:space="preserve"> </w:t>
      </w:r>
      <w:r w:rsidRPr="001426BB">
        <w:rPr>
          <w:rFonts w:ascii="Arial" w:hAnsi="Arial" w:cs="Arial"/>
          <w:sz w:val="20"/>
          <w:szCs w:val="20"/>
        </w:rPr>
        <w:t>tabla 14. Además,</w:t>
      </w:r>
      <w:r w:rsidR="009B0513" w:rsidRPr="001426BB">
        <w:rPr>
          <w:rFonts w:ascii="Arial" w:hAnsi="Arial" w:cs="Arial"/>
          <w:sz w:val="20"/>
          <w:szCs w:val="20"/>
        </w:rPr>
        <w:t xml:space="preserve"> </w:t>
      </w:r>
      <w:r w:rsidRPr="001426BB">
        <w:rPr>
          <w:rFonts w:ascii="Arial" w:hAnsi="Arial" w:cs="Arial"/>
          <w:sz w:val="20"/>
          <w:szCs w:val="20"/>
        </w:rPr>
        <w:t>atenderán</w:t>
      </w:r>
      <w:r w:rsidR="009B0513" w:rsidRPr="001426BB">
        <w:rPr>
          <w:rFonts w:ascii="Arial" w:hAnsi="Arial" w:cs="Arial"/>
          <w:sz w:val="20"/>
          <w:szCs w:val="20"/>
        </w:rPr>
        <w:t xml:space="preserve"> a los potenciales clientes que </w:t>
      </w:r>
      <w:r w:rsidR="009B1130">
        <w:rPr>
          <w:rFonts w:ascii="Arial" w:hAnsi="Arial" w:cs="Arial"/>
          <w:sz w:val="20"/>
          <w:szCs w:val="20"/>
        </w:rPr>
        <w:t>generen conversación</w:t>
      </w:r>
      <w:r w:rsidR="002D4337" w:rsidRPr="001426BB">
        <w:rPr>
          <w:rFonts w:ascii="Arial" w:hAnsi="Arial" w:cs="Arial"/>
          <w:sz w:val="20"/>
          <w:szCs w:val="20"/>
        </w:rPr>
        <w:t>.</w:t>
      </w:r>
      <w:r w:rsidR="009507B8" w:rsidRPr="001426BB">
        <w:rPr>
          <w:rFonts w:ascii="Arial" w:hAnsi="Arial" w:cs="Arial"/>
          <w:sz w:val="20"/>
          <w:szCs w:val="20"/>
        </w:rPr>
        <w:t xml:space="preserve"> </w:t>
      </w:r>
    </w:p>
    <w:p w14:paraId="008B9342" w14:textId="77777777" w:rsidR="001426BB" w:rsidRPr="001426BB" w:rsidRDefault="001426BB" w:rsidP="00E1070D">
      <w:pPr>
        <w:pStyle w:val="Prrafodelista"/>
        <w:spacing w:line="100" w:lineRule="atLeast"/>
        <w:jc w:val="both"/>
        <w:rPr>
          <w:rFonts w:ascii="Arial" w:hAnsi="Arial" w:cs="Arial"/>
          <w:sz w:val="20"/>
          <w:szCs w:val="20"/>
        </w:rPr>
      </w:pPr>
    </w:p>
    <w:p w14:paraId="11E6D2DA" w14:textId="5DE66735" w:rsidR="001426BB" w:rsidRDefault="002D4337" w:rsidP="008A02DD">
      <w:pPr>
        <w:pStyle w:val="Prrafodelista"/>
        <w:numPr>
          <w:ilvl w:val="1"/>
          <w:numId w:val="37"/>
        </w:numPr>
        <w:spacing w:line="100" w:lineRule="atLeast"/>
        <w:jc w:val="both"/>
        <w:rPr>
          <w:rFonts w:ascii="Arial" w:hAnsi="Arial" w:cs="Arial"/>
          <w:sz w:val="20"/>
          <w:szCs w:val="20"/>
        </w:rPr>
      </w:pPr>
      <w:r w:rsidRPr="0040159C">
        <w:rPr>
          <w:rFonts w:ascii="Arial" w:hAnsi="Arial" w:cs="Arial"/>
          <w:b/>
          <w:bCs/>
          <w:sz w:val="20"/>
          <w:szCs w:val="20"/>
        </w:rPr>
        <w:lastRenderedPageBreak/>
        <w:t>(</w:t>
      </w:r>
      <w:r w:rsidR="00004C51">
        <w:rPr>
          <w:rFonts w:ascii="Arial" w:hAnsi="Arial" w:cs="Arial"/>
          <w:b/>
          <w:bCs/>
          <w:sz w:val="20"/>
          <w:szCs w:val="20"/>
        </w:rPr>
        <w:t>F</w:t>
      </w:r>
      <w:r w:rsidRPr="0040159C">
        <w:rPr>
          <w:rFonts w:ascii="Arial" w:hAnsi="Arial" w:cs="Arial"/>
          <w:b/>
          <w:bCs/>
          <w:sz w:val="20"/>
          <w:szCs w:val="20"/>
        </w:rPr>
        <w:t>.1)</w:t>
      </w:r>
      <w:r w:rsidRPr="002D4337">
        <w:rPr>
          <w:rFonts w:ascii="Arial" w:hAnsi="Arial" w:cs="Arial"/>
          <w:sz w:val="20"/>
          <w:szCs w:val="20"/>
        </w:rPr>
        <w:t xml:space="preserve"> Red social </w:t>
      </w:r>
      <w:r w:rsidR="008F02E0" w:rsidRPr="00A042C7">
        <w:rPr>
          <w:rFonts w:ascii="Arial" w:hAnsi="Arial" w:cs="Arial"/>
          <w:b/>
          <w:bCs/>
          <w:sz w:val="20"/>
          <w:szCs w:val="20"/>
        </w:rPr>
        <w:t>LinkedIn</w:t>
      </w:r>
      <w:r>
        <w:rPr>
          <w:rFonts w:ascii="Arial" w:hAnsi="Arial" w:cs="Arial"/>
          <w:sz w:val="20"/>
          <w:szCs w:val="20"/>
        </w:rPr>
        <w:t>: en ella los comerciales de la compañía interaccionar</w:t>
      </w:r>
      <w:r w:rsidR="00E32FB0">
        <w:rPr>
          <w:rFonts w:ascii="Arial" w:hAnsi="Arial" w:cs="Arial"/>
          <w:sz w:val="20"/>
          <w:szCs w:val="20"/>
        </w:rPr>
        <w:t>á</w:t>
      </w:r>
      <w:r>
        <w:rPr>
          <w:rFonts w:ascii="Arial" w:hAnsi="Arial" w:cs="Arial"/>
          <w:sz w:val="20"/>
          <w:szCs w:val="20"/>
        </w:rPr>
        <w:t>n con los contenidos corporativos, informativos, y audiovisuales, que la propia marca vaya compartiendo</w:t>
      </w:r>
      <w:r w:rsidR="001426BB">
        <w:rPr>
          <w:rFonts w:ascii="Arial" w:hAnsi="Arial" w:cs="Arial"/>
          <w:sz w:val="20"/>
          <w:szCs w:val="20"/>
        </w:rPr>
        <w:t>.</w:t>
      </w:r>
    </w:p>
    <w:p w14:paraId="5C3C9C4F" w14:textId="77777777" w:rsidR="009B1130" w:rsidRPr="004730D9" w:rsidRDefault="009B1130" w:rsidP="009B1130">
      <w:pPr>
        <w:pStyle w:val="Prrafodelista"/>
        <w:spacing w:line="100" w:lineRule="atLeast"/>
        <w:ind w:left="849"/>
        <w:jc w:val="both"/>
        <w:rPr>
          <w:rFonts w:ascii="Arial" w:hAnsi="Arial" w:cs="Arial"/>
          <w:sz w:val="20"/>
          <w:szCs w:val="20"/>
        </w:rPr>
      </w:pPr>
    </w:p>
    <w:p w14:paraId="209A54D2" w14:textId="14A5B166" w:rsidR="001426BB" w:rsidRDefault="002D4337" w:rsidP="008A02DD">
      <w:pPr>
        <w:pStyle w:val="Prrafodelista"/>
        <w:numPr>
          <w:ilvl w:val="1"/>
          <w:numId w:val="37"/>
        </w:numPr>
        <w:spacing w:after="0" w:line="100" w:lineRule="atLeast"/>
        <w:jc w:val="both"/>
        <w:rPr>
          <w:rFonts w:ascii="Arial" w:hAnsi="Arial" w:cs="Arial"/>
          <w:sz w:val="20"/>
          <w:szCs w:val="20"/>
        </w:rPr>
      </w:pPr>
      <w:r w:rsidRPr="0040159C">
        <w:rPr>
          <w:rFonts w:ascii="Arial" w:hAnsi="Arial" w:cs="Arial"/>
          <w:b/>
          <w:bCs/>
          <w:sz w:val="20"/>
          <w:szCs w:val="20"/>
        </w:rPr>
        <w:t>(</w:t>
      </w:r>
      <w:r w:rsidR="00004C51">
        <w:rPr>
          <w:rFonts w:ascii="Arial" w:hAnsi="Arial" w:cs="Arial"/>
          <w:b/>
          <w:bCs/>
          <w:sz w:val="20"/>
          <w:szCs w:val="20"/>
        </w:rPr>
        <w:t>F</w:t>
      </w:r>
      <w:r w:rsidRPr="0040159C">
        <w:rPr>
          <w:rFonts w:ascii="Arial" w:hAnsi="Arial" w:cs="Arial"/>
          <w:b/>
          <w:bCs/>
          <w:sz w:val="20"/>
          <w:szCs w:val="20"/>
        </w:rPr>
        <w:t>.2)</w:t>
      </w:r>
      <w:r>
        <w:rPr>
          <w:rFonts w:ascii="Arial" w:hAnsi="Arial" w:cs="Arial"/>
          <w:sz w:val="20"/>
          <w:szCs w:val="20"/>
        </w:rPr>
        <w:t xml:space="preserve"> Red social </w:t>
      </w:r>
      <w:r w:rsidRPr="00A042C7">
        <w:rPr>
          <w:rFonts w:ascii="Arial" w:hAnsi="Arial" w:cs="Arial"/>
          <w:b/>
          <w:bCs/>
          <w:sz w:val="20"/>
          <w:szCs w:val="20"/>
        </w:rPr>
        <w:t>Twitter,</w:t>
      </w:r>
      <w:r w:rsidR="0040159C">
        <w:rPr>
          <w:rFonts w:ascii="Arial" w:hAnsi="Arial" w:cs="Arial"/>
          <w:sz w:val="20"/>
          <w:szCs w:val="20"/>
        </w:rPr>
        <w:t xml:space="preserve"> el personal de ventas </w:t>
      </w:r>
      <w:r>
        <w:rPr>
          <w:rFonts w:ascii="Arial" w:hAnsi="Arial" w:cs="Arial"/>
          <w:sz w:val="20"/>
          <w:szCs w:val="20"/>
        </w:rPr>
        <w:t>compartirán en sus propios perfiles los contenidos informativos (exclusivamente los adecuados para esta red), con el fin de obtener visibilidad para la web corporativa.</w:t>
      </w:r>
    </w:p>
    <w:p w14:paraId="3393482F" w14:textId="77777777" w:rsidR="009B1130" w:rsidRPr="009B1130" w:rsidRDefault="009B1130" w:rsidP="009B1130">
      <w:pPr>
        <w:spacing w:after="0" w:line="100" w:lineRule="atLeast"/>
        <w:jc w:val="both"/>
        <w:rPr>
          <w:rFonts w:ascii="Arial" w:hAnsi="Arial" w:cs="Arial"/>
          <w:sz w:val="20"/>
          <w:szCs w:val="20"/>
        </w:rPr>
      </w:pPr>
    </w:p>
    <w:p w14:paraId="188876EF" w14:textId="0B53CA87" w:rsidR="002D4337" w:rsidRDefault="002D4337" w:rsidP="008A02DD">
      <w:pPr>
        <w:pStyle w:val="Prrafodelista"/>
        <w:numPr>
          <w:ilvl w:val="1"/>
          <w:numId w:val="37"/>
        </w:numPr>
        <w:spacing w:line="100" w:lineRule="atLeast"/>
        <w:jc w:val="both"/>
        <w:rPr>
          <w:rFonts w:ascii="Arial" w:hAnsi="Arial" w:cs="Arial"/>
          <w:sz w:val="20"/>
          <w:szCs w:val="20"/>
        </w:rPr>
      </w:pPr>
      <w:r w:rsidRPr="0040159C">
        <w:rPr>
          <w:rFonts w:ascii="Arial" w:hAnsi="Arial" w:cs="Arial"/>
          <w:b/>
          <w:bCs/>
          <w:sz w:val="20"/>
          <w:szCs w:val="20"/>
        </w:rPr>
        <w:t>(</w:t>
      </w:r>
      <w:r w:rsidR="00004C51">
        <w:rPr>
          <w:rFonts w:ascii="Arial" w:hAnsi="Arial" w:cs="Arial"/>
          <w:b/>
          <w:bCs/>
          <w:sz w:val="20"/>
          <w:szCs w:val="20"/>
        </w:rPr>
        <w:t>F</w:t>
      </w:r>
      <w:r w:rsidRPr="0040159C">
        <w:rPr>
          <w:rFonts w:ascii="Arial" w:hAnsi="Arial" w:cs="Arial"/>
          <w:b/>
          <w:bCs/>
          <w:sz w:val="20"/>
          <w:szCs w:val="20"/>
        </w:rPr>
        <w:t>.</w:t>
      </w:r>
      <w:r w:rsidR="0040159C" w:rsidRPr="0040159C">
        <w:rPr>
          <w:rFonts w:ascii="Arial" w:hAnsi="Arial" w:cs="Arial"/>
          <w:b/>
          <w:bCs/>
          <w:sz w:val="20"/>
          <w:szCs w:val="20"/>
        </w:rPr>
        <w:t>3</w:t>
      </w:r>
      <w:r w:rsidRPr="0040159C">
        <w:rPr>
          <w:rFonts w:ascii="Arial" w:hAnsi="Arial" w:cs="Arial"/>
          <w:b/>
          <w:bCs/>
          <w:sz w:val="20"/>
          <w:szCs w:val="20"/>
        </w:rPr>
        <w:t>)</w:t>
      </w:r>
      <w:r>
        <w:rPr>
          <w:rFonts w:ascii="Arial" w:hAnsi="Arial" w:cs="Arial"/>
          <w:sz w:val="20"/>
          <w:szCs w:val="20"/>
        </w:rPr>
        <w:t xml:space="preserve"> Red s</w:t>
      </w:r>
      <w:r w:rsidR="0040159C">
        <w:rPr>
          <w:rFonts w:ascii="Arial" w:hAnsi="Arial" w:cs="Arial"/>
          <w:sz w:val="20"/>
          <w:szCs w:val="20"/>
        </w:rPr>
        <w:t>o</w:t>
      </w:r>
      <w:r>
        <w:rPr>
          <w:rFonts w:ascii="Arial" w:hAnsi="Arial" w:cs="Arial"/>
          <w:sz w:val="20"/>
          <w:szCs w:val="20"/>
        </w:rPr>
        <w:t xml:space="preserve">cial </w:t>
      </w:r>
      <w:r w:rsidR="0040159C" w:rsidRPr="00A042C7">
        <w:rPr>
          <w:rFonts w:ascii="Arial" w:hAnsi="Arial" w:cs="Arial"/>
          <w:b/>
          <w:bCs/>
          <w:sz w:val="20"/>
          <w:szCs w:val="20"/>
        </w:rPr>
        <w:t>YouTube</w:t>
      </w:r>
      <w:r w:rsidR="0040159C">
        <w:rPr>
          <w:rFonts w:ascii="Arial" w:hAnsi="Arial" w:cs="Arial"/>
          <w:sz w:val="20"/>
          <w:szCs w:val="20"/>
        </w:rPr>
        <w:t>, interaccionarán con el vídeo cuando se cargue, y tantas veces se comparta en las anteriores redes citadas.</w:t>
      </w:r>
    </w:p>
    <w:tbl>
      <w:tblPr>
        <w:tblStyle w:val="Tablaconcuadrcula1clara-nfasis5"/>
        <w:tblW w:w="9106" w:type="dxa"/>
        <w:tblLook w:val="0000" w:firstRow="0" w:lastRow="0" w:firstColumn="0" w:lastColumn="0" w:noHBand="0" w:noVBand="0"/>
      </w:tblPr>
      <w:tblGrid>
        <w:gridCol w:w="1888"/>
        <w:gridCol w:w="1655"/>
        <w:gridCol w:w="1773"/>
        <w:gridCol w:w="1290"/>
        <w:gridCol w:w="1492"/>
        <w:gridCol w:w="1008"/>
      </w:tblGrid>
      <w:tr w:rsidR="00182394" w:rsidRPr="0078689B" w14:paraId="5187390D" w14:textId="77777777" w:rsidTr="00C74C26">
        <w:trPr>
          <w:trHeight w:val="166"/>
        </w:trPr>
        <w:tc>
          <w:tcPr>
            <w:tcW w:w="1888" w:type="dxa"/>
            <w:shd w:val="clear" w:color="auto" w:fill="0445C8"/>
          </w:tcPr>
          <w:p w14:paraId="1B18916E" w14:textId="77777777" w:rsidR="00CA79C9" w:rsidRPr="0078689B" w:rsidRDefault="00CA79C9" w:rsidP="00A042C7">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Actividad</w:t>
            </w:r>
          </w:p>
        </w:tc>
        <w:tc>
          <w:tcPr>
            <w:tcW w:w="1655" w:type="dxa"/>
            <w:shd w:val="clear" w:color="auto" w:fill="0033CC"/>
          </w:tcPr>
          <w:p w14:paraId="188FFB63" w14:textId="77777777" w:rsidR="00CA79C9" w:rsidRPr="0078689B" w:rsidRDefault="00CA79C9" w:rsidP="00A042C7">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Departamento responsable</w:t>
            </w:r>
          </w:p>
        </w:tc>
        <w:tc>
          <w:tcPr>
            <w:tcW w:w="1773" w:type="dxa"/>
            <w:shd w:val="clear" w:color="auto" w:fill="0033CC"/>
          </w:tcPr>
          <w:p w14:paraId="66ABB0F2" w14:textId="77777777" w:rsidR="00CA79C9" w:rsidRPr="0078689B" w:rsidRDefault="00CA79C9" w:rsidP="00A042C7">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Otros Departamentos</w:t>
            </w:r>
          </w:p>
        </w:tc>
        <w:tc>
          <w:tcPr>
            <w:tcW w:w="1290" w:type="dxa"/>
            <w:shd w:val="clear" w:color="auto" w:fill="0033CC"/>
          </w:tcPr>
          <w:p w14:paraId="63B025A7" w14:textId="77777777" w:rsidR="00CA79C9" w:rsidRPr="0078689B" w:rsidRDefault="00CA79C9" w:rsidP="00A042C7">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Fecha final</w:t>
            </w:r>
          </w:p>
        </w:tc>
        <w:tc>
          <w:tcPr>
            <w:tcW w:w="1492" w:type="dxa"/>
            <w:shd w:val="clear" w:color="auto" w:fill="0033CC"/>
          </w:tcPr>
          <w:p w14:paraId="77A16D87" w14:textId="77777777" w:rsidR="00CA79C9" w:rsidRPr="0078689B" w:rsidRDefault="00CA79C9" w:rsidP="00A042C7">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Estimación gasto</w:t>
            </w:r>
          </w:p>
        </w:tc>
        <w:tc>
          <w:tcPr>
            <w:tcW w:w="1008" w:type="dxa"/>
            <w:shd w:val="clear" w:color="auto" w:fill="0033CC"/>
          </w:tcPr>
          <w:p w14:paraId="06F3C989" w14:textId="77777777" w:rsidR="00CA79C9" w:rsidRPr="0078689B" w:rsidRDefault="00CA79C9" w:rsidP="00A042C7">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Código</w:t>
            </w:r>
          </w:p>
        </w:tc>
      </w:tr>
      <w:tr w:rsidR="00CA79C9" w:rsidRPr="0078689B" w14:paraId="061B3DD8" w14:textId="77777777" w:rsidTr="00C74C26">
        <w:trPr>
          <w:trHeight w:val="538"/>
        </w:trPr>
        <w:tc>
          <w:tcPr>
            <w:tcW w:w="1888" w:type="dxa"/>
          </w:tcPr>
          <w:p w14:paraId="4BA48EF9" w14:textId="7D0474CD" w:rsidR="00CA79C9" w:rsidRPr="0078689B" w:rsidRDefault="00182394" w:rsidP="00A042C7">
            <w:pPr>
              <w:spacing w:after="0" w:line="100" w:lineRule="atLeast"/>
              <w:rPr>
                <w:rFonts w:ascii="Arial" w:hAnsi="Arial" w:cs="Arial"/>
                <w:b/>
                <w:bCs/>
                <w:i/>
                <w:iCs/>
                <w:sz w:val="20"/>
                <w:szCs w:val="20"/>
                <w:lang w:val="es-ES_tradnl"/>
              </w:rPr>
            </w:pPr>
            <w:r w:rsidRPr="0078689B">
              <w:rPr>
                <w:rFonts w:ascii="Arial" w:hAnsi="Arial" w:cs="Arial"/>
                <w:b/>
                <w:bCs/>
                <w:i/>
                <w:iCs/>
                <w:sz w:val="20"/>
                <w:szCs w:val="20"/>
                <w:lang w:val="es-ES_tradnl"/>
              </w:rPr>
              <w:t xml:space="preserve">Social </w:t>
            </w:r>
            <w:r w:rsidR="00E75104">
              <w:rPr>
                <w:rFonts w:ascii="Arial" w:hAnsi="Arial" w:cs="Arial"/>
                <w:b/>
                <w:bCs/>
                <w:i/>
                <w:iCs/>
                <w:sz w:val="20"/>
                <w:szCs w:val="20"/>
                <w:lang w:val="es-ES_tradnl"/>
              </w:rPr>
              <w:t>s</w:t>
            </w:r>
            <w:r w:rsidRPr="0078689B">
              <w:rPr>
                <w:rFonts w:ascii="Arial" w:hAnsi="Arial" w:cs="Arial"/>
                <w:b/>
                <w:bCs/>
                <w:i/>
                <w:iCs/>
                <w:sz w:val="20"/>
                <w:szCs w:val="20"/>
                <w:lang w:val="es-ES_tradnl"/>
              </w:rPr>
              <w:t>elling</w:t>
            </w:r>
          </w:p>
        </w:tc>
        <w:tc>
          <w:tcPr>
            <w:tcW w:w="1655" w:type="dxa"/>
          </w:tcPr>
          <w:p w14:paraId="030DCBD7" w14:textId="77777777" w:rsidR="00CA79C9" w:rsidRPr="0078689B" w:rsidRDefault="00CA79C9" w:rsidP="00A042C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Marketing</w:t>
            </w:r>
          </w:p>
        </w:tc>
        <w:tc>
          <w:tcPr>
            <w:tcW w:w="1773" w:type="dxa"/>
          </w:tcPr>
          <w:p w14:paraId="4351A15D" w14:textId="77777777" w:rsidR="00CA79C9" w:rsidRPr="0078689B" w:rsidRDefault="00CA79C9" w:rsidP="00A042C7">
            <w:pPr>
              <w:spacing w:after="0" w:line="100" w:lineRule="atLeast"/>
              <w:rPr>
                <w:rFonts w:ascii="Arial" w:hAnsi="Arial" w:cs="Arial"/>
                <w:sz w:val="20"/>
                <w:szCs w:val="20"/>
                <w:lang w:val="es-ES_tradnl"/>
              </w:rPr>
            </w:pPr>
            <w:r w:rsidRPr="0078689B">
              <w:rPr>
                <w:rFonts w:ascii="Arial" w:hAnsi="Arial" w:cs="Arial"/>
                <w:sz w:val="20"/>
                <w:szCs w:val="20"/>
                <w:lang w:val="es-ES_tradnl"/>
              </w:rPr>
              <w:t>Marketing</w:t>
            </w:r>
          </w:p>
        </w:tc>
        <w:tc>
          <w:tcPr>
            <w:tcW w:w="1290" w:type="dxa"/>
          </w:tcPr>
          <w:p w14:paraId="2DA857B6" w14:textId="2DB96DF8" w:rsidR="00CA79C9" w:rsidRPr="0078689B" w:rsidRDefault="00CA79C9" w:rsidP="00A042C7">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2</w:t>
            </w:r>
            <w:r w:rsidR="00182394" w:rsidRPr="0078689B">
              <w:rPr>
                <w:rFonts w:ascii="Arial" w:hAnsi="Arial" w:cs="Arial"/>
                <w:sz w:val="20"/>
                <w:szCs w:val="20"/>
                <w:lang w:val="es-ES_tradnl"/>
              </w:rPr>
              <w:t>3</w:t>
            </w:r>
            <w:r w:rsidRPr="0078689B">
              <w:rPr>
                <w:rFonts w:ascii="Arial" w:hAnsi="Arial" w:cs="Arial"/>
                <w:sz w:val="20"/>
                <w:szCs w:val="20"/>
                <w:lang w:val="es-ES_tradnl"/>
              </w:rPr>
              <w:t>/12/2022</w:t>
            </w:r>
          </w:p>
          <w:p w14:paraId="76A0E7DD" w14:textId="3DBC8C00" w:rsidR="00CA79C9" w:rsidRPr="0078689B" w:rsidRDefault="00CA79C9" w:rsidP="00A042C7">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2</w:t>
            </w:r>
            <w:r w:rsidR="00182394" w:rsidRPr="0078689B">
              <w:rPr>
                <w:rFonts w:ascii="Arial" w:hAnsi="Arial" w:cs="Arial"/>
                <w:sz w:val="20"/>
                <w:szCs w:val="20"/>
                <w:lang w:val="es-ES_tradnl"/>
              </w:rPr>
              <w:t>3</w:t>
            </w:r>
            <w:r w:rsidRPr="0078689B">
              <w:rPr>
                <w:rFonts w:ascii="Arial" w:hAnsi="Arial" w:cs="Arial"/>
                <w:sz w:val="20"/>
                <w:szCs w:val="20"/>
                <w:lang w:val="es-ES_tradnl"/>
              </w:rPr>
              <w:t>/12/2022</w:t>
            </w:r>
          </w:p>
        </w:tc>
        <w:tc>
          <w:tcPr>
            <w:tcW w:w="1492" w:type="dxa"/>
          </w:tcPr>
          <w:p w14:paraId="15EC0764" w14:textId="77777777" w:rsidR="00CA79C9" w:rsidRPr="0078689B" w:rsidRDefault="00CA79C9" w:rsidP="00A042C7">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p w14:paraId="6B27B741" w14:textId="13DAA5BF" w:rsidR="00CA79C9" w:rsidRPr="0078689B" w:rsidRDefault="00CA79C9" w:rsidP="00A042C7">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0€/año</w:t>
            </w:r>
          </w:p>
        </w:tc>
        <w:tc>
          <w:tcPr>
            <w:tcW w:w="1008" w:type="dxa"/>
          </w:tcPr>
          <w:p w14:paraId="01373D30" w14:textId="05F29826" w:rsidR="00182394" w:rsidRPr="0078689B" w:rsidRDefault="00182394" w:rsidP="00A042C7">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(G.1)</w:t>
            </w:r>
          </w:p>
          <w:p w14:paraId="73A7C41B" w14:textId="5B868D08" w:rsidR="00CA79C9" w:rsidRPr="0078689B" w:rsidRDefault="00182394" w:rsidP="00A042C7">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(G.2)</w:t>
            </w:r>
          </w:p>
        </w:tc>
      </w:tr>
    </w:tbl>
    <w:p w14:paraId="48F4DCFA" w14:textId="14DEACB0" w:rsidR="0070576E" w:rsidRDefault="009507B8" w:rsidP="00A042C7">
      <w:pPr>
        <w:spacing w:before="240" w:line="100" w:lineRule="atLeast"/>
        <w:jc w:val="both"/>
        <w:rPr>
          <w:rFonts w:ascii="Arial" w:hAnsi="Arial" w:cs="Arial"/>
          <w:sz w:val="20"/>
          <w:szCs w:val="20"/>
        </w:rPr>
      </w:pPr>
      <w:r w:rsidRPr="0040159C">
        <w:rPr>
          <w:rFonts w:ascii="Arial" w:hAnsi="Arial" w:cs="Arial"/>
          <w:sz w:val="20"/>
          <w:szCs w:val="20"/>
        </w:rPr>
        <w:t>También sería la fuerza de ventas la que realizar</w:t>
      </w:r>
      <w:r w:rsidR="00E32FB0">
        <w:rPr>
          <w:rFonts w:ascii="Arial" w:hAnsi="Arial" w:cs="Arial"/>
          <w:sz w:val="20"/>
          <w:szCs w:val="20"/>
        </w:rPr>
        <w:t>á</w:t>
      </w:r>
      <w:r w:rsidRPr="0040159C">
        <w:rPr>
          <w:rFonts w:ascii="Arial" w:hAnsi="Arial" w:cs="Arial"/>
          <w:sz w:val="20"/>
          <w:szCs w:val="20"/>
        </w:rPr>
        <w:t xml:space="preserve"> </w:t>
      </w:r>
      <w:r w:rsidR="00766A53">
        <w:rPr>
          <w:rFonts w:ascii="Arial" w:hAnsi="Arial" w:cs="Arial"/>
          <w:i/>
          <w:iCs/>
          <w:sz w:val="20"/>
          <w:szCs w:val="20"/>
        </w:rPr>
        <w:t>S</w:t>
      </w:r>
      <w:r w:rsidR="00CC00FF" w:rsidRPr="0040159C">
        <w:rPr>
          <w:rFonts w:ascii="Arial" w:hAnsi="Arial" w:cs="Arial"/>
          <w:i/>
          <w:iCs/>
          <w:sz w:val="20"/>
          <w:szCs w:val="20"/>
        </w:rPr>
        <w:t>ocial Selling</w:t>
      </w:r>
      <w:r w:rsidR="00CC00FF" w:rsidRPr="0040159C">
        <w:rPr>
          <w:rFonts w:ascii="Arial" w:hAnsi="Arial" w:cs="Arial"/>
          <w:sz w:val="20"/>
          <w:szCs w:val="20"/>
        </w:rPr>
        <w:t xml:space="preserve"> </w:t>
      </w:r>
      <w:r w:rsidR="00137E2B" w:rsidRPr="0040159C">
        <w:rPr>
          <w:rFonts w:ascii="Arial" w:hAnsi="Arial" w:cs="Arial"/>
          <w:sz w:val="20"/>
          <w:szCs w:val="20"/>
        </w:rPr>
        <w:t>o conversaci</w:t>
      </w:r>
      <w:r w:rsidR="0065260D" w:rsidRPr="0040159C">
        <w:rPr>
          <w:rFonts w:ascii="Arial" w:hAnsi="Arial" w:cs="Arial"/>
          <w:sz w:val="20"/>
          <w:szCs w:val="20"/>
        </w:rPr>
        <w:t>ón en las redes sociales seleccionada</w:t>
      </w:r>
      <w:r w:rsidR="00004C51">
        <w:rPr>
          <w:rFonts w:ascii="Arial" w:hAnsi="Arial" w:cs="Arial"/>
          <w:sz w:val="20"/>
          <w:szCs w:val="20"/>
        </w:rPr>
        <w:t>s</w:t>
      </w:r>
      <w:r w:rsidR="00D94542">
        <w:rPr>
          <w:rFonts w:ascii="Arial" w:hAnsi="Arial" w:cs="Arial"/>
          <w:sz w:val="20"/>
          <w:szCs w:val="20"/>
        </w:rPr>
        <w:t>, que permite</w:t>
      </w:r>
      <w:r w:rsidR="00004C51">
        <w:rPr>
          <w:rFonts w:ascii="Arial" w:hAnsi="Arial" w:cs="Arial"/>
          <w:sz w:val="20"/>
          <w:szCs w:val="20"/>
        </w:rPr>
        <w:t>n</w:t>
      </w:r>
      <w:r w:rsidR="00D94542">
        <w:rPr>
          <w:rFonts w:ascii="Arial" w:hAnsi="Arial" w:cs="Arial"/>
          <w:sz w:val="20"/>
          <w:szCs w:val="20"/>
        </w:rPr>
        <w:t xml:space="preserve"> la construcción de relaciones significativas que desemboquen en conversiones</w:t>
      </w:r>
      <w:r w:rsidR="0040159C">
        <w:rPr>
          <w:rFonts w:ascii="Arial" w:hAnsi="Arial" w:cs="Arial"/>
          <w:sz w:val="20"/>
          <w:szCs w:val="20"/>
        </w:rPr>
        <w:t>.</w:t>
      </w:r>
    </w:p>
    <w:p w14:paraId="41986FF4" w14:textId="648F3D89" w:rsidR="005649BA" w:rsidRPr="009B1130" w:rsidRDefault="0040159C" w:rsidP="008A02DD">
      <w:pPr>
        <w:pStyle w:val="Prrafodelista"/>
        <w:numPr>
          <w:ilvl w:val="0"/>
          <w:numId w:val="37"/>
        </w:numPr>
        <w:spacing w:line="100" w:lineRule="atLeast"/>
        <w:jc w:val="both"/>
        <w:rPr>
          <w:rFonts w:ascii="Arial" w:hAnsi="Arial" w:cs="Arial"/>
          <w:color w:val="FF0000"/>
          <w:sz w:val="20"/>
          <w:szCs w:val="20"/>
        </w:rPr>
      </w:pPr>
      <w:r w:rsidRPr="00D94542">
        <w:rPr>
          <w:rFonts w:ascii="Arial" w:hAnsi="Arial" w:cs="Arial"/>
          <w:b/>
          <w:bCs/>
          <w:sz w:val="20"/>
          <w:szCs w:val="20"/>
        </w:rPr>
        <w:t>(</w:t>
      </w:r>
      <w:r w:rsidR="00182394" w:rsidRPr="00D94542">
        <w:rPr>
          <w:rFonts w:ascii="Arial" w:hAnsi="Arial" w:cs="Arial"/>
          <w:b/>
          <w:bCs/>
          <w:sz w:val="20"/>
          <w:szCs w:val="20"/>
        </w:rPr>
        <w:t>G</w:t>
      </w:r>
      <w:r w:rsidRPr="00D94542">
        <w:rPr>
          <w:rFonts w:ascii="Arial" w:hAnsi="Arial" w:cs="Arial"/>
          <w:b/>
          <w:bCs/>
          <w:sz w:val="20"/>
          <w:szCs w:val="20"/>
        </w:rPr>
        <w:t>.1)</w:t>
      </w:r>
      <w:r w:rsidRPr="00D94542">
        <w:rPr>
          <w:rFonts w:ascii="Arial" w:hAnsi="Arial" w:cs="Arial"/>
          <w:sz w:val="20"/>
          <w:szCs w:val="20"/>
        </w:rPr>
        <w:t xml:space="preserve"> </w:t>
      </w:r>
      <w:r w:rsidR="008F02E0" w:rsidRPr="00D94542">
        <w:rPr>
          <w:rFonts w:ascii="Arial" w:hAnsi="Arial" w:cs="Arial"/>
          <w:sz w:val="20"/>
          <w:szCs w:val="20"/>
        </w:rPr>
        <w:t>LinkedIn</w:t>
      </w:r>
      <w:r w:rsidRPr="00D94542">
        <w:rPr>
          <w:rFonts w:ascii="Arial" w:hAnsi="Arial" w:cs="Arial"/>
          <w:sz w:val="20"/>
          <w:szCs w:val="20"/>
        </w:rPr>
        <w:t xml:space="preserve"> permite segmentar al cliente potencial</w:t>
      </w:r>
      <w:r w:rsidR="009B1130">
        <w:rPr>
          <w:rFonts w:ascii="Arial" w:hAnsi="Arial" w:cs="Arial"/>
          <w:sz w:val="20"/>
          <w:szCs w:val="20"/>
        </w:rPr>
        <w:t>, y</w:t>
      </w:r>
      <w:r w:rsidR="00E234FD">
        <w:rPr>
          <w:rFonts w:ascii="Arial" w:hAnsi="Arial" w:cs="Arial"/>
          <w:sz w:val="20"/>
          <w:szCs w:val="20"/>
        </w:rPr>
        <w:t xml:space="preserve"> </w:t>
      </w:r>
      <w:r w:rsidR="00D94542" w:rsidRPr="00D94542">
        <w:rPr>
          <w:rFonts w:ascii="Arial" w:hAnsi="Arial" w:cs="Arial"/>
          <w:sz w:val="20"/>
          <w:szCs w:val="20"/>
        </w:rPr>
        <w:t xml:space="preserve">contenidos </w:t>
      </w:r>
      <w:r w:rsidR="00E234FD">
        <w:rPr>
          <w:rFonts w:ascii="Arial" w:hAnsi="Arial" w:cs="Arial"/>
          <w:sz w:val="20"/>
          <w:szCs w:val="20"/>
        </w:rPr>
        <w:t>que la marca comparta en su perfil serán la excusa para enviar una invitación con un link a</w:t>
      </w:r>
      <w:r w:rsidR="009B1130">
        <w:rPr>
          <w:rFonts w:ascii="Arial" w:hAnsi="Arial" w:cs="Arial"/>
          <w:sz w:val="20"/>
          <w:szCs w:val="20"/>
        </w:rPr>
        <w:t>l target seleccionado</w:t>
      </w:r>
      <w:r w:rsidR="00E234FD">
        <w:rPr>
          <w:rFonts w:ascii="Arial" w:hAnsi="Arial" w:cs="Arial"/>
          <w:sz w:val="20"/>
          <w:szCs w:val="20"/>
        </w:rPr>
        <w:t>. E</w:t>
      </w:r>
      <w:r w:rsidR="00D94542" w:rsidRPr="00D94542">
        <w:rPr>
          <w:rFonts w:ascii="Arial" w:hAnsi="Arial" w:cs="Arial"/>
          <w:sz w:val="20"/>
          <w:szCs w:val="20"/>
        </w:rPr>
        <w:t>l objetivo a</w:t>
      </w:r>
      <w:r w:rsidRPr="00D94542">
        <w:rPr>
          <w:rFonts w:ascii="Arial" w:hAnsi="Arial" w:cs="Arial"/>
          <w:sz w:val="20"/>
          <w:szCs w:val="20"/>
        </w:rPr>
        <w:t xml:space="preserve"> consegui</w:t>
      </w:r>
      <w:r w:rsidR="00D94542" w:rsidRPr="00D94542">
        <w:rPr>
          <w:rFonts w:ascii="Arial" w:hAnsi="Arial" w:cs="Arial"/>
          <w:sz w:val="20"/>
          <w:szCs w:val="20"/>
        </w:rPr>
        <w:t xml:space="preserve">r es </w:t>
      </w:r>
      <w:r w:rsidR="006D6D3B">
        <w:rPr>
          <w:rFonts w:ascii="Arial" w:hAnsi="Arial" w:cs="Arial"/>
          <w:sz w:val="20"/>
          <w:szCs w:val="20"/>
        </w:rPr>
        <w:t>que sean aceptadas al menos 2</w:t>
      </w:r>
      <w:r w:rsidR="00D94542" w:rsidRPr="00D94542">
        <w:rPr>
          <w:rFonts w:ascii="Arial" w:hAnsi="Arial" w:cs="Arial"/>
          <w:sz w:val="20"/>
          <w:szCs w:val="20"/>
        </w:rPr>
        <w:t xml:space="preserve"> </w:t>
      </w:r>
      <w:r w:rsidR="00A042C7">
        <w:rPr>
          <w:rFonts w:ascii="Arial" w:hAnsi="Arial" w:cs="Arial"/>
          <w:sz w:val="20"/>
          <w:szCs w:val="20"/>
        </w:rPr>
        <w:t>de estas</w:t>
      </w:r>
      <w:r w:rsidR="006D6D3B">
        <w:rPr>
          <w:rFonts w:ascii="Arial" w:hAnsi="Arial" w:cs="Arial"/>
          <w:sz w:val="20"/>
          <w:szCs w:val="20"/>
        </w:rPr>
        <w:t xml:space="preserve"> al mes, </w:t>
      </w:r>
      <w:r w:rsidR="00A042C7">
        <w:rPr>
          <w:rFonts w:ascii="Arial" w:hAnsi="Arial" w:cs="Arial"/>
          <w:sz w:val="20"/>
          <w:szCs w:val="20"/>
        </w:rPr>
        <w:t>así</w:t>
      </w:r>
      <w:r w:rsidR="006D6D3B">
        <w:rPr>
          <w:rFonts w:ascii="Arial" w:hAnsi="Arial" w:cs="Arial"/>
          <w:sz w:val="20"/>
          <w:szCs w:val="20"/>
        </w:rPr>
        <w:t xml:space="preserve"> se consigue</w:t>
      </w:r>
      <w:r w:rsidRPr="00E234FD">
        <w:rPr>
          <w:rFonts w:ascii="Arial" w:hAnsi="Arial" w:cs="Arial"/>
          <w:sz w:val="20"/>
          <w:szCs w:val="20"/>
        </w:rPr>
        <w:t xml:space="preserve"> impactar en su </w:t>
      </w:r>
      <w:r w:rsidRPr="00766A53">
        <w:rPr>
          <w:rFonts w:ascii="Arial" w:hAnsi="Arial" w:cs="Arial"/>
          <w:i/>
          <w:iCs/>
          <w:sz w:val="20"/>
          <w:szCs w:val="20"/>
        </w:rPr>
        <w:t>feed</w:t>
      </w:r>
      <w:r w:rsidRPr="00E234FD">
        <w:rPr>
          <w:rFonts w:ascii="Arial" w:hAnsi="Arial" w:cs="Arial"/>
          <w:sz w:val="20"/>
          <w:szCs w:val="20"/>
        </w:rPr>
        <w:t xml:space="preserve"> con los contenidos de marca. </w:t>
      </w:r>
      <w:r w:rsidR="00D94542" w:rsidRPr="00E234FD">
        <w:rPr>
          <w:rFonts w:ascii="Arial" w:hAnsi="Arial" w:cs="Arial"/>
          <w:sz w:val="20"/>
          <w:szCs w:val="20"/>
        </w:rPr>
        <w:t xml:space="preserve">No se establece </w:t>
      </w:r>
      <w:r w:rsidR="00A042C7">
        <w:rPr>
          <w:rFonts w:ascii="Arial" w:hAnsi="Arial" w:cs="Arial"/>
          <w:sz w:val="20"/>
          <w:szCs w:val="20"/>
        </w:rPr>
        <w:t xml:space="preserve">un </w:t>
      </w:r>
      <w:r w:rsidR="00D94542" w:rsidRPr="00E234FD">
        <w:rPr>
          <w:rFonts w:ascii="Arial" w:hAnsi="Arial" w:cs="Arial"/>
          <w:sz w:val="20"/>
          <w:szCs w:val="20"/>
        </w:rPr>
        <w:t>número mínim</w:t>
      </w:r>
      <w:r w:rsidR="00A042C7">
        <w:rPr>
          <w:rFonts w:ascii="Arial" w:hAnsi="Arial" w:cs="Arial"/>
          <w:sz w:val="20"/>
          <w:szCs w:val="20"/>
        </w:rPr>
        <w:t>o</w:t>
      </w:r>
      <w:r w:rsidR="00D94542" w:rsidRPr="00E234FD">
        <w:rPr>
          <w:rFonts w:ascii="Arial" w:hAnsi="Arial" w:cs="Arial"/>
          <w:sz w:val="20"/>
          <w:szCs w:val="20"/>
        </w:rPr>
        <w:t xml:space="preserve"> a enviar, pero </w:t>
      </w:r>
      <w:r w:rsidR="006D6D3B">
        <w:rPr>
          <w:rFonts w:ascii="Arial" w:hAnsi="Arial" w:cs="Arial"/>
          <w:sz w:val="20"/>
          <w:szCs w:val="20"/>
        </w:rPr>
        <w:t>como dato de</w:t>
      </w:r>
      <w:r w:rsidR="00D94542" w:rsidRPr="00E234FD">
        <w:rPr>
          <w:rFonts w:ascii="Arial" w:hAnsi="Arial" w:cs="Arial"/>
          <w:sz w:val="20"/>
          <w:szCs w:val="20"/>
        </w:rPr>
        <w:t xml:space="preserve"> mi propia experiencia personal</w:t>
      </w:r>
      <w:r w:rsidR="00A042C7">
        <w:rPr>
          <w:rFonts w:ascii="Arial" w:hAnsi="Arial" w:cs="Arial"/>
          <w:sz w:val="20"/>
          <w:szCs w:val="20"/>
        </w:rPr>
        <w:t>,</w:t>
      </w:r>
      <w:r w:rsidR="00D94542" w:rsidRPr="00E234FD">
        <w:rPr>
          <w:rFonts w:ascii="Arial" w:hAnsi="Arial" w:cs="Arial"/>
          <w:sz w:val="20"/>
          <w:szCs w:val="20"/>
        </w:rPr>
        <w:t xml:space="preserve"> es que el </w:t>
      </w:r>
      <w:r w:rsidR="00A042C7">
        <w:rPr>
          <w:rFonts w:ascii="Arial" w:hAnsi="Arial" w:cs="Arial"/>
          <w:sz w:val="20"/>
          <w:szCs w:val="20"/>
        </w:rPr>
        <w:t>porcentaje</w:t>
      </w:r>
      <w:r w:rsidR="00D94542" w:rsidRPr="00E234FD">
        <w:rPr>
          <w:rFonts w:ascii="Arial" w:hAnsi="Arial" w:cs="Arial"/>
          <w:sz w:val="20"/>
          <w:szCs w:val="20"/>
        </w:rPr>
        <w:t xml:space="preserve"> de aceptación </w:t>
      </w:r>
      <w:r w:rsidR="00A042C7">
        <w:rPr>
          <w:rFonts w:ascii="Arial" w:hAnsi="Arial" w:cs="Arial"/>
          <w:sz w:val="20"/>
          <w:szCs w:val="20"/>
        </w:rPr>
        <w:t>suele estar</w:t>
      </w:r>
      <w:r w:rsidR="00D94542" w:rsidRPr="00E234FD">
        <w:rPr>
          <w:rFonts w:ascii="Arial" w:hAnsi="Arial" w:cs="Arial"/>
          <w:sz w:val="20"/>
          <w:szCs w:val="20"/>
        </w:rPr>
        <w:t xml:space="preserve"> </w:t>
      </w:r>
      <w:r w:rsidR="00A042C7" w:rsidRPr="00E234FD">
        <w:rPr>
          <w:rFonts w:ascii="Arial" w:hAnsi="Arial" w:cs="Arial"/>
          <w:sz w:val="20"/>
          <w:szCs w:val="20"/>
        </w:rPr>
        <w:t>situa</w:t>
      </w:r>
      <w:r w:rsidR="00A042C7">
        <w:rPr>
          <w:rFonts w:ascii="Arial" w:hAnsi="Arial" w:cs="Arial"/>
          <w:sz w:val="20"/>
          <w:szCs w:val="20"/>
        </w:rPr>
        <w:t>do</w:t>
      </w:r>
      <w:r w:rsidR="00D94542" w:rsidRPr="00E234FD">
        <w:rPr>
          <w:rFonts w:ascii="Arial" w:hAnsi="Arial" w:cs="Arial"/>
          <w:sz w:val="20"/>
          <w:szCs w:val="20"/>
        </w:rPr>
        <w:t xml:space="preserve"> en un 2%. Hay que tener en cuenta que </w:t>
      </w:r>
      <w:r w:rsidR="008F02E0" w:rsidRPr="00E234FD">
        <w:rPr>
          <w:rFonts w:ascii="Arial" w:hAnsi="Arial" w:cs="Arial"/>
          <w:sz w:val="20"/>
          <w:szCs w:val="20"/>
        </w:rPr>
        <w:t>LinkedIn</w:t>
      </w:r>
      <w:r w:rsidR="00D94542" w:rsidRPr="00E234FD">
        <w:rPr>
          <w:rFonts w:ascii="Arial" w:hAnsi="Arial" w:cs="Arial"/>
          <w:sz w:val="20"/>
          <w:szCs w:val="20"/>
        </w:rPr>
        <w:t xml:space="preserve"> limita el uso de invitaciones indiscriminadas.</w:t>
      </w:r>
    </w:p>
    <w:p w14:paraId="65A49072" w14:textId="77777777" w:rsidR="009B1130" w:rsidRPr="004730D9" w:rsidRDefault="009B1130" w:rsidP="009B1130">
      <w:pPr>
        <w:pStyle w:val="Prrafodelista"/>
        <w:spacing w:line="100" w:lineRule="atLeast"/>
        <w:ind w:left="501"/>
        <w:jc w:val="both"/>
        <w:rPr>
          <w:rFonts w:ascii="Arial" w:hAnsi="Arial" w:cs="Arial"/>
          <w:color w:val="FF0000"/>
          <w:sz w:val="20"/>
          <w:szCs w:val="20"/>
        </w:rPr>
      </w:pPr>
    </w:p>
    <w:p w14:paraId="30464D31" w14:textId="3D367BDD" w:rsidR="00004C51" w:rsidRDefault="0040159C" w:rsidP="008A02DD">
      <w:pPr>
        <w:pStyle w:val="Prrafodelista"/>
        <w:numPr>
          <w:ilvl w:val="0"/>
          <w:numId w:val="37"/>
        </w:numPr>
        <w:spacing w:before="240" w:line="100" w:lineRule="atLeast"/>
        <w:jc w:val="both"/>
        <w:rPr>
          <w:rFonts w:ascii="Arial" w:hAnsi="Arial" w:cs="Arial"/>
          <w:sz w:val="20"/>
          <w:szCs w:val="20"/>
        </w:rPr>
      </w:pPr>
      <w:r w:rsidRPr="00510F62">
        <w:rPr>
          <w:rFonts w:ascii="Arial" w:hAnsi="Arial" w:cs="Arial"/>
          <w:b/>
          <w:bCs/>
          <w:sz w:val="20"/>
          <w:szCs w:val="20"/>
        </w:rPr>
        <w:t>(</w:t>
      </w:r>
      <w:r w:rsidR="00182394">
        <w:rPr>
          <w:rFonts w:ascii="Arial" w:hAnsi="Arial" w:cs="Arial"/>
          <w:b/>
          <w:bCs/>
          <w:sz w:val="20"/>
          <w:szCs w:val="20"/>
        </w:rPr>
        <w:t>G</w:t>
      </w:r>
      <w:r w:rsidRPr="00510F62">
        <w:rPr>
          <w:rFonts w:ascii="Arial" w:hAnsi="Arial" w:cs="Arial"/>
          <w:b/>
          <w:bCs/>
          <w:sz w:val="20"/>
          <w:szCs w:val="20"/>
        </w:rPr>
        <w:t>.2)</w:t>
      </w:r>
      <w:r>
        <w:rPr>
          <w:rFonts w:ascii="Arial" w:hAnsi="Arial" w:cs="Arial"/>
          <w:sz w:val="20"/>
          <w:szCs w:val="20"/>
        </w:rPr>
        <w:t xml:space="preserve"> Twitter, la actividad se limita a compartir contenidos informativos </w:t>
      </w:r>
      <w:r w:rsidR="000935DF">
        <w:rPr>
          <w:rFonts w:ascii="Arial" w:hAnsi="Arial" w:cs="Arial"/>
          <w:sz w:val="20"/>
          <w:szCs w:val="20"/>
        </w:rPr>
        <w:t xml:space="preserve">que comparta la </w:t>
      </w:r>
      <w:r>
        <w:rPr>
          <w:rFonts w:ascii="Arial" w:hAnsi="Arial" w:cs="Arial"/>
          <w:sz w:val="20"/>
          <w:szCs w:val="20"/>
        </w:rPr>
        <w:t>compañía</w:t>
      </w:r>
      <w:r w:rsidR="000935DF">
        <w:rPr>
          <w:rFonts w:ascii="Arial" w:hAnsi="Arial" w:cs="Arial"/>
          <w:sz w:val="20"/>
          <w:szCs w:val="20"/>
        </w:rPr>
        <w:t xml:space="preserve"> en su perfil corporativo</w:t>
      </w:r>
      <w:r>
        <w:rPr>
          <w:rFonts w:ascii="Arial" w:hAnsi="Arial" w:cs="Arial"/>
          <w:sz w:val="20"/>
          <w:szCs w:val="20"/>
        </w:rPr>
        <w:t xml:space="preserve">, </w:t>
      </w:r>
      <w:r w:rsidR="000935DF">
        <w:rPr>
          <w:rFonts w:ascii="Arial" w:hAnsi="Arial" w:cs="Arial"/>
          <w:sz w:val="20"/>
          <w:szCs w:val="20"/>
        </w:rPr>
        <w:t xml:space="preserve">y dar </w:t>
      </w:r>
      <w:r>
        <w:rPr>
          <w:rFonts w:ascii="Arial" w:hAnsi="Arial" w:cs="Arial"/>
          <w:sz w:val="20"/>
          <w:szCs w:val="20"/>
        </w:rPr>
        <w:t>un like</w:t>
      </w:r>
      <w:r w:rsidR="000935DF">
        <w:rPr>
          <w:rFonts w:ascii="Arial" w:hAnsi="Arial" w:cs="Arial"/>
          <w:sz w:val="20"/>
          <w:szCs w:val="20"/>
        </w:rPr>
        <w:t>,</w:t>
      </w:r>
      <w:r>
        <w:rPr>
          <w:rFonts w:ascii="Arial" w:hAnsi="Arial" w:cs="Arial"/>
          <w:sz w:val="20"/>
          <w:szCs w:val="20"/>
        </w:rPr>
        <w:t xml:space="preserve"> después para moverlo, no</w:t>
      </w:r>
      <w:r w:rsidR="00182394">
        <w:rPr>
          <w:rFonts w:ascii="Arial" w:hAnsi="Arial" w:cs="Arial"/>
          <w:sz w:val="20"/>
          <w:szCs w:val="20"/>
        </w:rPr>
        <w:t xml:space="preserve"> es necesario</w:t>
      </w:r>
      <w:r>
        <w:rPr>
          <w:rFonts w:ascii="Arial" w:hAnsi="Arial" w:cs="Arial"/>
          <w:sz w:val="20"/>
          <w:szCs w:val="20"/>
        </w:rPr>
        <w:t xml:space="preserve"> generar </w:t>
      </w:r>
      <w:r w:rsidR="00182394">
        <w:rPr>
          <w:rFonts w:ascii="Arial" w:hAnsi="Arial" w:cs="Arial"/>
          <w:sz w:val="20"/>
          <w:szCs w:val="20"/>
        </w:rPr>
        <w:t xml:space="preserve">gran </w:t>
      </w:r>
      <w:r>
        <w:rPr>
          <w:rFonts w:ascii="Arial" w:hAnsi="Arial" w:cs="Arial"/>
          <w:sz w:val="20"/>
          <w:szCs w:val="20"/>
        </w:rPr>
        <w:t>conversación.</w:t>
      </w:r>
      <w:r w:rsidR="00D94542">
        <w:rPr>
          <w:rFonts w:ascii="Arial" w:hAnsi="Arial" w:cs="Arial"/>
          <w:sz w:val="20"/>
          <w:szCs w:val="20"/>
        </w:rPr>
        <w:t xml:space="preserve"> Aquí los seguidores importantes son los que siguen </w:t>
      </w:r>
      <w:r w:rsidR="006D6D3B">
        <w:rPr>
          <w:rFonts w:ascii="Arial" w:hAnsi="Arial" w:cs="Arial"/>
          <w:sz w:val="20"/>
          <w:szCs w:val="20"/>
        </w:rPr>
        <w:t>a</w:t>
      </w:r>
      <w:r w:rsidR="00D94542">
        <w:rPr>
          <w:rFonts w:ascii="Arial" w:hAnsi="Arial" w:cs="Arial"/>
          <w:sz w:val="20"/>
          <w:szCs w:val="20"/>
        </w:rPr>
        <w:t xml:space="preserve"> la marca. </w:t>
      </w:r>
    </w:p>
    <w:p w14:paraId="6E3A96DD" w14:textId="54987641" w:rsidR="00051958" w:rsidRPr="00051958" w:rsidRDefault="00051958" w:rsidP="00ED67C4">
      <w:pPr>
        <w:pStyle w:val="Ttulo2"/>
        <w:spacing w:after="240" w:line="100" w:lineRule="atLeast"/>
        <w:rPr>
          <w:rFonts w:ascii="Arial" w:hAnsi="Arial" w:cs="Arial"/>
          <w:b/>
          <w:bCs/>
          <w:color w:val="074EC1"/>
          <w:sz w:val="22"/>
          <w:szCs w:val="22"/>
          <w:lang w:val="es-ES_tradnl"/>
        </w:rPr>
      </w:pPr>
      <w:bookmarkStart w:id="164" w:name="_Toc74133885"/>
      <w:r w:rsidRPr="00AB1D42">
        <w:rPr>
          <w:rFonts w:ascii="Arial" w:hAnsi="Arial" w:cs="Arial"/>
          <w:b/>
          <w:bCs/>
          <w:color w:val="074EC1"/>
          <w:sz w:val="22"/>
          <w:szCs w:val="22"/>
          <w:lang w:val="es-ES_tradnl"/>
        </w:rPr>
        <w:t>5.</w:t>
      </w:r>
      <w:r>
        <w:rPr>
          <w:rFonts w:ascii="Arial" w:hAnsi="Arial" w:cs="Arial"/>
          <w:b/>
          <w:bCs/>
          <w:color w:val="074EC1"/>
          <w:sz w:val="22"/>
          <w:szCs w:val="22"/>
          <w:lang w:val="es-ES_tradnl"/>
        </w:rPr>
        <w:t>2</w:t>
      </w:r>
      <w:r w:rsidRPr="00AB1D42">
        <w:rPr>
          <w:rFonts w:ascii="Arial" w:hAnsi="Arial" w:cs="Arial"/>
          <w:b/>
          <w:bCs/>
          <w:color w:val="074EC1"/>
          <w:sz w:val="22"/>
          <w:szCs w:val="22"/>
          <w:lang w:val="es-ES_tradnl"/>
        </w:rPr>
        <w:t xml:space="preserve"> Cronograma</w:t>
      </w:r>
      <w:r w:rsidR="00A042C7">
        <w:rPr>
          <w:rFonts w:ascii="Arial" w:hAnsi="Arial" w:cs="Arial"/>
          <w:b/>
          <w:bCs/>
          <w:color w:val="074EC1"/>
          <w:sz w:val="22"/>
          <w:szCs w:val="22"/>
          <w:lang w:val="es-ES_tradnl"/>
        </w:rPr>
        <w:t xml:space="preserve"> del</w:t>
      </w:r>
      <w:r w:rsidRPr="00AB1D42">
        <w:rPr>
          <w:rFonts w:ascii="Arial" w:hAnsi="Arial" w:cs="Arial"/>
          <w:b/>
          <w:bCs/>
          <w:color w:val="074EC1"/>
          <w:sz w:val="22"/>
          <w:szCs w:val="22"/>
          <w:lang w:val="es-ES_tradnl"/>
        </w:rPr>
        <w:t xml:space="preserve"> </w:t>
      </w:r>
      <w:r>
        <w:rPr>
          <w:rFonts w:ascii="Arial" w:hAnsi="Arial" w:cs="Arial"/>
          <w:b/>
          <w:bCs/>
          <w:color w:val="074EC1"/>
          <w:sz w:val="22"/>
          <w:szCs w:val="22"/>
          <w:lang w:val="es-ES_tradnl"/>
        </w:rPr>
        <w:t>segundo y tercer año</w:t>
      </w:r>
      <w:bookmarkEnd w:id="164"/>
    </w:p>
    <w:p w14:paraId="02CA91C1" w14:textId="1739A11E" w:rsidR="00004C51" w:rsidRPr="00004C51" w:rsidRDefault="00004C51" w:rsidP="006D6D3B">
      <w:pPr>
        <w:spacing w:before="240" w:line="100" w:lineRule="atLeast"/>
        <w:jc w:val="both"/>
        <w:rPr>
          <w:rFonts w:ascii="Arial" w:hAnsi="Arial" w:cs="Arial"/>
          <w:sz w:val="20"/>
          <w:szCs w:val="20"/>
        </w:rPr>
      </w:pPr>
      <w:r>
        <w:rPr>
          <w:rFonts w:ascii="Arial" w:hAnsi="Arial" w:cs="Arial"/>
          <w:sz w:val="20"/>
          <w:szCs w:val="20"/>
        </w:rPr>
        <w:t xml:space="preserve">A </w:t>
      </w:r>
      <w:r w:rsidRPr="00011375">
        <w:rPr>
          <w:rFonts w:ascii="Arial" w:hAnsi="Arial" w:cs="Arial"/>
          <w:sz w:val="20"/>
          <w:szCs w:val="20"/>
        </w:rPr>
        <w:t xml:space="preserve">continuación, las tablas 15 y 16 </w:t>
      </w:r>
      <w:r>
        <w:rPr>
          <w:rFonts w:ascii="Arial" w:hAnsi="Arial" w:cs="Arial"/>
          <w:sz w:val="20"/>
          <w:szCs w:val="20"/>
        </w:rPr>
        <w:t xml:space="preserve">con los planes de acciones de los años 2023 y 2024. </w:t>
      </w:r>
      <w:r w:rsidRPr="00FB5DB5">
        <w:rPr>
          <w:rFonts w:ascii="Arial" w:hAnsi="Arial" w:cs="Arial"/>
          <w:sz w:val="20"/>
          <w:szCs w:val="20"/>
        </w:rPr>
        <w:t xml:space="preserve">Como </w:t>
      </w:r>
      <w:r w:rsidR="006D6D3B">
        <w:rPr>
          <w:rFonts w:ascii="Arial" w:hAnsi="Arial" w:cs="Arial"/>
          <w:sz w:val="20"/>
          <w:szCs w:val="20"/>
        </w:rPr>
        <w:t>podemos observar en ellas,</w:t>
      </w:r>
      <w:r w:rsidRPr="00FB5DB5">
        <w:rPr>
          <w:rFonts w:ascii="Arial" w:hAnsi="Arial" w:cs="Arial"/>
          <w:sz w:val="20"/>
          <w:szCs w:val="20"/>
        </w:rPr>
        <w:t xml:space="preserve"> han desaparecido las acciones que solo requerían realizarse el primer año 2022, </w:t>
      </w:r>
      <w:r w:rsidR="000061D8" w:rsidRPr="00FB5DB5">
        <w:rPr>
          <w:rFonts w:ascii="Arial" w:hAnsi="Arial" w:cs="Arial"/>
          <w:sz w:val="20"/>
          <w:szCs w:val="20"/>
        </w:rPr>
        <w:t>y,</w:t>
      </w:r>
      <w:r w:rsidRPr="00FB5DB5">
        <w:rPr>
          <w:rFonts w:ascii="Arial" w:hAnsi="Arial" w:cs="Arial"/>
          <w:sz w:val="20"/>
          <w:szCs w:val="20"/>
        </w:rPr>
        <w:t xml:space="preserve"> por el contrario, se renuevan los contratos del software y de la productora del vídeo</w:t>
      </w:r>
      <w:r w:rsidR="006D6D3B">
        <w:rPr>
          <w:rFonts w:ascii="Arial" w:hAnsi="Arial" w:cs="Arial"/>
          <w:sz w:val="20"/>
          <w:szCs w:val="20"/>
        </w:rPr>
        <w:t xml:space="preserve"> para el 2023-2024</w:t>
      </w:r>
      <w:r w:rsidRPr="00FB5DB5">
        <w:rPr>
          <w:rFonts w:ascii="Arial" w:hAnsi="Arial" w:cs="Arial"/>
          <w:sz w:val="20"/>
          <w:szCs w:val="20"/>
        </w:rPr>
        <w:t>.</w:t>
      </w:r>
    </w:p>
    <w:p w14:paraId="47739354" w14:textId="7F8C70FC" w:rsidR="005649BA" w:rsidRPr="005649BA" w:rsidRDefault="005649BA" w:rsidP="00E81DF0">
      <w:pPr>
        <w:pStyle w:val="Ttulo3"/>
        <w:spacing w:line="100" w:lineRule="atLeast"/>
        <w:rPr>
          <w:rFonts w:ascii="Arial" w:hAnsi="Arial" w:cs="Arial"/>
          <w:b/>
          <w:bCs/>
          <w:color w:val="auto"/>
          <w:sz w:val="20"/>
          <w:szCs w:val="20"/>
          <w:lang w:val="es-ES_tradnl"/>
        </w:rPr>
      </w:pPr>
      <w:bookmarkStart w:id="165" w:name="_Toc71920183"/>
      <w:bookmarkStart w:id="166" w:name="_Toc74133886"/>
      <w:r w:rsidRPr="005649BA">
        <w:rPr>
          <w:rFonts w:ascii="Arial" w:hAnsi="Arial" w:cs="Arial"/>
          <w:b/>
          <w:bCs/>
          <w:color w:val="auto"/>
          <w:sz w:val="20"/>
          <w:szCs w:val="20"/>
          <w:lang w:val="es-ES_tradnl"/>
        </w:rPr>
        <w:t>Tabla</w:t>
      </w:r>
      <w:r w:rsidR="00ED0904">
        <w:rPr>
          <w:rFonts w:ascii="Arial" w:hAnsi="Arial" w:cs="Arial"/>
          <w:b/>
          <w:bCs/>
          <w:color w:val="auto"/>
          <w:sz w:val="20"/>
          <w:szCs w:val="20"/>
          <w:lang w:val="es-ES_tradnl"/>
        </w:rPr>
        <w:t xml:space="preserve"> </w:t>
      </w:r>
      <w:r w:rsidRPr="005649BA">
        <w:rPr>
          <w:rFonts w:ascii="Arial" w:hAnsi="Arial" w:cs="Arial"/>
          <w:b/>
          <w:bCs/>
          <w:color w:val="auto"/>
          <w:sz w:val="20"/>
          <w:szCs w:val="20"/>
          <w:lang w:val="es-ES_tradnl"/>
        </w:rPr>
        <w:t>1</w:t>
      </w:r>
      <w:r w:rsidR="00AE374C">
        <w:rPr>
          <w:rFonts w:ascii="Arial" w:hAnsi="Arial" w:cs="Arial"/>
          <w:b/>
          <w:bCs/>
          <w:color w:val="auto"/>
          <w:sz w:val="20"/>
          <w:szCs w:val="20"/>
          <w:lang w:val="es-ES_tradnl"/>
        </w:rPr>
        <w:t>5</w:t>
      </w:r>
      <w:r w:rsidRPr="005649BA">
        <w:rPr>
          <w:rFonts w:ascii="Arial" w:hAnsi="Arial" w:cs="Arial"/>
          <w:b/>
          <w:bCs/>
          <w:color w:val="auto"/>
          <w:sz w:val="20"/>
          <w:szCs w:val="20"/>
          <w:lang w:val="es-ES_tradnl"/>
        </w:rPr>
        <w:t>.</w:t>
      </w:r>
      <w:r w:rsidRPr="005649BA">
        <w:rPr>
          <w:rFonts w:ascii="Arial" w:hAnsi="Arial" w:cs="Arial"/>
          <w:color w:val="auto"/>
          <w:sz w:val="20"/>
          <w:szCs w:val="20"/>
          <w:lang w:val="es-ES_tradnl"/>
        </w:rPr>
        <w:t xml:space="preserve"> Resumen plan de acciones año 2023</w:t>
      </w:r>
      <w:bookmarkEnd w:id="165"/>
      <w:bookmarkEnd w:id="166"/>
    </w:p>
    <w:p w14:paraId="00380E68" w14:textId="74EA4335" w:rsidR="00FA26A1" w:rsidRPr="00F15DFD" w:rsidRDefault="00556A23" w:rsidP="00F15DFD">
      <w:pPr>
        <w:spacing w:line="100" w:lineRule="atLeast"/>
        <w:jc w:val="both"/>
        <w:rPr>
          <w:rFonts w:ascii="Arial" w:hAnsi="Arial" w:cs="Arial"/>
          <w:sz w:val="20"/>
          <w:szCs w:val="20"/>
        </w:rPr>
      </w:pPr>
      <w:r w:rsidRPr="00556A23">
        <w:rPr>
          <w:noProof/>
        </w:rPr>
        <w:drawing>
          <wp:inline distT="0" distB="0" distL="0" distR="0" wp14:anchorId="3A6D3FE7" wp14:editId="730BAF65">
            <wp:extent cx="5758815" cy="2334260"/>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8815" cy="2334260"/>
                    </a:xfrm>
                    <a:prstGeom prst="rect">
                      <a:avLst/>
                    </a:prstGeom>
                    <a:noFill/>
                    <a:ln>
                      <a:noFill/>
                    </a:ln>
                  </pic:spPr>
                </pic:pic>
              </a:graphicData>
            </a:graphic>
          </wp:inline>
        </w:drawing>
      </w:r>
      <w:r w:rsidR="00FA26A1" w:rsidRPr="00FA26A1">
        <w:rPr>
          <w:rFonts w:ascii="Arial" w:hAnsi="Arial" w:cs="Arial"/>
          <w:b/>
          <w:bCs/>
          <w:sz w:val="14"/>
          <w:szCs w:val="14"/>
          <w:lang w:eastAsia="en-US"/>
        </w:rPr>
        <w:t xml:space="preserve">Tabla </w:t>
      </w:r>
      <w:r w:rsidR="00FA26A1">
        <w:rPr>
          <w:rFonts w:ascii="Arial" w:hAnsi="Arial" w:cs="Arial"/>
          <w:b/>
          <w:bCs/>
          <w:sz w:val="14"/>
          <w:szCs w:val="14"/>
          <w:lang w:eastAsia="en-US"/>
        </w:rPr>
        <w:t>1</w:t>
      </w:r>
      <w:r w:rsidR="00AE374C">
        <w:rPr>
          <w:rFonts w:ascii="Arial" w:hAnsi="Arial" w:cs="Arial"/>
          <w:b/>
          <w:bCs/>
          <w:sz w:val="14"/>
          <w:szCs w:val="14"/>
          <w:lang w:eastAsia="en-US"/>
        </w:rPr>
        <w:t>5</w:t>
      </w:r>
      <w:r w:rsidR="00FA26A1" w:rsidRPr="00FA26A1">
        <w:rPr>
          <w:rFonts w:ascii="Arial" w:hAnsi="Arial" w:cs="Arial"/>
          <w:b/>
          <w:bCs/>
          <w:sz w:val="14"/>
          <w:szCs w:val="14"/>
          <w:lang w:eastAsia="en-US"/>
        </w:rPr>
        <w:t>.</w:t>
      </w:r>
      <w:r w:rsidR="00FA26A1" w:rsidRPr="00172AC9">
        <w:rPr>
          <w:rFonts w:ascii="Arial" w:hAnsi="Arial" w:cs="Arial"/>
          <w:sz w:val="14"/>
          <w:szCs w:val="14"/>
          <w:lang w:eastAsia="en-US"/>
        </w:rPr>
        <w:t xml:space="preserve"> </w:t>
      </w:r>
      <w:r w:rsidR="00FA26A1">
        <w:rPr>
          <w:rFonts w:ascii="Arial" w:hAnsi="Arial" w:cs="Arial"/>
          <w:sz w:val="14"/>
          <w:szCs w:val="14"/>
          <w:lang w:eastAsia="en-US"/>
        </w:rPr>
        <w:t>e</w:t>
      </w:r>
      <w:r w:rsidR="00FA26A1" w:rsidRPr="00172AC9">
        <w:rPr>
          <w:rFonts w:ascii="Arial" w:hAnsi="Arial" w:cs="Arial"/>
          <w:sz w:val="14"/>
          <w:szCs w:val="14"/>
          <w:lang w:eastAsia="en-US"/>
        </w:rPr>
        <w:t>laboración propia</w:t>
      </w:r>
      <w:r w:rsidR="00ED67C4">
        <w:rPr>
          <w:rFonts w:ascii="Arial" w:hAnsi="Arial" w:cs="Arial"/>
          <w:sz w:val="14"/>
          <w:szCs w:val="14"/>
          <w:lang w:eastAsia="en-US"/>
        </w:rPr>
        <w:t xml:space="preserve"> </w:t>
      </w:r>
      <w:r w:rsidR="00ED67C4" w:rsidRPr="00ED67C4">
        <w:rPr>
          <w:rFonts w:ascii="Arial" w:hAnsi="Arial" w:cs="Arial"/>
          <w:sz w:val="14"/>
          <w:szCs w:val="14"/>
          <w:lang w:eastAsia="en-US"/>
        </w:rPr>
        <w:t>a partir de los datos aportados (2021)</w:t>
      </w:r>
      <w:r w:rsidR="00ED67C4">
        <w:rPr>
          <w:rFonts w:ascii="Arial" w:hAnsi="Arial" w:cs="Arial"/>
          <w:sz w:val="14"/>
          <w:szCs w:val="14"/>
          <w:lang w:eastAsia="en-US"/>
        </w:rPr>
        <w:t>.</w:t>
      </w:r>
    </w:p>
    <w:p w14:paraId="4423C320" w14:textId="77777777" w:rsidR="00A042C7" w:rsidRPr="00046FAD" w:rsidRDefault="00A042C7" w:rsidP="00046FAD">
      <w:pPr>
        <w:spacing w:line="100" w:lineRule="atLeast"/>
        <w:rPr>
          <w:rFonts w:ascii="Arial" w:hAnsi="Arial" w:cs="Arial"/>
          <w:b/>
          <w:bCs/>
          <w:color w:val="FF0000"/>
          <w:sz w:val="20"/>
          <w:szCs w:val="20"/>
        </w:rPr>
      </w:pPr>
    </w:p>
    <w:p w14:paraId="39C6CBC7" w14:textId="49D77C84" w:rsidR="005649BA" w:rsidRPr="005649BA" w:rsidRDefault="005649BA" w:rsidP="00F15DFD">
      <w:pPr>
        <w:pStyle w:val="Ttulo3"/>
        <w:spacing w:line="100" w:lineRule="atLeast"/>
        <w:rPr>
          <w:rFonts w:ascii="Arial" w:hAnsi="Arial" w:cs="Arial"/>
          <w:b/>
          <w:bCs/>
          <w:color w:val="auto"/>
          <w:sz w:val="20"/>
          <w:szCs w:val="20"/>
          <w:lang w:val="es-ES_tradnl"/>
        </w:rPr>
      </w:pPr>
      <w:bookmarkStart w:id="167" w:name="_Toc71920184"/>
      <w:bookmarkStart w:id="168" w:name="_Toc74133887"/>
      <w:r w:rsidRPr="005649BA">
        <w:rPr>
          <w:rFonts w:ascii="Arial" w:hAnsi="Arial" w:cs="Arial"/>
          <w:b/>
          <w:bCs/>
          <w:color w:val="auto"/>
          <w:sz w:val="20"/>
          <w:szCs w:val="20"/>
          <w:lang w:val="es-ES_tradnl"/>
        </w:rPr>
        <w:lastRenderedPageBreak/>
        <w:t>Tabla</w:t>
      </w:r>
      <w:r w:rsidR="00ED0904">
        <w:rPr>
          <w:rFonts w:ascii="Arial" w:hAnsi="Arial" w:cs="Arial"/>
          <w:b/>
          <w:bCs/>
          <w:color w:val="auto"/>
          <w:sz w:val="20"/>
          <w:szCs w:val="20"/>
          <w:lang w:val="es-ES_tradnl"/>
        </w:rPr>
        <w:t xml:space="preserve"> </w:t>
      </w:r>
      <w:r w:rsidRPr="005649BA">
        <w:rPr>
          <w:rFonts w:ascii="Arial" w:hAnsi="Arial" w:cs="Arial"/>
          <w:b/>
          <w:bCs/>
          <w:color w:val="auto"/>
          <w:sz w:val="20"/>
          <w:szCs w:val="20"/>
          <w:lang w:val="es-ES_tradnl"/>
        </w:rPr>
        <w:t>1</w:t>
      </w:r>
      <w:r w:rsidR="00AE374C">
        <w:rPr>
          <w:rFonts w:ascii="Arial" w:hAnsi="Arial" w:cs="Arial"/>
          <w:b/>
          <w:bCs/>
          <w:color w:val="auto"/>
          <w:sz w:val="20"/>
          <w:szCs w:val="20"/>
          <w:lang w:val="es-ES_tradnl"/>
        </w:rPr>
        <w:t>6</w:t>
      </w:r>
      <w:r w:rsidRPr="005649BA">
        <w:rPr>
          <w:rFonts w:ascii="Arial" w:hAnsi="Arial" w:cs="Arial"/>
          <w:b/>
          <w:bCs/>
          <w:color w:val="auto"/>
          <w:sz w:val="20"/>
          <w:szCs w:val="20"/>
          <w:lang w:val="es-ES_tradnl"/>
        </w:rPr>
        <w:t>.</w:t>
      </w:r>
      <w:r w:rsidRPr="005649BA">
        <w:rPr>
          <w:rFonts w:ascii="Arial" w:hAnsi="Arial" w:cs="Arial"/>
          <w:color w:val="auto"/>
          <w:sz w:val="20"/>
          <w:szCs w:val="20"/>
          <w:lang w:val="es-ES_tradnl"/>
        </w:rPr>
        <w:t xml:space="preserve"> Resumen plan de acciones año 2024</w:t>
      </w:r>
      <w:bookmarkEnd w:id="167"/>
      <w:bookmarkEnd w:id="168"/>
    </w:p>
    <w:p w14:paraId="3D4729AD" w14:textId="6128CA6B" w:rsidR="00A042C7" w:rsidRPr="00F15DFD" w:rsidRDefault="00556A23" w:rsidP="00F15DFD">
      <w:pPr>
        <w:spacing w:after="0" w:line="100" w:lineRule="atLeast"/>
        <w:jc w:val="both"/>
        <w:rPr>
          <w:rFonts w:ascii="Arial" w:hAnsi="Arial" w:cs="Arial"/>
          <w:color w:val="FF0000"/>
          <w:sz w:val="20"/>
          <w:szCs w:val="20"/>
        </w:rPr>
      </w:pPr>
      <w:r w:rsidRPr="00556A23">
        <w:rPr>
          <w:noProof/>
        </w:rPr>
        <w:drawing>
          <wp:inline distT="0" distB="0" distL="0" distR="0" wp14:anchorId="4F2AAC5B" wp14:editId="58AC55AD">
            <wp:extent cx="5758815" cy="22479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8815" cy="2247900"/>
                    </a:xfrm>
                    <a:prstGeom prst="rect">
                      <a:avLst/>
                    </a:prstGeom>
                    <a:noFill/>
                    <a:ln>
                      <a:noFill/>
                    </a:ln>
                  </pic:spPr>
                </pic:pic>
              </a:graphicData>
            </a:graphic>
          </wp:inline>
        </w:drawing>
      </w:r>
      <w:r w:rsidR="00FA26A1" w:rsidRPr="00FA26A1">
        <w:rPr>
          <w:rFonts w:ascii="Arial" w:hAnsi="Arial" w:cs="Arial"/>
          <w:b/>
          <w:bCs/>
          <w:sz w:val="14"/>
          <w:szCs w:val="14"/>
          <w:lang w:eastAsia="en-US"/>
        </w:rPr>
        <w:t xml:space="preserve">Tabla </w:t>
      </w:r>
      <w:r w:rsidR="00FA26A1">
        <w:rPr>
          <w:rFonts w:ascii="Arial" w:hAnsi="Arial" w:cs="Arial"/>
          <w:b/>
          <w:bCs/>
          <w:sz w:val="14"/>
          <w:szCs w:val="14"/>
          <w:lang w:eastAsia="en-US"/>
        </w:rPr>
        <w:t>1</w:t>
      </w:r>
      <w:r w:rsidR="00AE374C">
        <w:rPr>
          <w:rFonts w:ascii="Arial" w:hAnsi="Arial" w:cs="Arial"/>
          <w:b/>
          <w:bCs/>
          <w:sz w:val="14"/>
          <w:szCs w:val="14"/>
          <w:lang w:eastAsia="en-US"/>
        </w:rPr>
        <w:t>6</w:t>
      </w:r>
      <w:r w:rsidR="00FA26A1" w:rsidRPr="00FA26A1">
        <w:rPr>
          <w:rFonts w:ascii="Arial" w:hAnsi="Arial" w:cs="Arial"/>
          <w:b/>
          <w:bCs/>
          <w:sz w:val="14"/>
          <w:szCs w:val="14"/>
          <w:lang w:eastAsia="en-US"/>
        </w:rPr>
        <w:t>.</w:t>
      </w:r>
      <w:r w:rsidR="00FA26A1" w:rsidRPr="00172AC9">
        <w:rPr>
          <w:rFonts w:ascii="Arial" w:hAnsi="Arial" w:cs="Arial"/>
          <w:sz w:val="14"/>
          <w:szCs w:val="14"/>
          <w:lang w:eastAsia="en-US"/>
        </w:rPr>
        <w:t xml:space="preserve"> </w:t>
      </w:r>
      <w:r w:rsidR="00FA26A1">
        <w:rPr>
          <w:rFonts w:ascii="Arial" w:hAnsi="Arial" w:cs="Arial"/>
          <w:sz w:val="14"/>
          <w:szCs w:val="14"/>
          <w:lang w:eastAsia="en-US"/>
        </w:rPr>
        <w:t>e</w:t>
      </w:r>
      <w:r w:rsidR="00FA26A1" w:rsidRPr="00172AC9">
        <w:rPr>
          <w:rFonts w:ascii="Arial" w:hAnsi="Arial" w:cs="Arial"/>
          <w:sz w:val="14"/>
          <w:szCs w:val="14"/>
          <w:lang w:eastAsia="en-US"/>
        </w:rPr>
        <w:t>laboración propia</w:t>
      </w:r>
      <w:r w:rsidR="00ED67C4">
        <w:rPr>
          <w:rFonts w:ascii="Arial" w:hAnsi="Arial" w:cs="Arial"/>
          <w:sz w:val="14"/>
          <w:szCs w:val="14"/>
          <w:lang w:eastAsia="en-US"/>
        </w:rPr>
        <w:t xml:space="preserve"> </w:t>
      </w:r>
      <w:r w:rsidR="00ED67C4" w:rsidRPr="00ED67C4">
        <w:rPr>
          <w:rFonts w:ascii="Arial" w:hAnsi="Arial" w:cs="Arial"/>
          <w:sz w:val="14"/>
          <w:szCs w:val="14"/>
          <w:lang w:eastAsia="en-US"/>
        </w:rPr>
        <w:t>a partir de los datos aportados (2021)</w:t>
      </w:r>
      <w:r w:rsidR="00ED67C4">
        <w:rPr>
          <w:rFonts w:ascii="Arial" w:hAnsi="Arial" w:cs="Arial"/>
          <w:sz w:val="14"/>
          <w:szCs w:val="14"/>
          <w:lang w:eastAsia="en-US"/>
        </w:rPr>
        <w:t>.</w:t>
      </w:r>
    </w:p>
    <w:p w14:paraId="7728CC8C" w14:textId="1C22B794" w:rsidR="00051958" w:rsidRDefault="00051958" w:rsidP="00ED67C4">
      <w:pPr>
        <w:pStyle w:val="Ttulo1"/>
        <w:spacing w:line="100" w:lineRule="atLeast"/>
        <w:rPr>
          <w:rFonts w:ascii="Arial" w:hAnsi="Arial" w:cs="Arial"/>
          <w:b/>
          <w:bCs/>
          <w:color w:val="074EC1"/>
          <w:sz w:val="24"/>
          <w:szCs w:val="24"/>
          <w:lang w:val="es-ES_tradnl"/>
        </w:rPr>
      </w:pPr>
      <w:bookmarkStart w:id="169" w:name="_Toc71920185"/>
      <w:bookmarkStart w:id="170" w:name="_Toc74133888"/>
      <w:r>
        <w:rPr>
          <w:rFonts w:ascii="Arial" w:hAnsi="Arial" w:cs="Arial"/>
          <w:b/>
          <w:bCs/>
          <w:color w:val="074EC1"/>
          <w:sz w:val="24"/>
          <w:szCs w:val="24"/>
          <w:lang w:val="es-ES_tradnl"/>
        </w:rPr>
        <w:t>6.</w:t>
      </w:r>
      <w:r w:rsidRPr="00046FAD">
        <w:rPr>
          <w:rFonts w:ascii="Arial" w:hAnsi="Arial" w:cs="Arial"/>
          <w:b/>
          <w:bCs/>
          <w:color w:val="FFFFFF" w:themeColor="background1"/>
          <w:sz w:val="24"/>
          <w:szCs w:val="24"/>
          <w:lang w:val="es-ES_tradnl"/>
        </w:rPr>
        <w:t>-</w:t>
      </w:r>
      <w:r>
        <w:rPr>
          <w:rFonts w:ascii="Arial" w:hAnsi="Arial" w:cs="Arial"/>
          <w:b/>
          <w:bCs/>
          <w:color w:val="074EC1"/>
          <w:sz w:val="24"/>
          <w:szCs w:val="24"/>
          <w:lang w:val="es-ES_tradnl"/>
        </w:rPr>
        <w:t xml:space="preserve"> </w:t>
      </w:r>
      <w:r w:rsidR="00E908A8" w:rsidRPr="0016104D">
        <w:rPr>
          <w:rFonts w:ascii="Arial" w:hAnsi="Arial" w:cs="Arial"/>
          <w:b/>
          <w:bCs/>
          <w:color w:val="074EC1"/>
          <w:sz w:val="24"/>
          <w:szCs w:val="24"/>
          <w:lang w:val="es-ES_tradnl"/>
        </w:rPr>
        <w:t>Presupuesto y contr</w:t>
      </w:r>
      <w:bookmarkStart w:id="171" w:name="_Hlk71400678"/>
      <w:r w:rsidR="00E908A8" w:rsidRPr="0016104D">
        <w:rPr>
          <w:rFonts w:ascii="Arial" w:hAnsi="Arial" w:cs="Arial"/>
          <w:b/>
          <w:bCs/>
          <w:color w:val="074EC1"/>
          <w:sz w:val="24"/>
          <w:szCs w:val="24"/>
          <w:lang w:val="es-ES_tradnl"/>
        </w:rPr>
        <w:t>ol</w:t>
      </w:r>
      <w:bookmarkStart w:id="172" w:name="_Hlk71464786"/>
      <w:bookmarkStart w:id="173" w:name="_Toc71920186"/>
      <w:bookmarkEnd w:id="169"/>
      <w:bookmarkEnd w:id="170"/>
      <w:bookmarkEnd w:id="171"/>
    </w:p>
    <w:p w14:paraId="5C1A6FF9" w14:textId="77777777" w:rsidR="00051958" w:rsidRPr="00051958" w:rsidRDefault="00051958" w:rsidP="004B086C">
      <w:pPr>
        <w:spacing w:after="0"/>
        <w:rPr>
          <w:lang w:val="es-ES_tradnl"/>
        </w:rPr>
      </w:pPr>
    </w:p>
    <w:p w14:paraId="39526A99" w14:textId="47C1D076" w:rsidR="009E6F60" w:rsidRPr="004B086C" w:rsidRDefault="00051958" w:rsidP="008A02DD">
      <w:pPr>
        <w:pStyle w:val="Ttulo2"/>
        <w:numPr>
          <w:ilvl w:val="1"/>
          <w:numId w:val="44"/>
        </w:numPr>
        <w:spacing w:before="0" w:after="240" w:line="100" w:lineRule="atLeast"/>
        <w:rPr>
          <w:rFonts w:ascii="Arial" w:hAnsi="Arial" w:cs="Arial"/>
          <w:b/>
          <w:bCs/>
          <w:color w:val="074EC1"/>
          <w:sz w:val="24"/>
          <w:szCs w:val="24"/>
          <w:lang w:val="es-ES_tradnl"/>
        </w:rPr>
      </w:pPr>
      <w:r>
        <w:rPr>
          <w:rFonts w:ascii="Arial" w:hAnsi="Arial" w:cs="Arial"/>
          <w:b/>
          <w:bCs/>
          <w:color w:val="074EC1"/>
          <w:sz w:val="24"/>
          <w:szCs w:val="24"/>
          <w:lang w:val="es-ES_tradnl"/>
        </w:rPr>
        <w:t xml:space="preserve"> </w:t>
      </w:r>
      <w:bookmarkStart w:id="174" w:name="_Toc74133889"/>
      <w:r w:rsidR="00E14633" w:rsidRPr="00AB1D42">
        <w:rPr>
          <w:rFonts w:ascii="Arial" w:hAnsi="Arial" w:cs="Arial"/>
          <w:b/>
          <w:bCs/>
          <w:color w:val="074EC1"/>
          <w:sz w:val="24"/>
          <w:szCs w:val="24"/>
          <w:lang w:val="es-ES_tradnl"/>
        </w:rPr>
        <w:t>Declaración esperada de beneficios y pérdidas</w:t>
      </w:r>
      <w:bookmarkEnd w:id="172"/>
      <w:bookmarkEnd w:id="173"/>
      <w:bookmarkEnd w:id="174"/>
      <w:r w:rsidR="00D84DCB" w:rsidRPr="00AB1D42">
        <w:rPr>
          <w:rFonts w:ascii="Arial" w:hAnsi="Arial" w:cs="Arial"/>
          <w:b/>
          <w:bCs/>
          <w:color w:val="074EC1"/>
          <w:sz w:val="24"/>
          <w:szCs w:val="24"/>
          <w:lang w:val="es-ES_tradnl"/>
        </w:rPr>
        <w:t xml:space="preserve"> </w:t>
      </w:r>
    </w:p>
    <w:p w14:paraId="38E0AD0A" w14:textId="3143EB3F" w:rsidR="00D84DCB" w:rsidRDefault="00E14633" w:rsidP="00E1070D">
      <w:pPr>
        <w:spacing w:line="100" w:lineRule="atLeast"/>
        <w:jc w:val="both"/>
        <w:rPr>
          <w:rFonts w:ascii="Arial" w:hAnsi="Arial" w:cs="Arial"/>
          <w:sz w:val="20"/>
          <w:szCs w:val="20"/>
          <w:lang w:val="es-ES_tradnl"/>
        </w:rPr>
      </w:pPr>
      <w:r w:rsidRPr="00E14633">
        <w:rPr>
          <w:rFonts w:ascii="Arial" w:hAnsi="Arial" w:cs="Arial"/>
          <w:sz w:val="20"/>
          <w:szCs w:val="20"/>
          <w:lang w:val="es-ES_tradnl"/>
        </w:rPr>
        <w:t>Para</w:t>
      </w:r>
      <w:r>
        <w:rPr>
          <w:rFonts w:ascii="Arial" w:hAnsi="Arial" w:cs="Arial"/>
          <w:sz w:val="20"/>
          <w:szCs w:val="20"/>
          <w:lang w:val="es-ES_tradnl"/>
        </w:rPr>
        <w:t xml:space="preserve"> calcular los </w:t>
      </w:r>
      <w:r w:rsidR="00D84DCB">
        <w:rPr>
          <w:rFonts w:ascii="Arial" w:hAnsi="Arial" w:cs="Arial"/>
          <w:sz w:val="20"/>
          <w:szCs w:val="20"/>
          <w:lang w:val="es-ES_tradnl"/>
        </w:rPr>
        <w:t>ingresos</w:t>
      </w:r>
      <w:r>
        <w:rPr>
          <w:rFonts w:ascii="Arial" w:hAnsi="Arial" w:cs="Arial"/>
          <w:sz w:val="20"/>
          <w:szCs w:val="20"/>
          <w:lang w:val="es-ES_tradnl"/>
        </w:rPr>
        <w:t xml:space="preserve"> esperados según el objetivo marcado</w:t>
      </w:r>
      <w:r w:rsidR="006968CE">
        <w:rPr>
          <w:rFonts w:ascii="Arial" w:hAnsi="Arial" w:cs="Arial"/>
          <w:sz w:val="20"/>
          <w:szCs w:val="20"/>
          <w:lang w:val="es-ES_tradnl"/>
        </w:rPr>
        <w:t xml:space="preserve"> (&gt; ventas un 5% primer año, &gt;10% segundo y tercer año) </w:t>
      </w:r>
      <w:r w:rsidR="006D6D3B">
        <w:rPr>
          <w:rFonts w:ascii="Arial" w:hAnsi="Arial" w:cs="Arial"/>
          <w:sz w:val="20"/>
          <w:szCs w:val="20"/>
          <w:lang w:val="es-ES_tradnl"/>
        </w:rPr>
        <w:t>se ha</w:t>
      </w:r>
      <w:r w:rsidR="00C04BAF">
        <w:rPr>
          <w:rFonts w:ascii="Arial" w:hAnsi="Arial" w:cs="Arial"/>
          <w:sz w:val="20"/>
          <w:szCs w:val="20"/>
          <w:lang w:val="es-ES_tradnl"/>
        </w:rPr>
        <w:t xml:space="preserve"> elaborado la tabla</w:t>
      </w:r>
      <w:r w:rsidR="00612B3B">
        <w:rPr>
          <w:rFonts w:ascii="Arial" w:hAnsi="Arial" w:cs="Arial"/>
          <w:sz w:val="20"/>
          <w:szCs w:val="20"/>
          <w:lang w:val="es-ES_tradnl"/>
        </w:rPr>
        <w:t xml:space="preserve"> 17</w:t>
      </w:r>
      <w:r w:rsidR="00C04BAF">
        <w:rPr>
          <w:rFonts w:ascii="Arial" w:hAnsi="Arial" w:cs="Arial"/>
          <w:sz w:val="20"/>
          <w:szCs w:val="20"/>
          <w:lang w:val="es-ES_tradnl"/>
        </w:rPr>
        <w:t>, en donde se parte de l</w:t>
      </w:r>
      <w:r w:rsidR="006D6D3B">
        <w:rPr>
          <w:rFonts w:ascii="Arial" w:hAnsi="Arial" w:cs="Arial"/>
          <w:sz w:val="20"/>
          <w:szCs w:val="20"/>
          <w:lang w:val="es-ES_tradnl"/>
        </w:rPr>
        <w:t>as consultas diarias de</w:t>
      </w:r>
      <w:r w:rsidR="00C04BAF">
        <w:rPr>
          <w:rFonts w:ascii="Arial" w:hAnsi="Arial" w:cs="Arial"/>
          <w:sz w:val="20"/>
          <w:szCs w:val="20"/>
          <w:lang w:val="es-ES_tradnl"/>
        </w:rPr>
        <w:t xml:space="preserve"> clientes que la compañía recibe</w:t>
      </w:r>
      <w:r w:rsidR="00612B3B">
        <w:rPr>
          <w:rFonts w:ascii="Arial" w:hAnsi="Arial" w:cs="Arial"/>
          <w:sz w:val="20"/>
          <w:szCs w:val="20"/>
          <w:lang w:val="es-ES_tradnl"/>
        </w:rPr>
        <w:t xml:space="preserve"> 2/día,</w:t>
      </w:r>
      <w:r w:rsidR="00C04BAF">
        <w:rPr>
          <w:rFonts w:ascii="Arial" w:hAnsi="Arial" w:cs="Arial"/>
          <w:sz w:val="20"/>
          <w:szCs w:val="20"/>
          <w:lang w:val="es-ES_tradnl"/>
        </w:rPr>
        <w:t xml:space="preserve"> </w:t>
      </w:r>
      <w:r w:rsidR="00612B3B">
        <w:rPr>
          <w:rFonts w:ascii="Arial" w:hAnsi="Arial" w:cs="Arial"/>
          <w:sz w:val="20"/>
          <w:szCs w:val="20"/>
          <w:lang w:val="es-ES_tradnl"/>
        </w:rPr>
        <w:t>generadas a partir</w:t>
      </w:r>
      <w:r w:rsidR="00C04BAF">
        <w:rPr>
          <w:rFonts w:ascii="Arial" w:hAnsi="Arial" w:cs="Arial"/>
          <w:sz w:val="20"/>
          <w:szCs w:val="20"/>
          <w:lang w:val="es-ES_tradnl"/>
        </w:rPr>
        <w:t xml:space="preserve"> de las visitas</w:t>
      </w:r>
      <w:r w:rsidR="006D6D3B">
        <w:rPr>
          <w:rFonts w:ascii="Arial" w:hAnsi="Arial" w:cs="Arial"/>
          <w:sz w:val="20"/>
          <w:szCs w:val="20"/>
          <w:lang w:val="es-ES_tradnl"/>
        </w:rPr>
        <w:t xml:space="preserve"> actuales</w:t>
      </w:r>
      <w:r w:rsidR="00C04BAF">
        <w:rPr>
          <w:rFonts w:ascii="Arial" w:hAnsi="Arial" w:cs="Arial"/>
          <w:sz w:val="20"/>
          <w:szCs w:val="20"/>
          <w:lang w:val="es-ES_tradnl"/>
        </w:rPr>
        <w:t xml:space="preserve"> a la web</w:t>
      </w:r>
      <w:r w:rsidR="00612B3B">
        <w:rPr>
          <w:rFonts w:ascii="Arial" w:hAnsi="Arial" w:cs="Arial"/>
          <w:sz w:val="20"/>
          <w:szCs w:val="20"/>
          <w:lang w:val="es-ES_tradnl"/>
        </w:rPr>
        <w:t xml:space="preserve"> 210/día</w:t>
      </w:r>
      <w:r w:rsidR="00C04BAF">
        <w:rPr>
          <w:rFonts w:ascii="Arial" w:hAnsi="Arial" w:cs="Arial"/>
          <w:sz w:val="20"/>
          <w:szCs w:val="20"/>
          <w:lang w:val="es-ES_tradnl"/>
        </w:rPr>
        <w:t xml:space="preserve">, y se estima que de ellos sólo un 2% </w:t>
      </w:r>
      <w:r w:rsidR="006D6D3B">
        <w:rPr>
          <w:rFonts w:ascii="Arial" w:hAnsi="Arial" w:cs="Arial"/>
          <w:sz w:val="20"/>
          <w:szCs w:val="20"/>
          <w:lang w:val="es-ES_tradnl"/>
        </w:rPr>
        <w:t>terminarán en</w:t>
      </w:r>
      <w:r w:rsidR="00C04BAF">
        <w:rPr>
          <w:rFonts w:ascii="Arial" w:hAnsi="Arial" w:cs="Arial"/>
          <w:sz w:val="20"/>
          <w:szCs w:val="20"/>
          <w:lang w:val="es-ES_tradnl"/>
        </w:rPr>
        <w:t xml:space="preserve"> conversiones. </w:t>
      </w:r>
    </w:p>
    <w:p w14:paraId="2E52BFF2" w14:textId="5A61C55F" w:rsidR="00E14633" w:rsidRPr="00FB5DB5" w:rsidRDefault="00C04BAF" w:rsidP="00E1070D">
      <w:pPr>
        <w:spacing w:line="100" w:lineRule="atLeast"/>
        <w:jc w:val="both"/>
        <w:rPr>
          <w:rFonts w:ascii="Arial" w:hAnsi="Arial" w:cs="Arial"/>
          <w:sz w:val="20"/>
          <w:szCs w:val="20"/>
          <w:lang w:val="es-ES_tradnl"/>
        </w:rPr>
      </w:pPr>
      <w:r>
        <w:rPr>
          <w:rFonts w:ascii="Arial" w:hAnsi="Arial" w:cs="Arial"/>
          <w:sz w:val="20"/>
          <w:szCs w:val="20"/>
          <w:lang w:val="es-ES_tradnl"/>
        </w:rPr>
        <w:t>A partir de ahí se calcula que el consumo medio</w:t>
      </w:r>
      <w:r w:rsidR="0042656D">
        <w:rPr>
          <w:rFonts w:ascii="Arial" w:hAnsi="Arial" w:cs="Arial"/>
          <w:sz w:val="20"/>
          <w:szCs w:val="20"/>
          <w:lang w:val="es-ES_tradnl"/>
        </w:rPr>
        <w:t xml:space="preserve"> individual</w:t>
      </w:r>
      <w:r>
        <w:rPr>
          <w:rFonts w:ascii="Arial" w:hAnsi="Arial" w:cs="Arial"/>
          <w:sz w:val="20"/>
          <w:szCs w:val="20"/>
          <w:lang w:val="es-ES_tradnl"/>
        </w:rPr>
        <w:t xml:space="preserve"> anual</w:t>
      </w:r>
      <w:r w:rsidR="0042656D">
        <w:rPr>
          <w:rFonts w:ascii="Arial" w:hAnsi="Arial" w:cs="Arial"/>
          <w:sz w:val="20"/>
          <w:szCs w:val="20"/>
          <w:lang w:val="es-ES_tradnl"/>
        </w:rPr>
        <w:t xml:space="preserve"> que</w:t>
      </w:r>
      <w:r>
        <w:rPr>
          <w:rFonts w:ascii="Arial" w:hAnsi="Arial" w:cs="Arial"/>
          <w:sz w:val="20"/>
          <w:szCs w:val="20"/>
          <w:lang w:val="es-ES_tradnl"/>
        </w:rPr>
        <w:t xml:space="preserve"> será de 50.000</w:t>
      </w:r>
      <w:r w:rsidR="0042656D">
        <w:rPr>
          <w:rFonts w:ascii="Arial" w:hAnsi="Arial" w:cs="Arial"/>
          <w:sz w:val="20"/>
          <w:szCs w:val="20"/>
          <w:lang w:val="es-ES_tradnl"/>
        </w:rPr>
        <w:t>/</w:t>
      </w:r>
      <w:r>
        <w:rPr>
          <w:rFonts w:ascii="Arial" w:hAnsi="Arial" w:cs="Arial"/>
          <w:sz w:val="20"/>
          <w:szCs w:val="20"/>
          <w:lang w:val="es-ES_tradnl"/>
        </w:rPr>
        <w:t>kilos</w:t>
      </w:r>
      <w:r w:rsidR="00D84DCB">
        <w:rPr>
          <w:rFonts w:ascii="Arial" w:hAnsi="Arial" w:cs="Arial"/>
          <w:sz w:val="20"/>
          <w:szCs w:val="20"/>
          <w:lang w:val="es-ES_tradnl"/>
        </w:rPr>
        <w:t xml:space="preserve"> (una cantidad muy conservadora). S</w:t>
      </w:r>
      <w:r>
        <w:rPr>
          <w:rFonts w:ascii="Arial" w:hAnsi="Arial" w:cs="Arial"/>
          <w:sz w:val="20"/>
          <w:szCs w:val="20"/>
          <w:lang w:val="es-ES_tradnl"/>
        </w:rPr>
        <w:t xml:space="preserve">e estima un precio </w:t>
      </w:r>
      <w:r w:rsidR="00612B3B">
        <w:rPr>
          <w:rFonts w:ascii="Arial" w:hAnsi="Arial" w:cs="Arial"/>
          <w:sz w:val="20"/>
          <w:szCs w:val="20"/>
          <w:lang w:val="es-ES_tradnl"/>
        </w:rPr>
        <w:t>pro</w:t>
      </w:r>
      <w:r>
        <w:rPr>
          <w:rFonts w:ascii="Arial" w:hAnsi="Arial" w:cs="Arial"/>
          <w:sz w:val="20"/>
          <w:szCs w:val="20"/>
          <w:lang w:val="es-ES_tradnl"/>
        </w:rPr>
        <w:t xml:space="preserve">medio </w:t>
      </w:r>
      <w:r w:rsidR="00D84DCB">
        <w:rPr>
          <w:rFonts w:ascii="Arial" w:hAnsi="Arial" w:cs="Arial"/>
          <w:sz w:val="20"/>
          <w:szCs w:val="20"/>
          <w:lang w:val="es-ES_tradnl"/>
        </w:rPr>
        <w:t xml:space="preserve">por kilo </w:t>
      </w:r>
      <w:r w:rsidR="006D6D3B">
        <w:rPr>
          <w:rFonts w:ascii="Arial" w:hAnsi="Arial" w:cs="Arial"/>
          <w:sz w:val="20"/>
          <w:szCs w:val="20"/>
          <w:lang w:val="es-ES_tradnl"/>
        </w:rPr>
        <w:t>calculado tomando de</w:t>
      </w:r>
      <w:r w:rsidR="00FB3CC2">
        <w:rPr>
          <w:rFonts w:ascii="Arial" w:hAnsi="Arial" w:cs="Arial"/>
          <w:sz w:val="20"/>
          <w:szCs w:val="20"/>
          <w:lang w:val="es-ES_tradnl"/>
        </w:rPr>
        <w:t xml:space="preserve"> referencia el</w:t>
      </w:r>
      <w:r>
        <w:rPr>
          <w:rFonts w:ascii="Arial" w:hAnsi="Arial" w:cs="Arial"/>
          <w:sz w:val="20"/>
          <w:szCs w:val="20"/>
          <w:lang w:val="es-ES_tradnl"/>
        </w:rPr>
        <w:t xml:space="preserve"> </w:t>
      </w:r>
      <w:r w:rsidR="00612B3B">
        <w:rPr>
          <w:rFonts w:ascii="Arial" w:hAnsi="Arial" w:cs="Arial"/>
          <w:sz w:val="20"/>
          <w:szCs w:val="20"/>
          <w:lang w:val="es-ES_tradnl"/>
        </w:rPr>
        <w:t>coste</w:t>
      </w:r>
      <w:r>
        <w:rPr>
          <w:rFonts w:ascii="Arial" w:hAnsi="Arial" w:cs="Arial"/>
          <w:sz w:val="20"/>
          <w:szCs w:val="20"/>
          <w:lang w:val="es-ES_tradnl"/>
        </w:rPr>
        <w:t xml:space="preserve"> actual de la materia prima</w:t>
      </w:r>
      <w:r w:rsidR="00FB3CC2">
        <w:rPr>
          <w:rFonts w:ascii="Arial" w:hAnsi="Arial" w:cs="Arial"/>
          <w:sz w:val="20"/>
          <w:szCs w:val="20"/>
          <w:lang w:val="es-ES_tradnl"/>
        </w:rPr>
        <w:t>, al que se le suma</w:t>
      </w:r>
      <w:r w:rsidR="006D6D3B">
        <w:rPr>
          <w:rFonts w:ascii="Arial" w:hAnsi="Arial" w:cs="Arial"/>
          <w:sz w:val="20"/>
          <w:szCs w:val="20"/>
          <w:lang w:val="es-ES_tradnl"/>
        </w:rPr>
        <w:t xml:space="preserve"> el valor añadido para</w:t>
      </w:r>
      <w:r>
        <w:rPr>
          <w:rFonts w:ascii="Arial" w:hAnsi="Arial" w:cs="Arial"/>
          <w:sz w:val="20"/>
          <w:szCs w:val="20"/>
          <w:lang w:val="es-ES_tradnl"/>
        </w:rPr>
        <w:t xml:space="preserve"> las distintas transformaciones que se pueden implementar al producto</w:t>
      </w:r>
      <w:r w:rsidR="00D84DCB">
        <w:rPr>
          <w:rFonts w:ascii="Arial" w:hAnsi="Arial" w:cs="Arial"/>
          <w:sz w:val="20"/>
          <w:szCs w:val="20"/>
          <w:lang w:val="es-ES_tradnl"/>
        </w:rPr>
        <w:t xml:space="preserve"> (extrusión, + impresión, + corte)</w:t>
      </w:r>
      <w:r>
        <w:rPr>
          <w:rFonts w:ascii="Arial" w:hAnsi="Arial" w:cs="Arial"/>
          <w:sz w:val="20"/>
          <w:szCs w:val="20"/>
          <w:lang w:val="es-ES_tradnl"/>
        </w:rPr>
        <w:t>,</w:t>
      </w:r>
      <w:r w:rsidR="00FB3CC2">
        <w:rPr>
          <w:rFonts w:ascii="Arial" w:hAnsi="Arial" w:cs="Arial"/>
          <w:sz w:val="20"/>
          <w:szCs w:val="20"/>
          <w:lang w:val="es-ES_tradnl"/>
        </w:rPr>
        <w:t xml:space="preserve"> con todo ello tendremos</w:t>
      </w:r>
      <w:r>
        <w:rPr>
          <w:rFonts w:ascii="Arial" w:hAnsi="Arial" w:cs="Arial"/>
          <w:sz w:val="20"/>
          <w:szCs w:val="20"/>
          <w:lang w:val="es-ES_tradnl"/>
        </w:rPr>
        <w:t xml:space="preserve"> la facturación para el 2021.</w:t>
      </w:r>
      <w:r w:rsidR="00FB3CC2">
        <w:rPr>
          <w:rFonts w:ascii="Arial" w:hAnsi="Arial" w:cs="Arial"/>
          <w:sz w:val="20"/>
          <w:szCs w:val="20"/>
          <w:lang w:val="es-ES_tradnl"/>
        </w:rPr>
        <w:t xml:space="preserve"> Ahora</w:t>
      </w:r>
      <w:r>
        <w:rPr>
          <w:rFonts w:ascii="Arial" w:hAnsi="Arial" w:cs="Arial"/>
          <w:sz w:val="20"/>
          <w:szCs w:val="20"/>
          <w:lang w:val="es-ES_tradnl"/>
        </w:rPr>
        <w:t xml:space="preserve"> </w:t>
      </w:r>
      <w:r w:rsidRPr="00FB5DB5">
        <w:rPr>
          <w:rFonts w:ascii="Arial" w:hAnsi="Arial" w:cs="Arial"/>
          <w:sz w:val="20"/>
          <w:szCs w:val="20"/>
          <w:lang w:val="es-ES_tradnl"/>
        </w:rPr>
        <w:t>calcula</w:t>
      </w:r>
      <w:r w:rsidR="00FB3CC2">
        <w:rPr>
          <w:rFonts w:ascii="Arial" w:hAnsi="Arial" w:cs="Arial"/>
          <w:sz w:val="20"/>
          <w:szCs w:val="20"/>
          <w:lang w:val="es-ES_tradnl"/>
        </w:rPr>
        <w:t>mos</w:t>
      </w:r>
      <w:r w:rsidRPr="00FB5DB5">
        <w:rPr>
          <w:rFonts w:ascii="Arial" w:hAnsi="Arial" w:cs="Arial"/>
          <w:sz w:val="20"/>
          <w:szCs w:val="20"/>
          <w:lang w:val="es-ES_tradnl"/>
        </w:rPr>
        <w:t xml:space="preserve"> los ingresos </w:t>
      </w:r>
      <w:r w:rsidR="006968CE" w:rsidRPr="00FB5DB5">
        <w:rPr>
          <w:rFonts w:ascii="Arial" w:hAnsi="Arial" w:cs="Arial"/>
          <w:sz w:val="20"/>
          <w:szCs w:val="20"/>
          <w:lang w:val="es-ES_tradnl"/>
        </w:rPr>
        <w:t xml:space="preserve">para el </w:t>
      </w:r>
      <w:r w:rsidR="00612B3B">
        <w:rPr>
          <w:rFonts w:ascii="Arial" w:hAnsi="Arial" w:cs="Arial"/>
          <w:sz w:val="20"/>
          <w:szCs w:val="20"/>
          <w:lang w:val="es-ES_tradnl"/>
        </w:rPr>
        <w:t>presupuesto</w:t>
      </w:r>
      <w:r w:rsidR="006968CE" w:rsidRPr="00FB5DB5">
        <w:rPr>
          <w:rFonts w:ascii="Arial" w:hAnsi="Arial" w:cs="Arial"/>
          <w:sz w:val="20"/>
          <w:szCs w:val="20"/>
          <w:lang w:val="es-ES_tradnl"/>
        </w:rPr>
        <w:t xml:space="preserve"> objetivo</w:t>
      </w:r>
      <w:r w:rsidR="006D6D3B">
        <w:rPr>
          <w:rFonts w:ascii="Arial" w:hAnsi="Arial" w:cs="Arial"/>
          <w:sz w:val="20"/>
          <w:szCs w:val="20"/>
          <w:lang w:val="es-ES_tradnl"/>
        </w:rPr>
        <w:t xml:space="preserve"> en los tres años de alcance del plan</w:t>
      </w:r>
      <w:r w:rsidR="006968CE" w:rsidRPr="00FB5DB5">
        <w:rPr>
          <w:rFonts w:ascii="Arial" w:hAnsi="Arial" w:cs="Arial"/>
          <w:sz w:val="20"/>
          <w:szCs w:val="20"/>
          <w:lang w:val="es-ES_tradnl"/>
        </w:rPr>
        <w:t>.</w:t>
      </w:r>
    </w:p>
    <w:p w14:paraId="7EE3EED0" w14:textId="6D4B6A23" w:rsidR="003D384C" w:rsidRPr="00FB5DB5" w:rsidRDefault="008300E2" w:rsidP="00F15DFD">
      <w:pPr>
        <w:pStyle w:val="Ttulo3"/>
        <w:spacing w:line="100" w:lineRule="atLeast"/>
        <w:rPr>
          <w:rFonts w:ascii="Arial" w:hAnsi="Arial" w:cs="Arial"/>
          <w:color w:val="auto"/>
          <w:sz w:val="20"/>
          <w:szCs w:val="20"/>
          <w:lang w:val="es-ES_tradnl"/>
        </w:rPr>
      </w:pPr>
      <w:bookmarkStart w:id="175" w:name="_Toc71920188"/>
      <w:bookmarkStart w:id="176" w:name="_Toc74133890"/>
      <w:r w:rsidRPr="00FB5DB5">
        <w:rPr>
          <w:rFonts w:ascii="Arial" w:hAnsi="Arial" w:cs="Arial"/>
          <w:b/>
          <w:bCs/>
          <w:color w:val="auto"/>
          <w:sz w:val="20"/>
          <w:szCs w:val="20"/>
          <w:lang w:val="es-ES_tradnl"/>
        </w:rPr>
        <w:t xml:space="preserve">Tabla </w:t>
      </w:r>
      <w:r w:rsidR="00FB5DB5" w:rsidRPr="00FB5DB5">
        <w:rPr>
          <w:rFonts w:ascii="Arial" w:hAnsi="Arial" w:cs="Arial"/>
          <w:b/>
          <w:bCs/>
          <w:color w:val="auto"/>
          <w:sz w:val="20"/>
          <w:szCs w:val="20"/>
          <w:lang w:val="es-ES_tradnl"/>
        </w:rPr>
        <w:t>1</w:t>
      </w:r>
      <w:r w:rsidR="00AE374C">
        <w:rPr>
          <w:rFonts w:ascii="Arial" w:hAnsi="Arial" w:cs="Arial"/>
          <w:b/>
          <w:bCs/>
          <w:color w:val="auto"/>
          <w:sz w:val="20"/>
          <w:szCs w:val="20"/>
          <w:lang w:val="es-ES_tradnl"/>
        </w:rPr>
        <w:t>7</w:t>
      </w:r>
      <w:r w:rsidR="002B6144" w:rsidRPr="00FB5DB5">
        <w:rPr>
          <w:rFonts w:ascii="Arial" w:hAnsi="Arial" w:cs="Arial"/>
          <w:b/>
          <w:bCs/>
          <w:color w:val="auto"/>
          <w:sz w:val="20"/>
          <w:szCs w:val="20"/>
          <w:lang w:val="es-ES_tradnl"/>
        </w:rPr>
        <w:t>.</w:t>
      </w:r>
      <w:r w:rsidR="002B6144" w:rsidRPr="00FB5DB5">
        <w:rPr>
          <w:rFonts w:ascii="Arial" w:hAnsi="Arial" w:cs="Arial"/>
          <w:color w:val="auto"/>
          <w:sz w:val="20"/>
          <w:szCs w:val="20"/>
          <w:lang w:val="es-ES_tradnl"/>
        </w:rPr>
        <w:t xml:space="preserve"> Método de cálculo ingreso esperados</w:t>
      </w:r>
      <w:bookmarkEnd w:id="175"/>
      <w:bookmarkEnd w:id="176"/>
    </w:p>
    <w:p w14:paraId="75C94B41" w14:textId="71F98979" w:rsidR="00FA26A1" w:rsidRDefault="00FB3CC2" w:rsidP="00E81DF0">
      <w:pPr>
        <w:spacing w:line="100" w:lineRule="atLeast"/>
        <w:jc w:val="both"/>
        <w:rPr>
          <w:rFonts w:ascii="Arial" w:hAnsi="Arial" w:cs="Arial"/>
          <w:sz w:val="14"/>
          <w:szCs w:val="14"/>
          <w:lang w:eastAsia="en-US"/>
        </w:rPr>
      </w:pPr>
      <w:r w:rsidRPr="00FB3CC2">
        <w:rPr>
          <w:noProof/>
        </w:rPr>
        <w:drawing>
          <wp:inline distT="0" distB="0" distL="0" distR="0" wp14:anchorId="38A552EB" wp14:editId="0354E2EE">
            <wp:extent cx="5758815" cy="2074545"/>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8815" cy="2074545"/>
                    </a:xfrm>
                    <a:prstGeom prst="rect">
                      <a:avLst/>
                    </a:prstGeom>
                    <a:noFill/>
                    <a:ln>
                      <a:noFill/>
                    </a:ln>
                  </pic:spPr>
                </pic:pic>
              </a:graphicData>
            </a:graphic>
          </wp:inline>
        </w:drawing>
      </w:r>
      <w:r w:rsidR="00FA26A1" w:rsidRPr="00FA26A1">
        <w:rPr>
          <w:rFonts w:ascii="Arial" w:hAnsi="Arial" w:cs="Arial"/>
          <w:b/>
          <w:bCs/>
          <w:sz w:val="14"/>
          <w:szCs w:val="14"/>
          <w:lang w:eastAsia="en-US"/>
        </w:rPr>
        <w:t xml:space="preserve">Tabla </w:t>
      </w:r>
      <w:r w:rsidR="00FA26A1">
        <w:rPr>
          <w:rFonts w:ascii="Arial" w:hAnsi="Arial" w:cs="Arial"/>
          <w:b/>
          <w:bCs/>
          <w:sz w:val="14"/>
          <w:szCs w:val="14"/>
          <w:lang w:eastAsia="en-US"/>
        </w:rPr>
        <w:t>1</w:t>
      </w:r>
      <w:r w:rsidR="00AE374C">
        <w:rPr>
          <w:rFonts w:ascii="Arial" w:hAnsi="Arial" w:cs="Arial"/>
          <w:b/>
          <w:bCs/>
          <w:sz w:val="14"/>
          <w:szCs w:val="14"/>
          <w:lang w:eastAsia="en-US"/>
        </w:rPr>
        <w:t>7</w:t>
      </w:r>
      <w:r w:rsidR="00FA26A1" w:rsidRPr="00FA26A1">
        <w:rPr>
          <w:rFonts w:ascii="Arial" w:hAnsi="Arial" w:cs="Arial"/>
          <w:b/>
          <w:bCs/>
          <w:sz w:val="14"/>
          <w:szCs w:val="14"/>
          <w:lang w:eastAsia="en-US"/>
        </w:rPr>
        <w:t>.</w:t>
      </w:r>
      <w:r w:rsidR="00FA26A1" w:rsidRPr="00172AC9">
        <w:rPr>
          <w:rFonts w:ascii="Arial" w:hAnsi="Arial" w:cs="Arial"/>
          <w:sz w:val="14"/>
          <w:szCs w:val="14"/>
          <w:lang w:eastAsia="en-US"/>
        </w:rPr>
        <w:t xml:space="preserve"> </w:t>
      </w:r>
      <w:r w:rsidR="00FA26A1">
        <w:rPr>
          <w:rFonts w:ascii="Arial" w:hAnsi="Arial" w:cs="Arial"/>
          <w:sz w:val="14"/>
          <w:szCs w:val="14"/>
          <w:lang w:eastAsia="en-US"/>
        </w:rPr>
        <w:t>e</w:t>
      </w:r>
      <w:r w:rsidR="00FA26A1" w:rsidRPr="00172AC9">
        <w:rPr>
          <w:rFonts w:ascii="Arial" w:hAnsi="Arial" w:cs="Arial"/>
          <w:sz w:val="14"/>
          <w:szCs w:val="14"/>
          <w:lang w:eastAsia="en-US"/>
        </w:rPr>
        <w:t xml:space="preserve">laboración propia </w:t>
      </w:r>
      <w:r w:rsidR="00ED67C4" w:rsidRPr="00ED67C4">
        <w:rPr>
          <w:rFonts w:ascii="Arial" w:hAnsi="Arial" w:cs="Arial"/>
          <w:sz w:val="14"/>
          <w:szCs w:val="14"/>
          <w:lang w:eastAsia="en-US"/>
        </w:rPr>
        <w:t>a partir de los datos aportados (2021)</w:t>
      </w:r>
      <w:r w:rsidR="00ED67C4">
        <w:rPr>
          <w:rFonts w:ascii="Arial" w:hAnsi="Arial" w:cs="Arial"/>
          <w:sz w:val="14"/>
          <w:szCs w:val="14"/>
          <w:lang w:eastAsia="en-US"/>
        </w:rPr>
        <w:t>.</w:t>
      </w:r>
    </w:p>
    <w:p w14:paraId="0D1BD1F5" w14:textId="77777777" w:rsidR="00A168F2" w:rsidRPr="00F15DFD" w:rsidRDefault="00A168F2" w:rsidP="00E81DF0">
      <w:pPr>
        <w:spacing w:line="100" w:lineRule="atLeast"/>
        <w:jc w:val="both"/>
        <w:rPr>
          <w:rFonts w:ascii="Arial" w:hAnsi="Arial" w:cs="Arial"/>
          <w:sz w:val="20"/>
          <w:szCs w:val="20"/>
          <w:lang w:val="es-ES_tradnl"/>
        </w:rPr>
      </w:pPr>
    </w:p>
    <w:p w14:paraId="7572BE6B" w14:textId="102AF123" w:rsidR="00D84DCB" w:rsidRPr="004B086C" w:rsidRDefault="00051958" w:rsidP="004B086C">
      <w:pPr>
        <w:pStyle w:val="Ttulo2"/>
        <w:rPr>
          <w:rFonts w:ascii="Arial" w:hAnsi="Arial" w:cs="Arial"/>
          <w:sz w:val="24"/>
          <w:szCs w:val="24"/>
          <w:lang w:val="es-ES_tradnl"/>
        </w:rPr>
      </w:pPr>
      <w:bookmarkStart w:id="177" w:name="_Toc74133891"/>
      <w:r w:rsidRPr="004B086C">
        <w:rPr>
          <w:rFonts w:ascii="Arial" w:hAnsi="Arial" w:cs="Arial"/>
          <w:b/>
          <w:bCs/>
          <w:color w:val="074EC1"/>
          <w:sz w:val="24"/>
          <w:szCs w:val="24"/>
          <w:lang w:val="es-ES_tradnl"/>
        </w:rPr>
        <w:lastRenderedPageBreak/>
        <w:t>6</w:t>
      </w:r>
      <w:r w:rsidR="00D84DCB" w:rsidRPr="004B086C">
        <w:rPr>
          <w:rFonts w:ascii="Arial" w:hAnsi="Arial" w:cs="Arial"/>
          <w:b/>
          <w:bCs/>
          <w:color w:val="074EC1"/>
          <w:sz w:val="24"/>
          <w:szCs w:val="24"/>
          <w:lang w:val="es-ES_tradnl"/>
        </w:rPr>
        <w:t>.</w:t>
      </w:r>
      <w:r w:rsidR="00076C0B" w:rsidRPr="004B086C">
        <w:rPr>
          <w:rFonts w:ascii="Arial" w:hAnsi="Arial" w:cs="Arial"/>
          <w:b/>
          <w:bCs/>
          <w:color w:val="074EC1"/>
          <w:sz w:val="24"/>
          <w:szCs w:val="24"/>
          <w:lang w:val="es-ES_tradnl"/>
        </w:rPr>
        <w:t>2</w:t>
      </w:r>
      <w:r w:rsidR="00D84DCB" w:rsidRPr="004B086C">
        <w:rPr>
          <w:rFonts w:ascii="Arial" w:hAnsi="Arial" w:cs="Arial"/>
          <w:b/>
          <w:bCs/>
          <w:color w:val="074EC1"/>
          <w:sz w:val="24"/>
          <w:szCs w:val="24"/>
          <w:lang w:val="es-ES_tradnl"/>
        </w:rPr>
        <w:t xml:space="preserve"> Cálculo del resultado de explotación</w:t>
      </w:r>
      <w:r w:rsidR="00A9672C" w:rsidRPr="004B086C">
        <w:rPr>
          <w:rFonts w:ascii="Arial" w:hAnsi="Arial" w:cs="Arial"/>
          <w:b/>
          <w:bCs/>
          <w:color w:val="074EC1"/>
          <w:sz w:val="24"/>
          <w:szCs w:val="24"/>
          <w:lang w:val="es-ES_tradnl"/>
        </w:rPr>
        <w:t xml:space="preserve"> y análisis rentabilidad</w:t>
      </w:r>
      <w:bookmarkEnd w:id="177"/>
    </w:p>
    <w:p w14:paraId="358E858D" w14:textId="62E193D4" w:rsidR="008A39CE" w:rsidRPr="008A39CE" w:rsidRDefault="006968CE" w:rsidP="00E1070D">
      <w:pPr>
        <w:spacing w:before="240" w:line="100" w:lineRule="atLeast"/>
        <w:jc w:val="both"/>
        <w:rPr>
          <w:rFonts w:ascii="Arial" w:hAnsi="Arial" w:cs="Arial"/>
          <w:sz w:val="20"/>
          <w:szCs w:val="20"/>
          <w:lang w:val="es-ES_tradnl"/>
        </w:rPr>
      </w:pPr>
      <w:r>
        <w:rPr>
          <w:rFonts w:ascii="Arial" w:hAnsi="Arial" w:cs="Arial"/>
          <w:sz w:val="20"/>
          <w:szCs w:val="20"/>
          <w:lang w:val="es-ES_tradnl"/>
        </w:rPr>
        <w:t>Con estos datos ya podemos elaborar el presupuesto</w:t>
      </w:r>
      <w:r w:rsidR="00FB5DB5">
        <w:rPr>
          <w:rFonts w:ascii="Arial" w:hAnsi="Arial" w:cs="Arial"/>
          <w:sz w:val="20"/>
          <w:szCs w:val="20"/>
          <w:lang w:val="es-ES_tradnl"/>
        </w:rPr>
        <w:t xml:space="preserve"> que encontramos en </w:t>
      </w:r>
      <w:r w:rsidR="00FB5DB5" w:rsidRPr="00036F57">
        <w:rPr>
          <w:rFonts w:ascii="Arial" w:hAnsi="Arial" w:cs="Arial"/>
          <w:sz w:val="20"/>
          <w:szCs w:val="20"/>
          <w:lang w:val="es-ES_tradnl"/>
        </w:rPr>
        <w:t>la tabla 18</w:t>
      </w:r>
      <w:r w:rsidR="004C6F00">
        <w:rPr>
          <w:rFonts w:ascii="Arial" w:hAnsi="Arial" w:cs="Arial"/>
          <w:sz w:val="20"/>
          <w:szCs w:val="20"/>
          <w:lang w:val="es-ES_tradnl"/>
        </w:rPr>
        <w:t xml:space="preserve"> a continuación</w:t>
      </w:r>
      <w:r w:rsidR="00FB5DB5" w:rsidRPr="00036F57">
        <w:rPr>
          <w:rFonts w:ascii="Arial" w:hAnsi="Arial" w:cs="Arial"/>
          <w:sz w:val="20"/>
          <w:szCs w:val="20"/>
          <w:lang w:val="es-ES_tradnl"/>
        </w:rPr>
        <w:t>.</w:t>
      </w:r>
      <w:r w:rsidR="00B747F5" w:rsidRPr="00036F57">
        <w:rPr>
          <w:rFonts w:ascii="Arial" w:hAnsi="Arial" w:cs="Arial"/>
          <w:sz w:val="20"/>
          <w:szCs w:val="20"/>
          <w:lang w:val="es-ES_tradnl"/>
        </w:rPr>
        <w:t xml:space="preserve"> Tenemos </w:t>
      </w:r>
      <w:r w:rsidR="00B747F5" w:rsidRPr="008A39CE">
        <w:rPr>
          <w:rFonts w:ascii="Arial" w:hAnsi="Arial" w:cs="Arial"/>
          <w:sz w:val="20"/>
          <w:szCs w:val="20"/>
          <w:lang w:val="es-ES_tradnl"/>
        </w:rPr>
        <w:t>en cuenta que el primer año esperamos una subida de los ingresos procedentes de las conversiones de cliente que llegar</w:t>
      </w:r>
      <w:r w:rsidR="00ED0904">
        <w:rPr>
          <w:rFonts w:ascii="Arial" w:hAnsi="Arial" w:cs="Arial"/>
          <w:sz w:val="20"/>
          <w:szCs w:val="20"/>
          <w:lang w:val="es-ES_tradnl"/>
        </w:rPr>
        <w:t>án</w:t>
      </w:r>
      <w:r w:rsidR="00B747F5" w:rsidRPr="008A39CE">
        <w:rPr>
          <w:rFonts w:ascii="Arial" w:hAnsi="Arial" w:cs="Arial"/>
          <w:sz w:val="20"/>
          <w:szCs w:val="20"/>
          <w:lang w:val="es-ES_tradnl"/>
        </w:rPr>
        <w:t xml:space="preserve"> a través de internet de un 5%, eso supone </w:t>
      </w:r>
      <w:r w:rsidR="008A39CE" w:rsidRPr="008A39CE">
        <w:rPr>
          <w:rFonts w:ascii="Arial" w:hAnsi="Arial" w:cs="Arial"/>
          <w:sz w:val="20"/>
          <w:szCs w:val="20"/>
          <w:lang w:val="es-ES_tradnl"/>
        </w:rPr>
        <w:t>un resultado de explotación</w:t>
      </w:r>
      <w:r w:rsidR="00B747F5" w:rsidRPr="008A39CE">
        <w:rPr>
          <w:rFonts w:ascii="Arial" w:hAnsi="Arial" w:cs="Arial"/>
          <w:sz w:val="20"/>
          <w:szCs w:val="20"/>
          <w:lang w:val="es-ES_tradnl"/>
        </w:rPr>
        <w:t xml:space="preserve"> de 55</w:t>
      </w:r>
      <w:r w:rsidR="008A39CE" w:rsidRPr="008A39CE">
        <w:rPr>
          <w:rFonts w:ascii="Arial" w:hAnsi="Arial" w:cs="Arial"/>
          <w:sz w:val="20"/>
          <w:szCs w:val="20"/>
          <w:lang w:val="es-ES_tradnl"/>
        </w:rPr>
        <w:t>.</w:t>
      </w:r>
      <w:r w:rsidR="00B747F5" w:rsidRPr="008A39CE">
        <w:rPr>
          <w:rFonts w:ascii="Arial" w:hAnsi="Arial" w:cs="Arial"/>
          <w:sz w:val="20"/>
          <w:szCs w:val="20"/>
          <w:lang w:val="es-ES_tradnl"/>
        </w:rPr>
        <w:t>299€, en por</w:t>
      </w:r>
      <w:r w:rsidR="008A39CE" w:rsidRPr="008A39CE">
        <w:rPr>
          <w:rFonts w:ascii="Arial" w:hAnsi="Arial" w:cs="Arial"/>
          <w:sz w:val="20"/>
          <w:szCs w:val="20"/>
          <w:lang w:val="es-ES_tradnl"/>
        </w:rPr>
        <w:t>centaje es un 3,99% para el 2022.</w:t>
      </w:r>
    </w:p>
    <w:p w14:paraId="5496B147" w14:textId="627A0D11" w:rsidR="006968CE" w:rsidRPr="008A39CE" w:rsidRDefault="008A39CE" w:rsidP="00E1070D">
      <w:pPr>
        <w:spacing w:line="100" w:lineRule="atLeast"/>
        <w:jc w:val="both"/>
        <w:rPr>
          <w:rFonts w:ascii="Arial" w:hAnsi="Arial" w:cs="Arial"/>
          <w:sz w:val="20"/>
          <w:szCs w:val="20"/>
          <w:lang w:val="es-ES_tradnl"/>
        </w:rPr>
      </w:pPr>
      <w:r w:rsidRPr="008A39CE">
        <w:rPr>
          <w:rFonts w:ascii="Arial" w:hAnsi="Arial" w:cs="Arial"/>
          <w:sz w:val="20"/>
          <w:szCs w:val="20"/>
          <w:lang w:val="es-ES_tradnl"/>
        </w:rPr>
        <w:t>En los dos años siguiente</w:t>
      </w:r>
      <w:r w:rsidR="00612B3B">
        <w:rPr>
          <w:rFonts w:ascii="Arial" w:hAnsi="Arial" w:cs="Arial"/>
          <w:sz w:val="20"/>
          <w:szCs w:val="20"/>
          <w:lang w:val="es-ES_tradnl"/>
        </w:rPr>
        <w:t>s</w:t>
      </w:r>
      <w:r w:rsidRPr="008A39CE">
        <w:rPr>
          <w:rFonts w:ascii="Arial" w:hAnsi="Arial" w:cs="Arial"/>
          <w:sz w:val="20"/>
          <w:szCs w:val="20"/>
          <w:lang w:val="es-ES_tradnl"/>
        </w:rPr>
        <w:t xml:space="preserve"> 2023 y 2024 </w:t>
      </w:r>
      <w:r w:rsidR="00612B3B">
        <w:rPr>
          <w:rFonts w:ascii="Arial" w:hAnsi="Arial" w:cs="Arial"/>
          <w:sz w:val="20"/>
          <w:szCs w:val="20"/>
          <w:lang w:val="es-ES_tradnl"/>
        </w:rPr>
        <w:t xml:space="preserve">de los </w:t>
      </w:r>
      <w:r w:rsidR="000C2285">
        <w:rPr>
          <w:rFonts w:ascii="Arial" w:hAnsi="Arial" w:cs="Arial"/>
          <w:sz w:val="20"/>
          <w:szCs w:val="20"/>
          <w:lang w:val="es-ES_tradnl"/>
        </w:rPr>
        <w:t>dos últimos de los tres</w:t>
      </w:r>
      <w:r w:rsidR="00612B3B">
        <w:rPr>
          <w:rFonts w:ascii="Arial" w:hAnsi="Arial" w:cs="Arial"/>
          <w:sz w:val="20"/>
          <w:szCs w:val="20"/>
          <w:lang w:val="es-ES_tradnl"/>
        </w:rPr>
        <w:t xml:space="preserve"> de alcance que tiene el</w:t>
      </w:r>
      <w:r w:rsidR="000C2285">
        <w:rPr>
          <w:rFonts w:ascii="Arial" w:hAnsi="Arial" w:cs="Arial"/>
          <w:sz w:val="20"/>
          <w:szCs w:val="20"/>
          <w:lang w:val="es-ES_tradnl"/>
        </w:rPr>
        <w:t xml:space="preserve"> </w:t>
      </w:r>
      <w:r w:rsidR="00612B3B">
        <w:rPr>
          <w:rFonts w:ascii="Arial" w:hAnsi="Arial" w:cs="Arial"/>
          <w:sz w:val="20"/>
          <w:szCs w:val="20"/>
          <w:lang w:val="es-ES_tradnl"/>
        </w:rPr>
        <w:t>plan</w:t>
      </w:r>
      <w:r w:rsidRPr="008A39CE">
        <w:rPr>
          <w:rFonts w:ascii="Arial" w:hAnsi="Arial" w:cs="Arial"/>
          <w:sz w:val="20"/>
          <w:szCs w:val="20"/>
          <w:lang w:val="es-ES_tradnl"/>
        </w:rPr>
        <w:t xml:space="preserve">, el aumento de las ventas estimadas es de un 10% para ambos </w:t>
      </w:r>
      <w:r w:rsidR="004C6F00">
        <w:rPr>
          <w:rFonts w:ascii="Arial" w:hAnsi="Arial" w:cs="Arial"/>
          <w:sz w:val="20"/>
          <w:szCs w:val="20"/>
          <w:lang w:val="es-ES_tradnl"/>
        </w:rPr>
        <w:t>ejercicios. E</w:t>
      </w:r>
      <w:r w:rsidRPr="008A39CE">
        <w:rPr>
          <w:rFonts w:ascii="Arial" w:hAnsi="Arial" w:cs="Arial"/>
          <w:sz w:val="20"/>
          <w:szCs w:val="20"/>
          <w:lang w:val="es-ES_tradnl"/>
        </w:rPr>
        <w:t>n el 2023 el resultado de explotación</w:t>
      </w:r>
      <w:r w:rsidR="000C2285">
        <w:rPr>
          <w:rFonts w:ascii="Arial" w:hAnsi="Arial" w:cs="Arial"/>
          <w:sz w:val="20"/>
          <w:szCs w:val="20"/>
          <w:lang w:val="es-ES_tradnl"/>
        </w:rPr>
        <w:t xml:space="preserve"> esperado</w:t>
      </w:r>
      <w:r w:rsidRPr="008A39CE">
        <w:rPr>
          <w:rFonts w:ascii="Arial" w:hAnsi="Arial" w:cs="Arial"/>
          <w:sz w:val="20"/>
          <w:szCs w:val="20"/>
          <w:lang w:val="es-ES_tradnl"/>
        </w:rPr>
        <w:t xml:space="preserve"> es de 127.656€ lo que supone un crecimiento de 8,38%, ya en el 2024 </w:t>
      </w:r>
      <w:r w:rsidR="000C2285">
        <w:rPr>
          <w:rFonts w:ascii="Arial" w:hAnsi="Arial" w:cs="Arial"/>
          <w:sz w:val="20"/>
          <w:szCs w:val="20"/>
          <w:lang w:val="es-ES_tradnl"/>
        </w:rPr>
        <w:t>se espera</w:t>
      </w:r>
      <w:r w:rsidRPr="008A39CE">
        <w:rPr>
          <w:rFonts w:ascii="Arial" w:hAnsi="Arial" w:cs="Arial"/>
          <w:sz w:val="20"/>
          <w:szCs w:val="20"/>
          <w:lang w:val="es-ES_tradnl"/>
        </w:rPr>
        <w:t xml:space="preserve"> </w:t>
      </w:r>
      <w:r w:rsidR="000C2285">
        <w:rPr>
          <w:rFonts w:ascii="Arial" w:hAnsi="Arial" w:cs="Arial"/>
          <w:sz w:val="20"/>
          <w:szCs w:val="20"/>
          <w:lang w:val="es-ES_tradnl"/>
        </w:rPr>
        <w:t xml:space="preserve">que ascienda a </w:t>
      </w:r>
      <w:r w:rsidRPr="008A39CE">
        <w:rPr>
          <w:rFonts w:ascii="Arial" w:hAnsi="Arial" w:cs="Arial"/>
          <w:sz w:val="20"/>
          <w:szCs w:val="20"/>
          <w:lang w:val="es-ES_tradnl"/>
        </w:rPr>
        <w:t xml:space="preserve">141.176€ lo que nos deja con un 8,43% </w:t>
      </w:r>
      <w:r w:rsidR="004C6F00">
        <w:rPr>
          <w:rFonts w:ascii="Arial" w:hAnsi="Arial" w:cs="Arial"/>
          <w:sz w:val="20"/>
          <w:szCs w:val="20"/>
          <w:lang w:val="es-ES_tradnl"/>
        </w:rPr>
        <w:t>más con respecto al año anterior</w:t>
      </w:r>
      <w:r w:rsidRPr="008A39CE">
        <w:rPr>
          <w:rFonts w:ascii="Arial" w:hAnsi="Arial" w:cs="Arial"/>
          <w:sz w:val="20"/>
          <w:szCs w:val="20"/>
          <w:lang w:val="es-ES_tradnl"/>
        </w:rPr>
        <w:t>.</w:t>
      </w:r>
    </w:p>
    <w:p w14:paraId="7CBBFC56" w14:textId="4E82FBD5" w:rsidR="008A39CE" w:rsidRPr="00112B87" w:rsidRDefault="008A39CE" w:rsidP="00E1070D">
      <w:pPr>
        <w:spacing w:line="100" w:lineRule="atLeast"/>
        <w:jc w:val="both"/>
        <w:rPr>
          <w:rFonts w:ascii="Arial" w:hAnsi="Arial" w:cs="Arial"/>
          <w:sz w:val="20"/>
          <w:szCs w:val="20"/>
          <w:lang w:val="es-ES_tradnl"/>
        </w:rPr>
      </w:pPr>
      <w:r w:rsidRPr="00112B87">
        <w:rPr>
          <w:rFonts w:ascii="Arial" w:hAnsi="Arial" w:cs="Arial"/>
          <w:sz w:val="20"/>
          <w:szCs w:val="20"/>
          <w:lang w:val="es-ES_tradnl"/>
        </w:rPr>
        <w:t>Como vemos desde el principio se obtiene una rentabilidad positiva, y eso teniendo en cuenta que el crecimiento de las ventas es muy conservador, ya que si en este momento la media de visitas a la web corporativa es de 210 al día</w:t>
      </w:r>
      <w:r w:rsidR="004C6F00">
        <w:rPr>
          <w:rFonts w:ascii="Arial" w:hAnsi="Arial" w:cs="Arial"/>
          <w:sz w:val="20"/>
          <w:szCs w:val="20"/>
          <w:lang w:val="es-ES_tradnl"/>
        </w:rPr>
        <w:t>. Una vez desplegado el plan de</w:t>
      </w:r>
      <w:r w:rsidRPr="00112B87">
        <w:rPr>
          <w:rFonts w:ascii="Arial" w:hAnsi="Arial" w:cs="Arial"/>
          <w:sz w:val="20"/>
          <w:szCs w:val="20"/>
          <w:lang w:val="es-ES_tradnl"/>
        </w:rPr>
        <w:t xml:space="preserve"> acción</w:t>
      </w:r>
      <w:r w:rsidR="004C6F00">
        <w:rPr>
          <w:rFonts w:ascii="Arial" w:hAnsi="Arial" w:cs="Arial"/>
          <w:sz w:val="20"/>
          <w:szCs w:val="20"/>
          <w:lang w:val="es-ES_tradnl"/>
        </w:rPr>
        <w:t>,</w:t>
      </w:r>
      <w:r w:rsidRPr="00112B87">
        <w:rPr>
          <w:rFonts w:ascii="Arial" w:hAnsi="Arial" w:cs="Arial"/>
          <w:sz w:val="20"/>
          <w:szCs w:val="20"/>
          <w:lang w:val="es-ES_tradnl"/>
        </w:rPr>
        <w:t xml:space="preserve"> el </w:t>
      </w:r>
      <w:r w:rsidR="004C6F00">
        <w:rPr>
          <w:rFonts w:ascii="Arial" w:hAnsi="Arial" w:cs="Arial"/>
          <w:sz w:val="20"/>
          <w:szCs w:val="20"/>
          <w:lang w:val="es-ES_tradnl"/>
        </w:rPr>
        <w:t>incremento</w:t>
      </w:r>
      <w:r w:rsidRPr="00112B87">
        <w:rPr>
          <w:rFonts w:ascii="Arial" w:hAnsi="Arial" w:cs="Arial"/>
          <w:sz w:val="20"/>
          <w:szCs w:val="20"/>
          <w:lang w:val="es-ES_tradnl"/>
        </w:rPr>
        <w:t xml:space="preserve"> de </w:t>
      </w:r>
      <w:r w:rsidR="00C46317">
        <w:rPr>
          <w:rFonts w:ascii="Arial" w:hAnsi="Arial" w:cs="Arial"/>
          <w:sz w:val="20"/>
          <w:szCs w:val="20"/>
          <w:lang w:val="es-ES_tradnl"/>
        </w:rPr>
        <w:t>estas</w:t>
      </w:r>
      <w:r w:rsidRPr="00112B87">
        <w:rPr>
          <w:rFonts w:ascii="Arial" w:hAnsi="Arial" w:cs="Arial"/>
          <w:sz w:val="20"/>
          <w:szCs w:val="20"/>
          <w:lang w:val="es-ES_tradnl"/>
        </w:rPr>
        <w:t xml:space="preserve"> debería </w:t>
      </w:r>
      <w:r w:rsidR="004C6F00">
        <w:rPr>
          <w:rFonts w:ascii="Arial" w:hAnsi="Arial" w:cs="Arial"/>
          <w:sz w:val="20"/>
          <w:szCs w:val="20"/>
          <w:lang w:val="es-ES_tradnl"/>
        </w:rPr>
        <w:t xml:space="preserve">traducirse en un </w:t>
      </w:r>
      <w:r w:rsidR="00C46317">
        <w:rPr>
          <w:rFonts w:ascii="Arial" w:hAnsi="Arial" w:cs="Arial"/>
          <w:sz w:val="20"/>
          <w:szCs w:val="20"/>
          <w:lang w:val="es-ES_tradnl"/>
        </w:rPr>
        <w:t>porcentaje</w:t>
      </w:r>
      <w:r w:rsidR="00112B87" w:rsidRPr="00112B87">
        <w:rPr>
          <w:rFonts w:ascii="Arial" w:hAnsi="Arial" w:cs="Arial"/>
          <w:sz w:val="20"/>
          <w:szCs w:val="20"/>
          <w:lang w:val="es-ES_tradnl"/>
        </w:rPr>
        <w:t xml:space="preserve"> </w:t>
      </w:r>
      <w:r w:rsidR="004C6F00">
        <w:rPr>
          <w:rFonts w:ascii="Arial" w:hAnsi="Arial" w:cs="Arial"/>
          <w:sz w:val="20"/>
          <w:szCs w:val="20"/>
          <w:lang w:val="es-ES_tradnl"/>
        </w:rPr>
        <w:t>igual o</w:t>
      </w:r>
      <w:r w:rsidR="00C46317">
        <w:rPr>
          <w:rFonts w:ascii="Arial" w:hAnsi="Arial" w:cs="Arial"/>
          <w:sz w:val="20"/>
          <w:szCs w:val="20"/>
          <w:lang w:val="es-ES_tradnl"/>
        </w:rPr>
        <w:t xml:space="preserve"> superior</w:t>
      </w:r>
      <w:r w:rsidR="004C6F00">
        <w:rPr>
          <w:rFonts w:ascii="Arial" w:hAnsi="Arial" w:cs="Arial"/>
          <w:sz w:val="20"/>
          <w:szCs w:val="20"/>
          <w:lang w:val="es-ES_tradnl"/>
        </w:rPr>
        <w:t xml:space="preserve"> a</w:t>
      </w:r>
      <w:r w:rsidR="00112B87" w:rsidRPr="00112B87">
        <w:rPr>
          <w:rFonts w:ascii="Arial" w:hAnsi="Arial" w:cs="Arial"/>
          <w:sz w:val="20"/>
          <w:szCs w:val="20"/>
          <w:lang w:val="es-ES_tradnl"/>
        </w:rPr>
        <w:t xml:space="preserve"> un 5% para </w:t>
      </w:r>
      <w:r w:rsidR="008F02E0" w:rsidRPr="00112B87">
        <w:rPr>
          <w:rFonts w:ascii="Arial" w:hAnsi="Arial" w:cs="Arial"/>
          <w:sz w:val="20"/>
          <w:szCs w:val="20"/>
          <w:lang w:val="es-ES_tradnl"/>
        </w:rPr>
        <w:t>el primer</w:t>
      </w:r>
      <w:r w:rsidR="00112B87" w:rsidRPr="00112B87">
        <w:rPr>
          <w:rFonts w:ascii="Arial" w:hAnsi="Arial" w:cs="Arial"/>
          <w:sz w:val="20"/>
          <w:szCs w:val="20"/>
          <w:lang w:val="es-ES_tradnl"/>
        </w:rPr>
        <w:t xml:space="preserve"> año, y un 10% para los dos años siguientes de las</w:t>
      </w:r>
      <w:r w:rsidRPr="00112B87">
        <w:rPr>
          <w:rFonts w:ascii="Arial" w:hAnsi="Arial" w:cs="Arial"/>
          <w:sz w:val="20"/>
          <w:szCs w:val="20"/>
          <w:lang w:val="es-ES_tradnl"/>
        </w:rPr>
        <w:t xml:space="preserve"> consultas de cliente</w:t>
      </w:r>
      <w:r w:rsidR="00112B87" w:rsidRPr="00112B87">
        <w:rPr>
          <w:rFonts w:ascii="Arial" w:hAnsi="Arial" w:cs="Arial"/>
          <w:sz w:val="20"/>
          <w:szCs w:val="20"/>
          <w:lang w:val="es-ES_tradnl"/>
        </w:rPr>
        <w:t>s</w:t>
      </w:r>
      <w:r w:rsidRPr="00112B87">
        <w:rPr>
          <w:rFonts w:ascii="Arial" w:hAnsi="Arial" w:cs="Arial"/>
          <w:sz w:val="20"/>
          <w:szCs w:val="20"/>
          <w:lang w:val="es-ES_tradnl"/>
        </w:rPr>
        <w:t xml:space="preserve"> potenciales que lleguen </w:t>
      </w:r>
      <w:r w:rsidR="00112B87" w:rsidRPr="00112B87">
        <w:rPr>
          <w:rFonts w:ascii="Arial" w:hAnsi="Arial" w:cs="Arial"/>
          <w:sz w:val="20"/>
          <w:szCs w:val="20"/>
          <w:lang w:val="es-ES_tradnl"/>
        </w:rPr>
        <w:t>a través de</w:t>
      </w:r>
      <w:r w:rsidRPr="00112B87">
        <w:rPr>
          <w:rFonts w:ascii="Arial" w:hAnsi="Arial" w:cs="Arial"/>
          <w:sz w:val="20"/>
          <w:szCs w:val="20"/>
          <w:lang w:val="es-ES_tradnl"/>
        </w:rPr>
        <w:t xml:space="preserve"> internet</w:t>
      </w:r>
      <w:r w:rsidR="0042656D">
        <w:rPr>
          <w:rFonts w:ascii="Arial" w:hAnsi="Arial" w:cs="Arial"/>
          <w:sz w:val="20"/>
          <w:szCs w:val="20"/>
          <w:lang w:val="es-ES_tradnl"/>
        </w:rPr>
        <w:t>,</w:t>
      </w:r>
      <w:r w:rsidRPr="00112B87">
        <w:rPr>
          <w:rFonts w:ascii="Arial" w:hAnsi="Arial" w:cs="Arial"/>
          <w:sz w:val="20"/>
          <w:szCs w:val="20"/>
          <w:lang w:val="es-ES_tradnl"/>
        </w:rPr>
        <w:t xml:space="preserve"> que </w:t>
      </w:r>
      <w:r w:rsidR="0042656D">
        <w:rPr>
          <w:rFonts w:ascii="Arial" w:hAnsi="Arial" w:cs="Arial"/>
          <w:sz w:val="20"/>
          <w:szCs w:val="20"/>
          <w:lang w:val="es-ES_tradnl"/>
        </w:rPr>
        <w:t>en la actualidad</w:t>
      </w:r>
      <w:r w:rsidR="00C46317">
        <w:rPr>
          <w:rFonts w:ascii="Arial" w:hAnsi="Arial" w:cs="Arial"/>
          <w:sz w:val="20"/>
          <w:szCs w:val="20"/>
          <w:lang w:val="es-ES_tradnl"/>
        </w:rPr>
        <w:t xml:space="preserve"> </w:t>
      </w:r>
      <w:r w:rsidR="0042656D">
        <w:rPr>
          <w:rFonts w:ascii="Arial" w:hAnsi="Arial" w:cs="Arial"/>
          <w:sz w:val="20"/>
          <w:szCs w:val="20"/>
          <w:lang w:val="es-ES_tradnl"/>
        </w:rPr>
        <w:t>ascienden a</w:t>
      </w:r>
      <w:r w:rsidR="00112B87" w:rsidRPr="00112B87">
        <w:rPr>
          <w:rFonts w:ascii="Arial" w:hAnsi="Arial" w:cs="Arial"/>
          <w:sz w:val="20"/>
          <w:szCs w:val="20"/>
          <w:lang w:val="es-ES_tradnl"/>
        </w:rPr>
        <w:t xml:space="preserve"> </w:t>
      </w:r>
      <w:r w:rsidR="004C6F00">
        <w:rPr>
          <w:rFonts w:ascii="Arial" w:hAnsi="Arial" w:cs="Arial"/>
          <w:sz w:val="20"/>
          <w:szCs w:val="20"/>
          <w:lang w:val="es-ES_tradnl"/>
        </w:rPr>
        <w:t>2/día</w:t>
      </w:r>
      <w:r w:rsidR="00112B87" w:rsidRPr="00112B87">
        <w:rPr>
          <w:rFonts w:ascii="Arial" w:hAnsi="Arial" w:cs="Arial"/>
          <w:sz w:val="20"/>
          <w:szCs w:val="20"/>
          <w:lang w:val="es-ES_tradnl"/>
        </w:rPr>
        <w:t>.</w:t>
      </w:r>
    </w:p>
    <w:p w14:paraId="17DC679A" w14:textId="417D6716" w:rsidR="002B6144" w:rsidRPr="00FB5DB5" w:rsidRDefault="002B6144" w:rsidP="00F15DFD">
      <w:pPr>
        <w:pStyle w:val="Ttulo3"/>
        <w:spacing w:line="100" w:lineRule="atLeast"/>
        <w:rPr>
          <w:rFonts w:ascii="Arial" w:hAnsi="Arial" w:cs="Arial"/>
          <w:color w:val="auto"/>
          <w:sz w:val="20"/>
          <w:szCs w:val="20"/>
          <w:lang w:val="es-ES_tradnl"/>
        </w:rPr>
      </w:pPr>
      <w:bookmarkStart w:id="178" w:name="_Toc71920189"/>
      <w:bookmarkStart w:id="179" w:name="_Toc74133892"/>
      <w:r w:rsidRPr="00FB5DB5">
        <w:rPr>
          <w:rFonts w:ascii="Arial" w:hAnsi="Arial" w:cs="Arial"/>
          <w:b/>
          <w:bCs/>
          <w:color w:val="auto"/>
          <w:sz w:val="20"/>
          <w:szCs w:val="20"/>
          <w:lang w:val="es-ES_tradnl"/>
        </w:rPr>
        <w:t xml:space="preserve">Tabla </w:t>
      </w:r>
      <w:r w:rsidR="00FB5DB5" w:rsidRPr="00FB5DB5">
        <w:rPr>
          <w:rFonts w:ascii="Arial" w:hAnsi="Arial" w:cs="Arial"/>
          <w:b/>
          <w:bCs/>
          <w:color w:val="auto"/>
          <w:sz w:val="20"/>
          <w:szCs w:val="20"/>
          <w:lang w:val="es-ES_tradnl"/>
        </w:rPr>
        <w:t>1</w:t>
      </w:r>
      <w:r w:rsidR="00AE374C">
        <w:rPr>
          <w:rFonts w:ascii="Arial" w:hAnsi="Arial" w:cs="Arial"/>
          <w:b/>
          <w:bCs/>
          <w:color w:val="auto"/>
          <w:sz w:val="20"/>
          <w:szCs w:val="20"/>
          <w:lang w:val="es-ES_tradnl"/>
        </w:rPr>
        <w:t>8</w:t>
      </w:r>
      <w:r w:rsidRPr="00FB5DB5">
        <w:rPr>
          <w:rFonts w:ascii="Arial" w:hAnsi="Arial" w:cs="Arial"/>
          <w:b/>
          <w:bCs/>
          <w:color w:val="auto"/>
          <w:sz w:val="20"/>
          <w:szCs w:val="20"/>
          <w:lang w:val="es-ES_tradnl"/>
        </w:rPr>
        <w:t>.</w:t>
      </w:r>
      <w:r w:rsidRPr="00FB5DB5">
        <w:rPr>
          <w:rFonts w:ascii="Arial" w:hAnsi="Arial" w:cs="Arial"/>
          <w:color w:val="auto"/>
          <w:sz w:val="20"/>
          <w:szCs w:val="20"/>
          <w:lang w:val="es-ES_tradnl"/>
        </w:rPr>
        <w:t xml:space="preserve"> Resultado de explotación esperado.</w:t>
      </w:r>
      <w:bookmarkEnd w:id="178"/>
      <w:bookmarkEnd w:id="179"/>
    </w:p>
    <w:p w14:paraId="2D1752C5" w14:textId="64C7F8F5" w:rsidR="00A048AC" w:rsidRDefault="00FD70A6" w:rsidP="00F15DFD">
      <w:pPr>
        <w:spacing w:after="0" w:line="100" w:lineRule="atLeast"/>
        <w:jc w:val="both"/>
        <w:rPr>
          <w:rFonts w:ascii="Arial" w:hAnsi="Arial" w:cs="Arial"/>
          <w:sz w:val="20"/>
          <w:szCs w:val="20"/>
          <w:lang w:val="es-ES_tradnl"/>
        </w:rPr>
      </w:pPr>
      <w:r w:rsidRPr="00FD70A6">
        <w:rPr>
          <w:noProof/>
        </w:rPr>
        <w:drawing>
          <wp:inline distT="0" distB="0" distL="0" distR="0" wp14:anchorId="6A37A08E" wp14:editId="4F9A6C89">
            <wp:extent cx="5758815" cy="4182110"/>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8815" cy="4182110"/>
                    </a:xfrm>
                    <a:prstGeom prst="rect">
                      <a:avLst/>
                    </a:prstGeom>
                    <a:noFill/>
                    <a:ln>
                      <a:noFill/>
                    </a:ln>
                  </pic:spPr>
                </pic:pic>
              </a:graphicData>
            </a:graphic>
          </wp:inline>
        </w:drawing>
      </w:r>
    </w:p>
    <w:p w14:paraId="724BF3BD" w14:textId="14FFEDB7" w:rsidR="00FA26A1" w:rsidRPr="00051958" w:rsidRDefault="00FA26A1" w:rsidP="00051958">
      <w:pPr>
        <w:spacing w:after="0" w:line="100" w:lineRule="atLeast"/>
        <w:rPr>
          <w:rFonts w:ascii="Arial" w:hAnsi="Arial" w:cs="Arial"/>
          <w:b/>
          <w:bCs/>
          <w:color w:val="FF0000"/>
          <w:sz w:val="20"/>
          <w:szCs w:val="20"/>
        </w:rPr>
      </w:pPr>
      <w:r w:rsidRPr="00FA26A1">
        <w:rPr>
          <w:rFonts w:ascii="Arial" w:hAnsi="Arial" w:cs="Arial"/>
          <w:b/>
          <w:bCs/>
          <w:sz w:val="14"/>
          <w:szCs w:val="14"/>
          <w:lang w:eastAsia="en-US"/>
        </w:rPr>
        <w:t xml:space="preserve">Tabla </w:t>
      </w:r>
      <w:r w:rsidR="00AE374C">
        <w:rPr>
          <w:rFonts w:ascii="Arial" w:hAnsi="Arial" w:cs="Arial"/>
          <w:b/>
          <w:bCs/>
          <w:sz w:val="14"/>
          <w:szCs w:val="14"/>
          <w:lang w:eastAsia="en-US"/>
        </w:rPr>
        <w:t>18</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 xml:space="preserve">laboración propia </w:t>
      </w:r>
      <w:r w:rsidR="00ED67C4" w:rsidRPr="00ED67C4">
        <w:rPr>
          <w:rFonts w:ascii="Arial" w:hAnsi="Arial" w:cs="Arial"/>
          <w:sz w:val="14"/>
          <w:szCs w:val="14"/>
          <w:lang w:eastAsia="en-US"/>
        </w:rPr>
        <w:t>a partir de los datos aportados (2021)</w:t>
      </w:r>
      <w:r w:rsidR="00ED67C4">
        <w:rPr>
          <w:rFonts w:ascii="Arial" w:hAnsi="Arial" w:cs="Arial"/>
          <w:sz w:val="14"/>
          <w:szCs w:val="14"/>
          <w:lang w:eastAsia="en-US"/>
        </w:rPr>
        <w:t>.</w:t>
      </w:r>
    </w:p>
    <w:p w14:paraId="14833FE5" w14:textId="77777777" w:rsidR="00046FAD" w:rsidRDefault="00046FAD" w:rsidP="00E1070D">
      <w:pPr>
        <w:spacing w:line="100" w:lineRule="atLeast"/>
        <w:jc w:val="both"/>
        <w:rPr>
          <w:rFonts w:ascii="Arial" w:hAnsi="Arial" w:cs="Arial"/>
          <w:sz w:val="20"/>
          <w:szCs w:val="20"/>
          <w:lang w:val="es-ES_tradnl"/>
        </w:rPr>
      </w:pPr>
    </w:p>
    <w:p w14:paraId="34CABD56" w14:textId="78543C5C" w:rsidR="004818F2" w:rsidRDefault="00ED67C4" w:rsidP="00E1070D">
      <w:pPr>
        <w:spacing w:line="100" w:lineRule="atLeast"/>
        <w:jc w:val="both"/>
        <w:rPr>
          <w:rFonts w:ascii="Arial" w:hAnsi="Arial" w:cs="Arial"/>
          <w:sz w:val="20"/>
          <w:szCs w:val="20"/>
          <w:lang w:val="es-ES_tradnl"/>
        </w:rPr>
      </w:pPr>
      <w:r>
        <w:rPr>
          <w:rFonts w:ascii="Arial" w:hAnsi="Arial" w:cs="Arial"/>
          <w:sz w:val="20"/>
          <w:szCs w:val="20"/>
          <w:lang w:val="es-ES_tradnl"/>
        </w:rPr>
        <w:t>Para facilitar la interpretación, a</w:t>
      </w:r>
      <w:r w:rsidR="004818F2">
        <w:rPr>
          <w:rFonts w:ascii="Arial" w:hAnsi="Arial" w:cs="Arial"/>
          <w:sz w:val="20"/>
          <w:szCs w:val="20"/>
          <w:lang w:val="es-ES_tradnl"/>
        </w:rPr>
        <w:t xml:space="preserve"> continuación</w:t>
      </w:r>
      <w:r w:rsidR="004818F2" w:rsidRPr="00036F57">
        <w:rPr>
          <w:rFonts w:ascii="Arial" w:hAnsi="Arial" w:cs="Arial"/>
          <w:sz w:val="20"/>
          <w:szCs w:val="20"/>
          <w:lang w:val="es-ES_tradnl"/>
        </w:rPr>
        <w:t>, en la tabla 19</w:t>
      </w:r>
      <w:r w:rsidR="004818F2">
        <w:rPr>
          <w:rFonts w:ascii="Arial" w:hAnsi="Arial" w:cs="Arial"/>
          <w:sz w:val="20"/>
          <w:szCs w:val="20"/>
          <w:lang w:val="es-ES_tradnl"/>
        </w:rPr>
        <w:t>, se indica a qu</w:t>
      </w:r>
      <w:r w:rsidR="00ED0904">
        <w:rPr>
          <w:rFonts w:ascii="Arial" w:hAnsi="Arial" w:cs="Arial"/>
          <w:sz w:val="20"/>
          <w:szCs w:val="20"/>
          <w:lang w:val="es-ES_tradnl"/>
        </w:rPr>
        <w:t>é</w:t>
      </w:r>
      <w:r w:rsidR="004818F2">
        <w:rPr>
          <w:rFonts w:ascii="Arial" w:hAnsi="Arial" w:cs="Arial"/>
          <w:sz w:val="20"/>
          <w:szCs w:val="20"/>
          <w:lang w:val="es-ES_tradnl"/>
        </w:rPr>
        <w:t xml:space="preserve"> estrategia </w:t>
      </w:r>
      <w:r w:rsidR="00E81DF0">
        <w:rPr>
          <w:rFonts w:ascii="Arial" w:hAnsi="Arial" w:cs="Arial"/>
          <w:sz w:val="20"/>
          <w:szCs w:val="20"/>
          <w:lang w:val="es-ES_tradnl"/>
        </w:rPr>
        <w:t xml:space="preserve">del marketing mix: precio, producto, comunicación, y distribución, </w:t>
      </w:r>
      <w:r w:rsidR="004818F2">
        <w:rPr>
          <w:rFonts w:ascii="Arial" w:hAnsi="Arial" w:cs="Arial"/>
          <w:sz w:val="20"/>
          <w:szCs w:val="20"/>
          <w:lang w:val="es-ES_tradnl"/>
        </w:rPr>
        <w:t xml:space="preserve">pertenece cada </w:t>
      </w:r>
      <w:r w:rsidR="00A168F2">
        <w:rPr>
          <w:rFonts w:ascii="Arial" w:hAnsi="Arial" w:cs="Arial"/>
          <w:sz w:val="20"/>
          <w:szCs w:val="20"/>
          <w:lang w:val="es-ES_tradnl"/>
        </w:rPr>
        <w:t>acción, estableciendo</w:t>
      </w:r>
      <w:r w:rsidR="004818F2">
        <w:rPr>
          <w:rFonts w:ascii="Arial" w:hAnsi="Arial" w:cs="Arial"/>
          <w:sz w:val="20"/>
          <w:szCs w:val="20"/>
          <w:lang w:val="es-ES_tradnl"/>
        </w:rPr>
        <w:t xml:space="preserve"> la prioridad </w:t>
      </w:r>
      <w:r w:rsidR="00E81DF0">
        <w:rPr>
          <w:rFonts w:ascii="Arial" w:hAnsi="Arial" w:cs="Arial"/>
          <w:sz w:val="20"/>
          <w:szCs w:val="20"/>
          <w:lang w:val="es-ES_tradnl"/>
        </w:rPr>
        <w:t xml:space="preserve">de cada acción, </w:t>
      </w:r>
      <w:r w:rsidR="0042656D">
        <w:rPr>
          <w:rFonts w:ascii="Arial" w:hAnsi="Arial" w:cs="Arial"/>
          <w:sz w:val="20"/>
          <w:szCs w:val="20"/>
          <w:lang w:val="es-ES_tradnl"/>
        </w:rPr>
        <w:t xml:space="preserve">y </w:t>
      </w:r>
      <w:r w:rsidR="00E81DF0">
        <w:rPr>
          <w:rFonts w:ascii="Arial" w:hAnsi="Arial" w:cs="Arial"/>
          <w:sz w:val="20"/>
          <w:szCs w:val="20"/>
          <w:lang w:val="es-ES_tradnl"/>
        </w:rPr>
        <w:t>cuál</w:t>
      </w:r>
      <w:r w:rsidR="0042656D">
        <w:rPr>
          <w:rFonts w:ascii="Arial" w:hAnsi="Arial" w:cs="Arial"/>
          <w:sz w:val="20"/>
          <w:szCs w:val="20"/>
          <w:lang w:val="es-ES_tradnl"/>
        </w:rPr>
        <w:t xml:space="preserve"> </w:t>
      </w:r>
      <w:r w:rsidR="00E81DF0">
        <w:rPr>
          <w:rFonts w:ascii="Arial" w:hAnsi="Arial" w:cs="Arial"/>
          <w:sz w:val="20"/>
          <w:szCs w:val="20"/>
          <w:lang w:val="es-ES_tradnl"/>
        </w:rPr>
        <w:t xml:space="preserve">de ellas </w:t>
      </w:r>
      <w:r w:rsidR="004818F2">
        <w:rPr>
          <w:rFonts w:ascii="Arial" w:hAnsi="Arial" w:cs="Arial"/>
          <w:sz w:val="20"/>
          <w:szCs w:val="20"/>
          <w:lang w:val="es-ES_tradnl"/>
        </w:rPr>
        <w:t>prevalece con respecto a las demás.</w:t>
      </w:r>
    </w:p>
    <w:p w14:paraId="6901BCA7" w14:textId="2B8FAEED" w:rsidR="00B747F5" w:rsidRPr="004818F2" w:rsidRDefault="00CF1011" w:rsidP="00F15DFD">
      <w:pPr>
        <w:pStyle w:val="Ttulo3"/>
        <w:spacing w:before="0" w:line="100" w:lineRule="atLeast"/>
        <w:rPr>
          <w:rFonts w:ascii="Arial" w:hAnsi="Arial" w:cs="Arial"/>
          <w:color w:val="auto"/>
          <w:sz w:val="20"/>
          <w:szCs w:val="20"/>
          <w:lang w:val="es-ES_tradnl"/>
        </w:rPr>
      </w:pPr>
      <w:bookmarkStart w:id="180" w:name="_Toc71920190"/>
      <w:bookmarkStart w:id="181" w:name="_Toc74133893"/>
      <w:r w:rsidRPr="004818F2">
        <w:rPr>
          <w:rFonts w:ascii="Arial" w:hAnsi="Arial" w:cs="Arial"/>
          <w:b/>
          <w:bCs/>
          <w:color w:val="auto"/>
          <w:sz w:val="20"/>
          <w:szCs w:val="20"/>
          <w:lang w:val="es-ES_tradnl"/>
        </w:rPr>
        <w:lastRenderedPageBreak/>
        <w:t xml:space="preserve">Tabla </w:t>
      </w:r>
      <w:r w:rsidR="00AE374C">
        <w:rPr>
          <w:rFonts w:ascii="Arial" w:hAnsi="Arial" w:cs="Arial"/>
          <w:b/>
          <w:bCs/>
          <w:color w:val="auto"/>
          <w:sz w:val="20"/>
          <w:szCs w:val="20"/>
          <w:lang w:val="es-ES_tradnl"/>
        </w:rPr>
        <w:t>19</w:t>
      </w:r>
      <w:r w:rsidR="004818F2">
        <w:rPr>
          <w:rFonts w:ascii="Arial" w:hAnsi="Arial" w:cs="Arial"/>
          <w:b/>
          <w:bCs/>
          <w:color w:val="auto"/>
          <w:sz w:val="20"/>
          <w:szCs w:val="20"/>
          <w:lang w:val="es-ES_tradnl"/>
        </w:rPr>
        <w:t>.</w:t>
      </w:r>
      <w:r w:rsidRPr="004818F2">
        <w:rPr>
          <w:rFonts w:ascii="Arial" w:hAnsi="Arial" w:cs="Arial"/>
          <w:color w:val="auto"/>
          <w:sz w:val="20"/>
          <w:szCs w:val="20"/>
          <w:lang w:val="es-ES_tradnl"/>
        </w:rPr>
        <w:t xml:space="preserve"> </w:t>
      </w:r>
      <w:r w:rsidR="00990FC0">
        <w:rPr>
          <w:rFonts w:ascii="Arial" w:hAnsi="Arial" w:cs="Arial"/>
          <w:color w:val="auto"/>
          <w:sz w:val="20"/>
          <w:szCs w:val="20"/>
          <w:lang w:val="es-ES_tradnl"/>
        </w:rPr>
        <w:t>A</w:t>
      </w:r>
      <w:r w:rsidRPr="004818F2">
        <w:rPr>
          <w:rFonts w:ascii="Arial" w:hAnsi="Arial" w:cs="Arial"/>
          <w:color w:val="auto"/>
          <w:sz w:val="20"/>
          <w:szCs w:val="20"/>
          <w:lang w:val="es-ES_tradnl"/>
        </w:rPr>
        <w:t>ctividades</w:t>
      </w:r>
      <w:r w:rsidR="00990FC0">
        <w:rPr>
          <w:rFonts w:ascii="Arial" w:hAnsi="Arial" w:cs="Arial"/>
          <w:color w:val="auto"/>
          <w:sz w:val="20"/>
          <w:szCs w:val="20"/>
          <w:lang w:val="es-ES_tradnl"/>
        </w:rPr>
        <w:t>,</w:t>
      </w:r>
      <w:r w:rsidRPr="004818F2">
        <w:rPr>
          <w:rFonts w:ascii="Arial" w:hAnsi="Arial" w:cs="Arial"/>
          <w:color w:val="auto"/>
          <w:sz w:val="20"/>
          <w:szCs w:val="20"/>
          <w:lang w:val="es-ES_tradnl"/>
        </w:rPr>
        <w:t xml:space="preserve"> estrategias</w:t>
      </w:r>
      <w:bookmarkEnd w:id="180"/>
      <w:r w:rsidR="00990FC0">
        <w:rPr>
          <w:rFonts w:ascii="Arial" w:hAnsi="Arial" w:cs="Arial"/>
          <w:color w:val="auto"/>
          <w:sz w:val="20"/>
          <w:szCs w:val="20"/>
          <w:lang w:val="es-ES_tradnl"/>
        </w:rPr>
        <w:t xml:space="preserve"> y prioridades</w:t>
      </w:r>
      <w:bookmarkEnd w:id="181"/>
    </w:p>
    <w:p w14:paraId="29B34194" w14:textId="1AF1C211" w:rsidR="004818F2" w:rsidRDefault="00645BB0" w:rsidP="00F15DFD">
      <w:pPr>
        <w:spacing w:after="0" w:line="100" w:lineRule="atLeast"/>
        <w:jc w:val="both"/>
        <w:rPr>
          <w:rFonts w:ascii="Arial" w:hAnsi="Arial" w:cs="Arial"/>
          <w:color w:val="FF0000"/>
          <w:sz w:val="20"/>
          <w:szCs w:val="20"/>
          <w:lang w:val="es-ES_tradnl"/>
        </w:rPr>
      </w:pPr>
      <w:r w:rsidRPr="00645BB0">
        <w:rPr>
          <w:noProof/>
        </w:rPr>
        <w:drawing>
          <wp:inline distT="0" distB="0" distL="0" distR="0" wp14:anchorId="3D5D91C3" wp14:editId="015A8605">
            <wp:extent cx="5758815" cy="2760345"/>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8815" cy="2760345"/>
                    </a:xfrm>
                    <a:prstGeom prst="rect">
                      <a:avLst/>
                    </a:prstGeom>
                    <a:noFill/>
                    <a:ln>
                      <a:noFill/>
                    </a:ln>
                  </pic:spPr>
                </pic:pic>
              </a:graphicData>
            </a:graphic>
          </wp:inline>
        </w:drawing>
      </w:r>
    </w:p>
    <w:p w14:paraId="70F04F04" w14:textId="118071B6" w:rsidR="00FA26A1" w:rsidRPr="00C46317" w:rsidRDefault="00FA26A1" w:rsidP="008E0DD0">
      <w:pPr>
        <w:spacing w:line="100" w:lineRule="atLeast"/>
        <w:rPr>
          <w:rFonts w:ascii="Arial" w:hAnsi="Arial" w:cs="Arial"/>
          <w:b/>
          <w:bCs/>
          <w:color w:val="FF0000"/>
          <w:sz w:val="20"/>
          <w:szCs w:val="20"/>
        </w:rPr>
      </w:pPr>
      <w:r w:rsidRPr="00FA26A1">
        <w:rPr>
          <w:rFonts w:ascii="Arial" w:hAnsi="Arial" w:cs="Arial"/>
          <w:b/>
          <w:bCs/>
          <w:sz w:val="14"/>
          <w:szCs w:val="14"/>
          <w:lang w:eastAsia="en-US"/>
        </w:rPr>
        <w:t xml:space="preserve">Tabla </w:t>
      </w:r>
      <w:r w:rsidR="00AE374C">
        <w:rPr>
          <w:rFonts w:ascii="Arial" w:hAnsi="Arial" w:cs="Arial"/>
          <w:b/>
          <w:bCs/>
          <w:sz w:val="14"/>
          <w:szCs w:val="14"/>
          <w:lang w:eastAsia="en-US"/>
        </w:rPr>
        <w:t>19</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r w:rsidR="00ED67C4">
        <w:rPr>
          <w:rFonts w:ascii="Arial" w:hAnsi="Arial" w:cs="Arial"/>
          <w:sz w:val="14"/>
          <w:szCs w:val="14"/>
          <w:lang w:eastAsia="en-US"/>
        </w:rPr>
        <w:t xml:space="preserve"> a partir de los datos aportados.</w:t>
      </w:r>
    </w:p>
    <w:p w14:paraId="6B457980" w14:textId="07CE9D26" w:rsidR="00155611" w:rsidRPr="00051958" w:rsidRDefault="00051958" w:rsidP="00051958">
      <w:pPr>
        <w:pStyle w:val="Ttulo1"/>
        <w:rPr>
          <w:rFonts w:ascii="Arial" w:hAnsi="Arial" w:cs="Arial"/>
          <w:b/>
          <w:bCs/>
          <w:color w:val="0751C9"/>
          <w:sz w:val="24"/>
          <w:szCs w:val="24"/>
          <w:lang w:val="es-ES_tradnl"/>
        </w:rPr>
      </w:pPr>
      <w:bookmarkStart w:id="182" w:name="_Toc71920191"/>
      <w:bookmarkStart w:id="183" w:name="_Toc74133894"/>
      <w:r>
        <w:rPr>
          <w:rFonts w:ascii="Arial" w:hAnsi="Arial" w:cs="Arial"/>
          <w:b/>
          <w:bCs/>
          <w:color w:val="0751C9"/>
          <w:sz w:val="24"/>
          <w:szCs w:val="24"/>
          <w:lang w:val="es-ES_tradnl"/>
        </w:rPr>
        <w:t>7</w:t>
      </w:r>
      <w:r w:rsidR="004B086C">
        <w:rPr>
          <w:rFonts w:ascii="Arial" w:hAnsi="Arial" w:cs="Arial"/>
          <w:b/>
          <w:bCs/>
          <w:color w:val="0751C9"/>
          <w:sz w:val="24"/>
          <w:szCs w:val="24"/>
          <w:lang w:val="es-ES_tradnl"/>
        </w:rPr>
        <w:t xml:space="preserve">. </w:t>
      </w:r>
      <w:r w:rsidR="002B6144" w:rsidRPr="00051958">
        <w:rPr>
          <w:rFonts w:ascii="Arial" w:hAnsi="Arial" w:cs="Arial"/>
          <w:b/>
          <w:bCs/>
          <w:color w:val="0751C9"/>
          <w:sz w:val="24"/>
          <w:szCs w:val="24"/>
          <w:lang w:val="es-ES_tradnl"/>
        </w:rPr>
        <w:t>Actividades de control</w:t>
      </w:r>
      <w:bookmarkEnd w:id="182"/>
      <w:bookmarkEnd w:id="183"/>
      <w:r w:rsidR="002B6144" w:rsidRPr="00051958">
        <w:rPr>
          <w:rFonts w:ascii="Arial" w:hAnsi="Arial" w:cs="Arial"/>
          <w:b/>
          <w:bCs/>
          <w:color w:val="0751C9"/>
          <w:sz w:val="24"/>
          <w:szCs w:val="24"/>
          <w:lang w:val="es-ES_tradnl"/>
        </w:rPr>
        <w:t xml:space="preserve"> </w:t>
      </w:r>
    </w:p>
    <w:p w14:paraId="6C7ED284" w14:textId="7728DF60" w:rsidR="00B43747" w:rsidRDefault="00155611" w:rsidP="00E81DF0">
      <w:pPr>
        <w:spacing w:before="240" w:after="0" w:line="100" w:lineRule="atLeast"/>
        <w:jc w:val="both"/>
        <w:rPr>
          <w:rFonts w:ascii="Arial" w:hAnsi="Arial" w:cs="Arial"/>
          <w:sz w:val="20"/>
          <w:szCs w:val="20"/>
          <w:lang w:val="es-ES_tradnl"/>
        </w:rPr>
      </w:pPr>
      <w:r w:rsidRPr="00186C8F">
        <w:rPr>
          <w:rFonts w:ascii="Arial" w:hAnsi="Arial" w:cs="Arial"/>
          <w:sz w:val="20"/>
          <w:szCs w:val="20"/>
          <w:lang w:val="es-ES_tradnl"/>
        </w:rPr>
        <w:t>Las actividades de control se focalizarán en los indicadores de los objetivos específicos,</w:t>
      </w:r>
      <w:r w:rsidR="0018607F" w:rsidRPr="00186C8F">
        <w:rPr>
          <w:rFonts w:ascii="Arial" w:hAnsi="Arial" w:cs="Arial"/>
          <w:sz w:val="20"/>
          <w:szCs w:val="20"/>
          <w:lang w:val="es-ES_tradnl"/>
        </w:rPr>
        <w:t xml:space="preserve"> además del </w:t>
      </w:r>
      <w:r w:rsidR="0018607F" w:rsidRPr="00766A53">
        <w:rPr>
          <w:rFonts w:ascii="Arial" w:hAnsi="Arial" w:cs="Arial"/>
          <w:i/>
          <w:iCs/>
          <w:sz w:val="20"/>
          <w:szCs w:val="20"/>
          <w:lang w:val="es-ES_tradnl"/>
        </w:rPr>
        <w:t xml:space="preserve">Social </w:t>
      </w:r>
      <w:r w:rsidR="00E75104">
        <w:rPr>
          <w:rFonts w:ascii="Arial" w:hAnsi="Arial" w:cs="Arial"/>
          <w:i/>
          <w:iCs/>
          <w:sz w:val="20"/>
          <w:szCs w:val="20"/>
          <w:lang w:val="es-ES_tradnl"/>
        </w:rPr>
        <w:t>s</w:t>
      </w:r>
      <w:r w:rsidR="0018607F" w:rsidRPr="00766A53">
        <w:rPr>
          <w:rFonts w:ascii="Arial" w:hAnsi="Arial" w:cs="Arial"/>
          <w:i/>
          <w:iCs/>
          <w:sz w:val="20"/>
          <w:szCs w:val="20"/>
          <w:lang w:val="es-ES_tradnl"/>
        </w:rPr>
        <w:t>elling</w:t>
      </w:r>
      <w:r w:rsidR="00046FAD">
        <w:rPr>
          <w:rFonts w:ascii="Arial" w:hAnsi="Arial" w:cs="Arial"/>
          <w:sz w:val="20"/>
          <w:szCs w:val="20"/>
          <w:lang w:val="es-ES_tradnl"/>
        </w:rPr>
        <w:t>.</w:t>
      </w:r>
    </w:p>
    <w:p w14:paraId="336FE183" w14:textId="6E0F2C0F" w:rsidR="00CF1549" w:rsidRDefault="00CF1549" w:rsidP="00E1070D">
      <w:pPr>
        <w:spacing w:after="0" w:line="100" w:lineRule="atLeast"/>
        <w:jc w:val="both"/>
        <w:rPr>
          <w:rFonts w:ascii="Arial" w:hAnsi="Arial" w:cs="Arial"/>
          <w:sz w:val="20"/>
          <w:szCs w:val="20"/>
          <w:lang w:val="es-ES_tradnl"/>
        </w:rPr>
      </w:pPr>
    </w:p>
    <w:p w14:paraId="4969B797" w14:textId="529C8597" w:rsidR="00C74C26" w:rsidRPr="00CF1549" w:rsidRDefault="00CF1549" w:rsidP="00CF1549">
      <w:pPr>
        <w:spacing w:line="100" w:lineRule="atLeast"/>
        <w:jc w:val="both"/>
        <w:rPr>
          <w:rFonts w:ascii="Arial" w:hAnsi="Arial" w:cs="Arial"/>
          <w:sz w:val="20"/>
          <w:szCs w:val="20"/>
        </w:rPr>
      </w:pPr>
      <w:r>
        <w:rPr>
          <w:rFonts w:ascii="Arial" w:hAnsi="Arial" w:cs="Arial"/>
          <w:sz w:val="20"/>
          <w:szCs w:val="20"/>
        </w:rPr>
        <w:t>La rentabilidad, recordemos que está estrechamente relacionada con las consultas diarias de cliente</w:t>
      </w:r>
      <w:r w:rsidR="00ED0904">
        <w:rPr>
          <w:rFonts w:ascii="Arial" w:hAnsi="Arial" w:cs="Arial"/>
          <w:sz w:val="20"/>
          <w:szCs w:val="20"/>
        </w:rPr>
        <w:t>s</w:t>
      </w:r>
      <w:r>
        <w:rPr>
          <w:rFonts w:ascii="Arial" w:hAnsi="Arial" w:cs="Arial"/>
          <w:sz w:val="20"/>
          <w:szCs w:val="20"/>
        </w:rPr>
        <w:t xml:space="preserve"> potenciales, 2/día en la actualidad. Sabemos que a partir de esa cifra se pueden producir 9 o 10 conversiones al año en clientes nuevos, y que las ventas deben crecer en los clientes que proceden de internet en un 5% el primer año, y en un 10% los dos siguientes. En consecuencia, cualquier desvío en las visitas diarias esperadas debe ser corregido, a través del control en el resto de las actividades del embudo de conversión. </w:t>
      </w:r>
      <w:r w:rsidR="0042656D">
        <w:rPr>
          <w:rFonts w:ascii="Arial" w:hAnsi="Arial" w:cs="Arial"/>
          <w:sz w:val="20"/>
          <w:szCs w:val="20"/>
        </w:rPr>
        <w:t>Revisar a continuación la t</w:t>
      </w:r>
      <w:r>
        <w:rPr>
          <w:rFonts w:ascii="Arial" w:hAnsi="Arial" w:cs="Arial"/>
          <w:sz w:val="20"/>
          <w:szCs w:val="20"/>
        </w:rPr>
        <w:t>abla 20</w:t>
      </w:r>
      <w:r w:rsidR="0042656D">
        <w:rPr>
          <w:rFonts w:ascii="Arial" w:hAnsi="Arial" w:cs="Arial"/>
          <w:sz w:val="20"/>
          <w:szCs w:val="20"/>
        </w:rPr>
        <w:t>.</w:t>
      </w:r>
    </w:p>
    <w:p w14:paraId="6F032677" w14:textId="4AB42882" w:rsidR="00186C8F" w:rsidRPr="004818F2" w:rsidRDefault="00186C8F" w:rsidP="00F15DFD">
      <w:pPr>
        <w:pStyle w:val="Ttulo3"/>
        <w:spacing w:before="0" w:line="100" w:lineRule="atLeast"/>
        <w:rPr>
          <w:rFonts w:ascii="Arial" w:hAnsi="Arial" w:cs="Arial"/>
          <w:color w:val="auto"/>
          <w:sz w:val="20"/>
          <w:szCs w:val="20"/>
          <w:lang w:val="es-ES_tradnl"/>
        </w:rPr>
      </w:pPr>
      <w:bookmarkStart w:id="184" w:name="_Toc71920192"/>
      <w:bookmarkStart w:id="185" w:name="_Toc74133895"/>
      <w:r w:rsidRPr="004818F2">
        <w:rPr>
          <w:rFonts w:ascii="Arial" w:hAnsi="Arial" w:cs="Arial"/>
          <w:b/>
          <w:bCs/>
          <w:color w:val="auto"/>
          <w:sz w:val="20"/>
          <w:szCs w:val="20"/>
          <w:lang w:val="es-ES_tradnl"/>
        </w:rPr>
        <w:t xml:space="preserve">Tabla </w:t>
      </w:r>
      <w:r w:rsidR="00FA26A1">
        <w:rPr>
          <w:rFonts w:ascii="Arial" w:hAnsi="Arial" w:cs="Arial"/>
          <w:b/>
          <w:bCs/>
          <w:color w:val="auto"/>
          <w:sz w:val="20"/>
          <w:szCs w:val="20"/>
          <w:lang w:val="es-ES_tradnl"/>
        </w:rPr>
        <w:t>2</w:t>
      </w:r>
      <w:r w:rsidR="00AE374C">
        <w:rPr>
          <w:rFonts w:ascii="Arial" w:hAnsi="Arial" w:cs="Arial"/>
          <w:b/>
          <w:bCs/>
          <w:color w:val="auto"/>
          <w:sz w:val="20"/>
          <w:szCs w:val="20"/>
          <w:lang w:val="es-ES_tradnl"/>
        </w:rPr>
        <w:t>0</w:t>
      </w:r>
      <w:r w:rsidR="004818F2">
        <w:rPr>
          <w:rFonts w:ascii="Arial" w:hAnsi="Arial" w:cs="Arial"/>
          <w:b/>
          <w:bCs/>
          <w:color w:val="auto"/>
          <w:sz w:val="20"/>
          <w:szCs w:val="20"/>
          <w:lang w:val="es-ES_tradnl"/>
        </w:rPr>
        <w:t>.</w:t>
      </w:r>
      <w:r w:rsidR="004818F2" w:rsidRPr="004818F2">
        <w:rPr>
          <w:rFonts w:ascii="Arial" w:hAnsi="Arial" w:cs="Arial"/>
          <w:color w:val="auto"/>
          <w:sz w:val="20"/>
          <w:szCs w:val="20"/>
          <w:lang w:val="es-ES_tradnl"/>
        </w:rPr>
        <w:t xml:space="preserve"> Indicador rentabilidad</w:t>
      </w:r>
      <w:bookmarkEnd w:id="184"/>
      <w:bookmarkEnd w:id="185"/>
    </w:p>
    <w:tbl>
      <w:tblPr>
        <w:tblStyle w:val="Tablaconcuadrcula1clara-nfasis5"/>
        <w:tblW w:w="9071" w:type="dxa"/>
        <w:tblLook w:val="0000" w:firstRow="0" w:lastRow="0" w:firstColumn="0" w:lastColumn="0" w:noHBand="0" w:noVBand="0"/>
      </w:tblPr>
      <w:tblGrid>
        <w:gridCol w:w="4319"/>
        <w:gridCol w:w="1584"/>
        <w:gridCol w:w="1584"/>
        <w:gridCol w:w="1584"/>
      </w:tblGrid>
      <w:tr w:rsidR="0020656E" w:rsidRPr="0078689B" w14:paraId="392121DA" w14:textId="77777777" w:rsidTr="00C74C26">
        <w:trPr>
          <w:trHeight w:val="83"/>
        </w:trPr>
        <w:tc>
          <w:tcPr>
            <w:tcW w:w="4724" w:type="dxa"/>
            <w:shd w:val="clear" w:color="auto" w:fill="0445C8"/>
          </w:tcPr>
          <w:p w14:paraId="6D2269DA" w14:textId="5C43AF6E" w:rsidR="00C31039" w:rsidRPr="0078689B" w:rsidRDefault="00766A53"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Aumento de las ventas</w:t>
            </w:r>
          </w:p>
          <w:p w14:paraId="4FE4E4DD" w14:textId="4FDB0644" w:rsidR="00035AA0" w:rsidRPr="0078689B" w:rsidRDefault="0020656E"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Nombre acción</w:t>
            </w:r>
            <w:r w:rsidR="00FF3967" w:rsidRPr="0078689B">
              <w:rPr>
                <w:rFonts w:ascii="Arial" w:hAnsi="Arial" w:cs="Arial"/>
                <w:b/>
                <w:bCs/>
                <w:color w:val="FFFFFF" w:themeColor="background1"/>
                <w:sz w:val="20"/>
                <w:szCs w:val="20"/>
                <w:lang w:val="es-ES_tradnl"/>
              </w:rPr>
              <w:t xml:space="preserve"> </w:t>
            </w:r>
            <w:r w:rsidR="00155611" w:rsidRPr="0078689B">
              <w:rPr>
                <w:rFonts w:ascii="Arial" w:hAnsi="Arial" w:cs="Arial"/>
                <w:b/>
                <w:bCs/>
                <w:color w:val="FFFFFF" w:themeColor="background1"/>
                <w:sz w:val="20"/>
                <w:szCs w:val="20"/>
                <w:lang w:val="es-ES_tradnl"/>
              </w:rPr>
              <w:t>H.1</w:t>
            </w:r>
          </w:p>
        </w:tc>
        <w:tc>
          <w:tcPr>
            <w:tcW w:w="1449" w:type="dxa"/>
            <w:shd w:val="clear" w:color="auto" w:fill="0033CC"/>
          </w:tcPr>
          <w:p w14:paraId="1B2CC8AE" w14:textId="2E836F6D" w:rsidR="00035AA0" w:rsidRPr="0078689B" w:rsidRDefault="00035AA0" w:rsidP="00E1070D">
            <w:pPr>
              <w:spacing w:after="0" w:line="100" w:lineRule="atLeast"/>
              <w:jc w:val="center"/>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2022</w:t>
            </w:r>
          </w:p>
        </w:tc>
        <w:tc>
          <w:tcPr>
            <w:tcW w:w="1449" w:type="dxa"/>
            <w:shd w:val="clear" w:color="auto" w:fill="0033CC"/>
          </w:tcPr>
          <w:p w14:paraId="201B7F40" w14:textId="77777777" w:rsidR="00035AA0" w:rsidRPr="0078689B" w:rsidRDefault="00035AA0" w:rsidP="00E1070D">
            <w:pPr>
              <w:spacing w:after="0" w:line="100" w:lineRule="atLeast"/>
              <w:jc w:val="center"/>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2023</w:t>
            </w:r>
          </w:p>
          <w:p w14:paraId="59ED6B07" w14:textId="2E9C5925" w:rsidR="00035AA0" w:rsidRPr="0078689B" w:rsidRDefault="00035AA0" w:rsidP="00E1070D">
            <w:pPr>
              <w:spacing w:after="0" w:line="100" w:lineRule="atLeast"/>
              <w:jc w:val="center"/>
              <w:rPr>
                <w:rFonts w:ascii="Arial" w:hAnsi="Arial" w:cs="Arial"/>
                <w:b/>
                <w:bCs/>
                <w:color w:val="FFFFFF" w:themeColor="background1"/>
                <w:sz w:val="20"/>
                <w:szCs w:val="20"/>
                <w:lang w:val="es-ES_tradnl"/>
              </w:rPr>
            </w:pPr>
          </w:p>
        </w:tc>
        <w:tc>
          <w:tcPr>
            <w:tcW w:w="1449" w:type="dxa"/>
            <w:shd w:val="clear" w:color="auto" w:fill="0033CC"/>
          </w:tcPr>
          <w:p w14:paraId="042FCEE7" w14:textId="6FA802C8" w:rsidR="00035AA0" w:rsidRPr="0078689B" w:rsidRDefault="00035AA0" w:rsidP="00E1070D">
            <w:pPr>
              <w:spacing w:after="0" w:line="100" w:lineRule="atLeast"/>
              <w:jc w:val="center"/>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2024</w:t>
            </w:r>
          </w:p>
        </w:tc>
      </w:tr>
      <w:tr w:rsidR="0020656E" w:rsidRPr="0078689B" w14:paraId="4BAA5710" w14:textId="77777777" w:rsidTr="00C74C26">
        <w:trPr>
          <w:trHeight w:val="398"/>
        </w:trPr>
        <w:tc>
          <w:tcPr>
            <w:tcW w:w="4724" w:type="dxa"/>
          </w:tcPr>
          <w:p w14:paraId="053710C1" w14:textId="287281BF" w:rsidR="0020656E" w:rsidRPr="0078689B" w:rsidRDefault="00766A53" w:rsidP="00C46317">
            <w:pPr>
              <w:spacing w:after="0" w:line="100" w:lineRule="atLeast"/>
              <w:jc w:val="both"/>
              <w:rPr>
                <w:rFonts w:ascii="Arial" w:hAnsi="Arial" w:cs="Arial"/>
                <w:sz w:val="20"/>
                <w:szCs w:val="20"/>
                <w:lang w:val="es-ES_tradnl"/>
              </w:rPr>
            </w:pPr>
            <w:r w:rsidRPr="0078689B">
              <w:rPr>
                <w:rFonts w:ascii="Arial" w:hAnsi="Arial" w:cs="Arial"/>
                <w:b/>
                <w:bCs/>
                <w:sz w:val="20"/>
                <w:szCs w:val="20"/>
                <w:lang w:val="es-ES_tradnl"/>
              </w:rPr>
              <w:t>Objetivos específico</w:t>
            </w:r>
            <w:r w:rsidR="0042656D">
              <w:rPr>
                <w:rFonts w:ascii="Arial" w:hAnsi="Arial" w:cs="Arial"/>
                <w:b/>
                <w:bCs/>
                <w:sz w:val="20"/>
                <w:szCs w:val="20"/>
                <w:lang w:val="es-ES_tradnl"/>
              </w:rPr>
              <w:t>s</w:t>
            </w:r>
            <w:r w:rsidRPr="0078689B">
              <w:rPr>
                <w:rFonts w:ascii="Arial" w:hAnsi="Arial" w:cs="Arial"/>
                <w:sz w:val="20"/>
                <w:szCs w:val="20"/>
                <w:lang w:val="es-ES_tradnl"/>
              </w:rPr>
              <w:t xml:space="preserve"> </w:t>
            </w:r>
            <w:r w:rsidR="0042656D">
              <w:rPr>
                <w:rFonts w:ascii="Arial" w:hAnsi="Arial" w:cs="Arial"/>
                <w:sz w:val="20"/>
                <w:szCs w:val="20"/>
                <w:lang w:val="es-ES_tradnl"/>
              </w:rPr>
              <w:t>de i</w:t>
            </w:r>
            <w:r w:rsidR="0020656E" w:rsidRPr="0078689B">
              <w:rPr>
                <w:rFonts w:ascii="Arial" w:hAnsi="Arial" w:cs="Arial"/>
                <w:sz w:val="20"/>
                <w:szCs w:val="20"/>
                <w:lang w:val="es-ES_tradnl"/>
              </w:rPr>
              <w:t xml:space="preserve">ncremento de las ventas procedentes de </w:t>
            </w:r>
            <w:r w:rsidR="002B412E" w:rsidRPr="002B412E">
              <w:rPr>
                <w:rFonts w:ascii="Arial" w:hAnsi="Arial" w:cs="Arial"/>
                <w:i/>
                <w:iCs/>
                <w:sz w:val="20"/>
                <w:szCs w:val="20"/>
                <w:lang w:val="es-ES_tradnl"/>
              </w:rPr>
              <w:t>i</w:t>
            </w:r>
            <w:r w:rsidR="0020656E" w:rsidRPr="002B412E">
              <w:rPr>
                <w:rFonts w:ascii="Arial" w:hAnsi="Arial" w:cs="Arial"/>
                <w:i/>
                <w:iCs/>
                <w:sz w:val="20"/>
                <w:szCs w:val="20"/>
                <w:lang w:val="es-ES_tradnl"/>
              </w:rPr>
              <w:t>n</w:t>
            </w:r>
            <w:r w:rsidR="0020656E" w:rsidRPr="00AD467B">
              <w:rPr>
                <w:rFonts w:ascii="Arial" w:hAnsi="Arial" w:cs="Arial"/>
                <w:i/>
                <w:iCs/>
                <w:sz w:val="20"/>
                <w:szCs w:val="20"/>
                <w:lang w:val="es-ES_tradnl"/>
              </w:rPr>
              <w:t>bound</w:t>
            </w:r>
            <w:r w:rsidR="0020656E" w:rsidRPr="0078689B">
              <w:rPr>
                <w:rFonts w:ascii="Arial" w:hAnsi="Arial" w:cs="Arial"/>
                <w:sz w:val="20"/>
                <w:szCs w:val="20"/>
                <w:lang w:val="es-ES_tradnl"/>
              </w:rPr>
              <w:t xml:space="preserve"> </w:t>
            </w:r>
            <w:r w:rsidR="0020656E" w:rsidRPr="0042656D">
              <w:rPr>
                <w:rFonts w:ascii="Arial" w:hAnsi="Arial" w:cs="Arial"/>
                <w:i/>
                <w:iCs/>
                <w:sz w:val="20"/>
                <w:szCs w:val="20"/>
                <w:lang w:val="es-ES_tradnl"/>
              </w:rPr>
              <w:t>marketing</w:t>
            </w:r>
            <w:r w:rsidR="0042656D">
              <w:rPr>
                <w:rFonts w:ascii="Arial" w:hAnsi="Arial" w:cs="Arial"/>
                <w:i/>
                <w:iCs/>
                <w:sz w:val="20"/>
                <w:szCs w:val="20"/>
                <w:lang w:val="es-ES_tradnl"/>
              </w:rPr>
              <w:t>.</w:t>
            </w:r>
          </w:p>
        </w:tc>
        <w:tc>
          <w:tcPr>
            <w:tcW w:w="1449" w:type="dxa"/>
          </w:tcPr>
          <w:p w14:paraId="2C8A7D74" w14:textId="6EE36AFC" w:rsidR="0020656E" w:rsidRPr="0078689B" w:rsidRDefault="0020656E"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&gt;5%</w:t>
            </w:r>
          </w:p>
        </w:tc>
        <w:tc>
          <w:tcPr>
            <w:tcW w:w="1449" w:type="dxa"/>
          </w:tcPr>
          <w:p w14:paraId="57FB8D9A" w14:textId="228BEB88" w:rsidR="0020656E" w:rsidRPr="0078689B" w:rsidRDefault="0020656E"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&gt;10%</w:t>
            </w:r>
          </w:p>
        </w:tc>
        <w:tc>
          <w:tcPr>
            <w:tcW w:w="1449" w:type="dxa"/>
          </w:tcPr>
          <w:p w14:paraId="68742B34" w14:textId="7F7D8F1F" w:rsidR="0020656E" w:rsidRPr="0078689B" w:rsidRDefault="0020656E"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&gt;10%</w:t>
            </w:r>
          </w:p>
        </w:tc>
      </w:tr>
      <w:tr w:rsidR="00035AA0" w:rsidRPr="0078689B" w14:paraId="1812426F" w14:textId="77777777" w:rsidTr="00C74C26">
        <w:trPr>
          <w:trHeight w:val="139"/>
        </w:trPr>
        <w:tc>
          <w:tcPr>
            <w:tcW w:w="4724" w:type="dxa"/>
          </w:tcPr>
          <w:p w14:paraId="471C68EF" w14:textId="547067BA" w:rsidR="00035AA0" w:rsidRPr="0078689B" w:rsidRDefault="00766A53" w:rsidP="00C46317">
            <w:pPr>
              <w:spacing w:after="0" w:line="100" w:lineRule="atLeast"/>
              <w:jc w:val="both"/>
              <w:rPr>
                <w:rFonts w:ascii="Arial" w:hAnsi="Arial" w:cs="Arial"/>
                <w:sz w:val="20"/>
                <w:szCs w:val="20"/>
                <w:lang w:val="es-ES_tradnl"/>
              </w:rPr>
            </w:pPr>
            <w:r w:rsidRPr="0078689B">
              <w:rPr>
                <w:rFonts w:ascii="Arial" w:hAnsi="Arial" w:cs="Arial"/>
                <w:b/>
                <w:bCs/>
                <w:sz w:val="20"/>
                <w:szCs w:val="20"/>
                <w:lang w:val="es-ES_tradnl"/>
              </w:rPr>
              <w:t>Descripción de la acción</w:t>
            </w:r>
            <w:r w:rsidRPr="0078689B">
              <w:rPr>
                <w:rFonts w:ascii="Arial" w:hAnsi="Arial" w:cs="Arial"/>
                <w:sz w:val="20"/>
                <w:szCs w:val="20"/>
                <w:lang w:val="es-ES_tradnl"/>
              </w:rPr>
              <w:t xml:space="preserve">: mediante acciones de </w:t>
            </w:r>
            <w:r w:rsidR="002B412E" w:rsidRPr="002B412E">
              <w:rPr>
                <w:rFonts w:ascii="Arial" w:hAnsi="Arial" w:cs="Arial"/>
                <w:i/>
                <w:iCs/>
                <w:sz w:val="20"/>
                <w:szCs w:val="20"/>
                <w:lang w:val="es-ES_tradnl"/>
              </w:rPr>
              <w:t>i</w:t>
            </w:r>
            <w:r w:rsidRPr="00AD467B">
              <w:rPr>
                <w:rFonts w:ascii="Arial" w:hAnsi="Arial" w:cs="Arial"/>
                <w:i/>
                <w:iCs/>
                <w:sz w:val="20"/>
                <w:szCs w:val="20"/>
                <w:lang w:val="es-ES_tradnl"/>
              </w:rPr>
              <w:t>nbound</w:t>
            </w:r>
            <w:r w:rsidRPr="0078689B">
              <w:rPr>
                <w:rFonts w:ascii="Arial" w:hAnsi="Arial" w:cs="Arial"/>
                <w:sz w:val="20"/>
                <w:szCs w:val="20"/>
                <w:lang w:val="es-ES_tradnl"/>
              </w:rPr>
              <w:t xml:space="preserve"> marketing aumentar la conversión de clientes que consultan a través de internet, para alcanzar unas ventas esperadas</w:t>
            </w:r>
            <w:r w:rsidR="0042656D">
              <w:rPr>
                <w:rFonts w:ascii="Arial" w:hAnsi="Arial" w:cs="Arial"/>
                <w:sz w:val="20"/>
                <w:szCs w:val="20"/>
                <w:lang w:val="es-ES_tradnl"/>
              </w:rPr>
              <w:t>.</w:t>
            </w:r>
          </w:p>
        </w:tc>
        <w:tc>
          <w:tcPr>
            <w:tcW w:w="1449" w:type="dxa"/>
          </w:tcPr>
          <w:p w14:paraId="27F27044" w14:textId="77777777" w:rsidR="00035AA0" w:rsidRPr="0078689B" w:rsidRDefault="00035AA0"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65.928 €</w:t>
            </w:r>
            <w:r w:rsidRPr="0078689B">
              <w:rPr>
                <w:rFonts w:ascii="Arial" w:hAnsi="Arial" w:cs="Arial"/>
                <w:sz w:val="20"/>
                <w:szCs w:val="20"/>
                <w:lang w:val="es-ES_tradnl"/>
              </w:rPr>
              <w:tab/>
            </w:r>
          </w:p>
        </w:tc>
        <w:tc>
          <w:tcPr>
            <w:tcW w:w="1449" w:type="dxa"/>
          </w:tcPr>
          <w:p w14:paraId="1AC9B992" w14:textId="77777777" w:rsidR="00035AA0" w:rsidRPr="0078689B" w:rsidRDefault="00035AA0"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138.449 €</w:t>
            </w:r>
            <w:r w:rsidRPr="0078689B">
              <w:rPr>
                <w:rFonts w:ascii="Arial" w:hAnsi="Arial" w:cs="Arial"/>
                <w:sz w:val="20"/>
                <w:szCs w:val="20"/>
                <w:lang w:val="es-ES_tradnl"/>
              </w:rPr>
              <w:tab/>
            </w:r>
          </w:p>
        </w:tc>
        <w:tc>
          <w:tcPr>
            <w:tcW w:w="1449" w:type="dxa"/>
          </w:tcPr>
          <w:p w14:paraId="47E0D9D9" w14:textId="77777777" w:rsidR="00035AA0" w:rsidRPr="0078689B" w:rsidRDefault="00035AA0"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152.293 €</w:t>
            </w:r>
          </w:p>
        </w:tc>
      </w:tr>
      <w:tr w:rsidR="00FF3967" w:rsidRPr="0078689B" w14:paraId="38256B0C" w14:textId="77777777" w:rsidTr="00C74C26">
        <w:trPr>
          <w:trHeight w:val="255"/>
        </w:trPr>
        <w:tc>
          <w:tcPr>
            <w:tcW w:w="4724" w:type="dxa"/>
          </w:tcPr>
          <w:p w14:paraId="5704DF4B" w14:textId="77777777" w:rsidR="000C6B52" w:rsidRDefault="00FF3967"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Presupuesto</w:t>
            </w:r>
            <w:r w:rsidR="0020656E" w:rsidRPr="0078689B">
              <w:rPr>
                <w:rFonts w:ascii="Arial" w:hAnsi="Arial" w:cs="Arial"/>
                <w:b/>
                <w:bCs/>
                <w:sz w:val="20"/>
                <w:szCs w:val="20"/>
                <w:lang w:val="es-ES_tradnl"/>
              </w:rPr>
              <w:t xml:space="preserve"> </w:t>
            </w:r>
          </w:p>
          <w:p w14:paraId="18D8171E" w14:textId="3116195A" w:rsidR="00FF3967" w:rsidRPr="0078689B" w:rsidRDefault="0020656E"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 aumento de un 3% coste vida</w:t>
            </w:r>
            <w:r w:rsidR="000C6B52">
              <w:rPr>
                <w:rFonts w:ascii="Arial" w:hAnsi="Arial" w:cs="Arial"/>
                <w:b/>
                <w:bCs/>
                <w:sz w:val="20"/>
                <w:szCs w:val="20"/>
                <w:lang w:val="es-ES_tradnl"/>
              </w:rPr>
              <w:t xml:space="preserve"> años 23/24</w:t>
            </w:r>
          </w:p>
        </w:tc>
        <w:tc>
          <w:tcPr>
            <w:tcW w:w="1449" w:type="dxa"/>
          </w:tcPr>
          <w:p w14:paraId="34FB9205" w14:textId="7C4BDAE2" w:rsidR="00FF3967" w:rsidRPr="0078689B" w:rsidRDefault="00FF3967"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10.629 €</w:t>
            </w:r>
            <w:r w:rsidRPr="0078689B">
              <w:rPr>
                <w:rFonts w:ascii="Arial" w:hAnsi="Arial" w:cs="Arial"/>
                <w:sz w:val="20"/>
                <w:szCs w:val="20"/>
                <w:lang w:val="es-ES_tradnl"/>
              </w:rPr>
              <w:tab/>
            </w:r>
          </w:p>
        </w:tc>
        <w:tc>
          <w:tcPr>
            <w:tcW w:w="1449" w:type="dxa"/>
          </w:tcPr>
          <w:p w14:paraId="321DA588" w14:textId="1F9D63E1" w:rsidR="00FF3967" w:rsidRPr="0078689B" w:rsidRDefault="00E74836" w:rsidP="00E1070D">
            <w:pPr>
              <w:spacing w:after="0" w:line="100" w:lineRule="atLeast"/>
              <w:jc w:val="right"/>
              <w:rPr>
                <w:rFonts w:ascii="Arial" w:hAnsi="Arial" w:cs="Arial"/>
                <w:sz w:val="20"/>
                <w:szCs w:val="20"/>
                <w:lang w:val="es-ES_tradnl"/>
              </w:rPr>
            </w:pPr>
            <w:r>
              <w:rPr>
                <w:rFonts w:ascii="Arial" w:hAnsi="Arial" w:cs="Arial"/>
                <w:sz w:val="20"/>
                <w:szCs w:val="20"/>
                <w:lang w:val="es-ES_tradnl"/>
              </w:rPr>
              <w:t>(*)</w:t>
            </w:r>
            <w:r w:rsidR="00FF3967" w:rsidRPr="0078689B">
              <w:rPr>
                <w:rFonts w:ascii="Arial" w:hAnsi="Arial" w:cs="Arial"/>
                <w:sz w:val="20"/>
                <w:szCs w:val="20"/>
                <w:lang w:val="es-ES_tradnl"/>
              </w:rPr>
              <w:t>10.793 €</w:t>
            </w:r>
            <w:r w:rsidR="00FF3967" w:rsidRPr="0078689B">
              <w:rPr>
                <w:rFonts w:ascii="Arial" w:hAnsi="Arial" w:cs="Arial"/>
                <w:sz w:val="20"/>
                <w:szCs w:val="20"/>
                <w:lang w:val="es-ES_tradnl"/>
              </w:rPr>
              <w:tab/>
            </w:r>
          </w:p>
        </w:tc>
        <w:tc>
          <w:tcPr>
            <w:tcW w:w="1449" w:type="dxa"/>
          </w:tcPr>
          <w:p w14:paraId="36641279" w14:textId="43EA6235" w:rsidR="00FF3967" w:rsidRPr="0078689B" w:rsidRDefault="00E74836" w:rsidP="00E1070D">
            <w:pPr>
              <w:spacing w:after="0" w:line="100" w:lineRule="atLeast"/>
              <w:jc w:val="right"/>
              <w:rPr>
                <w:rFonts w:ascii="Arial" w:hAnsi="Arial" w:cs="Arial"/>
                <w:sz w:val="20"/>
                <w:szCs w:val="20"/>
                <w:lang w:val="es-ES_tradnl"/>
              </w:rPr>
            </w:pPr>
            <w:r>
              <w:rPr>
                <w:rFonts w:ascii="Arial" w:hAnsi="Arial" w:cs="Arial"/>
                <w:sz w:val="20"/>
                <w:szCs w:val="20"/>
                <w:lang w:val="es-ES_tradnl"/>
              </w:rPr>
              <w:t xml:space="preserve">(*) </w:t>
            </w:r>
            <w:r w:rsidR="00FF3967" w:rsidRPr="0078689B">
              <w:rPr>
                <w:rFonts w:ascii="Arial" w:hAnsi="Arial" w:cs="Arial"/>
                <w:sz w:val="20"/>
                <w:szCs w:val="20"/>
                <w:lang w:val="es-ES_tradnl"/>
              </w:rPr>
              <w:t>11.117 €</w:t>
            </w:r>
            <w:r w:rsidR="000C6B52">
              <w:rPr>
                <w:rFonts w:ascii="Arial" w:hAnsi="Arial" w:cs="Arial"/>
                <w:sz w:val="20"/>
                <w:szCs w:val="20"/>
                <w:lang w:val="es-ES_tradnl"/>
              </w:rPr>
              <w:t xml:space="preserve"> </w:t>
            </w:r>
            <w:r w:rsidR="0042656D">
              <w:rPr>
                <w:rFonts w:ascii="Arial" w:hAnsi="Arial" w:cs="Arial"/>
                <w:sz w:val="20"/>
                <w:szCs w:val="20"/>
                <w:lang w:val="es-ES_tradnl"/>
              </w:rPr>
              <w:t>(*)</w:t>
            </w:r>
          </w:p>
        </w:tc>
      </w:tr>
      <w:tr w:rsidR="0020656E" w:rsidRPr="0078689B" w14:paraId="7037E3DF" w14:textId="77777777" w:rsidTr="00C74C26">
        <w:trPr>
          <w:trHeight w:val="255"/>
        </w:trPr>
        <w:tc>
          <w:tcPr>
            <w:tcW w:w="4724" w:type="dxa"/>
          </w:tcPr>
          <w:p w14:paraId="7AA58F8A" w14:textId="2DE1465B" w:rsidR="0020656E" w:rsidRPr="0078689B" w:rsidRDefault="0020656E"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Prioridad</w:t>
            </w:r>
          </w:p>
        </w:tc>
        <w:tc>
          <w:tcPr>
            <w:tcW w:w="1449" w:type="dxa"/>
          </w:tcPr>
          <w:p w14:paraId="3C80A42F" w14:textId="690F3594" w:rsidR="0020656E" w:rsidRPr="0078689B" w:rsidRDefault="007A4B0E"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c>
          <w:tcPr>
            <w:tcW w:w="1449" w:type="dxa"/>
          </w:tcPr>
          <w:p w14:paraId="2E276D13" w14:textId="1218517A" w:rsidR="0020656E" w:rsidRPr="0078689B" w:rsidRDefault="007A4B0E"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c>
          <w:tcPr>
            <w:tcW w:w="1449" w:type="dxa"/>
          </w:tcPr>
          <w:p w14:paraId="39904F1D" w14:textId="49FA602E" w:rsidR="0020656E" w:rsidRPr="0078689B" w:rsidRDefault="007A4B0E"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r>
      <w:tr w:rsidR="00FF3967" w:rsidRPr="0078689B" w14:paraId="02CE90C4" w14:textId="77777777" w:rsidTr="00C74C26">
        <w:trPr>
          <w:trHeight w:val="293"/>
        </w:trPr>
        <w:tc>
          <w:tcPr>
            <w:tcW w:w="4724" w:type="dxa"/>
          </w:tcPr>
          <w:p w14:paraId="4C9C1893" w14:textId="359D5B9B" w:rsidR="00FF3967" w:rsidRPr="0078689B" w:rsidRDefault="00FF3967"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Calendario</w:t>
            </w:r>
          </w:p>
        </w:tc>
        <w:tc>
          <w:tcPr>
            <w:tcW w:w="1449" w:type="dxa"/>
          </w:tcPr>
          <w:p w14:paraId="0DCEE6C7" w14:textId="77777777" w:rsidR="00FF3967" w:rsidRPr="0078689B" w:rsidRDefault="00FF3967"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1B67AD8D" w14:textId="7E4351D6" w:rsidR="00FF3967" w:rsidRPr="0078689B" w:rsidRDefault="00FF3967"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1449" w:type="dxa"/>
          </w:tcPr>
          <w:p w14:paraId="0310CDC0" w14:textId="77777777" w:rsidR="00FF3967" w:rsidRPr="0078689B" w:rsidRDefault="00FF3967"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7379AE25" w14:textId="36B1EF87" w:rsidR="00FF3967" w:rsidRPr="0078689B" w:rsidRDefault="00FF3967"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1449" w:type="dxa"/>
          </w:tcPr>
          <w:p w14:paraId="633EF166" w14:textId="77777777" w:rsidR="00FF3967" w:rsidRPr="0078689B" w:rsidRDefault="00FF3967"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1E1ABCED" w14:textId="00BFC15B" w:rsidR="00FF3967" w:rsidRPr="0078689B" w:rsidRDefault="00FF3967"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r>
      <w:tr w:rsidR="0020656E" w:rsidRPr="0078689B" w14:paraId="063221F9" w14:textId="77777777" w:rsidTr="00C74C26">
        <w:trPr>
          <w:trHeight w:val="273"/>
        </w:trPr>
        <w:tc>
          <w:tcPr>
            <w:tcW w:w="4724" w:type="dxa"/>
          </w:tcPr>
          <w:p w14:paraId="72429762" w14:textId="5AA19039" w:rsidR="0020656E" w:rsidRPr="0078689B" w:rsidRDefault="0020656E"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 xml:space="preserve">Responsable </w:t>
            </w:r>
          </w:p>
        </w:tc>
        <w:tc>
          <w:tcPr>
            <w:tcW w:w="1449" w:type="dxa"/>
          </w:tcPr>
          <w:p w14:paraId="59ED189F" w14:textId="6BFF3129" w:rsidR="0020656E" w:rsidRPr="0078689B" w:rsidRDefault="0020656E"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financiero</w:t>
            </w:r>
          </w:p>
        </w:tc>
        <w:tc>
          <w:tcPr>
            <w:tcW w:w="1449" w:type="dxa"/>
          </w:tcPr>
          <w:p w14:paraId="77D660BA" w14:textId="684F643F" w:rsidR="0020656E" w:rsidRPr="0078689B" w:rsidRDefault="0020656E"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financiero</w:t>
            </w:r>
          </w:p>
        </w:tc>
        <w:tc>
          <w:tcPr>
            <w:tcW w:w="1449" w:type="dxa"/>
          </w:tcPr>
          <w:p w14:paraId="7649BF05" w14:textId="05C43D2A" w:rsidR="0020656E" w:rsidRPr="0078689B" w:rsidRDefault="0020656E"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financiero</w:t>
            </w:r>
          </w:p>
        </w:tc>
      </w:tr>
      <w:tr w:rsidR="0020656E" w:rsidRPr="0078689B" w14:paraId="29CDFD43" w14:textId="77777777" w:rsidTr="00C74C26">
        <w:trPr>
          <w:trHeight w:val="273"/>
        </w:trPr>
        <w:tc>
          <w:tcPr>
            <w:tcW w:w="4724" w:type="dxa"/>
          </w:tcPr>
          <w:p w14:paraId="506D8C62" w14:textId="5D692C0B" w:rsidR="0020656E" w:rsidRPr="0078689B" w:rsidRDefault="0020656E"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Coste de oportunidad</w:t>
            </w:r>
          </w:p>
        </w:tc>
        <w:tc>
          <w:tcPr>
            <w:tcW w:w="1449" w:type="dxa"/>
          </w:tcPr>
          <w:p w14:paraId="15AF7C85" w14:textId="63240B45" w:rsidR="0020656E" w:rsidRPr="0078689B" w:rsidRDefault="0020656E"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&lt;rentabilidad</w:t>
            </w:r>
          </w:p>
        </w:tc>
        <w:tc>
          <w:tcPr>
            <w:tcW w:w="1449" w:type="dxa"/>
          </w:tcPr>
          <w:p w14:paraId="0848C9E5" w14:textId="100A3C36" w:rsidR="0020656E" w:rsidRPr="0078689B" w:rsidRDefault="0020656E"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&lt;rentabilidad</w:t>
            </w:r>
          </w:p>
        </w:tc>
        <w:tc>
          <w:tcPr>
            <w:tcW w:w="1449" w:type="dxa"/>
          </w:tcPr>
          <w:p w14:paraId="6B7605EB" w14:textId="73B49032" w:rsidR="0020656E" w:rsidRPr="0078689B" w:rsidRDefault="0020656E"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&lt;rentabilidad</w:t>
            </w:r>
          </w:p>
        </w:tc>
      </w:tr>
      <w:tr w:rsidR="0020656E" w:rsidRPr="0078689B" w14:paraId="162173A7" w14:textId="77777777" w:rsidTr="00C74C26">
        <w:trPr>
          <w:trHeight w:val="273"/>
        </w:trPr>
        <w:tc>
          <w:tcPr>
            <w:tcW w:w="4724" w:type="dxa"/>
          </w:tcPr>
          <w:p w14:paraId="52014218" w14:textId="0DA7254A" w:rsidR="0020656E" w:rsidRPr="0078689B" w:rsidRDefault="0020656E"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Indicador de seguimiento</w:t>
            </w:r>
            <w:r w:rsidR="00E74836">
              <w:rPr>
                <w:rFonts w:ascii="Arial" w:hAnsi="Arial" w:cs="Arial"/>
                <w:b/>
                <w:bCs/>
                <w:sz w:val="20"/>
                <w:szCs w:val="20"/>
                <w:lang w:val="es-ES_tradnl"/>
              </w:rPr>
              <w:t xml:space="preserve"> será mensual (8,33%/mes del total 100%)</w:t>
            </w:r>
          </w:p>
        </w:tc>
        <w:tc>
          <w:tcPr>
            <w:tcW w:w="1449" w:type="dxa"/>
          </w:tcPr>
          <w:p w14:paraId="1551612C" w14:textId="1BA8A7F1" w:rsidR="0020656E" w:rsidRPr="0078689B" w:rsidRDefault="0020656E"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8,33% ventas esperadas</w:t>
            </w:r>
            <w:r w:rsidR="00E74836">
              <w:rPr>
                <w:rFonts w:ascii="Arial" w:hAnsi="Arial" w:cs="Arial"/>
                <w:sz w:val="20"/>
                <w:szCs w:val="20"/>
                <w:lang w:val="es-ES_tradnl"/>
              </w:rPr>
              <w:t>/mes</w:t>
            </w:r>
          </w:p>
        </w:tc>
        <w:tc>
          <w:tcPr>
            <w:tcW w:w="1449" w:type="dxa"/>
          </w:tcPr>
          <w:p w14:paraId="6E098F47" w14:textId="6F833B74" w:rsidR="0020656E" w:rsidRPr="0078689B" w:rsidRDefault="0020656E"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8,33% ventas esperadas</w:t>
            </w:r>
            <w:r w:rsidR="00E74836">
              <w:rPr>
                <w:rFonts w:ascii="Arial" w:hAnsi="Arial" w:cs="Arial"/>
                <w:sz w:val="20"/>
                <w:szCs w:val="20"/>
                <w:lang w:val="es-ES_tradnl"/>
              </w:rPr>
              <w:t>/mes</w:t>
            </w:r>
          </w:p>
        </w:tc>
        <w:tc>
          <w:tcPr>
            <w:tcW w:w="1449" w:type="dxa"/>
          </w:tcPr>
          <w:p w14:paraId="7FCA7CC4" w14:textId="16CB2073" w:rsidR="0020656E" w:rsidRPr="0078689B" w:rsidRDefault="0020656E"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8,33% ventas esperadas</w:t>
            </w:r>
            <w:r w:rsidR="00E74836">
              <w:rPr>
                <w:rFonts w:ascii="Arial" w:hAnsi="Arial" w:cs="Arial"/>
                <w:sz w:val="20"/>
                <w:szCs w:val="20"/>
                <w:lang w:val="es-ES_tradnl"/>
              </w:rPr>
              <w:t>/mes</w:t>
            </w:r>
          </w:p>
        </w:tc>
      </w:tr>
    </w:tbl>
    <w:p w14:paraId="0F8B65AF" w14:textId="59EA3E1D" w:rsidR="00035AA0" w:rsidRPr="00247A04" w:rsidRDefault="00FA26A1" w:rsidP="00F15DFD">
      <w:pPr>
        <w:spacing w:line="100" w:lineRule="atLeast"/>
        <w:rPr>
          <w:rFonts w:ascii="Arial" w:hAnsi="Arial" w:cs="Arial"/>
          <w:b/>
          <w:bCs/>
          <w:color w:val="FF0000"/>
          <w:sz w:val="20"/>
          <w:szCs w:val="20"/>
        </w:rPr>
      </w:pPr>
      <w:r w:rsidRPr="00FA26A1">
        <w:rPr>
          <w:rFonts w:ascii="Arial" w:hAnsi="Arial" w:cs="Arial"/>
          <w:b/>
          <w:bCs/>
          <w:sz w:val="14"/>
          <w:szCs w:val="14"/>
          <w:lang w:eastAsia="en-US"/>
        </w:rPr>
        <w:t xml:space="preserve">Tabla </w:t>
      </w:r>
      <w:r>
        <w:rPr>
          <w:rFonts w:ascii="Arial" w:hAnsi="Arial" w:cs="Arial"/>
          <w:b/>
          <w:bCs/>
          <w:sz w:val="14"/>
          <w:szCs w:val="14"/>
          <w:lang w:eastAsia="en-US"/>
        </w:rPr>
        <w:t>2</w:t>
      </w:r>
      <w:r w:rsidR="00AE374C">
        <w:rPr>
          <w:rFonts w:ascii="Arial" w:hAnsi="Arial" w:cs="Arial"/>
          <w:b/>
          <w:bCs/>
          <w:sz w:val="14"/>
          <w:szCs w:val="14"/>
          <w:lang w:eastAsia="en-US"/>
        </w:rPr>
        <w:t>0</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 xml:space="preserve">laboración propia </w:t>
      </w:r>
      <w:r w:rsidR="00ED67C4">
        <w:rPr>
          <w:rFonts w:ascii="Arial" w:hAnsi="Arial" w:cs="Arial"/>
          <w:sz w:val="14"/>
          <w:szCs w:val="14"/>
          <w:lang w:eastAsia="en-US"/>
        </w:rPr>
        <w:t xml:space="preserve">a partir de los datos aportados </w:t>
      </w:r>
      <w:r w:rsidR="00ED67C4" w:rsidRPr="00172AC9">
        <w:rPr>
          <w:rFonts w:ascii="Arial" w:hAnsi="Arial" w:cs="Arial"/>
          <w:sz w:val="14"/>
          <w:szCs w:val="14"/>
          <w:lang w:eastAsia="en-US"/>
        </w:rPr>
        <w:t>(2021)</w:t>
      </w:r>
    </w:p>
    <w:p w14:paraId="035524DF" w14:textId="326AD579" w:rsidR="00CF1549" w:rsidRDefault="00CF1549" w:rsidP="00E74836">
      <w:pPr>
        <w:spacing w:line="100" w:lineRule="atLeast"/>
        <w:jc w:val="both"/>
        <w:rPr>
          <w:rFonts w:ascii="Arial" w:hAnsi="Arial" w:cs="Arial"/>
          <w:sz w:val="20"/>
          <w:szCs w:val="20"/>
        </w:rPr>
      </w:pPr>
      <w:r>
        <w:rPr>
          <w:rFonts w:ascii="Arial" w:hAnsi="Arial" w:cs="Arial"/>
          <w:sz w:val="20"/>
          <w:szCs w:val="20"/>
        </w:rPr>
        <w:lastRenderedPageBreak/>
        <w:t>En la</w:t>
      </w:r>
      <w:r w:rsidR="0011384C">
        <w:rPr>
          <w:rFonts w:ascii="Arial" w:hAnsi="Arial" w:cs="Arial"/>
          <w:sz w:val="20"/>
          <w:szCs w:val="20"/>
        </w:rPr>
        <w:t>s visitas a la</w:t>
      </w:r>
      <w:r>
        <w:rPr>
          <w:rFonts w:ascii="Arial" w:hAnsi="Arial" w:cs="Arial"/>
          <w:sz w:val="20"/>
          <w:szCs w:val="20"/>
        </w:rPr>
        <w:t xml:space="preserve"> web se verán mes a mes los resultados del</w:t>
      </w:r>
      <w:r w:rsidR="00C02194">
        <w:rPr>
          <w:rFonts w:ascii="Arial" w:hAnsi="Arial" w:cs="Arial"/>
          <w:sz w:val="20"/>
          <w:szCs w:val="20"/>
        </w:rPr>
        <w:t xml:space="preserve"> esfuerzo realizado en</w:t>
      </w:r>
      <w:r>
        <w:rPr>
          <w:rFonts w:ascii="Arial" w:hAnsi="Arial" w:cs="Arial"/>
          <w:sz w:val="20"/>
          <w:szCs w:val="20"/>
        </w:rPr>
        <w:t xml:space="preserve"> marketing de contenidos, </w:t>
      </w:r>
      <w:r w:rsidR="00C02194">
        <w:rPr>
          <w:rFonts w:ascii="Arial" w:hAnsi="Arial" w:cs="Arial"/>
          <w:sz w:val="20"/>
          <w:szCs w:val="20"/>
        </w:rPr>
        <w:t xml:space="preserve">en </w:t>
      </w:r>
      <w:r>
        <w:rPr>
          <w:rFonts w:ascii="Arial" w:hAnsi="Arial" w:cs="Arial"/>
          <w:sz w:val="20"/>
          <w:szCs w:val="20"/>
        </w:rPr>
        <w:t xml:space="preserve">SEO, </w:t>
      </w:r>
      <w:r w:rsidR="0011384C">
        <w:rPr>
          <w:rFonts w:ascii="Arial" w:hAnsi="Arial" w:cs="Arial"/>
          <w:sz w:val="20"/>
          <w:szCs w:val="20"/>
        </w:rPr>
        <w:t>su</w:t>
      </w:r>
      <w:r>
        <w:rPr>
          <w:rFonts w:ascii="Arial" w:hAnsi="Arial" w:cs="Arial"/>
          <w:sz w:val="20"/>
          <w:szCs w:val="20"/>
        </w:rPr>
        <w:t xml:space="preserve"> difusión en redes sociales</w:t>
      </w:r>
      <w:r w:rsidR="0011384C">
        <w:rPr>
          <w:rFonts w:ascii="Arial" w:hAnsi="Arial" w:cs="Arial"/>
          <w:sz w:val="20"/>
          <w:szCs w:val="20"/>
        </w:rPr>
        <w:t>. R</w:t>
      </w:r>
      <w:r>
        <w:rPr>
          <w:rFonts w:ascii="Arial" w:hAnsi="Arial" w:cs="Arial"/>
          <w:sz w:val="20"/>
          <w:szCs w:val="20"/>
        </w:rPr>
        <w:t xml:space="preserve">ecordemos que partimos de una media en visitas de 210 al día, y necesitamos conseguir un objetivo de crecimiento del 100%, es decir, &gt;17,5/mes mensual para llegar al final de año con el objetivo cumplido. De ello dependerá que el embudo de conversión se alimente con nuevas consultas diarias de clientes potenciales. </w:t>
      </w:r>
      <w:r w:rsidR="008E0DD0">
        <w:rPr>
          <w:rFonts w:ascii="Arial" w:hAnsi="Arial" w:cs="Arial"/>
          <w:sz w:val="20"/>
          <w:szCs w:val="20"/>
        </w:rPr>
        <w:t xml:space="preserve">Revisar la </w:t>
      </w:r>
      <w:r>
        <w:rPr>
          <w:rFonts w:ascii="Arial" w:hAnsi="Arial" w:cs="Arial"/>
          <w:sz w:val="20"/>
          <w:szCs w:val="20"/>
        </w:rPr>
        <w:t>tabla 21</w:t>
      </w:r>
      <w:r w:rsidR="008E0DD0">
        <w:rPr>
          <w:rFonts w:ascii="Arial" w:hAnsi="Arial" w:cs="Arial"/>
          <w:sz w:val="20"/>
          <w:szCs w:val="20"/>
        </w:rPr>
        <w:t xml:space="preserve"> aquí.</w:t>
      </w:r>
    </w:p>
    <w:p w14:paraId="6BDF60E8" w14:textId="4F67209E" w:rsidR="00186C8F" w:rsidRPr="004818F2" w:rsidRDefault="00186C8F" w:rsidP="00F15DFD">
      <w:pPr>
        <w:pStyle w:val="Ttulo3"/>
        <w:spacing w:line="100" w:lineRule="atLeast"/>
        <w:rPr>
          <w:rFonts w:ascii="Arial" w:hAnsi="Arial" w:cs="Arial"/>
          <w:color w:val="auto"/>
          <w:sz w:val="20"/>
          <w:szCs w:val="20"/>
        </w:rPr>
      </w:pPr>
      <w:bookmarkStart w:id="186" w:name="_Toc71920193"/>
      <w:bookmarkStart w:id="187" w:name="_Toc74133896"/>
      <w:r w:rsidRPr="004818F2">
        <w:rPr>
          <w:rFonts w:ascii="Arial" w:hAnsi="Arial" w:cs="Arial"/>
          <w:b/>
          <w:bCs/>
          <w:color w:val="auto"/>
          <w:sz w:val="20"/>
          <w:szCs w:val="20"/>
        </w:rPr>
        <w:t>Tabla</w:t>
      </w:r>
      <w:r w:rsidR="004818F2" w:rsidRPr="004818F2">
        <w:rPr>
          <w:rFonts w:ascii="Arial" w:hAnsi="Arial" w:cs="Arial"/>
          <w:b/>
          <w:bCs/>
          <w:color w:val="auto"/>
          <w:sz w:val="20"/>
          <w:szCs w:val="20"/>
        </w:rPr>
        <w:t xml:space="preserve"> 2</w:t>
      </w:r>
      <w:r w:rsidR="00AE374C">
        <w:rPr>
          <w:rFonts w:ascii="Arial" w:hAnsi="Arial" w:cs="Arial"/>
          <w:b/>
          <w:bCs/>
          <w:color w:val="auto"/>
          <w:sz w:val="20"/>
          <w:szCs w:val="20"/>
        </w:rPr>
        <w:t>1</w:t>
      </w:r>
      <w:r w:rsidR="004818F2" w:rsidRPr="004818F2">
        <w:rPr>
          <w:rFonts w:ascii="Arial" w:hAnsi="Arial" w:cs="Arial"/>
          <w:color w:val="auto"/>
          <w:sz w:val="20"/>
          <w:szCs w:val="20"/>
        </w:rPr>
        <w:t>. Indicador de visitas a la web corporativa</w:t>
      </w:r>
      <w:bookmarkEnd w:id="186"/>
      <w:bookmarkEnd w:id="187"/>
    </w:p>
    <w:tbl>
      <w:tblPr>
        <w:tblStyle w:val="Tablaconcuadrcula1clara-nfasis5"/>
        <w:tblW w:w="9033" w:type="dxa"/>
        <w:tblLook w:val="0000" w:firstRow="0" w:lastRow="0" w:firstColumn="0" w:lastColumn="0" w:noHBand="0" w:noVBand="0"/>
      </w:tblPr>
      <w:tblGrid>
        <w:gridCol w:w="2351"/>
        <w:gridCol w:w="2240"/>
        <w:gridCol w:w="2208"/>
        <w:gridCol w:w="2234"/>
      </w:tblGrid>
      <w:tr w:rsidR="00921016" w:rsidRPr="0078689B" w14:paraId="452C6058" w14:textId="77777777" w:rsidTr="00921016">
        <w:trPr>
          <w:trHeight w:val="292"/>
        </w:trPr>
        <w:tc>
          <w:tcPr>
            <w:tcW w:w="2351" w:type="dxa"/>
            <w:shd w:val="clear" w:color="auto" w:fill="0445C8"/>
          </w:tcPr>
          <w:p w14:paraId="3420B76E" w14:textId="77777777" w:rsidR="00F83A5B" w:rsidRPr="0078689B" w:rsidRDefault="00035AA0"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Control visitas Web</w:t>
            </w:r>
            <w:r w:rsidR="00155611" w:rsidRPr="0078689B">
              <w:rPr>
                <w:rFonts w:ascii="Arial" w:hAnsi="Arial" w:cs="Arial"/>
                <w:b/>
                <w:bCs/>
                <w:color w:val="FFFFFF" w:themeColor="background1"/>
                <w:sz w:val="20"/>
                <w:szCs w:val="20"/>
                <w:lang w:val="es-ES_tradnl"/>
              </w:rPr>
              <w:t xml:space="preserve"> </w:t>
            </w:r>
          </w:p>
          <w:p w14:paraId="1EB3920C" w14:textId="5FEA21D4" w:rsidR="00B25B48" w:rsidRPr="0078689B" w:rsidRDefault="007A4B0E"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 xml:space="preserve">Nombre Acción </w:t>
            </w:r>
            <w:r w:rsidR="00155611" w:rsidRPr="0078689B">
              <w:rPr>
                <w:rFonts w:ascii="Arial" w:hAnsi="Arial" w:cs="Arial"/>
                <w:b/>
                <w:bCs/>
                <w:color w:val="FFFFFF" w:themeColor="background1"/>
                <w:sz w:val="20"/>
                <w:szCs w:val="20"/>
                <w:lang w:val="es-ES_tradnl"/>
              </w:rPr>
              <w:t>I.1</w:t>
            </w:r>
          </w:p>
        </w:tc>
        <w:tc>
          <w:tcPr>
            <w:tcW w:w="2240" w:type="dxa"/>
            <w:shd w:val="clear" w:color="auto" w:fill="0033CC"/>
          </w:tcPr>
          <w:p w14:paraId="69F69812" w14:textId="729588A4" w:rsidR="00B25B48" w:rsidRPr="0078689B" w:rsidRDefault="00035AA0" w:rsidP="00921016">
            <w:pPr>
              <w:spacing w:after="0" w:line="100" w:lineRule="atLeast"/>
              <w:jc w:val="center"/>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2022</w:t>
            </w:r>
          </w:p>
        </w:tc>
        <w:tc>
          <w:tcPr>
            <w:tcW w:w="2208" w:type="dxa"/>
            <w:shd w:val="clear" w:color="auto" w:fill="0033CC"/>
          </w:tcPr>
          <w:p w14:paraId="3434CFD8" w14:textId="3C232B67" w:rsidR="00B25B48" w:rsidRPr="0078689B" w:rsidRDefault="00035AA0" w:rsidP="00921016">
            <w:pPr>
              <w:spacing w:after="0" w:line="100" w:lineRule="atLeast"/>
              <w:jc w:val="center"/>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2023</w:t>
            </w:r>
          </w:p>
        </w:tc>
        <w:tc>
          <w:tcPr>
            <w:tcW w:w="2234" w:type="dxa"/>
            <w:shd w:val="clear" w:color="auto" w:fill="0033CC"/>
          </w:tcPr>
          <w:p w14:paraId="69165B1F" w14:textId="556D59B8" w:rsidR="00B25B48" w:rsidRPr="0078689B" w:rsidRDefault="00035AA0" w:rsidP="00921016">
            <w:pPr>
              <w:spacing w:after="0" w:line="100" w:lineRule="atLeast"/>
              <w:jc w:val="center"/>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2024</w:t>
            </w:r>
          </w:p>
        </w:tc>
      </w:tr>
      <w:tr w:rsidR="00921016" w:rsidRPr="0078689B" w14:paraId="2A86B7E0" w14:textId="77777777" w:rsidTr="00921016">
        <w:trPr>
          <w:trHeight w:val="259"/>
        </w:trPr>
        <w:tc>
          <w:tcPr>
            <w:tcW w:w="2351" w:type="dxa"/>
          </w:tcPr>
          <w:p w14:paraId="5278FB7D" w14:textId="4642BDD7" w:rsidR="00B25B48" w:rsidRPr="0078689B" w:rsidRDefault="00CC2C2F" w:rsidP="00C46317">
            <w:pPr>
              <w:spacing w:after="0" w:line="100" w:lineRule="atLeast"/>
              <w:jc w:val="both"/>
              <w:rPr>
                <w:rFonts w:ascii="Arial" w:hAnsi="Arial" w:cs="Arial"/>
                <w:sz w:val="20"/>
                <w:szCs w:val="20"/>
                <w:lang w:val="es-ES_tradnl"/>
              </w:rPr>
            </w:pPr>
            <w:r w:rsidRPr="0078689B">
              <w:rPr>
                <w:rFonts w:ascii="Arial" w:hAnsi="Arial" w:cs="Arial"/>
                <w:b/>
                <w:bCs/>
                <w:sz w:val="20"/>
                <w:szCs w:val="20"/>
                <w:lang w:val="es-ES_tradnl"/>
              </w:rPr>
              <w:t xml:space="preserve">El objetivo </w:t>
            </w:r>
            <w:r w:rsidR="00C31039" w:rsidRPr="0078689B">
              <w:rPr>
                <w:rFonts w:ascii="Arial" w:hAnsi="Arial" w:cs="Arial"/>
                <w:b/>
                <w:bCs/>
                <w:sz w:val="20"/>
                <w:szCs w:val="20"/>
                <w:lang w:val="es-ES_tradnl"/>
              </w:rPr>
              <w:t>específico:</w:t>
            </w:r>
            <w:r w:rsidR="00C31039" w:rsidRPr="0078689B">
              <w:rPr>
                <w:rFonts w:ascii="Arial" w:hAnsi="Arial" w:cs="Arial"/>
                <w:sz w:val="20"/>
                <w:szCs w:val="20"/>
                <w:lang w:val="es-ES_tradnl"/>
              </w:rPr>
              <w:t xml:space="preserve"> </w:t>
            </w:r>
            <w:r w:rsidRPr="0078689B">
              <w:rPr>
                <w:rFonts w:ascii="Arial" w:hAnsi="Arial" w:cs="Arial"/>
                <w:sz w:val="20"/>
                <w:szCs w:val="20"/>
                <w:lang w:val="es-ES_tradnl"/>
              </w:rPr>
              <w:t>es a</w:t>
            </w:r>
            <w:r w:rsidR="007A4B0E" w:rsidRPr="0078689B">
              <w:rPr>
                <w:rFonts w:ascii="Arial" w:hAnsi="Arial" w:cs="Arial"/>
                <w:sz w:val="20"/>
                <w:szCs w:val="20"/>
                <w:lang w:val="es-ES_tradnl"/>
              </w:rPr>
              <w:t xml:space="preserve">umentar las </w:t>
            </w:r>
            <w:r w:rsidRPr="0078689B">
              <w:rPr>
                <w:rFonts w:ascii="Arial" w:hAnsi="Arial" w:cs="Arial"/>
                <w:sz w:val="20"/>
                <w:szCs w:val="20"/>
                <w:lang w:val="es-ES_tradnl"/>
              </w:rPr>
              <w:t xml:space="preserve">visitas diarias </w:t>
            </w:r>
            <w:r w:rsidR="007A4B0E" w:rsidRPr="0078689B">
              <w:rPr>
                <w:rFonts w:ascii="Arial" w:hAnsi="Arial" w:cs="Arial"/>
                <w:sz w:val="20"/>
                <w:szCs w:val="20"/>
                <w:lang w:val="es-ES_tradnl"/>
              </w:rPr>
              <w:t>medias</w:t>
            </w:r>
            <w:r w:rsidRPr="0078689B">
              <w:rPr>
                <w:rFonts w:ascii="Arial" w:hAnsi="Arial" w:cs="Arial"/>
                <w:sz w:val="20"/>
                <w:szCs w:val="20"/>
                <w:lang w:val="es-ES_tradnl"/>
              </w:rPr>
              <w:t xml:space="preserve"> del 2021</w:t>
            </w:r>
            <w:r w:rsidR="007A4B0E" w:rsidRPr="0078689B">
              <w:rPr>
                <w:rFonts w:ascii="Arial" w:hAnsi="Arial" w:cs="Arial"/>
                <w:sz w:val="20"/>
                <w:szCs w:val="20"/>
                <w:lang w:val="es-ES_tradnl"/>
              </w:rPr>
              <w:t xml:space="preserve"> en un </w:t>
            </w:r>
            <w:r w:rsidR="00035AA0" w:rsidRPr="0078689B">
              <w:rPr>
                <w:rFonts w:ascii="Arial" w:hAnsi="Arial" w:cs="Arial"/>
                <w:sz w:val="20"/>
                <w:szCs w:val="20"/>
                <w:lang w:val="es-ES_tradnl"/>
              </w:rPr>
              <w:t>100</w:t>
            </w:r>
            <w:r w:rsidR="007A4B0E" w:rsidRPr="0078689B">
              <w:rPr>
                <w:rFonts w:ascii="Arial" w:hAnsi="Arial" w:cs="Arial"/>
                <w:sz w:val="20"/>
                <w:szCs w:val="20"/>
                <w:lang w:val="es-ES_tradnl"/>
              </w:rPr>
              <w:t>%</w:t>
            </w:r>
          </w:p>
        </w:tc>
        <w:tc>
          <w:tcPr>
            <w:tcW w:w="2240" w:type="dxa"/>
          </w:tcPr>
          <w:p w14:paraId="0654DD5B" w14:textId="23C787F1" w:rsidR="00B25B48" w:rsidRPr="0078689B" w:rsidRDefault="007A4B0E"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100%</w:t>
            </w:r>
          </w:p>
        </w:tc>
        <w:tc>
          <w:tcPr>
            <w:tcW w:w="2208" w:type="dxa"/>
          </w:tcPr>
          <w:p w14:paraId="00BC919A" w14:textId="6CDBA9C2" w:rsidR="00B25B48" w:rsidRPr="0078689B" w:rsidRDefault="007A4B0E"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100%</w:t>
            </w:r>
          </w:p>
        </w:tc>
        <w:tc>
          <w:tcPr>
            <w:tcW w:w="2234" w:type="dxa"/>
          </w:tcPr>
          <w:p w14:paraId="40C404C7" w14:textId="0F7BE1A2" w:rsidR="00B25B48" w:rsidRPr="0078689B" w:rsidRDefault="007A4B0E"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100%</w:t>
            </w:r>
          </w:p>
        </w:tc>
      </w:tr>
      <w:tr w:rsidR="00921016" w:rsidRPr="0078689B" w14:paraId="6BC0C80B" w14:textId="77777777" w:rsidTr="00921016">
        <w:trPr>
          <w:trHeight w:val="259"/>
        </w:trPr>
        <w:tc>
          <w:tcPr>
            <w:tcW w:w="2351" w:type="dxa"/>
          </w:tcPr>
          <w:p w14:paraId="5AE60A56" w14:textId="10EF5D7D" w:rsidR="007A4B0E" w:rsidRPr="0078689B" w:rsidRDefault="00C31039" w:rsidP="00C46317">
            <w:pPr>
              <w:spacing w:after="0" w:line="100" w:lineRule="atLeast"/>
              <w:jc w:val="both"/>
              <w:rPr>
                <w:rFonts w:ascii="Arial" w:hAnsi="Arial" w:cs="Arial"/>
                <w:sz w:val="20"/>
                <w:szCs w:val="20"/>
                <w:lang w:val="es-ES_tradnl"/>
              </w:rPr>
            </w:pPr>
            <w:r w:rsidRPr="0078689B">
              <w:rPr>
                <w:rFonts w:ascii="Arial" w:hAnsi="Arial" w:cs="Arial"/>
                <w:b/>
                <w:bCs/>
                <w:sz w:val="20"/>
                <w:szCs w:val="20"/>
                <w:lang w:val="es-ES_tradnl"/>
              </w:rPr>
              <w:t>Descripción acción</w:t>
            </w:r>
            <w:r w:rsidRPr="0078689B">
              <w:rPr>
                <w:rFonts w:ascii="Arial" w:hAnsi="Arial" w:cs="Arial"/>
                <w:sz w:val="20"/>
                <w:szCs w:val="20"/>
                <w:lang w:val="es-ES_tradnl"/>
              </w:rPr>
              <w:t>: mediante marketing de contenidos conseguir unas v</w:t>
            </w:r>
            <w:r w:rsidR="007A4B0E" w:rsidRPr="0078689B">
              <w:rPr>
                <w:rFonts w:ascii="Arial" w:hAnsi="Arial" w:cs="Arial"/>
                <w:sz w:val="20"/>
                <w:szCs w:val="20"/>
                <w:lang w:val="es-ES_tradnl"/>
              </w:rPr>
              <w:t>isitas esperadas</w:t>
            </w:r>
            <w:r w:rsidR="00CC2C2F" w:rsidRPr="0078689B">
              <w:rPr>
                <w:rFonts w:ascii="Arial" w:hAnsi="Arial" w:cs="Arial"/>
                <w:sz w:val="20"/>
                <w:szCs w:val="20"/>
                <w:lang w:val="es-ES_tradnl"/>
              </w:rPr>
              <w:t xml:space="preserve"> diarias</w:t>
            </w:r>
            <w:r w:rsidR="00921016">
              <w:rPr>
                <w:rFonts w:ascii="Arial" w:hAnsi="Arial" w:cs="Arial"/>
                <w:sz w:val="20"/>
                <w:szCs w:val="20"/>
                <w:lang w:val="es-ES_tradnl"/>
              </w:rPr>
              <w:t xml:space="preserve"> final año</w:t>
            </w:r>
          </w:p>
        </w:tc>
        <w:tc>
          <w:tcPr>
            <w:tcW w:w="2240" w:type="dxa"/>
          </w:tcPr>
          <w:p w14:paraId="6DCA12E3" w14:textId="77777777" w:rsidR="00921016" w:rsidRDefault="00921016" w:rsidP="004C0DB4">
            <w:pPr>
              <w:spacing w:after="0" w:line="100" w:lineRule="atLeast"/>
              <w:jc w:val="center"/>
              <w:rPr>
                <w:rFonts w:ascii="Arial" w:hAnsi="Arial" w:cs="Arial"/>
                <w:sz w:val="20"/>
                <w:szCs w:val="20"/>
                <w:lang w:val="es-ES_tradnl"/>
              </w:rPr>
            </w:pPr>
            <w:r>
              <w:rPr>
                <w:rFonts w:ascii="Arial" w:hAnsi="Arial" w:cs="Arial"/>
                <w:sz w:val="20"/>
                <w:szCs w:val="20"/>
                <w:lang w:val="es-ES_tradnl"/>
              </w:rPr>
              <w:t>(210+210) =</w:t>
            </w:r>
            <w:r w:rsidR="007A4B0E" w:rsidRPr="0078689B">
              <w:rPr>
                <w:rFonts w:ascii="Arial" w:hAnsi="Arial" w:cs="Arial"/>
                <w:sz w:val="20"/>
                <w:szCs w:val="20"/>
                <w:lang w:val="es-ES_tradnl"/>
              </w:rPr>
              <w:t>420</w:t>
            </w:r>
            <w:r>
              <w:rPr>
                <w:rFonts w:ascii="Arial" w:hAnsi="Arial" w:cs="Arial"/>
                <w:sz w:val="20"/>
                <w:szCs w:val="20"/>
                <w:lang w:val="es-ES_tradnl"/>
              </w:rPr>
              <w:t xml:space="preserve"> </w:t>
            </w:r>
          </w:p>
          <w:p w14:paraId="46276E37" w14:textId="5A918246" w:rsidR="007A4B0E" w:rsidRPr="0078689B" w:rsidRDefault="00921016" w:rsidP="004C0DB4">
            <w:pPr>
              <w:spacing w:after="0" w:line="100" w:lineRule="atLeast"/>
              <w:jc w:val="center"/>
              <w:rPr>
                <w:rFonts w:ascii="Arial" w:hAnsi="Arial" w:cs="Arial"/>
                <w:sz w:val="20"/>
                <w:szCs w:val="20"/>
                <w:lang w:val="es-ES_tradnl"/>
              </w:rPr>
            </w:pPr>
            <w:r>
              <w:rPr>
                <w:rFonts w:ascii="Arial" w:hAnsi="Arial" w:cs="Arial"/>
                <w:sz w:val="20"/>
                <w:szCs w:val="20"/>
                <w:lang w:val="es-ES_tradnl"/>
              </w:rPr>
              <w:t>Visitas diarias alcanzadas al final del año</w:t>
            </w:r>
          </w:p>
        </w:tc>
        <w:tc>
          <w:tcPr>
            <w:tcW w:w="2208" w:type="dxa"/>
          </w:tcPr>
          <w:p w14:paraId="13934BDE" w14:textId="77777777" w:rsidR="007A4B0E" w:rsidRDefault="00921016" w:rsidP="004C0DB4">
            <w:pPr>
              <w:spacing w:after="0" w:line="100" w:lineRule="atLeast"/>
              <w:jc w:val="center"/>
              <w:rPr>
                <w:rFonts w:ascii="Arial" w:hAnsi="Arial" w:cs="Arial"/>
                <w:sz w:val="20"/>
                <w:szCs w:val="20"/>
                <w:lang w:val="es-ES_tradnl"/>
              </w:rPr>
            </w:pPr>
            <w:r>
              <w:rPr>
                <w:rFonts w:ascii="Arial" w:hAnsi="Arial" w:cs="Arial"/>
                <w:sz w:val="20"/>
                <w:szCs w:val="20"/>
                <w:lang w:val="es-ES_tradnl"/>
              </w:rPr>
              <w:t>(210+210+210) =</w:t>
            </w:r>
            <w:r w:rsidR="007A4B0E" w:rsidRPr="0078689B">
              <w:rPr>
                <w:rFonts w:ascii="Arial" w:hAnsi="Arial" w:cs="Arial"/>
                <w:sz w:val="20"/>
                <w:szCs w:val="20"/>
                <w:lang w:val="es-ES_tradnl"/>
              </w:rPr>
              <w:t>630</w:t>
            </w:r>
          </w:p>
          <w:p w14:paraId="71BC202D" w14:textId="379E7BEB" w:rsidR="00921016" w:rsidRPr="0078689B" w:rsidRDefault="00921016" w:rsidP="004C0DB4">
            <w:pPr>
              <w:spacing w:after="0" w:line="100" w:lineRule="atLeast"/>
              <w:jc w:val="center"/>
              <w:rPr>
                <w:rFonts w:ascii="Arial" w:hAnsi="Arial" w:cs="Arial"/>
                <w:sz w:val="20"/>
                <w:szCs w:val="20"/>
                <w:lang w:val="es-ES_tradnl"/>
              </w:rPr>
            </w:pPr>
            <w:r>
              <w:rPr>
                <w:rFonts w:ascii="Arial" w:hAnsi="Arial" w:cs="Arial"/>
                <w:sz w:val="20"/>
                <w:szCs w:val="20"/>
                <w:lang w:val="es-ES_tradnl"/>
              </w:rPr>
              <w:t>Visitas diarias alcanzadas al final del año</w:t>
            </w:r>
          </w:p>
        </w:tc>
        <w:tc>
          <w:tcPr>
            <w:tcW w:w="2234" w:type="dxa"/>
          </w:tcPr>
          <w:p w14:paraId="0B40F7FB" w14:textId="77777777" w:rsidR="007A4B0E" w:rsidRDefault="00921016" w:rsidP="004C0DB4">
            <w:pPr>
              <w:spacing w:after="0" w:line="100" w:lineRule="atLeast"/>
              <w:jc w:val="center"/>
              <w:rPr>
                <w:rFonts w:ascii="Arial" w:hAnsi="Arial" w:cs="Arial"/>
                <w:sz w:val="20"/>
                <w:szCs w:val="20"/>
                <w:lang w:val="es-ES_tradnl"/>
              </w:rPr>
            </w:pPr>
            <w:r>
              <w:rPr>
                <w:rFonts w:ascii="Arial" w:hAnsi="Arial" w:cs="Arial"/>
                <w:sz w:val="20"/>
                <w:szCs w:val="20"/>
                <w:lang w:val="es-ES_tradnl"/>
              </w:rPr>
              <w:t>(210+210+210+210) =</w:t>
            </w:r>
            <w:r w:rsidR="007A4B0E" w:rsidRPr="0078689B">
              <w:rPr>
                <w:rFonts w:ascii="Arial" w:hAnsi="Arial" w:cs="Arial"/>
                <w:sz w:val="20"/>
                <w:szCs w:val="20"/>
                <w:lang w:val="es-ES_tradnl"/>
              </w:rPr>
              <w:t>840</w:t>
            </w:r>
          </w:p>
          <w:p w14:paraId="592B4346" w14:textId="4240B5C3" w:rsidR="00921016" w:rsidRPr="0078689B" w:rsidRDefault="00921016" w:rsidP="004C0DB4">
            <w:pPr>
              <w:spacing w:after="0" w:line="100" w:lineRule="atLeast"/>
              <w:jc w:val="center"/>
              <w:rPr>
                <w:rFonts w:ascii="Arial" w:hAnsi="Arial" w:cs="Arial"/>
                <w:sz w:val="20"/>
                <w:szCs w:val="20"/>
                <w:lang w:val="es-ES_tradnl"/>
              </w:rPr>
            </w:pPr>
            <w:r>
              <w:rPr>
                <w:rFonts w:ascii="Arial" w:hAnsi="Arial" w:cs="Arial"/>
                <w:sz w:val="20"/>
                <w:szCs w:val="20"/>
                <w:lang w:val="es-ES_tradnl"/>
              </w:rPr>
              <w:t>Visitas diarias alcanzadas al final del año</w:t>
            </w:r>
          </w:p>
        </w:tc>
      </w:tr>
      <w:tr w:rsidR="00921016" w:rsidRPr="0078689B" w14:paraId="0D99B7DD" w14:textId="77777777" w:rsidTr="00921016">
        <w:trPr>
          <w:trHeight w:val="259"/>
        </w:trPr>
        <w:tc>
          <w:tcPr>
            <w:tcW w:w="2351" w:type="dxa"/>
          </w:tcPr>
          <w:p w14:paraId="38EAD6A3" w14:textId="69537193" w:rsidR="007A4B0E" w:rsidRPr="0078689B" w:rsidRDefault="007A4B0E"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Presupuesto</w:t>
            </w:r>
            <w:r w:rsidRPr="0078689B">
              <w:rPr>
                <w:rFonts w:ascii="Arial" w:hAnsi="Arial" w:cs="Arial"/>
                <w:sz w:val="20"/>
                <w:szCs w:val="20"/>
                <w:lang w:val="es-ES_tradnl"/>
              </w:rPr>
              <w:t xml:space="preserve"> diseño web</w:t>
            </w:r>
          </w:p>
        </w:tc>
        <w:tc>
          <w:tcPr>
            <w:tcW w:w="2240" w:type="dxa"/>
          </w:tcPr>
          <w:p w14:paraId="2438F46C" w14:textId="18DF69EF" w:rsidR="007A4B0E" w:rsidRPr="0078689B" w:rsidRDefault="007A4B0E"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150€</w:t>
            </w:r>
          </w:p>
        </w:tc>
        <w:tc>
          <w:tcPr>
            <w:tcW w:w="2208" w:type="dxa"/>
          </w:tcPr>
          <w:p w14:paraId="38059878" w14:textId="6296B717" w:rsidR="007A4B0E" w:rsidRPr="0078689B" w:rsidRDefault="007A4B0E"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c>
          <w:tcPr>
            <w:tcW w:w="2234" w:type="dxa"/>
          </w:tcPr>
          <w:p w14:paraId="49B70723" w14:textId="14399E00" w:rsidR="007A4B0E" w:rsidRPr="0078689B" w:rsidRDefault="007A4B0E"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r>
      <w:tr w:rsidR="00921016" w:rsidRPr="0078689B" w14:paraId="7BEA61AE" w14:textId="77777777" w:rsidTr="00921016">
        <w:trPr>
          <w:trHeight w:val="259"/>
        </w:trPr>
        <w:tc>
          <w:tcPr>
            <w:tcW w:w="2351" w:type="dxa"/>
          </w:tcPr>
          <w:p w14:paraId="43F2DFE4" w14:textId="2D86337A" w:rsidR="007A4B0E" w:rsidRPr="0078689B" w:rsidRDefault="007A4B0E"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Prioridad</w:t>
            </w:r>
          </w:p>
        </w:tc>
        <w:tc>
          <w:tcPr>
            <w:tcW w:w="2240" w:type="dxa"/>
          </w:tcPr>
          <w:p w14:paraId="5783FEAD" w14:textId="5E820FE2" w:rsidR="007A4B0E"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c>
          <w:tcPr>
            <w:tcW w:w="2208" w:type="dxa"/>
          </w:tcPr>
          <w:p w14:paraId="7DCE0C4F" w14:textId="57EE09E8" w:rsidR="007A4B0E"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c>
          <w:tcPr>
            <w:tcW w:w="2234" w:type="dxa"/>
          </w:tcPr>
          <w:p w14:paraId="64BB2E41" w14:textId="3E8614A0" w:rsidR="007A4B0E"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r>
      <w:tr w:rsidR="00921016" w:rsidRPr="0078689B" w14:paraId="6F1D347D" w14:textId="77777777" w:rsidTr="00921016">
        <w:trPr>
          <w:trHeight w:val="259"/>
        </w:trPr>
        <w:tc>
          <w:tcPr>
            <w:tcW w:w="2351" w:type="dxa"/>
          </w:tcPr>
          <w:p w14:paraId="1ADF29E1" w14:textId="10718A11" w:rsidR="00CC2C2F" w:rsidRPr="0078689B" w:rsidRDefault="00CC2C2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Calendario</w:t>
            </w:r>
          </w:p>
        </w:tc>
        <w:tc>
          <w:tcPr>
            <w:tcW w:w="2240" w:type="dxa"/>
          </w:tcPr>
          <w:p w14:paraId="72C8B507" w14:textId="77777777" w:rsidR="00CC2C2F" w:rsidRPr="0078689B" w:rsidRDefault="00CC2C2F"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7E56560E" w14:textId="18D5B878" w:rsidR="00CC2C2F" w:rsidRPr="0078689B" w:rsidRDefault="00CC2C2F"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2208" w:type="dxa"/>
          </w:tcPr>
          <w:p w14:paraId="5A128EDC" w14:textId="77777777" w:rsidR="00CC2C2F" w:rsidRPr="0078689B" w:rsidRDefault="00CC2C2F"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51305590" w14:textId="14FF81C4" w:rsidR="00CC2C2F" w:rsidRPr="0078689B" w:rsidRDefault="00CC2C2F"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2234" w:type="dxa"/>
          </w:tcPr>
          <w:p w14:paraId="2921E8A3" w14:textId="77777777" w:rsidR="00CC2C2F" w:rsidRPr="0078689B" w:rsidRDefault="00CC2C2F"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464F6687" w14:textId="14E6840B" w:rsidR="00CC2C2F" w:rsidRPr="0078689B" w:rsidRDefault="00CC2C2F"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r>
      <w:tr w:rsidR="00921016" w:rsidRPr="0078689B" w14:paraId="05EB8522" w14:textId="77777777" w:rsidTr="00921016">
        <w:trPr>
          <w:trHeight w:val="259"/>
        </w:trPr>
        <w:tc>
          <w:tcPr>
            <w:tcW w:w="2351" w:type="dxa"/>
          </w:tcPr>
          <w:p w14:paraId="500A23FE" w14:textId="6ECA713C" w:rsidR="00CC2C2F" w:rsidRPr="0078689B" w:rsidRDefault="00CC2C2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 xml:space="preserve">Responsable </w:t>
            </w:r>
          </w:p>
        </w:tc>
        <w:tc>
          <w:tcPr>
            <w:tcW w:w="2240" w:type="dxa"/>
          </w:tcPr>
          <w:p w14:paraId="3013A589" w14:textId="645BF1AA" w:rsidR="00CC2C2F"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Marketing</w:t>
            </w:r>
          </w:p>
        </w:tc>
        <w:tc>
          <w:tcPr>
            <w:tcW w:w="2208" w:type="dxa"/>
          </w:tcPr>
          <w:p w14:paraId="7CC23F93" w14:textId="16C6B05C" w:rsidR="00CC2C2F"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Marketing</w:t>
            </w:r>
          </w:p>
        </w:tc>
        <w:tc>
          <w:tcPr>
            <w:tcW w:w="2234" w:type="dxa"/>
          </w:tcPr>
          <w:p w14:paraId="430DDD31" w14:textId="1CC19786" w:rsidR="00CC2C2F"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Marketing</w:t>
            </w:r>
          </w:p>
        </w:tc>
      </w:tr>
      <w:tr w:rsidR="00921016" w:rsidRPr="0078689B" w14:paraId="49CB40AE" w14:textId="77777777" w:rsidTr="00921016">
        <w:trPr>
          <w:trHeight w:val="259"/>
        </w:trPr>
        <w:tc>
          <w:tcPr>
            <w:tcW w:w="2351" w:type="dxa"/>
          </w:tcPr>
          <w:p w14:paraId="5DD185CF" w14:textId="6766FA70" w:rsidR="00CC2C2F" w:rsidRPr="0078689B" w:rsidRDefault="00CC2C2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Coste de oportunidad</w:t>
            </w:r>
          </w:p>
        </w:tc>
        <w:tc>
          <w:tcPr>
            <w:tcW w:w="2240" w:type="dxa"/>
          </w:tcPr>
          <w:p w14:paraId="4A0737C1" w14:textId="48AE20C6" w:rsidR="00CC2C2F"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&lt;notoriedad, e ingresos</w:t>
            </w:r>
          </w:p>
        </w:tc>
        <w:tc>
          <w:tcPr>
            <w:tcW w:w="2208" w:type="dxa"/>
          </w:tcPr>
          <w:p w14:paraId="11F2D3FD" w14:textId="420E0D64" w:rsidR="00CC2C2F"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&lt;notoriedad, e ingresos</w:t>
            </w:r>
          </w:p>
        </w:tc>
        <w:tc>
          <w:tcPr>
            <w:tcW w:w="2234" w:type="dxa"/>
          </w:tcPr>
          <w:p w14:paraId="2BBB4177" w14:textId="61916E57" w:rsidR="00CC2C2F"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&lt;notoriedad, e ingresos</w:t>
            </w:r>
          </w:p>
        </w:tc>
      </w:tr>
      <w:tr w:rsidR="00921016" w:rsidRPr="0078689B" w14:paraId="18ED38C2" w14:textId="77777777" w:rsidTr="00921016">
        <w:trPr>
          <w:trHeight w:val="259"/>
        </w:trPr>
        <w:tc>
          <w:tcPr>
            <w:tcW w:w="2351" w:type="dxa"/>
          </w:tcPr>
          <w:p w14:paraId="257C5AFC" w14:textId="74A28D66" w:rsidR="00CC2C2F" w:rsidRPr="0078689B" w:rsidRDefault="00CC2C2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Indicador de seguimiento</w:t>
            </w:r>
          </w:p>
        </w:tc>
        <w:tc>
          <w:tcPr>
            <w:tcW w:w="2240" w:type="dxa"/>
          </w:tcPr>
          <w:p w14:paraId="2EBB34DD" w14:textId="6DF74581" w:rsidR="00CC2C2F" w:rsidRPr="0078689B" w:rsidRDefault="00CC2C2F" w:rsidP="00E1070D">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210</w:t>
            </w:r>
            <w:r w:rsidR="00E74836">
              <w:rPr>
                <w:rFonts w:ascii="Arial" w:hAnsi="Arial" w:cs="Arial"/>
                <w:sz w:val="20"/>
                <w:szCs w:val="20"/>
                <w:lang w:val="es-ES_tradnl"/>
              </w:rPr>
              <w:t>+17,5/mes</w:t>
            </w:r>
            <w:r w:rsidR="00921016">
              <w:rPr>
                <w:rFonts w:ascii="Arial" w:hAnsi="Arial" w:cs="Arial"/>
                <w:sz w:val="20"/>
                <w:szCs w:val="20"/>
                <w:lang w:val="es-ES_tradnl"/>
              </w:rPr>
              <w:t>*12=420</w:t>
            </w:r>
          </w:p>
        </w:tc>
        <w:tc>
          <w:tcPr>
            <w:tcW w:w="2208" w:type="dxa"/>
          </w:tcPr>
          <w:p w14:paraId="5EE7C86B" w14:textId="02EC3A25" w:rsidR="00CC2C2F" w:rsidRPr="0078689B" w:rsidRDefault="00921016" w:rsidP="00E1070D">
            <w:pPr>
              <w:spacing w:after="0" w:line="100" w:lineRule="atLeast"/>
              <w:jc w:val="center"/>
              <w:rPr>
                <w:rFonts w:ascii="Arial" w:hAnsi="Arial" w:cs="Arial"/>
                <w:sz w:val="20"/>
                <w:szCs w:val="20"/>
                <w:lang w:val="es-ES_tradnl"/>
              </w:rPr>
            </w:pPr>
            <w:r>
              <w:rPr>
                <w:rFonts w:ascii="Arial" w:hAnsi="Arial" w:cs="Arial"/>
                <w:sz w:val="20"/>
                <w:szCs w:val="20"/>
                <w:lang w:val="es-ES_tradnl"/>
              </w:rPr>
              <w:t>420+ 17,5Mes*12=630</w:t>
            </w:r>
          </w:p>
        </w:tc>
        <w:tc>
          <w:tcPr>
            <w:tcW w:w="2234" w:type="dxa"/>
          </w:tcPr>
          <w:p w14:paraId="7D008B4E" w14:textId="4C10DFF0" w:rsidR="00CC2C2F" w:rsidRPr="0078689B" w:rsidRDefault="00921016" w:rsidP="00E1070D">
            <w:pPr>
              <w:spacing w:after="0" w:line="100" w:lineRule="atLeast"/>
              <w:jc w:val="center"/>
              <w:rPr>
                <w:rFonts w:ascii="Arial" w:hAnsi="Arial" w:cs="Arial"/>
                <w:sz w:val="20"/>
                <w:szCs w:val="20"/>
                <w:lang w:val="es-ES_tradnl"/>
              </w:rPr>
            </w:pPr>
            <w:r>
              <w:rPr>
                <w:rFonts w:ascii="Arial" w:hAnsi="Arial" w:cs="Arial"/>
                <w:sz w:val="20"/>
                <w:szCs w:val="20"/>
                <w:lang w:val="es-ES_tradnl"/>
              </w:rPr>
              <w:t>630+17.5*12=840</w:t>
            </w:r>
          </w:p>
        </w:tc>
      </w:tr>
    </w:tbl>
    <w:p w14:paraId="6E186C4F" w14:textId="4BD811F2" w:rsidR="00CF1549" w:rsidRPr="00046FAD" w:rsidRDefault="00FA26A1" w:rsidP="00F15DFD">
      <w:pPr>
        <w:spacing w:line="100" w:lineRule="atLeast"/>
        <w:rPr>
          <w:rFonts w:ascii="Arial" w:hAnsi="Arial" w:cs="Arial"/>
          <w:b/>
          <w:bCs/>
          <w:color w:val="FF0000"/>
          <w:sz w:val="20"/>
          <w:szCs w:val="20"/>
        </w:rPr>
      </w:pPr>
      <w:r w:rsidRPr="00FA26A1">
        <w:rPr>
          <w:rFonts w:ascii="Arial" w:hAnsi="Arial" w:cs="Arial"/>
          <w:b/>
          <w:bCs/>
          <w:sz w:val="14"/>
          <w:szCs w:val="14"/>
          <w:lang w:eastAsia="en-US"/>
        </w:rPr>
        <w:t>Tabla 2</w:t>
      </w:r>
      <w:r w:rsidR="00AE374C">
        <w:rPr>
          <w:rFonts w:ascii="Arial" w:hAnsi="Arial" w:cs="Arial"/>
          <w:b/>
          <w:bCs/>
          <w:sz w:val="14"/>
          <w:szCs w:val="14"/>
          <w:lang w:eastAsia="en-US"/>
        </w:rPr>
        <w:t>1</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2B7556E2" w14:textId="39D2E6B7" w:rsidR="000323A4" w:rsidRDefault="00CF1549" w:rsidP="00921016">
      <w:pPr>
        <w:spacing w:before="240" w:line="100" w:lineRule="atLeast"/>
        <w:jc w:val="both"/>
        <w:rPr>
          <w:rFonts w:ascii="Arial" w:hAnsi="Arial" w:cs="Arial"/>
          <w:sz w:val="20"/>
          <w:szCs w:val="20"/>
        </w:rPr>
      </w:pPr>
      <w:r>
        <w:rPr>
          <w:rFonts w:ascii="Arial" w:hAnsi="Arial" w:cs="Arial"/>
          <w:sz w:val="20"/>
          <w:szCs w:val="20"/>
        </w:rPr>
        <w:t xml:space="preserve">El marketing en redes sociales permite amplificar la difusión de los contenidos que se publican en la web corporativa, se han fijado objetivos </w:t>
      </w:r>
      <w:r w:rsidR="00C02194">
        <w:rPr>
          <w:rFonts w:ascii="Arial" w:hAnsi="Arial" w:cs="Arial"/>
          <w:sz w:val="20"/>
          <w:szCs w:val="20"/>
        </w:rPr>
        <w:t>individuales para</w:t>
      </w:r>
      <w:r>
        <w:rPr>
          <w:rFonts w:ascii="Arial" w:hAnsi="Arial" w:cs="Arial"/>
          <w:sz w:val="20"/>
          <w:szCs w:val="20"/>
        </w:rPr>
        <w:t xml:space="preserve"> cada contenido compartido</w:t>
      </w:r>
      <w:r w:rsidR="00C02194">
        <w:rPr>
          <w:rFonts w:ascii="Arial" w:hAnsi="Arial" w:cs="Arial"/>
          <w:sz w:val="20"/>
          <w:szCs w:val="20"/>
        </w:rPr>
        <w:t xml:space="preserve"> en redes</w:t>
      </w:r>
      <w:r>
        <w:rPr>
          <w:rFonts w:ascii="Arial" w:hAnsi="Arial" w:cs="Arial"/>
          <w:sz w:val="20"/>
          <w:szCs w:val="20"/>
        </w:rPr>
        <w:t xml:space="preserve">, </w:t>
      </w:r>
      <w:r w:rsidR="00C02194">
        <w:rPr>
          <w:rFonts w:ascii="Arial" w:hAnsi="Arial" w:cs="Arial"/>
          <w:sz w:val="20"/>
          <w:szCs w:val="20"/>
        </w:rPr>
        <w:t>y para</w:t>
      </w:r>
      <w:r>
        <w:rPr>
          <w:rFonts w:ascii="Arial" w:hAnsi="Arial" w:cs="Arial"/>
          <w:sz w:val="20"/>
          <w:szCs w:val="20"/>
        </w:rPr>
        <w:t xml:space="preserve"> </w:t>
      </w:r>
      <w:r w:rsidR="00C02194">
        <w:rPr>
          <w:rFonts w:ascii="Arial" w:hAnsi="Arial" w:cs="Arial"/>
          <w:sz w:val="20"/>
          <w:szCs w:val="20"/>
        </w:rPr>
        <w:t>los</w:t>
      </w:r>
      <w:r>
        <w:rPr>
          <w:rFonts w:ascii="Arial" w:hAnsi="Arial" w:cs="Arial"/>
          <w:sz w:val="20"/>
          <w:szCs w:val="20"/>
        </w:rPr>
        <w:t xml:space="preserve"> nuevos seguidores de los perfiles corporativos</w:t>
      </w:r>
      <w:r w:rsidR="00921016">
        <w:rPr>
          <w:rFonts w:ascii="Arial" w:hAnsi="Arial" w:cs="Arial"/>
          <w:sz w:val="20"/>
          <w:szCs w:val="20"/>
        </w:rPr>
        <w:t>, revisar la t</w:t>
      </w:r>
      <w:r>
        <w:rPr>
          <w:rFonts w:ascii="Arial" w:hAnsi="Arial" w:cs="Arial"/>
          <w:sz w:val="20"/>
          <w:szCs w:val="20"/>
        </w:rPr>
        <w:t>abla 22</w:t>
      </w:r>
      <w:r w:rsidR="00921016">
        <w:rPr>
          <w:rFonts w:ascii="Arial" w:hAnsi="Arial" w:cs="Arial"/>
          <w:sz w:val="20"/>
          <w:szCs w:val="20"/>
        </w:rPr>
        <w:t xml:space="preserve"> a continuación.</w:t>
      </w:r>
    </w:p>
    <w:p w14:paraId="14960601" w14:textId="3F2037D1" w:rsidR="00186C8F" w:rsidRPr="004818F2" w:rsidRDefault="00186C8F" w:rsidP="00F15DFD">
      <w:pPr>
        <w:pStyle w:val="Ttulo3"/>
        <w:spacing w:line="100" w:lineRule="atLeast"/>
        <w:rPr>
          <w:rFonts w:ascii="Arial" w:hAnsi="Arial" w:cs="Arial"/>
          <w:color w:val="auto"/>
          <w:sz w:val="20"/>
          <w:szCs w:val="20"/>
        </w:rPr>
      </w:pPr>
      <w:bookmarkStart w:id="188" w:name="_Toc71920194"/>
      <w:bookmarkStart w:id="189" w:name="_Toc74133897"/>
      <w:r w:rsidRPr="004818F2">
        <w:rPr>
          <w:rFonts w:ascii="Arial" w:hAnsi="Arial" w:cs="Arial"/>
          <w:b/>
          <w:bCs/>
          <w:color w:val="auto"/>
          <w:sz w:val="20"/>
          <w:szCs w:val="20"/>
        </w:rPr>
        <w:t>Tabla</w:t>
      </w:r>
      <w:r w:rsidR="004818F2" w:rsidRPr="004818F2">
        <w:rPr>
          <w:rFonts w:ascii="Arial" w:hAnsi="Arial" w:cs="Arial"/>
          <w:b/>
          <w:bCs/>
          <w:color w:val="auto"/>
          <w:sz w:val="20"/>
          <w:szCs w:val="20"/>
        </w:rPr>
        <w:t xml:space="preserve"> 2</w:t>
      </w:r>
      <w:r w:rsidR="00AE374C">
        <w:rPr>
          <w:rFonts w:ascii="Arial" w:hAnsi="Arial" w:cs="Arial"/>
          <w:b/>
          <w:bCs/>
          <w:color w:val="auto"/>
          <w:sz w:val="20"/>
          <w:szCs w:val="20"/>
        </w:rPr>
        <w:t>2</w:t>
      </w:r>
      <w:r w:rsidR="004818F2" w:rsidRPr="004818F2">
        <w:rPr>
          <w:rFonts w:ascii="Arial" w:hAnsi="Arial" w:cs="Arial"/>
          <w:b/>
          <w:bCs/>
          <w:color w:val="auto"/>
          <w:sz w:val="20"/>
          <w:szCs w:val="20"/>
        </w:rPr>
        <w:t>.</w:t>
      </w:r>
      <w:r w:rsidR="004818F2" w:rsidRPr="004818F2">
        <w:rPr>
          <w:rFonts w:ascii="Arial" w:hAnsi="Arial" w:cs="Arial"/>
          <w:color w:val="auto"/>
          <w:sz w:val="20"/>
          <w:szCs w:val="20"/>
        </w:rPr>
        <w:t xml:space="preserve"> Indicadores </w:t>
      </w:r>
      <w:r w:rsidR="002B412E">
        <w:rPr>
          <w:rFonts w:ascii="Arial" w:hAnsi="Arial" w:cs="Arial"/>
          <w:color w:val="auto"/>
          <w:sz w:val="20"/>
          <w:szCs w:val="20"/>
        </w:rPr>
        <w:t>r</w:t>
      </w:r>
      <w:r w:rsidR="004818F2" w:rsidRPr="004818F2">
        <w:rPr>
          <w:rFonts w:ascii="Arial" w:hAnsi="Arial" w:cs="Arial"/>
          <w:color w:val="auto"/>
          <w:sz w:val="20"/>
          <w:szCs w:val="20"/>
        </w:rPr>
        <w:t>edes sociales actividad, y seguidores</w:t>
      </w:r>
      <w:bookmarkEnd w:id="188"/>
      <w:bookmarkEnd w:id="189"/>
    </w:p>
    <w:tbl>
      <w:tblPr>
        <w:tblStyle w:val="Tablaconcuadrcula1clara-nfasis5"/>
        <w:tblW w:w="9071" w:type="dxa"/>
        <w:tblLook w:val="0000" w:firstRow="0" w:lastRow="0" w:firstColumn="0" w:lastColumn="0" w:noHBand="0" w:noVBand="0"/>
      </w:tblPr>
      <w:tblGrid>
        <w:gridCol w:w="3339"/>
        <w:gridCol w:w="1824"/>
        <w:gridCol w:w="1824"/>
        <w:gridCol w:w="2084"/>
      </w:tblGrid>
      <w:tr w:rsidR="005704F0" w:rsidRPr="0078689B" w14:paraId="3B52B3DC" w14:textId="77777777" w:rsidTr="00C74C26">
        <w:trPr>
          <w:trHeight w:val="98"/>
        </w:trPr>
        <w:tc>
          <w:tcPr>
            <w:tcW w:w="3339" w:type="dxa"/>
            <w:shd w:val="clear" w:color="auto" w:fill="0445C8"/>
          </w:tcPr>
          <w:p w14:paraId="751CE2F8" w14:textId="5CD78256" w:rsidR="00627BDD" w:rsidRPr="0078689B" w:rsidRDefault="00627BDD"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I</w:t>
            </w:r>
            <w:r w:rsidR="00035AA0" w:rsidRPr="0078689B">
              <w:rPr>
                <w:rFonts w:ascii="Arial" w:hAnsi="Arial" w:cs="Arial"/>
                <w:b/>
                <w:bCs/>
                <w:color w:val="FFFFFF" w:themeColor="background1"/>
                <w:sz w:val="20"/>
                <w:szCs w:val="20"/>
                <w:lang w:val="es-ES_tradnl"/>
              </w:rPr>
              <w:t>ndicador</w:t>
            </w:r>
            <w:r w:rsidR="00155611" w:rsidRPr="0078689B">
              <w:rPr>
                <w:rFonts w:ascii="Arial" w:hAnsi="Arial" w:cs="Arial"/>
                <w:b/>
                <w:bCs/>
                <w:color w:val="FFFFFF" w:themeColor="background1"/>
                <w:sz w:val="20"/>
                <w:szCs w:val="20"/>
                <w:lang w:val="es-ES_tradnl"/>
              </w:rPr>
              <w:t>es</w:t>
            </w:r>
            <w:r w:rsidR="00035AA0" w:rsidRPr="0078689B">
              <w:rPr>
                <w:rFonts w:ascii="Arial" w:hAnsi="Arial" w:cs="Arial"/>
                <w:b/>
                <w:bCs/>
                <w:color w:val="FFFFFF" w:themeColor="background1"/>
                <w:sz w:val="20"/>
                <w:szCs w:val="20"/>
                <w:lang w:val="es-ES_tradnl"/>
              </w:rPr>
              <w:t xml:space="preserve"> </w:t>
            </w:r>
            <w:r w:rsidRPr="0078689B">
              <w:rPr>
                <w:rFonts w:ascii="Arial" w:hAnsi="Arial" w:cs="Arial"/>
                <w:b/>
                <w:bCs/>
                <w:color w:val="FFFFFF" w:themeColor="background1"/>
                <w:sz w:val="20"/>
                <w:szCs w:val="20"/>
                <w:lang w:val="es-ES_tradnl"/>
              </w:rPr>
              <w:t xml:space="preserve">actividad del </w:t>
            </w:r>
            <w:r w:rsidRPr="00AD467B">
              <w:rPr>
                <w:rFonts w:ascii="Arial" w:hAnsi="Arial" w:cs="Arial"/>
                <w:b/>
                <w:bCs/>
                <w:i/>
                <w:iCs/>
                <w:color w:val="FFFFFF" w:themeColor="background1"/>
                <w:sz w:val="20"/>
                <w:szCs w:val="20"/>
                <w:lang w:val="es-ES_tradnl"/>
              </w:rPr>
              <w:t>branded content</w:t>
            </w:r>
            <w:r w:rsidRPr="0078689B">
              <w:rPr>
                <w:rFonts w:ascii="Arial" w:hAnsi="Arial" w:cs="Arial"/>
                <w:b/>
                <w:bCs/>
                <w:color w:val="FFFFFF" w:themeColor="background1"/>
                <w:sz w:val="20"/>
                <w:szCs w:val="20"/>
                <w:lang w:val="es-ES_tradnl"/>
              </w:rPr>
              <w:t xml:space="preserve"> en</w:t>
            </w:r>
            <w:r w:rsidR="00155611" w:rsidRPr="0078689B">
              <w:rPr>
                <w:rFonts w:ascii="Arial" w:hAnsi="Arial" w:cs="Arial"/>
                <w:b/>
                <w:bCs/>
                <w:color w:val="FFFFFF" w:themeColor="background1"/>
                <w:sz w:val="20"/>
                <w:szCs w:val="20"/>
                <w:lang w:val="es-ES_tradnl"/>
              </w:rPr>
              <w:t xml:space="preserve"> </w:t>
            </w:r>
            <w:r w:rsidRPr="0078689B">
              <w:rPr>
                <w:rFonts w:ascii="Arial" w:hAnsi="Arial" w:cs="Arial"/>
                <w:b/>
                <w:bCs/>
                <w:color w:val="FFFFFF" w:themeColor="background1"/>
                <w:sz w:val="20"/>
                <w:szCs w:val="20"/>
                <w:lang w:val="es-ES_tradnl"/>
              </w:rPr>
              <w:t xml:space="preserve">las </w:t>
            </w:r>
            <w:r w:rsidR="00035AA0" w:rsidRPr="0078689B">
              <w:rPr>
                <w:rFonts w:ascii="Arial" w:hAnsi="Arial" w:cs="Arial"/>
                <w:b/>
                <w:bCs/>
                <w:color w:val="FFFFFF" w:themeColor="background1"/>
                <w:sz w:val="20"/>
                <w:szCs w:val="20"/>
                <w:lang w:val="es-ES_tradnl"/>
              </w:rPr>
              <w:t>redes sociales</w:t>
            </w:r>
            <w:r w:rsidR="005704F0" w:rsidRPr="0078689B">
              <w:rPr>
                <w:rFonts w:ascii="Arial" w:hAnsi="Arial" w:cs="Arial"/>
                <w:b/>
                <w:bCs/>
                <w:color w:val="FFFFFF" w:themeColor="background1"/>
                <w:sz w:val="20"/>
                <w:szCs w:val="20"/>
                <w:lang w:val="es-ES_tradnl"/>
              </w:rPr>
              <w:t xml:space="preserve"> </w:t>
            </w:r>
            <w:r w:rsidR="008F02E0" w:rsidRPr="0078689B">
              <w:rPr>
                <w:rFonts w:ascii="Arial" w:hAnsi="Arial" w:cs="Arial"/>
                <w:b/>
                <w:bCs/>
                <w:color w:val="FFFFFF" w:themeColor="background1"/>
                <w:sz w:val="20"/>
                <w:szCs w:val="20"/>
                <w:lang w:val="es-ES_tradnl"/>
              </w:rPr>
              <w:t>LinkedIn</w:t>
            </w:r>
            <w:r w:rsidR="005704F0" w:rsidRPr="0078689B">
              <w:rPr>
                <w:rFonts w:ascii="Arial" w:hAnsi="Arial" w:cs="Arial"/>
                <w:b/>
                <w:bCs/>
                <w:color w:val="FFFFFF" w:themeColor="background1"/>
                <w:sz w:val="20"/>
                <w:szCs w:val="20"/>
                <w:lang w:val="es-ES_tradnl"/>
              </w:rPr>
              <w:t>, YouTube, Twitter</w:t>
            </w:r>
            <w:r w:rsidR="00155611" w:rsidRPr="0078689B">
              <w:rPr>
                <w:rFonts w:ascii="Arial" w:hAnsi="Arial" w:cs="Arial"/>
                <w:b/>
                <w:bCs/>
                <w:color w:val="FFFFFF" w:themeColor="background1"/>
                <w:sz w:val="20"/>
                <w:szCs w:val="20"/>
                <w:lang w:val="es-ES_tradnl"/>
              </w:rPr>
              <w:t xml:space="preserve"> </w:t>
            </w:r>
          </w:p>
          <w:p w14:paraId="2860D816" w14:textId="695ECE4A" w:rsidR="00035AA0" w:rsidRPr="0078689B" w:rsidRDefault="00627BDD"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Nombre acciones E.1, E.2, E.3</w:t>
            </w:r>
          </w:p>
        </w:tc>
        <w:tc>
          <w:tcPr>
            <w:tcW w:w="1824" w:type="dxa"/>
            <w:shd w:val="clear" w:color="auto" w:fill="0033CC"/>
          </w:tcPr>
          <w:p w14:paraId="264E9032" w14:textId="77777777" w:rsidR="00035AA0" w:rsidRPr="0078689B" w:rsidRDefault="00035AA0"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2022</w:t>
            </w:r>
          </w:p>
        </w:tc>
        <w:tc>
          <w:tcPr>
            <w:tcW w:w="1824" w:type="dxa"/>
            <w:shd w:val="clear" w:color="auto" w:fill="0033CC"/>
          </w:tcPr>
          <w:p w14:paraId="2EFE9D97" w14:textId="77777777" w:rsidR="00035AA0" w:rsidRPr="0078689B" w:rsidRDefault="00035AA0"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2023</w:t>
            </w:r>
          </w:p>
        </w:tc>
        <w:tc>
          <w:tcPr>
            <w:tcW w:w="2084" w:type="dxa"/>
            <w:shd w:val="clear" w:color="auto" w:fill="0033CC"/>
          </w:tcPr>
          <w:p w14:paraId="78F07202" w14:textId="77777777" w:rsidR="00035AA0" w:rsidRPr="0078689B" w:rsidRDefault="00035AA0"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2024</w:t>
            </w:r>
          </w:p>
        </w:tc>
      </w:tr>
      <w:tr w:rsidR="005704F0" w:rsidRPr="0078689B" w14:paraId="1C7AC292" w14:textId="77777777" w:rsidTr="00C74C26">
        <w:trPr>
          <w:trHeight w:val="169"/>
        </w:trPr>
        <w:tc>
          <w:tcPr>
            <w:tcW w:w="3339" w:type="dxa"/>
          </w:tcPr>
          <w:p w14:paraId="6ECABF95" w14:textId="4522213B" w:rsidR="00035AA0" w:rsidRPr="0078689B" w:rsidRDefault="00627BDD" w:rsidP="00C46317">
            <w:pPr>
              <w:spacing w:after="0" w:line="100" w:lineRule="atLeast"/>
              <w:jc w:val="both"/>
              <w:rPr>
                <w:rFonts w:ascii="Arial" w:hAnsi="Arial" w:cs="Arial"/>
                <w:sz w:val="20"/>
                <w:szCs w:val="20"/>
                <w:lang w:val="es-ES_tradnl"/>
              </w:rPr>
            </w:pPr>
            <w:r w:rsidRPr="0078689B">
              <w:rPr>
                <w:rFonts w:ascii="Arial" w:hAnsi="Arial" w:cs="Arial"/>
                <w:b/>
                <w:bCs/>
                <w:sz w:val="20"/>
                <w:szCs w:val="20"/>
                <w:lang w:val="es-ES_tradnl"/>
              </w:rPr>
              <w:t>El objetivo</w:t>
            </w:r>
            <w:r w:rsidR="00C31039" w:rsidRPr="0078689B">
              <w:rPr>
                <w:rFonts w:ascii="Arial" w:hAnsi="Arial" w:cs="Arial"/>
                <w:b/>
                <w:bCs/>
                <w:sz w:val="20"/>
                <w:szCs w:val="20"/>
                <w:lang w:val="es-ES_tradnl"/>
              </w:rPr>
              <w:t xml:space="preserve"> específico</w:t>
            </w:r>
            <w:r w:rsidRPr="0078689B">
              <w:rPr>
                <w:rFonts w:ascii="Arial" w:hAnsi="Arial" w:cs="Arial"/>
                <w:sz w:val="20"/>
                <w:szCs w:val="20"/>
                <w:lang w:val="es-ES_tradnl"/>
              </w:rPr>
              <w:t xml:space="preserve"> es conseguir notoriedad a través de los contenidos compartidos en</w:t>
            </w:r>
            <w:r w:rsidRPr="0078689B">
              <w:rPr>
                <w:sz w:val="20"/>
                <w:szCs w:val="20"/>
              </w:rPr>
              <w:t xml:space="preserve"> </w:t>
            </w:r>
            <w:r w:rsidR="008F02E0" w:rsidRPr="0078689B">
              <w:rPr>
                <w:rFonts w:ascii="Arial" w:hAnsi="Arial" w:cs="Arial"/>
                <w:sz w:val="20"/>
                <w:szCs w:val="20"/>
                <w:lang w:val="es-ES_tradnl"/>
              </w:rPr>
              <w:t>LinkedIn</w:t>
            </w:r>
            <w:r w:rsidRPr="0078689B">
              <w:rPr>
                <w:rFonts w:ascii="Arial" w:hAnsi="Arial" w:cs="Arial"/>
                <w:sz w:val="20"/>
                <w:szCs w:val="20"/>
                <w:lang w:val="es-ES_tradnl"/>
              </w:rPr>
              <w:t>, YouTube, Twitter</w:t>
            </w:r>
            <w:r w:rsidR="005704F0" w:rsidRPr="0078689B">
              <w:rPr>
                <w:rFonts w:ascii="Arial" w:hAnsi="Arial" w:cs="Arial"/>
                <w:sz w:val="20"/>
                <w:szCs w:val="20"/>
                <w:lang w:val="es-ES_tradnl"/>
              </w:rPr>
              <w:t xml:space="preserve"> likes</w:t>
            </w:r>
          </w:p>
        </w:tc>
        <w:tc>
          <w:tcPr>
            <w:tcW w:w="1824" w:type="dxa"/>
          </w:tcPr>
          <w:p w14:paraId="2B2C2844" w14:textId="0228DC4F" w:rsidR="00035AA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like</w:t>
            </w:r>
            <w:r w:rsidR="00627BDD" w:rsidRPr="0078689B">
              <w:rPr>
                <w:rFonts w:ascii="Arial" w:hAnsi="Arial" w:cs="Arial"/>
                <w:sz w:val="20"/>
                <w:szCs w:val="20"/>
                <w:lang w:val="es-ES_tradnl"/>
              </w:rPr>
              <w:t>s</w:t>
            </w:r>
          </w:p>
          <w:p w14:paraId="1D5A969B" w14:textId="77777777" w:rsidR="005704F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shares</w:t>
            </w:r>
          </w:p>
          <w:p w14:paraId="7324ADF6" w14:textId="0789D5CF" w:rsidR="005704F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comentarios</w:t>
            </w:r>
          </w:p>
        </w:tc>
        <w:tc>
          <w:tcPr>
            <w:tcW w:w="1824" w:type="dxa"/>
          </w:tcPr>
          <w:p w14:paraId="2D2A8343" w14:textId="7498763F" w:rsidR="005704F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like</w:t>
            </w:r>
            <w:r w:rsidR="00627BDD" w:rsidRPr="0078689B">
              <w:rPr>
                <w:rFonts w:ascii="Arial" w:hAnsi="Arial" w:cs="Arial"/>
                <w:sz w:val="20"/>
                <w:szCs w:val="20"/>
                <w:lang w:val="es-ES_tradnl"/>
              </w:rPr>
              <w:t>s</w:t>
            </w:r>
          </w:p>
          <w:p w14:paraId="52FA5A0F" w14:textId="77777777" w:rsidR="005704F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shares</w:t>
            </w:r>
          </w:p>
          <w:p w14:paraId="6132B9DD" w14:textId="695DDE8B" w:rsidR="00035AA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comentarios</w:t>
            </w:r>
          </w:p>
        </w:tc>
        <w:tc>
          <w:tcPr>
            <w:tcW w:w="2084" w:type="dxa"/>
          </w:tcPr>
          <w:p w14:paraId="016E8829" w14:textId="17FD4DE5" w:rsidR="005704F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like</w:t>
            </w:r>
            <w:r w:rsidR="00627BDD" w:rsidRPr="0078689B">
              <w:rPr>
                <w:rFonts w:ascii="Arial" w:hAnsi="Arial" w:cs="Arial"/>
                <w:sz w:val="20"/>
                <w:szCs w:val="20"/>
                <w:lang w:val="es-ES_tradnl"/>
              </w:rPr>
              <w:t>s</w:t>
            </w:r>
          </w:p>
          <w:p w14:paraId="086A41F3" w14:textId="77777777" w:rsidR="005704F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10 shares</w:t>
            </w:r>
          </w:p>
          <w:p w14:paraId="72114B18" w14:textId="4BD385E6" w:rsidR="00035AA0" w:rsidRPr="0078689B" w:rsidRDefault="005704F0"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 xml:space="preserve">10 comentarios </w:t>
            </w:r>
          </w:p>
        </w:tc>
      </w:tr>
      <w:tr w:rsidR="00627BDD" w:rsidRPr="0078689B" w14:paraId="26F79DCD" w14:textId="77777777" w:rsidTr="00C74C26">
        <w:trPr>
          <w:trHeight w:val="201"/>
        </w:trPr>
        <w:tc>
          <w:tcPr>
            <w:tcW w:w="3339" w:type="dxa"/>
          </w:tcPr>
          <w:p w14:paraId="4ABDE3B9" w14:textId="3A7436F6" w:rsidR="00627BDD" w:rsidRPr="0078689B" w:rsidRDefault="00C31039" w:rsidP="00C46317">
            <w:pPr>
              <w:spacing w:after="0" w:line="100" w:lineRule="atLeast"/>
              <w:jc w:val="both"/>
              <w:rPr>
                <w:rFonts w:ascii="Arial" w:hAnsi="Arial" w:cs="Arial"/>
                <w:b/>
                <w:bCs/>
                <w:sz w:val="20"/>
                <w:szCs w:val="20"/>
                <w:lang w:val="es-ES_tradnl"/>
              </w:rPr>
            </w:pPr>
            <w:r w:rsidRPr="0078689B">
              <w:rPr>
                <w:rFonts w:ascii="Arial" w:hAnsi="Arial" w:cs="Arial"/>
                <w:b/>
                <w:bCs/>
                <w:sz w:val="20"/>
                <w:szCs w:val="20"/>
                <w:lang w:val="es-ES_tradnl"/>
              </w:rPr>
              <w:t>Descripción de la acción:</w:t>
            </w:r>
            <w:r w:rsidRPr="0078689B">
              <w:rPr>
                <w:rFonts w:ascii="Arial" w:hAnsi="Arial" w:cs="Arial"/>
                <w:sz w:val="20"/>
                <w:szCs w:val="20"/>
                <w:lang w:val="es-ES_tradnl"/>
              </w:rPr>
              <w:t xml:space="preserve"> a </w:t>
            </w:r>
            <w:r w:rsidR="00627BDD" w:rsidRPr="0078689B">
              <w:rPr>
                <w:rFonts w:ascii="Arial" w:hAnsi="Arial" w:cs="Arial"/>
                <w:sz w:val="20"/>
                <w:szCs w:val="20"/>
                <w:lang w:val="es-ES_tradnl"/>
              </w:rPr>
              <w:t>través de marketing de contenidos en redes sociales que otorguen notoriedad</w:t>
            </w:r>
          </w:p>
        </w:tc>
        <w:tc>
          <w:tcPr>
            <w:tcW w:w="1824" w:type="dxa"/>
          </w:tcPr>
          <w:p w14:paraId="71D6100A" w14:textId="2D9B6F29" w:rsidR="00627BDD" w:rsidRPr="0078689B" w:rsidRDefault="00627BDD"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3 contenidos/mes</w:t>
            </w:r>
          </w:p>
        </w:tc>
        <w:tc>
          <w:tcPr>
            <w:tcW w:w="1824" w:type="dxa"/>
          </w:tcPr>
          <w:p w14:paraId="3C3235B0" w14:textId="3F04327D" w:rsidR="00627BDD" w:rsidRPr="0078689B" w:rsidRDefault="00627BDD"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3 contenidos/mes</w:t>
            </w:r>
          </w:p>
        </w:tc>
        <w:tc>
          <w:tcPr>
            <w:tcW w:w="2084" w:type="dxa"/>
          </w:tcPr>
          <w:p w14:paraId="6D4263B2" w14:textId="1F11C0E6" w:rsidR="00627BDD" w:rsidRPr="0078689B" w:rsidRDefault="00627BDD"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3 contenidos/mes</w:t>
            </w:r>
          </w:p>
        </w:tc>
      </w:tr>
      <w:tr w:rsidR="00921016" w:rsidRPr="0078689B" w14:paraId="1A2155AB" w14:textId="77777777" w:rsidTr="000F0E75">
        <w:trPr>
          <w:trHeight w:val="201"/>
        </w:trPr>
        <w:tc>
          <w:tcPr>
            <w:tcW w:w="3339" w:type="dxa"/>
          </w:tcPr>
          <w:p w14:paraId="09D71E3E" w14:textId="1BCD4EEC" w:rsidR="00921016" w:rsidRPr="0078689B" w:rsidRDefault="00921016" w:rsidP="00921016">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 xml:space="preserve">Presupuesto </w:t>
            </w:r>
          </w:p>
        </w:tc>
        <w:tc>
          <w:tcPr>
            <w:tcW w:w="1824" w:type="dxa"/>
            <w:tcBorders>
              <w:top w:val="nil"/>
              <w:left w:val="single" w:sz="4" w:space="0" w:color="757171"/>
              <w:bottom w:val="single" w:sz="4" w:space="0" w:color="AEAAAA"/>
              <w:right w:val="single" w:sz="4" w:space="0" w:color="757171"/>
            </w:tcBorders>
            <w:shd w:val="clear" w:color="auto" w:fill="auto"/>
            <w:vAlign w:val="bottom"/>
          </w:tcPr>
          <w:p w14:paraId="1CAFE055" w14:textId="2A40ECEB" w:rsidR="00921016" w:rsidRPr="00FD70A6" w:rsidRDefault="00FD70A6" w:rsidP="00921016">
            <w:pPr>
              <w:spacing w:after="0" w:line="100" w:lineRule="atLeast"/>
              <w:jc w:val="right"/>
              <w:rPr>
                <w:rFonts w:ascii="Arial" w:hAnsi="Arial" w:cs="Arial"/>
                <w:sz w:val="20"/>
                <w:szCs w:val="20"/>
                <w:lang w:val="es-ES_tradnl"/>
              </w:rPr>
            </w:pPr>
            <w:r w:rsidRPr="00FD70A6">
              <w:rPr>
                <w:rFonts w:ascii="Arial" w:hAnsi="Arial" w:cs="Arial"/>
                <w:sz w:val="20"/>
                <w:szCs w:val="20"/>
              </w:rPr>
              <w:t xml:space="preserve"> (vídeo) </w:t>
            </w:r>
            <w:r w:rsidR="00921016" w:rsidRPr="00FD70A6">
              <w:rPr>
                <w:rFonts w:ascii="Arial" w:hAnsi="Arial" w:cs="Arial"/>
                <w:sz w:val="20"/>
                <w:szCs w:val="20"/>
              </w:rPr>
              <w:t>1.599 €</w:t>
            </w:r>
          </w:p>
        </w:tc>
        <w:tc>
          <w:tcPr>
            <w:tcW w:w="1824" w:type="dxa"/>
            <w:tcBorders>
              <w:top w:val="nil"/>
              <w:left w:val="nil"/>
              <w:bottom w:val="single" w:sz="4" w:space="0" w:color="AEAAAA"/>
              <w:right w:val="single" w:sz="4" w:space="0" w:color="757171"/>
            </w:tcBorders>
            <w:shd w:val="clear" w:color="auto" w:fill="auto"/>
            <w:vAlign w:val="bottom"/>
          </w:tcPr>
          <w:p w14:paraId="223DCC03" w14:textId="07FF84F9" w:rsidR="00921016" w:rsidRPr="00FD70A6" w:rsidRDefault="00FD70A6" w:rsidP="00921016">
            <w:pPr>
              <w:spacing w:after="0" w:line="100" w:lineRule="atLeast"/>
              <w:jc w:val="right"/>
              <w:rPr>
                <w:rFonts w:ascii="Arial" w:hAnsi="Arial" w:cs="Arial"/>
                <w:sz w:val="20"/>
                <w:szCs w:val="20"/>
                <w:lang w:val="es-ES_tradnl"/>
              </w:rPr>
            </w:pPr>
            <w:r>
              <w:rPr>
                <w:rFonts w:ascii="Arial" w:hAnsi="Arial" w:cs="Arial"/>
                <w:sz w:val="20"/>
                <w:szCs w:val="20"/>
              </w:rPr>
              <w:t>(vídeo)</w:t>
            </w:r>
            <w:r w:rsidR="00921016" w:rsidRPr="00FD70A6">
              <w:rPr>
                <w:rFonts w:ascii="Arial" w:hAnsi="Arial" w:cs="Arial"/>
                <w:sz w:val="20"/>
                <w:szCs w:val="20"/>
              </w:rPr>
              <w:t>1.64</w:t>
            </w:r>
            <w:r w:rsidRPr="00FD70A6">
              <w:rPr>
                <w:rFonts w:ascii="Arial" w:hAnsi="Arial" w:cs="Arial"/>
                <w:sz w:val="20"/>
                <w:szCs w:val="20"/>
              </w:rPr>
              <w:t>7</w:t>
            </w:r>
            <w:r w:rsidR="00921016" w:rsidRPr="00FD70A6">
              <w:rPr>
                <w:rFonts w:ascii="Arial" w:hAnsi="Arial" w:cs="Arial"/>
                <w:sz w:val="20"/>
                <w:szCs w:val="20"/>
              </w:rPr>
              <w:t>€</w:t>
            </w:r>
          </w:p>
        </w:tc>
        <w:tc>
          <w:tcPr>
            <w:tcW w:w="2084" w:type="dxa"/>
            <w:tcBorders>
              <w:top w:val="nil"/>
              <w:left w:val="nil"/>
              <w:bottom w:val="single" w:sz="4" w:space="0" w:color="AEAAAA"/>
              <w:right w:val="single" w:sz="4" w:space="0" w:color="757171"/>
            </w:tcBorders>
            <w:shd w:val="clear" w:color="auto" w:fill="auto"/>
            <w:vAlign w:val="bottom"/>
          </w:tcPr>
          <w:p w14:paraId="37C84C3B" w14:textId="454B9817" w:rsidR="00921016" w:rsidRPr="00FD70A6" w:rsidRDefault="00FD70A6" w:rsidP="00921016">
            <w:pPr>
              <w:spacing w:after="0" w:line="100" w:lineRule="atLeast"/>
              <w:jc w:val="right"/>
              <w:rPr>
                <w:rFonts w:ascii="Arial" w:hAnsi="Arial" w:cs="Arial"/>
                <w:sz w:val="20"/>
                <w:szCs w:val="20"/>
                <w:lang w:val="es-ES_tradnl"/>
              </w:rPr>
            </w:pPr>
            <w:r>
              <w:rPr>
                <w:rFonts w:ascii="Arial" w:hAnsi="Arial" w:cs="Arial"/>
                <w:sz w:val="20"/>
                <w:szCs w:val="20"/>
              </w:rPr>
              <w:t>(vídeo)</w:t>
            </w:r>
            <w:r w:rsidR="00921016" w:rsidRPr="00FD70A6">
              <w:rPr>
                <w:rFonts w:ascii="Arial" w:hAnsi="Arial" w:cs="Arial"/>
                <w:sz w:val="20"/>
                <w:szCs w:val="20"/>
              </w:rPr>
              <w:t>1.696€</w:t>
            </w:r>
          </w:p>
        </w:tc>
      </w:tr>
      <w:tr w:rsidR="00627BDD" w:rsidRPr="0078689B" w14:paraId="051C9035" w14:textId="77777777" w:rsidTr="00C74C26">
        <w:trPr>
          <w:trHeight w:val="1273"/>
        </w:trPr>
        <w:tc>
          <w:tcPr>
            <w:tcW w:w="3339" w:type="dxa"/>
          </w:tcPr>
          <w:p w14:paraId="47E56E04" w14:textId="561E1C67" w:rsidR="00627BDD" w:rsidRPr="0078689B" w:rsidRDefault="00627BDD"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Prioridad</w:t>
            </w:r>
          </w:p>
        </w:tc>
        <w:tc>
          <w:tcPr>
            <w:tcW w:w="1824" w:type="dxa"/>
          </w:tcPr>
          <w:p w14:paraId="47BA5CC7" w14:textId="642AAD4A" w:rsidR="00627BDD" w:rsidRPr="0078689B" w:rsidRDefault="00627BDD" w:rsidP="00C46317">
            <w:pPr>
              <w:spacing w:after="0" w:line="100" w:lineRule="atLeast"/>
              <w:jc w:val="both"/>
              <w:rPr>
                <w:rFonts w:ascii="Arial" w:hAnsi="Arial" w:cs="Arial"/>
                <w:sz w:val="20"/>
                <w:szCs w:val="20"/>
                <w:lang w:val="es-ES_tradnl"/>
              </w:rPr>
            </w:pPr>
            <w:r w:rsidRPr="0078689B">
              <w:rPr>
                <w:rFonts w:ascii="Arial" w:hAnsi="Arial" w:cs="Arial"/>
                <w:sz w:val="20"/>
                <w:szCs w:val="20"/>
                <w:lang w:val="es-ES_tradnl"/>
              </w:rPr>
              <w:t>Contenidos de marca alta, de información media, audiovisuales baja</w:t>
            </w:r>
          </w:p>
        </w:tc>
        <w:tc>
          <w:tcPr>
            <w:tcW w:w="1824" w:type="dxa"/>
          </w:tcPr>
          <w:p w14:paraId="53862984" w14:textId="40CA59EE" w:rsidR="00627BDD" w:rsidRPr="0078689B" w:rsidRDefault="00627BDD" w:rsidP="00C46317">
            <w:pPr>
              <w:spacing w:after="0" w:line="100" w:lineRule="atLeast"/>
              <w:jc w:val="both"/>
              <w:rPr>
                <w:rFonts w:ascii="Arial" w:hAnsi="Arial" w:cs="Arial"/>
                <w:sz w:val="20"/>
                <w:szCs w:val="20"/>
                <w:lang w:val="es-ES_tradnl"/>
              </w:rPr>
            </w:pPr>
            <w:r w:rsidRPr="0078689B">
              <w:rPr>
                <w:rFonts w:ascii="Arial" w:hAnsi="Arial" w:cs="Arial"/>
                <w:sz w:val="20"/>
                <w:szCs w:val="20"/>
                <w:lang w:val="es-ES_tradnl"/>
              </w:rPr>
              <w:t>Contenidos de marca alta, de información media, audiovisuales baja</w:t>
            </w:r>
          </w:p>
        </w:tc>
        <w:tc>
          <w:tcPr>
            <w:tcW w:w="2084" w:type="dxa"/>
          </w:tcPr>
          <w:p w14:paraId="5CF38405" w14:textId="5446CA8C" w:rsidR="00627BDD" w:rsidRPr="0078689B" w:rsidRDefault="00627BDD" w:rsidP="00C46317">
            <w:pPr>
              <w:spacing w:after="0" w:line="100" w:lineRule="atLeast"/>
              <w:jc w:val="both"/>
              <w:rPr>
                <w:rFonts w:ascii="Arial" w:hAnsi="Arial" w:cs="Arial"/>
                <w:sz w:val="20"/>
                <w:szCs w:val="20"/>
                <w:lang w:val="es-ES_tradnl"/>
              </w:rPr>
            </w:pPr>
            <w:r w:rsidRPr="0078689B">
              <w:rPr>
                <w:rFonts w:ascii="Arial" w:hAnsi="Arial" w:cs="Arial"/>
                <w:sz w:val="20"/>
                <w:szCs w:val="20"/>
                <w:lang w:val="es-ES_tradnl"/>
              </w:rPr>
              <w:t>Contenidos de marca alta, de información media, audiovisuales baja</w:t>
            </w:r>
          </w:p>
        </w:tc>
      </w:tr>
      <w:tr w:rsidR="00627BDD" w:rsidRPr="0078689B" w14:paraId="678985FC" w14:textId="77777777" w:rsidTr="00C74C26">
        <w:trPr>
          <w:trHeight w:val="201"/>
        </w:trPr>
        <w:tc>
          <w:tcPr>
            <w:tcW w:w="3339" w:type="dxa"/>
          </w:tcPr>
          <w:p w14:paraId="2BF55FD8" w14:textId="7FCA91C9" w:rsidR="00627BDD" w:rsidRPr="0078689B" w:rsidRDefault="00627BDD"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Calendario</w:t>
            </w:r>
          </w:p>
        </w:tc>
        <w:tc>
          <w:tcPr>
            <w:tcW w:w="1824" w:type="dxa"/>
          </w:tcPr>
          <w:p w14:paraId="1947D717" w14:textId="77777777"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7F6AB336" w14:textId="741345A0"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1824" w:type="dxa"/>
          </w:tcPr>
          <w:p w14:paraId="2262F4C7" w14:textId="77777777"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3B6A2557" w14:textId="49552E44"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2084" w:type="dxa"/>
          </w:tcPr>
          <w:p w14:paraId="63DCB47A" w14:textId="77777777"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722744DB" w14:textId="25049AFE"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r>
      <w:tr w:rsidR="00627BDD" w:rsidRPr="0078689B" w14:paraId="7146271A" w14:textId="77777777" w:rsidTr="00C74C26">
        <w:trPr>
          <w:trHeight w:val="201"/>
        </w:trPr>
        <w:tc>
          <w:tcPr>
            <w:tcW w:w="3339" w:type="dxa"/>
          </w:tcPr>
          <w:p w14:paraId="0CD2CF39" w14:textId="61D553FF" w:rsidR="00627BDD" w:rsidRPr="0078689B" w:rsidRDefault="00627BDD"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lastRenderedPageBreak/>
              <w:t xml:space="preserve">Responsable </w:t>
            </w:r>
          </w:p>
        </w:tc>
        <w:tc>
          <w:tcPr>
            <w:tcW w:w="1824" w:type="dxa"/>
          </w:tcPr>
          <w:p w14:paraId="0E647635" w14:textId="50044B2E"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marketing</w:t>
            </w:r>
          </w:p>
        </w:tc>
        <w:tc>
          <w:tcPr>
            <w:tcW w:w="1824" w:type="dxa"/>
          </w:tcPr>
          <w:p w14:paraId="3F178115" w14:textId="4FC512FB"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marketing</w:t>
            </w:r>
          </w:p>
        </w:tc>
        <w:tc>
          <w:tcPr>
            <w:tcW w:w="2084" w:type="dxa"/>
          </w:tcPr>
          <w:p w14:paraId="03BFD474" w14:textId="5675F6E8"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Director marketing</w:t>
            </w:r>
          </w:p>
        </w:tc>
      </w:tr>
      <w:tr w:rsidR="00627BDD" w:rsidRPr="0078689B" w14:paraId="069E2A31" w14:textId="77777777" w:rsidTr="00C74C26">
        <w:trPr>
          <w:trHeight w:val="201"/>
        </w:trPr>
        <w:tc>
          <w:tcPr>
            <w:tcW w:w="3339" w:type="dxa"/>
          </w:tcPr>
          <w:p w14:paraId="6453E64A" w14:textId="068E0650" w:rsidR="00627BDD" w:rsidRPr="0078689B" w:rsidRDefault="00627BDD"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Coste de oportunidad</w:t>
            </w:r>
          </w:p>
        </w:tc>
        <w:tc>
          <w:tcPr>
            <w:tcW w:w="1824" w:type="dxa"/>
          </w:tcPr>
          <w:p w14:paraId="01B69E7F" w14:textId="1194F159"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 Notoriedad de marca</w:t>
            </w:r>
          </w:p>
        </w:tc>
        <w:tc>
          <w:tcPr>
            <w:tcW w:w="1824" w:type="dxa"/>
          </w:tcPr>
          <w:p w14:paraId="55EB1A0B" w14:textId="19FBA559"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 Notoriedad de marca</w:t>
            </w:r>
          </w:p>
        </w:tc>
        <w:tc>
          <w:tcPr>
            <w:tcW w:w="2084" w:type="dxa"/>
          </w:tcPr>
          <w:p w14:paraId="375302C6" w14:textId="6602FBC8"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 Notoriedad de marca</w:t>
            </w:r>
          </w:p>
        </w:tc>
      </w:tr>
      <w:tr w:rsidR="00627BDD" w:rsidRPr="0078689B" w14:paraId="31347EFE" w14:textId="77777777" w:rsidTr="00C74C26">
        <w:trPr>
          <w:trHeight w:val="201"/>
        </w:trPr>
        <w:tc>
          <w:tcPr>
            <w:tcW w:w="3339" w:type="dxa"/>
          </w:tcPr>
          <w:p w14:paraId="7B412C54" w14:textId="1B820731" w:rsidR="00627BDD" w:rsidRPr="008E0DD0" w:rsidRDefault="00627BDD" w:rsidP="00E1070D">
            <w:pPr>
              <w:spacing w:after="0" w:line="100" w:lineRule="atLeast"/>
              <w:rPr>
                <w:rFonts w:ascii="Arial" w:hAnsi="Arial" w:cs="Arial"/>
                <w:b/>
                <w:bCs/>
                <w:sz w:val="20"/>
                <w:szCs w:val="20"/>
                <w:lang w:val="es-ES_tradnl"/>
              </w:rPr>
            </w:pPr>
            <w:r w:rsidRPr="008E0DD0">
              <w:rPr>
                <w:rFonts w:ascii="Arial" w:hAnsi="Arial" w:cs="Arial"/>
                <w:b/>
                <w:bCs/>
                <w:sz w:val="20"/>
                <w:szCs w:val="20"/>
                <w:lang w:val="es-ES_tradnl"/>
              </w:rPr>
              <w:t>Indicador de seguimiento</w:t>
            </w:r>
          </w:p>
        </w:tc>
        <w:tc>
          <w:tcPr>
            <w:tcW w:w="1824" w:type="dxa"/>
          </w:tcPr>
          <w:p w14:paraId="0E4E8562" w14:textId="35FA2063"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Nº likes, shares, comentarios</w:t>
            </w:r>
          </w:p>
        </w:tc>
        <w:tc>
          <w:tcPr>
            <w:tcW w:w="1824" w:type="dxa"/>
          </w:tcPr>
          <w:p w14:paraId="755FC59C" w14:textId="6B661AB6"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Nº likes, shares, comentarios</w:t>
            </w:r>
          </w:p>
        </w:tc>
        <w:tc>
          <w:tcPr>
            <w:tcW w:w="2084" w:type="dxa"/>
          </w:tcPr>
          <w:p w14:paraId="762CD6AC" w14:textId="321AEABA" w:rsidR="00627BDD" w:rsidRPr="0078689B" w:rsidRDefault="00627BDD" w:rsidP="00C46317">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Nº likes, shares, comentarios</w:t>
            </w:r>
          </w:p>
        </w:tc>
      </w:tr>
    </w:tbl>
    <w:p w14:paraId="48D82F77" w14:textId="0165A73A" w:rsidR="00C02194" w:rsidRPr="00C02194" w:rsidRDefault="00FA26A1" w:rsidP="00E81DF0">
      <w:pPr>
        <w:spacing w:line="100" w:lineRule="atLeast"/>
        <w:rPr>
          <w:rFonts w:ascii="Arial" w:hAnsi="Arial" w:cs="Arial"/>
          <w:sz w:val="14"/>
          <w:szCs w:val="14"/>
          <w:lang w:eastAsia="en-US"/>
        </w:rPr>
      </w:pPr>
      <w:r w:rsidRPr="00FA26A1">
        <w:rPr>
          <w:rFonts w:ascii="Arial" w:hAnsi="Arial" w:cs="Arial"/>
          <w:b/>
          <w:bCs/>
          <w:sz w:val="14"/>
          <w:szCs w:val="14"/>
          <w:lang w:eastAsia="en-US"/>
        </w:rPr>
        <w:t>Tabla 2</w:t>
      </w:r>
      <w:r w:rsidR="00AE374C">
        <w:rPr>
          <w:rFonts w:ascii="Arial" w:hAnsi="Arial" w:cs="Arial"/>
          <w:b/>
          <w:bCs/>
          <w:sz w:val="14"/>
          <w:szCs w:val="14"/>
          <w:lang w:eastAsia="en-US"/>
        </w:rPr>
        <w:t>2</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25A79977" w14:textId="29450D6C" w:rsidR="00C02194" w:rsidRPr="00C02194" w:rsidRDefault="00C02194" w:rsidP="00C02194">
      <w:pPr>
        <w:spacing w:line="100" w:lineRule="atLeast"/>
        <w:jc w:val="both"/>
        <w:rPr>
          <w:rFonts w:ascii="Arial" w:hAnsi="Arial" w:cs="Arial"/>
          <w:sz w:val="20"/>
          <w:szCs w:val="20"/>
        </w:rPr>
      </w:pPr>
      <w:r>
        <w:rPr>
          <w:rFonts w:ascii="Arial" w:hAnsi="Arial" w:cs="Arial"/>
          <w:sz w:val="20"/>
          <w:szCs w:val="20"/>
        </w:rPr>
        <w:t xml:space="preserve">La notoriedad de marca depende de este indicador, </w:t>
      </w:r>
      <w:r w:rsidR="00FD70A6">
        <w:rPr>
          <w:rFonts w:ascii="Arial" w:hAnsi="Arial" w:cs="Arial"/>
          <w:sz w:val="20"/>
          <w:szCs w:val="20"/>
        </w:rPr>
        <w:t>depende de</w:t>
      </w:r>
      <w:r>
        <w:rPr>
          <w:rFonts w:ascii="Arial" w:hAnsi="Arial" w:cs="Arial"/>
          <w:sz w:val="20"/>
          <w:szCs w:val="20"/>
        </w:rPr>
        <w:t xml:space="preserve"> la capacidad para impactar en el </w:t>
      </w:r>
      <w:r w:rsidRPr="00766A53">
        <w:rPr>
          <w:rFonts w:ascii="Arial" w:hAnsi="Arial" w:cs="Arial"/>
          <w:i/>
          <w:iCs/>
          <w:sz w:val="20"/>
          <w:szCs w:val="20"/>
        </w:rPr>
        <w:t>feed</w:t>
      </w:r>
      <w:r>
        <w:rPr>
          <w:rFonts w:ascii="Arial" w:hAnsi="Arial" w:cs="Arial"/>
          <w:sz w:val="20"/>
          <w:szCs w:val="20"/>
        </w:rPr>
        <w:t xml:space="preserve"> de</w:t>
      </w:r>
      <w:r w:rsidR="00FD70A6">
        <w:rPr>
          <w:rFonts w:ascii="Arial" w:hAnsi="Arial" w:cs="Arial"/>
          <w:sz w:val="20"/>
          <w:szCs w:val="20"/>
        </w:rPr>
        <w:t>l target segmentado</w:t>
      </w:r>
      <w:r>
        <w:rPr>
          <w:rFonts w:ascii="Arial" w:hAnsi="Arial" w:cs="Arial"/>
          <w:sz w:val="20"/>
          <w:szCs w:val="20"/>
        </w:rPr>
        <w:t xml:space="preserve"> previamente por la fuerza de ventas</w:t>
      </w:r>
      <w:r w:rsidR="00FD70A6">
        <w:rPr>
          <w:rFonts w:ascii="Arial" w:hAnsi="Arial" w:cs="Arial"/>
          <w:sz w:val="20"/>
          <w:szCs w:val="20"/>
        </w:rPr>
        <w:t xml:space="preserve">, revisar la </w:t>
      </w:r>
      <w:r>
        <w:rPr>
          <w:rFonts w:ascii="Arial" w:hAnsi="Arial" w:cs="Arial"/>
          <w:sz w:val="20"/>
          <w:szCs w:val="20"/>
        </w:rPr>
        <w:t>tabla 23</w:t>
      </w:r>
      <w:r w:rsidR="00FD70A6">
        <w:rPr>
          <w:rFonts w:ascii="Arial" w:hAnsi="Arial" w:cs="Arial"/>
          <w:sz w:val="20"/>
          <w:szCs w:val="20"/>
        </w:rPr>
        <w:t xml:space="preserve"> a continuación.</w:t>
      </w:r>
    </w:p>
    <w:p w14:paraId="5550CA94" w14:textId="1842A4C5" w:rsidR="00B442D2" w:rsidRPr="00B442D2" w:rsidRDefault="00B442D2" w:rsidP="00F15DFD">
      <w:pPr>
        <w:pStyle w:val="Ttulo3"/>
        <w:spacing w:line="100" w:lineRule="atLeast"/>
        <w:rPr>
          <w:rFonts w:ascii="Arial" w:hAnsi="Arial" w:cs="Arial"/>
          <w:color w:val="auto"/>
          <w:sz w:val="20"/>
          <w:szCs w:val="20"/>
        </w:rPr>
      </w:pPr>
      <w:bookmarkStart w:id="190" w:name="_Toc71920195"/>
      <w:bookmarkStart w:id="191" w:name="_Toc74133898"/>
      <w:r w:rsidRPr="00B442D2">
        <w:rPr>
          <w:rFonts w:ascii="Arial" w:hAnsi="Arial" w:cs="Arial"/>
          <w:b/>
          <w:bCs/>
          <w:color w:val="auto"/>
          <w:sz w:val="20"/>
          <w:szCs w:val="20"/>
        </w:rPr>
        <w:t>Tabla 2</w:t>
      </w:r>
      <w:r w:rsidR="00AE374C">
        <w:rPr>
          <w:rFonts w:ascii="Arial" w:hAnsi="Arial" w:cs="Arial"/>
          <w:b/>
          <w:bCs/>
          <w:color w:val="auto"/>
          <w:sz w:val="20"/>
          <w:szCs w:val="20"/>
        </w:rPr>
        <w:t>3</w:t>
      </w:r>
      <w:r w:rsidRPr="00B442D2">
        <w:rPr>
          <w:rFonts w:ascii="Arial" w:hAnsi="Arial" w:cs="Arial"/>
          <w:b/>
          <w:bCs/>
          <w:color w:val="auto"/>
          <w:sz w:val="20"/>
          <w:szCs w:val="20"/>
        </w:rPr>
        <w:t>.</w:t>
      </w:r>
      <w:r w:rsidRPr="00B442D2">
        <w:rPr>
          <w:rFonts w:ascii="Arial" w:hAnsi="Arial" w:cs="Arial"/>
          <w:color w:val="auto"/>
          <w:sz w:val="20"/>
          <w:szCs w:val="20"/>
        </w:rPr>
        <w:t xml:space="preserve"> Nuevos seguidores perfiles redes sociales corporativos</w:t>
      </w:r>
      <w:bookmarkEnd w:id="190"/>
      <w:bookmarkEnd w:id="191"/>
    </w:p>
    <w:tbl>
      <w:tblPr>
        <w:tblStyle w:val="Tablaconcuadrcula1clara-nfasis5"/>
        <w:tblW w:w="9058" w:type="dxa"/>
        <w:tblLook w:val="0000" w:firstRow="0" w:lastRow="0" w:firstColumn="0" w:lastColumn="0" w:noHBand="0" w:noVBand="0"/>
      </w:tblPr>
      <w:tblGrid>
        <w:gridCol w:w="3030"/>
        <w:gridCol w:w="2063"/>
        <w:gridCol w:w="1934"/>
        <w:gridCol w:w="2031"/>
      </w:tblGrid>
      <w:tr w:rsidR="00CC2C2F" w:rsidRPr="003C6D6E" w14:paraId="505BC7C3" w14:textId="77777777" w:rsidTr="00C74C26">
        <w:trPr>
          <w:trHeight w:val="97"/>
        </w:trPr>
        <w:tc>
          <w:tcPr>
            <w:tcW w:w="3030" w:type="dxa"/>
            <w:shd w:val="clear" w:color="auto" w:fill="0445C8"/>
          </w:tcPr>
          <w:p w14:paraId="29E80CF2" w14:textId="424DD1C7" w:rsidR="00CC2C2F" w:rsidRPr="003C6D6E" w:rsidRDefault="00CC2C2F" w:rsidP="00E1070D">
            <w:pPr>
              <w:spacing w:after="0" w:line="100" w:lineRule="atLeast"/>
              <w:jc w:val="both"/>
              <w:rPr>
                <w:rFonts w:ascii="Arial" w:hAnsi="Arial" w:cs="Arial"/>
                <w:b/>
                <w:bCs/>
                <w:color w:val="FFFFFF" w:themeColor="background1"/>
                <w:sz w:val="20"/>
                <w:szCs w:val="20"/>
                <w:lang w:val="es-ES_tradnl"/>
              </w:rPr>
            </w:pPr>
            <w:r w:rsidRPr="003C6D6E">
              <w:rPr>
                <w:rFonts w:ascii="Arial" w:hAnsi="Arial" w:cs="Arial"/>
                <w:b/>
                <w:bCs/>
                <w:color w:val="FFFFFF" w:themeColor="background1"/>
                <w:sz w:val="20"/>
                <w:szCs w:val="20"/>
                <w:lang w:val="es-ES_tradnl"/>
              </w:rPr>
              <w:t>Nuevos seguidores en</w:t>
            </w:r>
            <w:r w:rsidR="00627BDD" w:rsidRPr="003C6D6E">
              <w:rPr>
                <w:rFonts w:ascii="Arial" w:hAnsi="Arial" w:cs="Arial"/>
                <w:b/>
                <w:bCs/>
                <w:color w:val="FFFFFF" w:themeColor="background1"/>
                <w:sz w:val="20"/>
                <w:szCs w:val="20"/>
                <w:lang w:val="es-ES_tradnl"/>
              </w:rPr>
              <w:t xml:space="preserve"> los perfiles de las</w:t>
            </w:r>
            <w:r w:rsidRPr="003C6D6E">
              <w:rPr>
                <w:rFonts w:ascii="Arial" w:hAnsi="Arial" w:cs="Arial"/>
                <w:b/>
                <w:bCs/>
                <w:color w:val="FFFFFF" w:themeColor="background1"/>
                <w:sz w:val="20"/>
                <w:szCs w:val="20"/>
                <w:lang w:val="es-ES_tradnl"/>
              </w:rPr>
              <w:t xml:space="preserve"> redes sociales </w:t>
            </w:r>
            <w:r w:rsidR="008F02E0" w:rsidRPr="003C6D6E">
              <w:rPr>
                <w:rFonts w:ascii="Arial" w:hAnsi="Arial" w:cs="Arial"/>
                <w:b/>
                <w:bCs/>
                <w:color w:val="FFFFFF" w:themeColor="background1"/>
                <w:sz w:val="20"/>
                <w:szCs w:val="20"/>
                <w:lang w:val="es-ES_tradnl"/>
              </w:rPr>
              <w:t>LinkedIn</w:t>
            </w:r>
            <w:r w:rsidRPr="003C6D6E">
              <w:rPr>
                <w:rFonts w:ascii="Arial" w:hAnsi="Arial" w:cs="Arial"/>
                <w:b/>
                <w:bCs/>
                <w:color w:val="FFFFFF" w:themeColor="background1"/>
                <w:sz w:val="20"/>
                <w:szCs w:val="20"/>
                <w:lang w:val="es-ES_tradnl"/>
              </w:rPr>
              <w:t xml:space="preserve">, YouTube, Twitter. </w:t>
            </w:r>
          </w:p>
          <w:p w14:paraId="485AEFC3" w14:textId="705938E1" w:rsidR="00CC2C2F" w:rsidRPr="003C6D6E" w:rsidRDefault="00CC2C2F" w:rsidP="00E1070D">
            <w:pPr>
              <w:spacing w:after="0" w:line="100" w:lineRule="atLeast"/>
              <w:jc w:val="both"/>
              <w:rPr>
                <w:rFonts w:ascii="Arial" w:hAnsi="Arial" w:cs="Arial"/>
                <w:b/>
                <w:bCs/>
                <w:color w:val="FFFFFF" w:themeColor="background1"/>
                <w:sz w:val="20"/>
                <w:szCs w:val="20"/>
                <w:lang w:val="es-ES_tradnl"/>
              </w:rPr>
            </w:pPr>
            <w:r w:rsidRPr="003C6D6E">
              <w:rPr>
                <w:rFonts w:ascii="Arial" w:hAnsi="Arial" w:cs="Arial"/>
                <w:b/>
                <w:bCs/>
                <w:color w:val="FFFFFF" w:themeColor="background1"/>
                <w:sz w:val="20"/>
                <w:szCs w:val="20"/>
                <w:lang w:val="es-ES_tradnl"/>
              </w:rPr>
              <w:t>Nombre acción F.1, F.2, y F.3</w:t>
            </w:r>
          </w:p>
        </w:tc>
        <w:tc>
          <w:tcPr>
            <w:tcW w:w="2063" w:type="dxa"/>
            <w:shd w:val="clear" w:color="auto" w:fill="0033CC"/>
          </w:tcPr>
          <w:p w14:paraId="63ACEB72" w14:textId="77777777" w:rsidR="00CC2C2F" w:rsidRPr="003C6D6E" w:rsidRDefault="00CC2C2F" w:rsidP="00E1070D">
            <w:pPr>
              <w:spacing w:after="0" w:line="100" w:lineRule="atLeast"/>
              <w:jc w:val="both"/>
              <w:rPr>
                <w:rFonts w:ascii="Arial" w:hAnsi="Arial" w:cs="Arial"/>
                <w:b/>
                <w:bCs/>
                <w:color w:val="FFFFFF" w:themeColor="background1"/>
                <w:sz w:val="20"/>
                <w:szCs w:val="20"/>
                <w:lang w:val="es-ES_tradnl"/>
              </w:rPr>
            </w:pPr>
            <w:r w:rsidRPr="003C6D6E">
              <w:rPr>
                <w:rFonts w:ascii="Arial" w:hAnsi="Arial" w:cs="Arial"/>
                <w:b/>
                <w:bCs/>
                <w:color w:val="FFFFFF" w:themeColor="background1"/>
                <w:sz w:val="20"/>
                <w:szCs w:val="20"/>
                <w:lang w:val="es-ES_tradnl"/>
              </w:rPr>
              <w:t>2022</w:t>
            </w:r>
          </w:p>
        </w:tc>
        <w:tc>
          <w:tcPr>
            <w:tcW w:w="1934" w:type="dxa"/>
            <w:shd w:val="clear" w:color="auto" w:fill="0033CC"/>
          </w:tcPr>
          <w:p w14:paraId="7BD16BEC" w14:textId="77777777" w:rsidR="00CC2C2F" w:rsidRPr="003C6D6E" w:rsidRDefault="00CC2C2F" w:rsidP="00E1070D">
            <w:pPr>
              <w:spacing w:after="0" w:line="100" w:lineRule="atLeast"/>
              <w:jc w:val="both"/>
              <w:rPr>
                <w:rFonts w:ascii="Arial" w:hAnsi="Arial" w:cs="Arial"/>
                <w:b/>
                <w:bCs/>
                <w:color w:val="FFFFFF" w:themeColor="background1"/>
                <w:sz w:val="20"/>
                <w:szCs w:val="20"/>
                <w:lang w:val="es-ES_tradnl"/>
              </w:rPr>
            </w:pPr>
            <w:r w:rsidRPr="003C6D6E">
              <w:rPr>
                <w:rFonts w:ascii="Arial" w:hAnsi="Arial" w:cs="Arial"/>
                <w:b/>
                <w:bCs/>
                <w:color w:val="FFFFFF" w:themeColor="background1"/>
                <w:sz w:val="20"/>
                <w:szCs w:val="20"/>
                <w:lang w:val="es-ES_tradnl"/>
              </w:rPr>
              <w:t>2023</w:t>
            </w:r>
          </w:p>
        </w:tc>
        <w:tc>
          <w:tcPr>
            <w:tcW w:w="2031" w:type="dxa"/>
            <w:shd w:val="clear" w:color="auto" w:fill="0033CC"/>
          </w:tcPr>
          <w:p w14:paraId="2C263213" w14:textId="77777777" w:rsidR="00CC2C2F" w:rsidRPr="003C6D6E" w:rsidRDefault="00CC2C2F" w:rsidP="00E1070D">
            <w:pPr>
              <w:spacing w:after="0" w:line="100" w:lineRule="atLeast"/>
              <w:jc w:val="both"/>
              <w:rPr>
                <w:rFonts w:ascii="Arial" w:hAnsi="Arial" w:cs="Arial"/>
                <w:b/>
                <w:bCs/>
                <w:color w:val="FFFFFF" w:themeColor="background1"/>
                <w:sz w:val="20"/>
                <w:szCs w:val="20"/>
                <w:lang w:val="es-ES_tradnl"/>
              </w:rPr>
            </w:pPr>
            <w:r w:rsidRPr="003C6D6E">
              <w:rPr>
                <w:rFonts w:ascii="Arial" w:hAnsi="Arial" w:cs="Arial"/>
                <w:b/>
                <w:bCs/>
                <w:color w:val="FFFFFF" w:themeColor="background1"/>
                <w:sz w:val="20"/>
                <w:szCs w:val="20"/>
                <w:lang w:val="es-ES_tradnl"/>
              </w:rPr>
              <w:t>2024</w:t>
            </w:r>
          </w:p>
        </w:tc>
      </w:tr>
      <w:tr w:rsidR="00CC2C2F" w:rsidRPr="003C6D6E" w14:paraId="6679E9C6" w14:textId="77777777" w:rsidTr="00C74C26">
        <w:trPr>
          <w:trHeight w:val="168"/>
        </w:trPr>
        <w:tc>
          <w:tcPr>
            <w:tcW w:w="3030" w:type="dxa"/>
          </w:tcPr>
          <w:p w14:paraId="6C0B5AE7" w14:textId="599C0D1B" w:rsidR="00CC2C2F" w:rsidRPr="003C6D6E" w:rsidRDefault="00CC2C2F" w:rsidP="001A453F">
            <w:pPr>
              <w:spacing w:after="0" w:line="100" w:lineRule="atLeast"/>
              <w:jc w:val="both"/>
              <w:rPr>
                <w:rFonts w:ascii="Arial" w:hAnsi="Arial" w:cs="Arial"/>
                <w:sz w:val="20"/>
                <w:szCs w:val="20"/>
                <w:lang w:val="es-ES_tradnl"/>
              </w:rPr>
            </w:pPr>
            <w:r w:rsidRPr="003C6D6E">
              <w:rPr>
                <w:rFonts w:ascii="Arial" w:hAnsi="Arial" w:cs="Arial"/>
                <w:b/>
                <w:bCs/>
                <w:sz w:val="20"/>
                <w:szCs w:val="20"/>
                <w:lang w:val="es-ES_tradnl"/>
              </w:rPr>
              <w:t>El objetivo</w:t>
            </w:r>
            <w:r w:rsidR="00F83A5B" w:rsidRPr="003C6D6E">
              <w:rPr>
                <w:rFonts w:ascii="Arial" w:hAnsi="Arial" w:cs="Arial"/>
                <w:b/>
                <w:bCs/>
                <w:sz w:val="20"/>
                <w:szCs w:val="20"/>
                <w:lang w:val="es-ES_tradnl"/>
              </w:rPr>
              <w:t xml:space="preserve"> específico</w:t>
            </w:r>
            <w:r w:rsidRPr="003C6D6E">
              <w:rPr>
                <w:rFonts w:ascii="Arial" w:hAnsi="Arial" w:cs="Arial"/>
                <w:sz w:val="20"/>
                <w:szCs w:val="20"/>
                <w:lang w:val="es-ES_tradnl"/>
              </w:rPr>
              <w:t xml:space="preserve"> es </w:t>
            </w:r>
            <w:r w:rsidR="004C0DB4">
              <w:rPr>
                <w:rFonts w:ascii="Arial" w:hAnsi="Arial" w:cs="Arial"/>
                <w:sz w:val="20"/>
                <w:szCs w:val="20"/>
                <w:lang w:val="es-ES_tradnl"/>
              </w:rPr>
              <w:t>lograr</w:t>
            </w:r>
            <w:r w:rsidRPr="003C6D6E">
              <w:rPr>
                <w:rFonts w:ascii="Arial" w:hAnsi="Arial" w:cs="Arial"/>
                <w:sz w:val="20"/>
                <w:szCs w:val="20"/>
                <w:lang w:val="es-ES_tradnl"/>
              </w:rPr>
              <w:t xml:space="preserve"> nuevos seguidores en </w:t>
            </w:r>
            <w:r w:rsidR="004C0DB4">
              <w:rPr>
                <w:rFonts w:ascii="Arial" w:hAnsi="Arial" w:cs="Arial"/>
                <w:sz w:val="20"/>
                <w:szCs w:val="20"/>
                <w:lang w:val="es-ES_tradnl"/>
              </w:rPr>
              <w:t xml:space="preserve">el perfil corporativo de </w:t>
            </w:r>
            <w:r w:rsidRPr="003C6D6E">
              <w:rPr>
                <w:rFonts w:ascii="Arial" w:hAnsi="Arial" w:cs="Arial"/>
                <w:sz w:val="20"/>
                <w:szCs w:val="20"/>
                <w:lang w:val="es-ES_tradnl"/>
              </w:rPr>
              <w:t>cada red social</w:t>
            </w:r>
            <w:r w:rsidR="004C0DB4">
              <w:rPr>
                <w:rFonts w:ascii="Arial" w:hAnsi="Arial" w:cs="Arial"/>
                <w:sz w:val="20"/>
                <w:szCs w:val="20"/>
                <w:lang w:val="es-ES_tradnl"/>
              </w:rPr>
              <w:t>.</w:t>
            </w:r>
          </w:p>
        </w:tc>
        <w:tc>
          <w:tcPr>
            <w:tcW w:w="2063" w:type="dxa"/>
          </w:tcPr>
          <w:p w14:paraId="37FB485E" w14:textId="3AF2209F" w:rsidR="00CC2C2F" w:rsidRPr="003C6D6E" w:rsidRDefault="00CC2C2F"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10</w:t>
            </w:r>
            <w:r w:rsidR="00EC4E14" w:rsidRPr="003C6D6E">
              <w:rPr>
                <w:rFonts w:ascii="Arial" w:hAnsi="Arial" w:cs="Arial"/>
                <w:sz w:val="20"/>
                <w:szCs w:val="20"/>
                <w:lang w:val="es-ES_tradnl"/>
              </w:rPr>
              <w:t xml:space="preserve"> nuevos seguidores</w:t>
            </w:r>
            <w:r w:rsidRPr="003C6D6E">
              <w:rPr>
                <w:rFonts w:ascii="Arial" w:hAnsi="Arial" w:cs="Arial"/>
                <w:sz w:val="20"/>
                <w:szCs w:val="20"/>
                <w:lang w:val="es-ES_tradnl"/>
              </w:rPr>
              <w:t>/mes</w:t>
            </w:r>
          </w:p>
        </w:tc>
        <w:tc>
          <w:tcPr>
            <w:tcW w:w="1934" w:type="dxa"/>
          </w:tcPr>
          <w:p w14:paraId="05139FE5" w14:textId="513BE11C" w:rsidR="00CC2C2F"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10 nuevos seguidores/mes</w:t>
            </w:r>
          </w:p>
        </w:tc>
        <w:tc>
          <w:tcPr>
            <w:tcW w:w="2031" w:type="dxa"/>
          </w:tcPr>
          <w:p w14:paraId="528F81F8" w14:textId="6E1C5878" w:rsidR="00CC2C2F"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10 nuevos seguidores/mes</w:t>
            </w:r>
          </w:p>
        </w:tc>
      </w:tr>
      <w:tr w:rsidR="00CC2C2F" w:rsidRPr="003C6D6E" w14:paraId="1C3BF71F" w14:textId="77777777" w:rsidTr="00C74C26">
        <w:trPr>
          <w:trHeight w:val="200"/>
        </w:trPr>
        <w:tc>
          <w:tcPr>
            <w:tcW w:w="3030" w:type="dxa"/>
          </w:tcPr>
          <w:p w14:paraId="6E0A333C" w14:textId="52AF985A" w:rsidR="00CC2C2F" w:rsidRPr="003C6D6E" w:rsidRDefault="00F83A5B" w:rsidP="001A453F">
            <w:pPr>
              <w:spacing w:after="0" w:line="100" w:lineRule="atLeast"/>
              <w:jc w:val="both"/>
              <w:rPr>
                <w:rFonts w:ascii="Arial" w:hAnsi="Arial" w:cs="Arial"/>
                <w:sz w:val="20"/>
                <w:szCs w:val="20"/>
                <w:lang w:val="es-ES_tradnl"/>
              </w:rPr>
            </w:pPr>
            <w:r w:rsidRPr="003C6D6E">
              <w:rPr>
                <w:rFonts w:ascii="Arial" w:hAnsi="Arial" w:cs="Arial"/>
                <w:b/>
                <w:bCs/>
                <w:sz w:val="20"/>
                <w:szCs w:val="20"/>
                <w:lang w:val="es-ES_tradnl"/>
              </w:rPr>
              <w:t>La acción a desarrollar,</w:t>
            </w:r>
            <w:r w:rsidRPr="003C6D6E">
              <w:rPr>
                <w:rFonts w:ascii="Arial" w:hAnsi="Arial" w:cs="Arial"/>
                <w:sz w:val="20"/>
                <w:szCs w:val="20"/>
                <w:lang w:val="es-ES_tradnl"/>
              </w:rPr>
              <w:t xml:space="preserve"> es a través del </w:t>
            </w:r>
            <w:r w:rsidR="00EC4E14" w:rsidRPr="003C6D6E">
              <w:rPr>
                <w:rFonts w:ascii="Arial" w:hAnsi="Arial" w:cs="Arial"/>
                <w:sz w:val="20"/>
                <w:szCs w:val="20"/>
                <w:lang w:val="es-ES_tradnl"/>
              </w:rPr>
              <w:t>marketing de contenidos en redes sociales que otorguen notoriedad</w:t>
            </w:r>
            <w:r w:rsidRPr="003C6D6E">
              <w:rPr>
                <w:rFonts w:ascii="Arial" w:hAnsi="Arial" w:cs="Arial"/>
                <w:sz w:val="20"/>
                <w:szCs w:val="20"/>
                <w:lang w:val="es-ES_tradnl"/>
              </w:rPr>
              <w:t xml:space="preserve"> conseguir nuevos seguidores</w:t>
            </w:r>
            <w:r w:rsidR="004C0DB4">
              <w:rPr>
                <w:rFonts w:ascii="Arial" w:hAnsi="Arial" w:cs="Arial"/>
                <w:sz w:val="20"/>
                <w:szCs w:val="20"/>
                <w:lang w:val="es-ES_tradnl"/>
              </w:rPr>
              <w:t>.</w:t>
            </w:r>
          </w:p>
        </w:tc>
        <w:tc>
          <w:tcPr>
            <w:tcW w:w="2063" w:type="dxa"/>
          </w:tcPr>
          <w:p w14:paraId="185C6AA1" w14:textId="5012B7D0" w:rsidR="00CC2C2F"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3 contenidos/mes</w:t>
            </w:r>
          </w:p>
        </w:tc>
        <w:tc>
          <w:tcPr>
            <w:tcW w:w="1934" w:type="dxa"/>
          </w:tcPr>
          <w:p w14:paraId="2C735045" w14:textId="4C3F199A" w:rsidR="00CC2C2F"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3 contenidos/mes</w:t>
            </w:r>
          </w:p>
        </w:tc>
        <w:tc>
          <w:tcPr>
            <w:tcW w:w="2031" w:type="dxa"/>
          </w:tcPr>
          <w:p w14:paraId="5EDB403B" w14:textId="2BC60602" w:rsidR="00CC2C2F"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3 contenidos/mes</w:t>
            </w:r>
          </w:p>
        </w:tc>
      </w:tr>
      <w:tr w:rsidR="00EC4E14" w:rsidRPr="003C6D6E" w14:paraId="32976142" w14:textId="77777777" w:rsidTr="00C74C26">
        <w:trPr>
          <w:trHeight w:val="200"/>
        </w:trPr>
        <w:tc>
          <w:tcPr>
            <w:tcW w:w="3030" w:type="dxa"/>
          </w:tcPr>
          <w:p w14:paraId="235CDC17" w14:textId="6190343C" w:rsidR="00EC4E14" w:rsidRPr="003C6D6E" w:rsidRDefault="00EC4E14" w:rsidP="001A453F">
            <w:pPr>
              <w:spacing w:after="0" w:line="100" w:lineRule="atLeast"/>
              <w:jc w:val="both"/>
              <w:rPr>
                <w:rFonts w:ascii="Arial" w:hAnsi="Arial" w:cs="Arial"/>
                <w:b/>
                <w:bCs/>
                <w:sz w:val="20"/>
                <w:szCs w:val="20"/>
                <w:lang w:val="es-ES_tradnl"/>
              </w:rPr>
            </w:pPr>
            <w:r w:rsidRPr="003C6D6E">
              <w:rPr>
                <w:rFonts w:ascii="Arial" w:hAnsi="Arial" w:cs="Arial"/>
                <w:b/>
                <w:bCs/>
                <w:sz w:val="20"/>
                <w:szCs w:val="20"/>
                <w:lang w:val="es-ES_tradnl"/>
              </w:rPr>
              <w:t xml:space="preserve">Presupuesto </w:t>
            </w:r>
          </w:p>
        </w:tc>
        <w:tc>
          <w:tcPr>
            <w:tcW w:w="2063" w:type="dxa"/>
          </w:tcPr>
          <w:p w14:paraId="3C741F52" w14:textId="7B14A7F6"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0€</w:t>
            </w:r>
          </w:p>
        </w:tc>
        <w:tc>
          <w:tcPr>
            <w:tcW w:w="1934" w:type="dxa"/>
          </w:tcPr>
          <w:p w14:paraId="4DE252C6" w14:textId="5EE936DA"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0€</w:t>
            </w:r>
          </w:p>
        </w:tc>
        <w:tc>
          <w:tcPr>
            <w:tcW w:w="2031" w:type="dxa"/>
          </w:tcPr>
          <w:p w14:paraId="7E8E426E" w14:textId="33EA23DC"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0€</w:t>
            </w:r>
          </w:p>
        </w:tc>
      </w:tr>
      <w:tr w:rsidR="00EC4E14" w:rsidRPr="003C6D6E" w14:paraId="3424CBCC" w14:textId="77777777" w:rsidTr="00C74C26">
        <w:trPr>
          <w:trHeight w:val="200"/>
        </w:trPr>
        <w:tc>
          <w:tcPr>
            <w:tcW w:w="3030" w:type="dxa"/>
          </w:tcPr>
          <w:p w14:paraId="3A97D2E1" w14:textId="48EF6651" w:rsidR="00EC4E14" w:rsidRPr="003C6D6E" w:rsidRDefault="00EC4E14" w:rsidP="00E1070D">
            <w:pPr>
              <w:spacing w:after="0" w:line="100" w:lineRule="atLeast"/>
              <w:rPr>
                <w:rFonts w:ascii="Arial" w:hAnsi="Arial" w:cs="Arial"/>
                <w:b/>
                <w:bCs/>
                <w:sz w:val="20"/>
                <w:szCs w:val="20"/>
                <w:lang w:val="es-ES_tradnl"/>
              </w:rPr>
            </w:pPr>
            <w:r w:rsidRPr="003C6D6E">
              <w:rPr>
                <w:rFonts w:ascii="Arial" w:hAnsi="Arial" w:cs="Arial"/>
                <w:b/>
                <w:bCs/>
                <w:sz w:val="20"/>
                <w:szCs w:val="20"/>
                <w:lang w:val="es-ES_tradnl"/>
              </w:rPr>
              <w:t>Prioridad</w:t>
            </w:r>
          </w:p>
        </w:tc>
        <w:tc>
          <w:tcPr>
            <w:tcW w:w="2063" w:type="dxa"/>
          </w:tcPr>
          <w:p w14:paraId="032256D1" w14:textId="3DB79F19" w:rsidR="00EC4E14" w:rsidRPr="003C6D6E" w:rsidRDefault="008F02E0"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LinkedIn</w:t>
            </w:r>
            <w:r w:rsidR="00EC4E14" w:rsidRPr="003C6D6E">
              <w:rPr>
                <w:rFonts w:ascii="Arial" w:hAnsi="Arial" w:cs="Arial"/>
                <w:sz w:val="20"/>
                <w:szCs w:val="20"/>
                <w:lang w:val="es-ES_tradnl"/>
              </w:rPr>
              <w:t xml:space="preserve"> alta</w:t>
            </w:r>
          </w:p>
          <w:p w14:paraId="0EA5EE41" w14:textId="77777777"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Twitter baja</w:t>
            </w:r>
          </w:p>
          <w:p w14:paraId="6D81CC37" w14:textId="03E92E58"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YouTube media</w:t>
            </w:r>
          </w:p>
        </w:tc>
        <w:tc>
          <w:tcPr>
            <w:tcW w:w="1934" w:type="dxa"/>
          </w:tcPr>
          <w:p w14:paraId="3BEAF4E4" w14:textId="0B3416FB" w:rsidR="00EC4E14" w:rsidRPr="003C6D6E" w:rsidRDefault="008F02E0"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LinkedIn</w:t>
            </w:r>
            <w:r w:rsidR="00EC4E14" w:rsidRPr="003C6D6E">
              <w:rPr>
                <w:rFonts w:ascii="Arial" w:hAnsi="Arial" w:cs="Arial"/>
                <w:sz w:val="20"/>
                <w:szCs w:val="20"/>
                <w:lang w:val="es-ES_tradnl"/>
              </w:rPr>
              <w:t xml:space="preserve"> alta</w:t>
            </w:r>
          </w:p>
          <w:p w14:paraId="3FC1AA9E" w14:textId="77777777"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Twitter baja</w:t>
            </w:r>
          </w:p>
          <w:p w14:paraId="278448F3" w14:textId="03BB366F"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YouTube media</w:t>
            </w:r>
          </w:p>
        </w:tc>
        <w:tc>
          <w:tcPr>
            <w:tcW w:w="2031" w:type="dxa"/>
          </w:tcPr>
          <w:p w14:paraId="4023FB4B" w14:textId="20BAE0B0" w:rsidR="00EC4E14" w:rsidRPr="003C6D6E" w:rsidRDefault="008F02E0"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LinkedIn</w:t>
            </w:r>
            <w:r w:rsidR="00EC4E14" w:rsidRPr="003C6D6E">
              <w:rPr>
                <w:rFonts w:ascii="Arial" w:hAnsi="Arial" w:cs="Arial"/>
                <w:sz w:val="20"/>
                <w:szCs w:val="20"/>
                <w:lang w:val="es-ES_tradnl"/>
              </w:rPr>
              <w:t xml:space="preserve"> alta</w:t>
            </w:r>
          </w:p>
          <w:p w14:paraId="3F6C4436" w14:textId="77777777"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Twitter baja</w:t>
            </w:r>
          </w:p>
          <w:p w14:paraId="18EF6C92" w14:textId="3781AEE6"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YouTube media</w:t>
            </w:r>
          </w:p>
        </w:tc>
      </w:tr>
      <w:tr w:rsidR="00EC4E14" w:rsidRPr="003C6D6E" w14:paraId="0F8CD20A" w14:textId="77777777" w:rsidTr="00C74C26">
        <w:trPr>
          <w:trHeight w:val="200"/>
        </w:trPr>
        <w:tc>
          <w:tcPr>
            <w:tcW w:w="3030" w:type="dxa"/>
          </w:tcPr>
          <w:p w14:paraId="18547D47" w14:textId="2335147C" w:rsidR="00EC4E14" w:rsidRPr="003C6D6E" w:rsidRDefault="00EC4E14" w:rsidP="00E1070D">
            <w:pPr>
              <w:spacing w:after="0" w:line="100" w:lineRule="atLeast"/>
              <w:rPr>
                <w:rFonts w:ascii="Arial" w:hAnsi="Arial" w:cs="Arial"/>
                <w:b/>
                <w:bCs/>
                <w:sz w:val="20"/>
                <w:szCs w:val="20"/>
                <w:lang w:val="es-ES_tradnl"/>
              </w:rPr>
            </w:pPr>
            <w:r w:rsidRPr="003C6D6E">
              <w:rPr>
                <w:rFonts w:ascii="Arial" w:hAnsi="Arial" w:cs="Arial"/>
                <w:b/>
                <w:bCs/>
                <w:sz w:val="20"/>
                <w:szCs w:val="20"/>
                <w:lang w:val="es-ES_tradnl"/>
              </w:rPr>
              <w:t>Calendario</w:t>
            </w:r>
          </w:p>
        </w:tc>
        <w:tc>
          <w:tcPr>
            <w:tcW w:w="2063" w:type="dxa"/>
          </w:tcPr>
          <w:p w14:paraId="14F07891" w14:textId="77777777"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Mensual</w:t>
            </w:r>
          </w:p>
          <w:p w14:paraId="7C56B95F" w14:textId="684E1B81"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1er lunes</w:t>
            </w:r>
          </w:p>
        </w:tc>
        <w:tc>
          <w:tcPr>
            <w:tcW w:w="1934" w:type="dxa"/>
          </w:tcPr>
          <w:p w14:paraId="178212FC" w14:textId="77777777"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Mensual</w:t>
            </w:r>
          </w:p>
          <w:p w14:paraId="261274A3" w14:textId="741F0F55"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1er lunes</w:t>
            </w:r>
          </w:p>
        </w:tc>
        <w:tc>
          <w:tcPr>
            <w:tcW w:w="2031" w:type="dxa"/>
          </w:tcPr>
          <w:p w14:paraId="669C1C26" w14:textId="77777777"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Mensual</w:t>
            </w:r>
          </w:p>
          <w:p w14:paraId="2D116643" w14:textId="0DF0C9C8"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1er lunes</w:t>
            </w:r>
          </w:p>
        </w:tc>
      </w:tr>
      <w:tr w:rsidR="00EC4E14" w:rsidRPr="003C6D6E" w14:paraId="3C1D6F75" w14:textId="77777777" w:rsidTr="00C74C26">
        <w:trPr>
          <w:trHeight w:val="200"/>
        </w:trPr>
        <w:tc>
          <w:tcPr>
            <w:tcW w:w="3030" w:type="dxa"/>
          </w:tcPr>
          <w:p w14:paraId="1C91F067" w14:textId="465F9178" w:rsidR="00EC4E14" w:rsidRPr="003C6D6E" w:rsidRDefault="00EC4E14" w:rsidP="00E1070D">
            <w:pPr>
              <w:spacing w:after="0" w:line="100" w:lineRule="atLeast"/>
              <w:rPr>
                <w:rFonts w:ascii="Arial" w:hAnsi="Arial" w:cs="Arial"/>
                <w:b/>
                <w:bCs/>
                <w:sz w:val="20"/>
                <w:szCs w:val="20"/>
                <w:lang w:val="es-ES_tradnl"/>
              </w:rPr>
            </w:pPr>
            <w:r w:rsidRPr="003C6D6E">
              <w:rPr>
                <w:rFonts w:ascii="Arial" w:hAnsi="Arial" w:cs="Arial"/>
                <w:b/>
                <w:bCs/>
                <w:sz w:val="20"/>
                <w:szCs w:val="20"/>
                <w:lang w:val="es-ES_tradnl"/>
              </w:rPr>
              <w:t xml:space="preserve">Responsable </w:t>
            </w:r>
          </w:p>
        </w:tc>
        <w:tc>
          <w:tcPr>
            <w:tcW w:w="2063" w:type="dxa"/>
          </w:tcPr>
          <w:p w14:paraId="25C057D7" w14:textId="49933425"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Director marketing</w:t>
            </w:r>
          </w:p>
        </w:tc>
        <w:tc>
          <w:tcPr>
            <w:tcW w:w="1934" w:type="dxa"/>
          </w:tcPr>
          <w:p w14:paraId="5EF6A454" w14:textId="3031AF44"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Director marketing</w:t>
            </w:r>
          </w:p>
        </w:tc>
        <w:tc>
          <w:tcPr>
            <w:tcW w:w="2031" w:type="dxa"/>
          </w:tcPr>
          <w:p w14:paraId="370B0076" w14:textId="7D1DA388"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Director marketing</w:t>
            </w:r>
          </w:p>
        </w:tc>
      </w:tr>
      <w:tr w:rsidR="00EC4E14" w:rsidRPr="003C6D6E" w14:paraId="61E76D9F" w14:textId="77777777" w:rsidTr="00C74C26">
        <w:trPr>
          <w:trHeight w:val="200"/>
        </w:trPr>
        <w:tc>
          <w:tcPr>
            <w:tcW w:w="3030" w:type="dxa"/>
          </w:tcPr>
          <w:p w14:paraId="75812754" w14:textId="5B5C79D1" w:rsidR="00EC4E14" w:rsidRPr="003C6D6E" w:rsidRDefault="00EC4E14" w:rsidP="00E1070D">
            <w:pPr>
              <w:spacing w:after="0" w:line="100" w:lineRule="atLeast"/>
              <w:rPr>
                <w:rFonts w:ascii="Arial" w:hAnsi="Arial" w:cs="Arial"/>
                <w:b/>
                <w:bCs/>
                <w:sz w:val="20"/>
                <w:szCs w:val="20"/>
                <w:lang w:val="es-ES_tradnl"/>
              </w:rPr>
            </w:pPr>
            <w:r w:rsidRPr="003C6D6E">
              <w:rPr>
                <w:rFonts w:ascii="Arial" w:hAnsi="Arial" w:cs="Arial"/>
                <w:b/>
                <w:bCs/>
                <w:sz w:val="20"/>
                <w:szCs w:val="20"/>
                <w:lang w:val="es-ES_tradnl"/>
              </w:rPr>
              <w:t>Coste de oportunidad</w:t>
            </w:r>
          </w:p>
        </w:tc>
        <w:tc>
          <w:tcPr>
            <w:tcW w:w="2063" w:type="dxa"/>
          </w:tcPr>
          <w:p w14:paraId="76CEC191" w14:textId="3EE8769E"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&lt; Notoriedad de marca</w:t>
            </w:r>
          </w:p>
        </w:tc>
        <w:tc>
          <w:tcPr>
            <w:tcW w:w="1934" w:type="dxa"/>
          </w:tcPr>
          <w:p w14:paraId="74E4C1D9" w14:textId="06B1BA7C"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&lt; Notoriedad de marca</w:t>
            </w:r>
          </w:p>
        </w:tc>
        <w:tc>
          <w:tcPr>
            <w:tcW w:w="2031" w:type="dxa"/>
          </w:tcPr>
          <w:p w14:paraId="06ED8A83" w14:textId="6B4BDE6B"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&lt; Notoriedad de marca</w:t>
            </w:r>
          </w:p>
        </w:tc>
      </w:tr>
      <w:tr w:rsidR="00EC4E14" w:rsidRPr="003C6D6E" w14:paraId="3C39F66C" w14:textId="77777777" w:rsidTr="00C74C26">
        <w:trPr>
          <w:trHeight w:val="200"/>
        </w:trPr>
        <w:tc>
          <w:tcPr>
            <w:tcW w:w="3030" w:type="dxa"/>
          </w:tcPr>
          <w:p w14:paraId="04BE707F" w14:textId="3C62C15B" w:rsidR="00EC4E14" w:rsidRPr="003C6D6E" w:rsidRDefault="00EC4E14" w:rsidP="00E1070D">
            <w:pPr>
              <w:spacing w:after="0" w:line="100" w:lineRule="atLeast"/>
              <w:rPr>
                <w:rFonts w:ascii="Arial" w:hAnsi="Arial" w:cs="Arial"/>
                <w:b/>
                <w:bCs/>
                <w:sz w:val="20"/>
                <w:szCs w:val="20"/>
                <w:lang w:val="es-ES_tradnl"/>
              </w:rPr>
            </w:pPr>
            <w:r w:rsidRPr="003C6D6E">
              <w:rPr>
                <w:rFonts w:ascii="Arial" w:hAnsi="Arial" w:cs="Arial"/>
                <w:b/>
                <w:bCs/>
                <w:sz w:val="20"/>
                <w:szCs w:val="20"/>
                <w:lang w:val="es-ES_tradnl"/>
              </w:rPr>
              <w:t>Indicador de seguimiento</w:t>
            </w:r>
          </w:p>
        </w:tc>
        <w:tc>
          <w:tcPr>
            <w:tcW w:w="2063" w:type="dxa"/>
          </w:tcPr>
          <w:p w14:paraId="18EE7AAD" w14:textId="4BA85CB6"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Nº seguidores</w:t>
            </w:r>
          </w:p>
        </w:tc>
        <w:tc>
          <w:tcPr>
            <w:tcW w:w="1934" w:type="dxa"/>
          </w:tcPr>
          <w:p w14:paraId="0FE4FDB7" w14:textId="2F6CF683"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Nº seguidores</w:t>
            </w:r>
          </w:p>
        </w:tc>
        <w:tc>
          <w:tcPr>
            <w:tcW w:w="2031" w:type="dxa"/>
          </w:tcPr>
          <w:p w14:paraId="5EE6182A" w14:textId="0239DF5A" w:rsidR="00EC4E14" w:rsidRPr="003C6D6E" w:rsidRDefault="00EC4E14" w:rsidP="001A453F">
            <w:pPr>
              <w:spacing w:after="0" w:line="100" w:lineRule="atLeast"/>
              <w:jc w:val="center"/>
              <w:rPr>
                <w:rFonts w:ascii="Arial" w:hAnsi="Arial" w:cs="Arial"/>
                <w:sz w:val="20"/>
                <w:szCs w:val="20"/>
                <w:lang w:val="es-ES_tradnl"/>
              </w:rPr>
            </w:pPr>
            <w:r w:rsidRPr="003C6D6E">
              <w:rPr>
                <w:rFonts w:ascii="Arial" w:hAnsi="Arial" w:cs="Arial"/>
                <w:sz w:val="20"/>
                <w:szCs w:val="20"/>
                <w:lang w:val="es-ES_tradnl"/>
              </w:rPr>
              <w:t>Nº seguidores</w:t>
            </w:r>
          </w:p>
        </w:tc>
      </w:tr>
    </w:tbl>
    <w:p w14:paraId="67AA693D" w14:textId="1AC39973" w:rsidR="00C02194" w:rsidRPr="00C02194" w:rsidRDefault="00FA26A1" w:rsidP="00F15DFD">
      <w:pPr>
        <w:spacing w:line="100" w:lineRule="atLeast"/>
        <w:rPr>
          <w:rFonts w:ascii="Arial" w:hAnsi="Arial" w:cs="Arial"/>
          <w:sz w:val="14"/>
          <w:szCs w:val="14"/>
          <w:lang w:eastAsia="en-US"/>
        </w:rPr>
      </w:pPr>
      <w:r w:rsidRPr="00FA26A1">
        <w:rPr>
          <w:rFonts w:ascii="Arial" w:hAnsi="Arial" w:cs="Arial"/>
          <w:b/>
          <w:bCs/>
          <w:sz w:val="14"/>
          <w:szCs w:val="14"/>
          <w:lang w:eastAsia="en-US"/>
        </w:rPr>
        <w:t>Tabla 2</w:t>
      </w:r>
      <w:r w:rsidR="00AE374C">
        <w:rPr>
          <w:rFonts w:ascii="Arial" w:hAnsi="Arial" w:cs="Arial"/>
          <w:b/>
          <w:bCs/>
          <w:sz w:val="14"/>
          <w:szCs w:val="14"/>
          <w:lang w:eastAsia="en-US"/>
        </w:rPr>
        <w:t>3</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31E3EB7F" w14:textId="77777777" w:rsidR="0045194F" w:rsidRDefault="00C02194" w:rsidP="00C02194">
      <w:pPr>
        <w:spacing w:line="100" w:lineRule="atLeast"/>
        <w:jc w:val="both"/>
        <w:rPr>
          <w:rFonts w:ascii="Arial" w:hAnsi="Arial" w:cs="Arial"/>
          <w:sz w:val="20"/>
          <w:szCs w:val="20"/>
        </w:rPr>
      </w:pPr>
      <w:r>
        <w:rPr>
          <w:rFonts w:ascii="Arial" w:hAnsi="Arial" w:cs="Arial"/>
          <w:sz w:val="20"/>
          <w:szCs w:val="20"/>
        </w:rPr>
        <w:t xml:space="preserve">La compañía no puede abrir un ecommerce, porque su producto está muy personalizado, y sus cualidades diferenciadoras no se aprecian bien por internet, por esta razón, se opta por un rol complementario para el canal digital, y ello requiere de una estrategia de distribución basada en el </w:t>
      </w:r>
      <w:r w:rsidRPr="007D31F3">
        <w:rPr>
          <w:rFonts w:ascii="Arial" w:hAnsi="Arial" w:cs="Arial"/>
          <w:i/>
          <w:iCs/>
          <w:sz w:val="20"/>
          <w:szCs w:val="20"/>
        </w:rPr>
        <w:t>marketing relacional</w:t>
      </w:r>
      <w:r>
        <w:rPr>
          <w:rFonts w:ascii="Arial" w:hAnsi="Arial" w:cs="Arial"/>
          <w:sz w:val="20"/>
          <w:szCs w:val="20"/>
        </w:rPr>
        <w:t xml:space="preserve"> y en el </w:t>
      </w:r>
      <w:r>
        <w:rPr>
          <w:rFonts w:ascii="Arial" w:hAnsi="Arial" w:cs="Arial"/>
          <w:i/>
          <w:iCs/>
          <w:sz w:val="20"/>
          <w:szCs w:val="20"/>
        </w:rPr>
        <w:t>S</w:t>
      </w:r>
      <w:r w:rsidRPr="007D31F3">
        <w:rPr>
          <w:rFonts w:ascii="Arial" w:hAnsi="Arial" w:cs="Arial"/>
          <w:i/>
          <w:iCs/>
          <w:sz w:val="20"/>
          <w:szCs w:val="20"/>
        </w:rPr>
        <w:t>ocial Selling</w:t>
      </w:r>
      <w:r>
        <w:rPr>
          <w:rFonts w:ascii="Arial" w:hAnsi="Arial" w:cs="Arial"/>
          <w:sz w:val="20"/>
          <w:szCs w:val="20"/>
        </w:rPr>
        <w:t xml:space="preserve">. </w:t>
      </w:r>
    </w:p>
    <w:p w14:paraId="199C6700" w14:textId="00647A1E" w:rsidR="00C02194" w:rsidRPr="00C02194" w:rsidRDefault="00C02194" w:rsidP="00C02194">
      <w:pPr>
        <w:spacing w:line="100" w:lineRule="atLeast"/>
        <w:jc w:val="both"/>
        <w:rPr>
          <w:rFonts w:ascii="Arial" w:hAnsi="Arial" w:cs="Arial"/>
          <w:sz w:val="20"/>
          <w:szCs w:val="20"/>
        </w:rPr>
      </w:pPr>
      <w:r>
        <w:rPr>
          <w:rFonts w:ascii="Arial" w:hAnsi="Arial" w:cs="Arial"/>
          <w:sz w:val="20"/>
          <w:szCs w:val="20"/>
        </w:rPr>
        <w:t xml:space="preserve">Para poder impactar con los contenidos de la compañía que comparta la red de ventas en sus perfiles personales de LinkedIn en los </w:t>
      </w:r>
      <w:r w:rsidRPr="00766A53">
        <w:rPr>
          <w:rFonts w:ascii="Arial" w:hAnsi="Arial" w:cs="Arial"/>
          <w:i/>
          <w:iCs/>
          <w:sz w:val="20"/>
          <w:szCs w:val="20"/>
        </w:rPr>
        <w:t>feed</w:t>
      </w:r>
      <w:r>
        <w:rPr>
          <w:rFonts w:ascii="Arial" w:hAnsi="Arial" w:cs="Arial"/>
          <w:sz w:val="20"/>
          <w:szCs w:val="20"/>
        </w:rPr>
        <w:t xml:space="preserve"> de los clientes potenciales, es necesario que pertenezcan a la red profesional de vendedor asignado. En consecuencia, se establecen dos contactos por mes, para conseguirlo será necesario enviar un número de invitaciones de contacto mínimo 100/mes</w:t>
      </w:r>
      <w:r w:rsidR="00247A04">
        <w:rPr>
          <w:rFonts w:ascii="Arial" w:hAnsi="Arial" w:cs="Arial"/>
          <w:sz w:val="20"/>
          <w:szCs w:val="20"/>
        </w:rPr>
        <w:t xml:space="preserve"> </w:t>
      </w:r>
      <w:r>
        <w:rPr>
          <w:rFonts w:ascii="Arial" w:hAnsi="Arial" w:cs="Arial"/>
          <w:sz w:val="20"/>
          <w:szCs w:val="20"/>
        </w:rPr>
        <w:t>(tabla 24)</w:t>
      </w:r>
      <w:r w:rsidR="00247A04">
        <w:rPr>
          <w:rFonts w:ascii="Arial" w:hAnsi="Arial" w:cs="Arial"/>
          <w:sz w:val="20"/>
          <w:szCs w:val="20"/>
        </w:rPr>
        <w:t>.</w:t>
      </w:r>
    </w:p>
    <w:p w14:paraId="768412E9" w14:textId="6EF162A8" w:rsidR="00186C8F" w:rsidRPr="004818F2" w:rsidRDefault="00186C8F" w:rsidP="00F15DFD">
      <w:pPr>
        <w:pStyle w:val="Ttulo3"/>
        <w:spacing w:line="100" w:lineRule="atLeast"/>
        <w:rPr>
          <w:rFonts w:ascii="Arial" w:hAnsi="Arial" w:cs="Arial"/>
          <w:color w:val="auto"/>
          <w:sz w:val="20"/>
          <w:szCs w:val="20"/>
        </w:rPr>
      </w:pPr>
      <w:bookmarkStart w:id="192" w:name="_Toc71920196"/>
      <w:bookmarkStart w:id="193" w:name="_Toc74133899"/>
      <w:r w:rsidRPr="004818F2">
        <w:rPr>
          <w:rFonts w:ascii="Arial" w:hAnsi="Arial" w:cs="Arial"/>
          <w:b/>
          <w:bCs/>
          <w:color w:val="auto"/>
          <w:sz w:val="20"/>
          <w:szCs w:val="20"/>
        </w:rPr>
        <w:t>Tabla</w:t>
      </w:r>
      <w:r w:rsidR="004818F2" w:rsidRPr="004818F2">
        <w:rPr>
          <w:rFonts w:ascii="Arial" w:hAnsi="Arial" w:cs="Arial"/>
          <w:b/>
          <w:bCs/>
          <w:color w:val="auto"/>
          <w:sz w:val="20"/>
          <w:szCs w:val="20"/>
        </w:rPr>
        <w:t xml:space="preserve"> 2</w:t>
      </w:r>
      <w:r w:rsidR="00AE374C">
        <w:rPr>
          <w:rFonts w:ascii="Arial" w:hAnsi="Arial" w:cs="Arial"/>
          <w:b/>
          <w:bCs/>
          <w:color w:val="auto"/>
          <w:sz w:val="20"/>
          <w:szCs w:val="20"/>
        </w:rPr>
        <w:t>4</w:t>
      </w:r>
      <w:r w:rsidR="004818F2" w:rsidRPr="004818F2">
        <w:rPr>
          <w:rFonts w:ascii="Arial" w:hAnsi="Arial" w:cs="Arial"/>
          <w:b/>
          <w:bCs/>
          <w:color w:val="auto"/>
          <w:sz w:val="20"/>
          <w:szCs w:val="20"/>
        </w:rPr>
        <w:t>.</w:t>
      </w:r>
      <w:r w:rsidR="004818F2" w:rsidRPr="004818F2">
        <w:rPr>
          <w:rFonts w:ascii="Arial" w:hAnsi="Arial" w:cs="Arial"/>
          <w:color w:val="auto"/>
          <w:sz w:val="20"/>
          <w:szCs w:val="20"/>
        </w:rPr>
        <w:t xml:space="preserve"> Indicadores de control de </w:t>
      </w:r>
      <w:r w:rsidR="004818F2" w:rsidRPr="00766A53">
        <w:rPr>
          <w:rFonts w:ascii="Arial" w:hAnsi="Arial" w:cs="Arial"/>
          <w:i/>
          <w:iCs/>
          <w:color w:val="auto"/>
          <w:sz w:val="20"/>
          <w:szCs w:val="20"/>
        </w:rPr>
        <w:t>Social Selling</w:t>
      </w:r>
      <w:bookmarkEnd w:id="192"/>
      <w:bookmarkEnd w:id="193"/>
    </w:p>
    <w:tbl>
      <w:tblPr>
        <w:tblStyle w:val="Tablaconcuadrcula1clara-nfasis5"/>
        <w:tblW w:w="9051" w:type="dxa"/>
        <w:tblLook w:val="0000" w:firstRow="0" w:lastRow="0" w:firstColumn="0" w:lastColumn="0" w:noHBand="0" w:noVBand="0"/>
      </w:tblPr>
      <w:tblGrid>
        <w:gridCol w:w="5580"/>
        <w:gridCol w:w="1157"/>
        <w:gridCol w:w="1157"/>
        <w:gridCol w:w="1157"/>
      </w:tblGrid>
      <w:tr w:rsidR="0018607F" w:rsidRPr="0078689B" w14:paraId="272BE9F2" w14:textId="77777777" w:rsidTr="00C74C26">
        <w:trPr>
          <w:trHeight w:val="90"/>
        </w:trPr>
        <w:tc>
          <w:tcPr>
            <w:tcW w:w="5580" w:type="dxa"/>
            <w:shd w:val="clear" w:color="auto" w:fill="0445C8"/>
          </w:tcPr>
          <w:p w14:paraId="6B1CD296" w14:textId="7C99E72E" w:rsidR="00F83A5B" w:rsidRPr="0078689B" w:rsidRDefault="0018607F"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 xml:space="preserve">Control indicadores </w:t>
            </w:r>
            <w:r w:rsidR="00E75104">
              <w:rPr>
                <w:rFonts w:ascii="Arial" w:hAnsi="Arial" w:cs="Arial"/>
                <w:b/>
                <w:bCs/>
                <w:color w:val="FFFFFF" w:themeColor="background1"/>
                <w:sz w:val="20"/>
                <w:szCs w:val="20"/>
                <w:lang w:val="es-ES_tradnl"/>
              </w:rPr>
              <w:t>s</w:t>
            </w:r>
            <w:r w:rsidRPr="0078689B">
              <w:rPr>
                <w:rFonts w:ascii="Arial" w:hAnsi="Arial" w:cs="Arial"/>
                <w:b/>
                <w:bCs/>
                <w:i/>
                <w:iCs/>
                <w:color w:val="FFFFFF" w:themeColor="background1"/>
                <w:sz w:val="20"/>
                <w:szCs w:val="20"/>
                <w:lang w:val="es-ES_tradnl"/>
              </w:rPr>
              <w:t xml:space="preserve">ocial </w:t>
            </w:r>
            <w:r w:rsidR="00E75104">
              <w:rPr>
                <w:rFonts w:ascii="Arial" w:hAnsi="Arial" w:cs="Arial"/>
                <w:b/>
                <w:bCs/>
                <w:i/>
                <w:iCs/>
                <w:color w:val="FFFFFF" w:themeColor="background1"/>
                <w:sz w:val="20"/>
                <w:szCs w:val="20"/>
                <w:lang w:val="es-ES_tradnl"/>
              </w:rPr>
              <w:t>s</w:t>
            </w:r>
            <w:r w:rsidRPr="0078689B">
              <w:rPr>
                <w:rFonts w:ascii="Arial" w:hAnsi="Arial" w:cs="Arial"/>
                <w:b/>
                <w:bCs/>
                <w:i/>
                <w:iCs/>
                <w:color w:val="FFFFFF" w:themeColor="background1"/>
                <w:sz w:val="20"/>
                <w:szCs w:val="20"/>
                <w:lang w:val="es-ES_tradnl"/>
              </w:rPr>
              <w:t>elling</w:t>
            </w:r>
            <w:r w:rsidRPr="0078689B">
              <w:rPr>
                <w:rFonts w:ascii="Arial" w:hAnsi="Arial" w:cs="Arial"/>
                <w:b/>
                <w:bCs/>
                <w:color w:val="FFFFFF" w:themeColor="background1"/>
                <w:sz w:val="20"/>
                <w:szCs w:val="20"/>
                <w:lang w:val="es-ES_tradnl"/>
              </w:rPr>
              <w:t xml:space="preserve"> </w:t>
            </w:r>
          </w:p>
          <w:p w14:paraId="4884CAD6" w14:textId="6946A162" w:rsidR="0018607F" w:rsidRPr="0078689B" w:rsidRDefault="00F83A5B"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 xml:space="preserve">Nombre de la acción </w:t>
            </w:r>
            <w:r w:rsidR="0018607F" w:rsidRPr="0078689B">
              <w:rPr>
                <w:rFonts w:ascii="Arial" w:hAnsi="Arial" w:cs="Arial"/>
                <w:b/>
                <w:bCs/>
                <w:color w:val="FFFFFF" w:themeColor="background1"/>
                <w:sz w:val="20"/>
                <w:szCs w:val="20"/>
                <w:lang w:val="es-ES_tradnl"/>
              </w:rPr>
              <w:t>G.1</w:t>
            </w:r>
          </w:p>
        </w:tc>
        <w:tc>
          <w:tcPr>
            <w:tcW w:w="1157" w:type="dxa"/>
            <w:shd w:val="clear" w:color="auto" w:fill="0033CC"/>
          </w:tcPr>
          <w:p w14:paraId="29664E7B" w14:textId="77777777" w:rsidR="0018607F" w:rsidRPr="0078689B" w:rsidRDefault="0018607F"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2022</w:t>
            </w:r>
          </w:p>
        </w:tc>
        <w:tc>
          <w:tcPr>
            <w:tcW w:w="1157" w:type="dxa"/>
            <w:shd w:val="clear" w:color="auto" w:fill="0033CC"/>
          </w:tcPr>
          <w:p w14:paraId="54DD9D3F" w14:textId="77777777" w:rsidR="0018607F" w:rsidRPr="0078689B" w:rsidRDefault="0018607F"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2023</w:t>
            </w:r>
          </w:p>
        </w:tc>
        <w:tc>
          <w:tcPr>
            <w:tcW w:w="1157" w:type="dxa"/>
            <w:shd w:val="clear" w:color="auto" w:fill="0033CC"/>
          </w:tcPr>
          <w:p w14:paraId="54E66E8D" w14:textId="77777777" w:rsidR="0018607F" w:rsidRPr="0078689B" w:rsidRDefault="0018607F"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2024</w:t>
            </w:r>
          </w:p>
        </w:tc>
      </w:tr>
      <w:tr w:rsidR="00F83A5B" w:rsidRPr="0078689B" w14:paraId="70FF0CB4" w14:textId="77777777" w:rsidTr="00C74C26">
        <w:trPr>
          <w:trHeight w:val="70"/>
        </w:trPr>
        <w:tc>
          <w:tcPr>
            <w:tcW w:w="5580" w:type="dxa"/>
          </w:tcPr>
          <w:p w14:paraId="5ABAB0C5" w14:textId="59E7D323" w:rsidR="00F83A5B" w:rsidRPr="0078689B" w:rsidRDefault="00F83A5B" w:rsidP="004C0DB4">
            <w:pPr>
              <w:spacing w:after="0" w:line="100" w:lineRule="atLeast"/>
              <w:jc w:val="both"/>
              <w:rPr>
                <w:rFonts w:ascii="Arial" w:hAnsi="Arial" w:cs="Arial"/>
                <w:sz w:val="20"/>
                <w:szCs w:val="20"/>
                <w:lang w:val="es-ES_tradnl"/>
              </w:rPr>
            </w:pPr>
            <w:r w:rsidRPr="0078689B">
              <w:rPr>
                <w:rFonts w:ascii="Arial" w:hAnsi="Arial" w:cs="Arial"/>
                <w:b/>
                <w:bCs/>
                <w:sz w:val="20"/>
                <w:szCs w:val="20"/>
                <w:lang w:val="es-ES_tradnl"/>
              </w:rPr>
              <w:t>El objetivo específico</w:t>
            </w:r>
            <w:r w:rsidRPr="0078689B">
              <w:rPr>
                <w:rFonts w:ascii="Arial" w:hAnsi="Arial" w:cs="Arial"/>
                <w:sz w:val="20"/>
                <w:szCs w:val="20"/>
                <w:lang w:val="es-ES_tradnl"/>
              </w:rPr>
              <w:t xml:space="preserve"> es conseguir en la red social de </w:t>
            </w:r>
            <w:r w:rsidR="008F02E0" w:rsidRPr="0078689B">
              <w:rPr>
                <w:rFonts w:ascii="Arial" w:hAnsi="Arial" w:cs="Arial"/>
                <w:sz w:val="20"/>
                <w:szCs w:val="20"/>
                <w:lang w:val="es-ES_tradnl"/>
              </w:rPr>
              <w:t>LinkedIn</w:t>
            </w:r>
            <w:r w:rsidRPr="0078689B">
              <w:rPr>
                <w:rFonts w:ascii="Arial" w:hAnsi="Arial" w:cs="Arial"/>
                <w:sz w:val="20"/>
                <w:szCs w:val="20"/>
                <w:lang w:val="es-ES_tradnl"/>
              </w:rPr>
              <w:t xml:space="preserve"> la aceptación de dos clientes potenciales en los perfiles personales de los vendedores</w:t>
            </w:r>
            <w:r w:rsidR="004C0DB4">
              <w:rPr>
                <w:rFonts w:ascii="Arial" w:hAnsi="Arial" w:cs="Arial"/>
                <w:sz w:val="20"/>
                <w:szCs w:val="20"/>
                <w:lang w:val="es-ES_tradnl"/>
              </w:rPr>
              <w:t>.</w:t>
            </w:r>
          </w:p>
        </w:tc>
        <w:tc>
          <w:tcPr>
            <w:tcW w:w="1157" w:type="dxa"/>
          </w:tcPr>
          <w:p w14:paraId="471C56D3" w14:textId="0207AD54" w:rsidR="00F83A5B" w:rsidRPr="0078689B" w:rsidRDefault="00F83A5B"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2/mes</w:t>
            </w:r>
          </w:p>
        </w:tc>
        <w:tc>
          <w:tcPr>
            <w:tcW w:w="1157" w:type="dxa"/>
          </w:tcPr>
          <w:p w14:paraId="253BADA7" w14:textId="2BA5812B" w:rsidR="00F83A5B" w:rsidRPr="0078689B" w:rsidRDefault="00F83A5B"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2/mes</w:t>
            </w:r>
          </w:p>
        </w:tc>
        <w:tc>
          <w:tcPr>
            <w:tcW w:w="1157" w:type="dxa"/>
          </w:tcPr>
          <w:p w14:paraId="7D81A0B4" w14:textId="09C19E69" w:rsidR="00F83A5B" w:rsidRPr="0078689B" w:rsidRDefault="00F83A5B"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2/mes</w:t>
            </w:r>
          </w:p>
        </w:tc>
      </w:tr>
      <w:tr w:rsidR="00F83A5B" w:rsidRPr="0078689B" w14:paraId="45EE2DD1" w14:textId="77777777" w:rsidTr="00C74C26">
        <w:trPr>
          <w:trHeight w:val="84"/>
        </w:trPr>
        <w:tc>
          <w:tcPr>
            <w:tcW w:w="5580" w:type="dxa"/>
          </w:tcPr>
          <w:p w14:paraId="4431A9DF" w14:textId="2D9BCF5D" w:rsidR="00F83A5B" w:rsidRPr="0078689B" w:rsidRDefault="00F83A5B" w:rsidP="004C0DB4">
            <w:pPr>
              <w:spacing w:after="0" w:line="100" w:lineRule="atLeast"/>
              <w:jc w:val="both"/>
              <w:rPr>
                <w:rFonts w:ascii="Arial" w:hAnsi="Arial" w:cs="Arial"/>
                <w:sz w:val="20"/>
                <w:szCs w:val="20"/>
                <w:lang w:val="es-ES_tradnl"/>
              </w:rPr>
            </w:pPr>
            <w:r w:rsidRPr="0078689B">
              <w:rPr>
                <w:rFonts w:ascii="Arial" w:hAnsi="Arial" w:cs="Arial"/>
                <w:b/>
                <w:bCs/>
                <w:sz w:val="20"/>
                <w:szCs w:val="20"/>
                <w:lang w:val="es-ES_tradnl"/>
              </w:rPr>
              <w:t>La acción a desarrollar</w:t>
            </w:r>
            <w:r w:rsidRPr="0078689B">
              <w:rPr>
                <w:rFonts w:ascii="Arial" w:hAnsi="Arial" w:cs="Arial"/>
                <w:sz w:val="20"/>
                <w:szCs w:val="20"/>
                <w:lang w:val="es-ES_tradnl"/>
              </w:rPr>
              <w:t xml:space="preserve"> en enviar invitaciones de contacto a los perfiles de responsables de compras de los clientes potenciales</w:t>
            </w:r>
            <w:r w:rsidR="007D31F3" w:rsidRPr="0078689B">
              <w:rPr>
                <w:rFonts w:ascii="Arial" w:hAnsi="Arial" w:cs="Arial"/>
                <w:sz w:val="20"/>
                <w:szCs w:val="20"/>
                <w:lang w:val="es-ES_tradnl"/>
              </w:rPr>
              <w:t xml:space="preserve"> previamente segmentados</w:t>
            </w:r>
            <w:r w:rsidR="004C0DB4">
              <w:rPr>
                <w:rFonts w:ascii="Arial" w:hAnsi="Arial" w:cs="Arial"/>
                <w:sz w:val="20"/>
                <w:szCs w:val="20"/>
                <w:lang w:val="es-ES_tradnl"/>
              </w:rPr>
              <w:t>.</w:t>
            </w:r>
          </w:p>
        </w:tc>
        <w:tc>
          <w:tcPr>
            <w:tcW w:w="1157" w:type="dxa"/>
          </w:tcPr>
          <w:p w14:paraId="404E9878" w14:textId="0A9FAC4B"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100/mes</w:t>
            </w:r>
          </w:p>
        </w:tc>
        <w:tc>
          <w:tcPr>
            <w:tcW w:w="1157" w:type="dxa"/>
          </w:tcPr>
          <w:p w14:paraId="223BFFDF" w14:textId="11AFDC92"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100/mes</w:t>
            </w:r>
          </w:p>
        </w:tc>
        <w:tc>
          <w:tcPr>
            <w:tcW w:w="1157" w:type="dxa"/>
          </w:tcPr>
          <w:p w14:paraId="72D3E467" w14:textId="44C9C361"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100/mes</w:t>
            </w:r>
          </w:p>
        </w:tc>
      </w:tr>
      <w:tr w:rsidR="00F83A5B" w:rsidRPr="0078689B" w14:paraId="1630BB60" w14:textId="77777777" w:rsidTr="00C74C26">
        <w:trPr>
          <w:trHeight w:val="84"/>
        </w:trPr>
        <w:tc>
          <w:tcPr>
            <w:tcW w:w="5580" w:type="dxa"/>
          </w:tcPr>
          <w:p w14:paraId="5364DA4D" w14:textId="39745AC1" w:rsidR="00F83A5B" w:rsidRPr="0078689B" w:rsidRDefault="00F83A5B" w:rsidP="004C0DB4">
            <w:pPr>
              <w:spacing w:after="0" w:line="100" w:lineRule="atLeast"/>
              <w:jc w:val="both"/>
              <w:rPr>
                <w:rFonts w:ascii="Arial" w:hAnsi="Arial" w:cs="Arial"/>
                <w:b/>
                <w:bCs/>
                <w:sz w:val="20"/>
                <w:szCs w:val="20"/>
                <w:lang w:val="es-ES_tradnl"/>
              </w:rPr>
            </w:pPr>
            <w:r w:rsidRPr="0078689B">
              <w:rPr>
                <w:rFonts w:ascii="Arial" w:hAnsi="Arial" w:cs="Arial"/>
                <w:b/>
                <w:bCs/>
                <w:sz w:val="20"/>
                <w:szCs w:val="20"/>
                <w:lang w:val="es-ES_tradnl"/>
              </w:rPr>
              <w:t>Presupuesto</w:t>
            </w:r>
            <w:r w:rsidRPr="0078689B">
              <w:rPr>
                <w:rFonts w:ascii="Arial" w:hAnsi="Arial" w:cs="Arial"/>
                <w:sz w:val="20"/>
                <w:szCs w:val="20"/>
                <w:lang w:val="es-ES_tradnl"/>
              </w:rPr>
              <w:t xml:space="preserve"> </w:t>
            </w:r>
            <w:r w:rsidR="007D31F3" w:rsidRPr="0078689B">
              <w:rPr>
                <w:rFonts w:ascii="Arial" w:hAnsi="Arial" w:cs="Arial"/>
                <w:sz w:val="20"/>
                <w:szCs w:val="20"/>
                <w:lang w:val="es-ES_tradnl"/>
              </w:rPr>
              <w:t>(la acción la lleva a cabo el personal de ventas actual)</w:t>
            </w:r>
          </w:p>
        </w:tc>
        <w:tc>
          <w:tcPr>
            <w:tcW w:w="1157" w:type="dxa"/>
          </w:tcPr>
          <w:p w14:paraId="5F17AE76" w14:textId="18C279B8"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0€</w:t>
            </w:r>
          </w:p>
        </w:tc>
        <w:tc>
          <w:tcPr>
            <w:tcW w:w="1157" w:type="dxa"/>
          </w:tcPr>
          <w:p w14:paraId="2A8CD3B0" w14:textId="3F88FA6D"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0€</w:t>
            </w:r>
          </w:p>
        </w:tc>
        <w:tc>
          <w:tcPr>
            <w:tcW w:w="1157" w:type="dxa"/>
          </w:tcPr>
          <w:p w14:paraId="77A1D336" w14:textId="50ED0D16"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0€</w:t>
            </w:r>
          </w:p>
        </w:tc>
      </w:tr>
      <w:tr w:rsidR="00F83A5B" w:rsidRPr="0078689B" w14:paraId="2B86ABC1" w14:textId="77777777" w:rsidTr="00C74C26">
        <w:trPr>
          <w:trHeight w:val="84"/>
        </w:trPr>
        <w:tc>
          <w:tcPr>
            <w:tcW w:w="5580" w:type="dxa"/>
          </w:tcPr>
          <w:p w14:paraId="0B0921DF" w14:textId="63429D6E" w:rsidR="00F83A5B" w:rsidRPr="0078689B" w:rsidRDefault="00F83A5B"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lastRenderedPageBreak/>
              <w:t>Prioridad</w:t>
            </w:r>
          </w:p>
        </w:tc>
        <w:tc>
          <w:tcPr>
            <w:tcW w:w="1157" w:type="dxa"/>
          </w:tcPr>
          <w:p w14:paraId="78652CCB" w14:textId="4EFBB9F3"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c>
          <w:tcPr>
            <w:tcW w:w="1157" w:type="dxa"/>
          </w:tcPr>
          <w:p w14:paraId="5C745E35" w14:textId="18C1E593"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c>
          <w:tcPr>
            <w:tcW w:w="1157" w:type="dxa"/>
          </w:tcPr>
          <w:p w14:paraId="774EF7D5" w14:textId="13F9F01B" w:rsidR="00F83A5B"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Alta</w:t>
            </w:r>
          </w:p>
        </w:tc>
      </w:tr>
      <w:tr w:rsidR="007D31F3" w:rsidRPr="0078689B" w14:paraId="512B403B" w14:textId="77777777" w:rsidTr="00C74C26">
        <w:trPr>
          <w:trHeight w:val="84"/>
        </w:trPr>
        <w:tc>
          <w:tcPr>
            <w:tcW w:w="5580" w:type="dxa"/>
          </w:tcPr>
          <w:p w14:paraId="1D2FA17E" w14:textId="0D9E65B2" w:rsidR="007D31F3" w:rsidRPr="0078689B" w:rsidRDefault="007D31F3"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Calendario</w:t>
            </w:r>
          </w:p>
        </w:tc>
        <w:tc>
          <w:tcPr>
            <w:tcW w:w="1157" w:type="dxa"/>
          </w:tcPr>
          <w:p w14:paraId="68FC30CC" w14:textId="77777777"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47532774" w14:textId="2DE8F87F"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1157" w:type="dxa"/>
          </w:tcPr>
          <w:p w14:paraId="5D91F9AD" w14:textId="77777777"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5C1D6E52" w14:textId="44243E02"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c>
          <w:tcPr>
            <w:tcW w:w="1157" w:type="dxa"/>
          </w:tcPr>
          <w:p w14:paraId="3D6BBC9A" w14:textId="77777777"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Mensual</w:t>
            </w:r>
          </w:p>
          <w:p w14:paraId="701E302E" w14:textId="692F2CAB"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1er lunes</w:t>
            </w:r>
          </w:p>
        </w:tc>
      </w:tr>
      <w:tr w:rsidR="007D31F3" w:rsidRPr="0078689B" w14:paraId="0ED752F9" w14:textId="77777777" w:rsidTr="00C74C26">
        <w:trPr>
          <w:trHeight w:val="84"/>
        </w:trPr>
        <w:tc>
          <w:tcPr>
            <w:tcW w:w="5580" w:type="dxa"/>
          </w:tcPr>
          <w:p w14:paraId="1D6D456F" w14:textId="10B02440" w:rsidR="007D31F3" w:rsidRPr="0078689B" w:rsidRDefault="007D31F3"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 xml:space="preserve">Responsable </w:t>
            </w:r>
          </w:p>
        </w:tc>
        <w:tc>
          <w:tcPr>
            <w:tcW w:w="1157" w:type="dxa"/>
          </w:tcPr>
          <w:p w14:paraId="040D65D4" w14:textId="2D51B346"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 Marketing</w:t>
            </w:r>
          </w:p>
        </w:tc>
        <w:tc>
          <w:tcPr>
            <w:tcW w:w="1157" w:type="dxa"/>
          </w:tcPr>
          <w:p w14:paraId="110839D4" w14:textId="5A446BB5"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 Marketing</w:t>
            </w:r>
          </w:p>
        </w:tc>
        <w:tc>
          <w:tcPr>
            <w:tcW w:w="1157" w:type="dxa"/>
          </w:tcPr>
          <w:p w14:paraId="039F3C42" w14:textId="0DE4DA8B"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Dirección Marketing</w:t>
            </w:r>
          </w:p>
        </w:tc>
      </w:tr>
      <w:tr w:rsidR="007D31F3" w:rsidRPr="0078689B" w14:paraId="22EEAB05" w14:textId="77777777" w:rsidTr="00C74C26">
        <w:trPr>
          <w:trHeight w:val="84"/>
        </w:trPr>
        <w:tc>
          <w:tcPr>
            <w:tcW w:w="5580" w:type="dxa"/>
          </w:tcPr>
          <w:p w14:paraId="7C0C6D18" w14:textId="506B62C5" w:rsidR="007D31F3" w:rsidRPr="0078689B" w:rsidRDefault="007D31F3"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Coste de oportunidad</w:t>
            </w:r>
          </w:p>
        </w:tc>
        <w:tc>
          <w:tcPr>
            <w:tcW w:w="1157" w:type="dxa"/>
          </w:tcPr>
          <w:p w14:paraId="03C21C6C" w14:textId="722CC0F0"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&lt;Ventas</w:t>
            </w:r>
          </w:p>
        </w:tc>
        <w:tc>
          <w:tcPr>
            <w:tcW w:w="1157" w:type="dxa"/>
          </w:tcPr>
          <w:p w14:paraId="48C90186" w14:textId="6DF3651D"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&lt;Ventas</w:t>
            </w:r>
          </w:p>
        </w:tc>
        <w:tc>
          <w:tcPr>
            <w:tcW w:w="1157" w:type="dxa"/>
          </w:tcPr>
          <w:p w14:paraId="624C448C" w14:textId="4D616108"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&lt;Ventas</w:t>
            </w:r>
          </w:p>
        </w:tc>
      </w:tr>
      <w:tr w:rsidR="007D31F3" w:rsidRPr="0078689B" w14:paraId="4CFC2399" w14:textId="77777777" w:rsidTr="00C74C26">
        <w:trPr>
          <w:trHeight w:val="84"/>
        </w:trPr>
        <w:tc>
          <w:tcPr>
            <w:tcW w:w="5580" w:type="dxa"/>
          </w:tcPr>
          <w:p w14:paraId="46A2A6E7" w14:textId="4891633D" w:rsidR="007D31F3" w:rsidRPr="0078689B" w:rsidRDefault="007D31F3"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Indicador de seguimiento</w:t>
            </w:r>
          </w:p>
        </w:tc>
        <w:tc>
          <w:tcPr>
            <w:tcW w:w="1157" w:type="dxa"/>
          </w:tcPr>
          <w:p w14:paraId="68E9C3F5" w14:textId="2236C696"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Nº nuevos contactos</w:t>
            </w:r>
          </w:p>
        </w:tc>
        <w:tc>
          <w:tcPr>
            <w:tcW w:w="1157" w:type="dxa"/>
          </w:tcPr>
          <w:p w14:paraId="6B0F7840" w14:textId="4724DE03"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Nº nuevos contactos</w:t>
            </w:r>
          </w:p>
        </w:tc>
        <w:tc>
          <w:tcPr>
            <w:tcW w:w="1157" w:type="dxa"/>
          </w:tcPr>
          <w:p w14:paraId="4B851ED1" w14:textId="6C65E3DE" w:rsidR="007D31F3" w:rsidRPr="0078689B" w:rsidRDefault="007D31F3" w:rsidP="004C0DB4">
            <w:pPr>
              <w:spacing w:after="0" w:line="100" w:lineRule="atLeast"/>
              <w:jc w:val="center"/>
              <w:rPr>
                <w:rFonts w:ascii="Arial" w:hAnsi="Arial" w:cs="Arial"/>
                <w:sz w:val="20"/>
                <w:szCs w:val="20"/>
                <w:lang w:val="es-ES_tradnl"/>
              </w:rPr>
            </w:pPr>
            <w:r w:rsidRPr="0078689B">
              <w:rPr>
                <w:rFonts w:ascii="Arial" w:hAnsi="Arial" w:cs="Arial"/>
                <w:sz w:val="20"/>
                <w:szCs w:val="20"/>
                <w:lang w:val="es-ES_tradnl"/>
              </w:rPr>
              <w:t>Nº nuevos contactos</w:t>
            </w:r>
          </w:p>
        </w:tc>
      </w:tr>
    </w:tbl>
    <w:p w14:paraId="0D67C742" w14:textId="3B354EF3" w:rsidR="00C02194" w:rsidRPr="00046FAD" w:rsidRDefault="00FA26A1" w:rsidP="00F15DFD">
      <w:pPr>
        <w:spacing w:line="100" w:lineRule="atLeast"/>
        <w:rPr>
          <w:rFonts w:ascii="Arial" w:hAnsi="Arial" w:cs="Arial"/>
          <w:b/>
          <w:bCs/>
          <w:color w:val="FF0000"/>
          <w:sz w:val="20"/>
          <w:szCs w:val="20"/>
        </w:rPr>
      </w:pPr>
      <w:r w:rsidRPr="00FA26A1">
        <w:rPr>
          <w:rFonts w:ascii="Arial" w:hAnsi="Arial" w:cs="Arial"/>
          <w:b/>
          <w:bCs/>
          <w:sz w:val="14"/>
          <w:szCs w:val="14"/>
          <w:lang w:eastAsia="en-US"/>
        </w:rPr>
        <w:t>Tabla 2</w:t>
      </w:r>
      <w:r w:rsidR="00AE374C">
        <w:rPr>
          <w:rFonts w:ascii="Arial" w:hAnsi="Arial" w:cs="Arial"/>
          <w:b/>
          <w:bCs/>
          <w:sz w:val="14"/>
          <w:szCs w:val="14"/>
          <w:lang w:eastAsia="en-US"/>
        </w:rPr>
        <w:t>4</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22FEAA65" w14:textId="259D491B" w:rsidR="0018607F" w:rsidRDefault="00C02194" w:rsidP="00E1070D">
      <w:pPr>
        <w:spacing w:line="100" w:lineRule="atLeast"/>
        <w:jc w:val="both"/>
        <w:rPr>
          <w:rFonts w:ascii="Arial" w:hAnsi="Arial" w:cs="Arial"/>
          <w:sz w:val="20"/>
          <w:szCs w:val="20"/>
        </w:rPr>
      </w:pPr>
      <w:r w:rsidRPr="000323A4">
        <w:rPr>
          <w:rFonts w:ascii="Arial" w:hAnsi="Arial" w:cs="Arial"/>
          <w:sz w:val="20"/>
          <w:szCs w:val="20"/>
        </w:rPr>
        <w:t>A final de año</w:t>
      </w:r>
      <w:r>
        <w:rPr>
          <w:rFonts w:ascii="Arial" w:hAnsi="Arial" w:cs="Arial"/>
          <w:sz w:val="20"/>
          <w:szCs w:val="20"/>
        </w:rPr>
        <w:t xml:space="preserve"> se valorará el desempeño del plan seguido durante el 2022, y en los dos años sucesivos para avanzar en la total transformación digital del departamento de marketing.  Para ello, se verificará si se han alcanzados los KPIs marcados</w:t>
      </w:r>
      <w:r w:rsidR="0045194F">
        <w:rPr>
          <w:rFonts w:ascii="Arial" w:hAnsi="Arial" w:cs="Arial"/>
          <w:sz w:val="20"/>
          <w:szCs w:val="20"/>
        </w:rPr>
        <w:t xml:space="preserve">, revisar la </w:t>
      </w:r>
      <w:r>
        <w:rPr>
          <w:rFonts w:ascii="Arial" w:hAnsi="Arial" w:cs="Arial"/>
          <w:sz w:val="20"/>
          <w:szCs w:val="20"/>
        </w:rPr>
        <w:t>T</w:t>
      </w:r>
      <w:r w:rsidR="0045194F">
        <w:rPr>
          <w:rFonts w:ascii="Arial" w:hAnsi="Arial" w:cs="Arial"/>
          <w:sz w:val="20"/>
          <w:szCs w:val="20"/>
        </w:rPr>
        <w:t>a</w:t>
      </w:r>
      <w:r>
        <w:rPr>
          <w:rFonts w:ascii="Arial" w:hAnsi="Arial" w:cs="Arial"/>
          <w:sz w:val="20"/>
          <w:szCs w:val="20"/>
        </w:rPr>
        <w:t>bla 25</w:t>
      </w:r>
      <w:r w:rsidR="0045194F">
        <w:rPr>
          <w:rFonts w:ascii="Arial" w:hAnsi="Arial" w:cs="Arial"/>
          <w:sz w:val="20"/>
          <w:szCs w:val="20"/>
        </w:rPr>
        <w:t xml:space="preserve"> a continuación.</w:t>
      </w:r>
    </w:p>
    <w:p w14:paraId="1D028DF3" w14:textId="4A24C8AE" w:rsidR="00186C8F" w:rsidRPr="004818F2" w:rsidRDefault="00186C8F" w:rsidP="00F15DFD">
      <w:pPr>
        <w:pStyle w:val="Ttulo3"/>
        <w:spacing w:line="100" w:lineRule="atLeast"/>
        <w:rPr>
          <w:rFonts w:ascii="Arial" w:hAnsi="Arial" w:cs="Arial"/>
          <w:color w:val="auto"/>
          <w:sz w:val="20"/>
          <w:szCs w:val="20"/>
        </w:rPr>
      </w:pPr>
      <w:bookmarkStart w:id="194" w:name="_Toc71920197"/>
      <w:bookmarkStart w:id="195" w:name="_Toc74133900"/>
      <w:r w:rsidRPr="004818F2">
        <w:rPr>
          <w:rFonts w:ascii="Arial" w:hAnsi="Arial" w:cs="Arial"/>
          <w:b/>
          <w:bCs/>
          <w:color w:val="auto"/>
          <w:sz w:val="20"/>
          <w:szCs w:val="20"/>
        </w:rPr>
        <w:t>Tabla</w:t>
      </w:r>
      <w:r w:rsidR="004818F2" w:rsidRPr="004818F2">
        <w:rPr>
          <w:rFonts w:ascii="Arial" w:hAnsi="Arial" w:cs="Arial"/>
          <w:b/>
          <w:bCs/>
          <w:color w:val="auto"/>
          <w:sz w:val="20"/>
          <w:szCs w:val="20"/>
        </w:rPr>
        <w:t xml:space="preserve"> 2</w:t>
      </w:r>
      <w:r w:rsidR="00AE374C">
        <w:rPr>
          <w:rFonts w:ascii="Arial" w:hAnsi="Arial" w:cs="Arial"/>
          <w:b/>
          <w:bCs/>
          <w:color w:val="auto"/>
          <w:sz w:val="20"/>
          <w:szCs w:val="20"/>
        </w:rPr>
        <w:t>5.</w:t>
      </w:r>
      <w:r w:rsidR="004818F2" w:rsidRPr="004818F2">
        <w:rPr>
          <w:rFonts w:ascii="Arial" w:hAnsi="Arial" w:cs="Arial"/>
          <w:color w:val="auto"/>
          <w:sz w:val="20"/>
          <w:szCs w:val="20"/>
        </w:rPr>
        <w:t xml:space="preserve"> Indicador del estado de la transformación digital</w:t>
      </w:r>
      <w:bookmarkEnd w:id="194"/>
      <w:bookmarkEnd w:id="195"/>
    </w:p>
    <w:tbl>
      <w:tblPr>
        <w:tblStyle w:val="Tablaconcuadrcula1clara-nfasis5"/>
        <w:tblW w:w="9163" w:type="dxa"/>
        <w:tblLook w:val="0000" w:firstRow="0" w:lastRow="0" w:firstColumn="0" w:lastColumn="0" w:noHBand="0" w:noVBand="0"/>
      </w:tblPr>
      <w:tblGrid>
        <w:gridCol w:w="3847"/>
        <w:gridCol w:w="1772"/>
        <w:gridCol w:w="1772"/>
        <w:gridCol w:w="1772"/>
      </w:tblGrid>
      <w:tr w:rsidR="00035AA0" w:rsidRPr="0078689B" w14:paraId="4910A682" w14:textId="77777777" w:rsidTr="008E0DD0">
        <w:trPr>
          <w:trHeight w:val="95"/>
        </w:trPr>
        <w:tc>
          <w:tcPr>
            <w:tcW w:w="3847" w:type="dxa"/>
            <w:shd w:val="clear" w:color="auto" w:fill="0445C8"/>
          </w:tcPr>
          <w:p w14:paraId="332E5A02" w14:textId="77777777" w:rsidR="00C31039" w:rsidRPr="0078689B" w:rsidRDefault="006C4AC6"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 xml:space="preserve">Implementar la </w:t>
            </w:r>
            <w:r w:rsidR="005704F0" w:rsidRPr="0078689B">
              <w:rPr>
                <w:rFonts w:ascii="Arial" w:hAnsi="Arial" w:cs="Arial"/>
                <w:b/>
                <w:bCs/>
                <w:color w:val="FFFFFF" w:themeColor="background1"/>
                <w:sz w:val="20"/>
                <w:szCs w:val="20"/>
                <w:lang w:val="es-ES_tradnl"/>
              </w:rPr>
              <w:t xml:space="preserve">transformación </w:t>
            </w:r>
            <w:r w:rsidR="004818F2" w:rsidRPr="0078689B">
              <w:rPr>
                <w:rFonts w:ascii="Arial" w:hAnsi="Arial" w:cs="Arial"/>
                <w:b/>
                <w:bCs/>
                <w:color w:val="FFFFFF" w:themeColor="background1"/>
                <w:sz w:val="20"/>
                <w:szCs w:val="20"/>
                <w:lang w:val="es-ES_tradnl"/>
              </w:rPr>
              <w:t xml:space="preserve">digital </w:t>
            </w:r>
            <w:r w:rsidRPr="0078689B">
              <w:rPr>
                <w:rFonts w:ascii="Arial" w:hAnsi="Arial" w:cs="Arial"/>
                <w:b/>
                <w:bCs/>
                <w:color w:val="FFFFFF" w:themeColor="background1"/>
                <w:sz w:val="20"/>
                <w:szCs w:val="20"/>
                <w:lang w:val="es-ES_tradnl"/>
              </w:rPr>
              <w:t xml:space="preserve">del departamento de marketing </w:t>
            </w:r>
          </w:p>
          <w:p w14:paraId="6D7E3990" w14:textId="3DD86F30" w:rsidR="00035AA0" w:rsidRPr="0078689B" w:rsidRDefault="006C4AC6"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 xml:space="preserve">Nombre de la acción </w:t>
            </w:r>
            <w:r w:rsidR="00155611" w:rsidRPr="0078689B">
              <w:rPr>
                <w:rFonts w:ascii="Arial" w:hAnsi="Arial" w:cs="Arial"/>
                <w:b/>
                <w:bCs/>
                <w:color w:val="FFFFFF" w:themeColor="background1"/>
                <w:sz w:val="20"/>
                <w:szCs w:val="20"/>
                <w:lang w:val="es-ES_tradnl"/>
              </w:rPr>
              <w:t>J.1</w:t>
            </w:r>
          </w:p>
        </w:tc>
        <w:tc>
          <w:tcPr>
            <w:tcW w:w="1772" w:type="dxa"/>
            <w:shd w:val="clear" w:color="auto" w:fill="0033CC"/>
          </w:tcPr>
          <w:p w14:paraId="1E734087" w14:textId="49668110" w:rsidR="00035AA0" w:rsidRPr="0078689B" w:rsidRDefault="00035AA0"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2022</w:t>
            </w:r>
          </w:p>
        </w:tc>
        <w:tc>
          <w:tcPr>
            <w:tcW w:w="1772" w:type="dxa"/>
            <w:shd w:val="clear" w:color="auto" w:fill="0033CC"/>
          </w:tcPr>
          <w:p w14:paraId="467F2E38" w14:textId="3855E92B" w:rsidR="00035AA0" w:rsidRPr="0078689B" w:rsidRDefault="00035AA0"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2023</w:t>
            </w:r>
          </w:p>
        </w:tc>
        <w:tc>
          <w:tcPr>
            <w:tcW w:w="1772" w:type="dxa"/>
            <w:shd w:val="clear" w:color="auto" w:fill="0033CC"/>
          </w:tcPr>
          <w:p w14:paraId="181CF682" w14:textId="057CD9C7" w:rsidR="00035AA0" w:rsidRPr="0078689B" w:rsidRDefault="00035AA0" w:rsidP="00E1070D">
            <w:pPr>
              <w:spacing w:after="0" w:line="100" w:lineRule="atLeast"/>
              <w:jc w:val="both"/>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2024</w:t>
            </w:r>
          </w:p>
        </w:tc>
      </w:tr>
      <w:tr w:rsidR="002526FF" w:rsidRPr="0078689B" w14:paraId="4AF34775" w14:textId="77777777" w:rsidTr="008E0DD0">
        <w:trPr>
          <w:trHeight w:val="64"/>
        </w:trPr>
        <w:tc>
          <w:tcPr>
            <w:tcW w:w="3847" w:type="dxa"/>
          </w:tcPr>
          <w:p w14:paraId="44FB55A0" w14:textId="0BC214B7"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b/>
                <w:bCs/>
                <w:sz w:val="20"/>
                <w:szCs w:val="20"/>
                <w:lang w:val="es-ES_tradnl"/>
              </w:rPr>
              <w:t>Descripción de la acción:</w:t>
            </w:r>
            <w:r w:rsidRPr="0078689B">
              <w:rPr>
                <w:rFonts w:ascii="Arial" w:hAnsi="Arial" w:cs="Arial"/>
                <w:sz w:val="20"/>
                <w:szCs w:val="20"/>
                <w:lang w:val="es-ES_tradnl"/>
              </w:rPr>
              <w:t xml:space="preserve"> se valorará cada plan anual de manera global, para garantizar que se llega al tercer año con la transformación digital completamente implementada</w:t>
            </w:r>
          </w:p>
        </w:tc>
        <w:tc>
          <w:tcPr>
            <w:tcW w:w="1772" w:type="dxa"/>
          </w:tcPr>
          <w:p w14:paraId="7910A6E0" w14:textId="5B1D7B50"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 xml:space="preserve">Indicadores parciales: E, F, </w:t>
            </w:r>
            <w:r w:rsidR="0045194F">
              <w:rPr>
                <w:rFonts w:ascii="Arial" w:hAnsi="Arial" w:cs="Arial"/>
                <w:sz w:val="20"/>
                <w:szCs w:val="20"/>
                <w:lang w:val="es-ES_tradnl"/>
              </w:rPr>
              <w:t xml:space="preserve">G, </w:t>
            </w:r>
            <w:r w:rsidRPr="0078689B">
              <w:rPr>
                <w:rFonts w:ascii="Arial" w:hAnsi="Arial" w:cs="Arial"/>
                <w:sz w:val="20"/>
                <w:szCs w:val="20"/>
                <w:lang w:val="es-ES_tradnl"/>
              </w:rPr>
              <w:t>H, I y J</w:t>
            </w:r>
          </w:p>
        </w:tc>
        <w:tc>
          <w:tcPr>
            <w:tcW w:w="1772" w:type="dxa"/>
          </w:tcPr>
          <w:p w14:paraId="0EDED1B8" w14:textId="7A9EE1C0"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 xml:space="preserve">Indicadores parciales: E, F, </w:t>
            </w:r>
            <w:r w:rsidR="0045194F">
              <w:rPr>
                <w:rFonts w:ascii="Arial" w:hAnsi="Arial" w:cs="Arial"/>
                <w:sz w:val="20"/>
                <w:szCs w:val="20"/>
                <w:lang w:val="es-ES_tradnl"/>
              </w:rPr>
              <w:t xml:space="preserve">G, </w:t>
            </w:r>
            <w:r w:rsidRPr="0078689B">
              <w:rPr>
                <w:rFonts w:ascii="Arial" w:hAnsi="Arial" w:cs="Arial"/>
                <w:sz w:val="20"/>
                <w:szCs w:val="20"/>
                <w:lang w:val="es-ES_tradnl"/>
              </w:rPr>
              <w:t>H, I y J</w:t>
            </w:r>
          </w:p>
        </w:tc>
        <w:tc>
          <w:tcPr>
            <w:tcW w:w="1772" w:type="dxa"/>
          </w:tcPr>
          <w:p w14:paraId="1071960D" w14:textId="037A1AE8"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 xml:space="preserve">Indicadores parciales: E, F, </w:t>
            </w:r>
            <w:r w:rsidR="0045194F">
              <w:rPr>
                <w:rFonts w:ascii="Arial" w:hAnsi="Arial" w:cs="Arial"/>
                <w:sz w:val="20"/>
                <w:szCs w:val="20"/>
                <w:lang w:val="es-ES_tradnl"/>
              </w:rPr>
              <w:t xml:space="preserve">G, </w:t>
            </w:r>
            <w:r w:rsidRPr="0078689B">
              <w:rPr>
                <w:rFonts w:ascii="Arial" w:hAnsi="Arial" w:cs="Arial"/>
                <w:sz w:val="20"/>
                <w:szCs w:val="20"/>
                <w:lang w:val="es-ES_tradnl"/>
              </w:rPr>
              <w:t>H, I y J</w:t>
            </w:r>
          </w:p>
        </w:tc>
      </w:tr>
      <w:tr w:rsidR="002526FF" w:rsidRPr="0078689B" w14:paraId="7B065B28" w14:textId="77777777" w:rsidTr="008E0DD0">
        <w:trPr>
          <w:trHeight w:val="64"/>
        </w:trPr>
        <w:tc>
          <w:tcPr>
            <w:tcW w:w="3847" w:type="dxa"/>
          </w:tcPr>
          <w:p w14:paraId="7F9BFC25" w14:textId="296129BB" w:rsidR="002526FF" w:rsidRPr="0078689B" w:rsidRDefault="002526F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La acción a desarrollar</w:t>
            </w:r>
            <w:r w:rsidRPr="0078689B">
              <w:rPr>
                <w:rFonts w:ascii="Arial" w:hAnsi="Arial" w:cs="Arial"/>
                <w:sz w:val="20"/>
                <w:szCs w:val="20"/>
                <w:lang w:val="es-ES_tradnl"/>
              </w:rPr>
              <w:t xml:space="preserve"> consiste en verificar que los tres planes anuales alcanzan el objetivo global</w:t>
            </w:r>
          </w:p>
        </w:tc>
        <w:tc>
          <w:tcPr>
            <w:tcW w:w="1772" w:type="dxa"/>
          </w:tcPr>
          <w:p w14:paraId="1E2508A9" w14:textId="7DFB72AB"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Valoración anual</w:t>
            </w:r>
          </w:p>
        </w:tc>
        <w:tc>
          <w:tcPr>
            <w:tcW w:w="1772" w:type="dxa"/>
          </w:tcPr>
          <w:p w14:paraId="0DCA008F" w14:textId="2E1242B1"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Valoración anual</w:t>
            </w:r>
          </w:p>
        </w:tc>
        <w:tc>
          <w:tcPr>
            <w:tcW w:w="1772" w:type="dxa"/>
          </w:tcPr>
          <w:p w14:paraId="1984142A" w14:textId="0D9543BD"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Valoración anual</w:t>
            </w:r>
          </w:p>
        </w:tc>
      </w:tr>
      <w:tr w:rsidR="002526FF" w:rsidRPr="0078689B" w14:paraId="57BF7142" w14:textId="77777777" w:rsidTr="008E0DD0">
        <w:trPr>
          <w:trHeight w:val="64"/>
        </w:trPr>
        <w:tc>
          <w:tcPr>
            <w:tcW w:w="3847" w:type="dxa"/>
          </w:tcPr>
          <w:p w14:paraId="4BBBB092" w14:textId="1CA48695" w:rsidR="002526FF" w:rsidRPr="0078689B" w:rsidRDefault="002526F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Presupuesto</w:t>
            </w:r>
            <w:r w:rsidRPr="0078689B">
              <w:rPr>
                <w:rFonts w:ascii="Arial" w:hAnsi="Arial" w:cs="Arial"/>
                <w:sz w:val="20"/>
                <w:szCs w:val="20"/>
                <w:lang w:val="es-ES_tradnl"/>
              </w:rPr>
              <w:t xml:space="preserve"> </w:t>
            </w:r>
          </w:p>
        </w:tc>
        <w:tc>
          <w:tcPr>
            <w:tcW w:w="1772" w:type="dxa"/>
          </w:tcPr>
          <w:p w14:paraId="7A719BE4" w14:textId="1BABE2D3" w:rsidR="002526FF" w:rsidRPr="0078689B" w:rsidRDefault="002526FF"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c>
          <w:tcPr>
            <w:tcW w:w="1772" w:type="dxa"/>
          </w:tcPr>
          <w:p w14:paraId="73766546" w14:textId="0467318A" w:rsidR="002526FF" w:rsidRPr="0078689B" w:rsidRDefault="002526FF"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c>
          <w:tcPr>
            <w:tcW w:w="1772" w:type="dxa"/>
          </w:tcPr>
          <w:p w14:paraId="20181A8E" w14:textId="05E41D01" w:rsidR="002526FF" w:rsidRPr="0078689B" w:rsidRDefault="002526FF" w:rsidP="00E1070D">
            <w:pPr>
              <w:spacing w:after="0" w:line="100" w:lineRule="atLeast"/>
              <w:jc w:val="right"/>
              <w:rPr>
                <w:rFonts w:ascii="Arial" w:hAnsi="Arial" w:cs="Arial"/>
                <w:sz w:val="20"/>
                <w:szCs w:val="20"/>
                <w:lang w:val="es-ES_tradnl"/>
              </w:rPr>
            </w:pPr>
            <w:r w:rsidRPr="0078689B">
              <w:rPr>
                <w:rFonts w:ascii="Arial" w:hAnsi="Arial" w:cs="Arial"/>
                <w:sz w:val="20"/>
                <w:szCs w:val="20"/>
                <w:lang w:val="es-ES_tradnl"/>
              </w:rPr>
              <w:t>0€</w:t>
            </w:r>
          </w:p>
        </w:tc>
      </w:tr>
      <w:tr w:rsidR="002526FF" w:rsidRPr="0078689B" w14:paraId="6E9F59E9" w14:textId="77777777" w:rsidTr="008E0DD0">
        <w:trPr>
          <w:trHeight w:val="64"/>
        </w:trPr>
        <w:tc>
          <w:tcPr>
            <w:tcW w:w="3847" w:type="dxa"/>
          </w:tcPr>
          <w:p w14:paraId="21182C0B" w14:textId="783CAD09" w:rsidR="002526FF" w:rsidRPr="0078689B" w:rsidRDefault="002526F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Prioridad</w:t>
            </w:r>
          </w:p>
        </w:tc>
        <w:tc>
          <w:tcPr>
            <w:tcW w:w="1772" w:type="dxa"/>
          </w:tcPr>
          <w:p w14:paraId="375E5985" w14:textId="6A396C57"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Alta</w:t>
            </w:r>
          </w:p>
        </w:tc>
        <w:tc>
          <w:tcPr>
            <w:tcW w:w="1772" w:type="dxa"/>
          </w:tcPr>
          <w:p w14:paraId="399D0DA5" w14:textId="64D4C20B"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Alta</w:t>
            </w:r>
          </w:p>
        </w:tc>
        <w:tc>
          <w:tcPr>
            <w:tcW w:w="1772" w:type="dxa"/>
          </w:tcPr>
          <w:p w14:paraId="592153F9" w14:textId="5B6E25EC"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Alta</w:t>
            </w:r>
          </w:p>
        </w:tc>
      </w:tr>
      <w:tr w:rsidR="002526FF" w:rsidRPr="0078689B" w14:paraId="79937357" w14:textId="77777777" w:rsidTr="008E0DD0">
        <w:trPr>
          <w:trHeight w:val="64"/>
        </w:trPr>
        <w:tc>
          <w:tcPr>
            <w:tcW w:w="3847" w:type="dxa"/>
          </w:tcPr>
          <w:p w14:paraId="2530C04B" w14:textId="4AC72C07" w:rsidR="002526FF" w:rsidRPr="0078689B" w:rsidRDefault="002526F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Calendario</w:t>
            </w:r>
          </w:p>
        </w:tc>
        <w:tc>
          <w:tcPr>
            <w:tcW w:w="1772" w:type="dxa"/>
          </w:tcPr>
          <w:p w14:paraId="2D6C7068" w14:textId="77777777"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Anual</w:t>
            </w:r>
          </w:p>
          <w:p w14:paraId="5A4DD2BD" w14:textId="34211AE7"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Último lunes del año</w:t>
            </w:r>
          </w:p>
        </w:tc>
        <w:tc>
          <w:tcPr>
            <w:tcW w:w="1772" w:type="dxa"/>
          </w:tcPr>
          <w:p w14:paraId="7511D094" w14:textId="77777777"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Anual</w:t>
            </w:r>
          </w:p>
          <w:p w14:paraId="769A8029" w14:textId="477BB49A"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Último lunes del año</w:t>
            </w:r>
          </w:p>
        </w:tc>
        <w:tc>
          <w:tcPr>
            <w:tcW w:w="1772" w:type="dxa"/>
          </w:tcPr>
          <w:p w14:paraId="6FCC5514" w14:textId="77777777"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Anual</w:t>
            </w:r>
          </w:p>
          <w:p w14:paraId="2033AD7E" w14:textId="0CE8D801"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Último lunes del año</w:t>
            </w:r>
          </w:p>
        </w:tc>
      </w:tr>
      <w:tr w:rsidR="002526FF" w:rsidRPr="0078689B" w14:paraId="06F4DCA0" w14:textId="77777777" w:rsidTr="008E0DD0">
        <w:trPr>
          <w:trHeight w:val="64"/>
        </w:trPr>
        <w:tc>
          <w:tcPr>
            <w:tcW w:w="3847" w:type="dxa"/>
          </w:tcPr>
          <w:p w14:paraId="3F5EBBA2" w14:textId="55F0E8D3" w:rsidR="002526FF" w:rsidRPr="0078689B" w:rsidRDefault="002526F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 xml:space="preserve">Responsable </w:t>
            </w:r>
          </w:p>
        </w:tc>
        <w:tc>
          <w:tcPr>
            <w:tcW w:w="1772" w:type="dxa"/>
          </w:tcPr>
          <w:p w14:paraId="30511982" w14:textId="41AE26C1"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Gerencia</w:t>
            </w:r>
          </w:p>
        </w:tc>
        <w:tc>
          <w:tcPr>
            <w:tcW w:w="1772" w:type="dxa"/>
          </w:tcPr>
          <w:p w14:paraId="324C5A08" w14:textId="602E277F"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Gerencia</w:t>
            </w:r>
          </w:p>
        </w:tc>
        <w:tc>
          <w:tcPr>
            <w:tcW w:w="1772" w:type="dxa"/>
          </w:tcPr>
          <w:p w14:paraId="3626BB86" w14:textId="3FED066D"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Gerencia</w:t>
            </w:r>
          </w:p>
        </w:tc>
      </w:tr>
      <w:tr w:rsidR="002526FF" w:rsidRPr="0078689B" w14:paraId="536850ED" w14:textId="77777777" w:rsidTr="008E0DD0">
        <w:trPr>
          <w:trHeight w:val="64"/>
        </w:trPr>
        <w:tc>
          <w:tcPr>
            <w:tcW w:w="3847" w:type="dxa"/>
          </w:tcPr>
          <w:p w14:paraId="66511D58" w14:textId="1620D027" w:rsidR="002526FF" w:rsidRPr="0078689B" w:rsidRDefault="002526F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Coste de oportunidad</w:t>
            </w:r>
          </w:p>
        </w:tc>
        <w:tc>
          <w:tcPr>
            <w:tcW w:w="1772" w:type="dxa"/>
          </w:tcPr>
          <w:p w14:paraId="50DFB01B" w14:textId="027DD6B9"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&lt;Competitividad</w:t>
            </w:r>
          </w:p>
        </w:tc>
        <w:tc>
          <w:tcPr>
            <w:tcW w:w="1772" w:type="dxa"/>
          </w:tcPr>
          <w:p w14:paraId="3073CE4E" w14:textId="542248E1"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&lt;Competitividad</w:t>
            </w:r>
          </w:p>
        </w:tc>
        <w:tc>
          <w:tcPr>
            <w:tcW w:w="1772" w:type="dxa"/>
          </w:tcPr>
          <w:p w14:paraId="65BE5FA6" w14:textId="6A9EC734"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&lt;Competitividad</w:t>
            </w:r>
          </w:p>
        </w:tc>
      </w:tr>
      <w:tr w:rsidR="002526FF" w:rsidRPr="0078689B" w14:paraId="237CC132" w14:textId="77777777" w:rsidTr="008E0DD0">
        <w:trPr>
          <w:trHeight w:val="64"/>
        </w:trPr>
        <w:tc>
          <w:tcPr>
            <w:tcW w:w="3847" w:type="dxa"/>
          </w:tcPr>
          <w:p w14:paraId="222867C1" w14:textId="4CF95867" w:rsidR="002526FF" w:rsidRPr="0078689B" w:rsidRDefault="002526FF" w:rsidP="00E1070D">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Indicador de seguimiento</w:t>
            </w:r>
          </w:p>
        </w:tc>
        <w:tc>
          <w:tcPr>
            <w:tcW w:w="1772" w:type="dxa"/>
          </w:tcPr>
          <w:p w14:paraId="0321111D" w14:textId="7601F56A"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 xml:space="preserve">Indicadores parciales: E, F, </w:t>
            </w:r>
            <w:r w:rsidR="0045194F">
              <w:rPr>
                <w:rFonts w:ascii="Arial" w:hAnsi="Arial" w:cs="Arial"/>
                <w:sz w:val="20"/>
                <w:szCs w:val="20"/>
                <w:lang w:val="es-ES_tradnl"/>
              </w:rPr>
              <w:t xml:space="preserve">G, </w:t>
            </w:r>
            <w:r w:rsidRPr="0078689B">
              <w:rPr>
                <w:rFonts w:ascii="Arial" w:hAnsi="Arial" w:cs="Arial"/>
                <w:sz w:val="20"/>
                <w:szCs w:val="20"/>
                <w:lang w:val="es-ES_tradnl"/>
              </w:rPr>
              <w:t>H, I y J</w:t>
            </w:r>
          </w:p>
        </w:tc>
        <w:tc>
          <w:tcPr>
            <w:tcW w:w="1772" w:type="dxa"/>
          </w:tcPr>
          <w:p w14:paraId="269A2947" w14:textId="22F2C98D"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 xml:space="preserve">Indicadores parciales: E, F, </w:t>
            </w:r>
            <w:r w:rsidR="0045194F">
              <w:rPr>
                <w:rFonts w:ascii="Arial" w:hAnsi="Arial" w:cs="Arial"/>
                <w:sz w:val="20"/>
                <w:szCs w:val="20"/>
                <w:lang w:val="es-ES_tradnl"/>
              </w:rPr>
              <w:t xml:space="preserve">G, </w:t>
            </w:r>
            <w:r w:rsidRPr="0078689B">
              <w:rPr>
                <w:rFonts w:ascii="Arial" w:hAnsi="Arial" w:cs="Arial"/>
                <w:sz w:val="20"/>
                <w:szCs w:val="20"/>
                <w:lang w:val="es-ES_tradnl"/>
              </w:rPr>
              <w:t>H, I y J</w:t>
            </w:r>
          </w:p>
        </w:tc>
        <w:tc>
          <w:tcPr>
            <w:tcW w:w="1772" w:type="dxa"/>
          </w:tcPr>
          <w:p w14:paraId="032E54ED" w14:textId="7832CDA2" w:rsidR="002526FF" w:rsidRPr="0078689B" w:rsidRDefault="002526FF" w:rsidP="00E1070D">
            <w:pPr>
              <w:spacing w:after="0" w:line="100" w:lineRule="atLeast"/>
              <w:rPr>
                <w:rFonts w:ascii="Arial" w:hAnsi="Arial" w:cs="Arial"/>
                <w:sz w:val="20"/>
                <w:szCs w:val="20"/>
                <w:lang w:val="es-ES_tradnl"/>
              </w:rPr>
            </w:pPr>
            <w:r w:rsidRPr="0078689B">
              <w:rPr>
                <w:rFonts w:ascii="Arial" w:hAnsi="Arial" w:cs="Arial"/>
                <w:sz w:val="20"/>
                <w:szCs w:val="20"/>
                <w:lang w:val="es-ES_tradnl"/>
              </w:rPr>
              <w:t xml:space="preserve">Indicadores parciales: E, F, </w:t>
            </w:r>
            <w:r w:rsidR="0045194F">
              <w:rPr>
                <w:rFonts w:ascii="Arial" w:hAnsi="Arial" w:cs="Arial"/>
                <w:sz w:val="20"/>
                <w:szCs w:val="20"/>
                <w:lang w:val="es-ES_tradnl"/>
              </w:rPr>
              <w:t xml:space="preserve">G, </w:t>
            </w:r>
            <w:r w:rsidRPr="0078689B">
              <w:rPr>
                <w:rFonts w:ascii="Arial" w:hAnsi="Arial" w:cs="Arial"/>
                <w:sz w:val="20"/>
                <w:szCs w:val="20"/>
                <w:lang w:val="es-ES_tradnl"/>
              </w:rPr>
              <w:t>H, I y J</w:t>
            </w:r>
          </w:p>
        </w:tc>
      </w:tr>
    </w:tbl>
    <w:p w14:paraId="3ECB25F3" w14:textId="565CE038" w:rsidR="00FA26A1" w:rsidRPr="00B43747" w:rsidRDefault="00FA26A1" w:rsidP="00F15DFD">
      <w:pPr>
        <w:spacing w:after="0" w:line="100" w:lineRule="atLeast"/>
        <w:rPr>
          <w:rFonts w:ascii="Arial" w:hAnsi="Arial" w:cs="Arial"/>
          <w:b/>
          <w:bCs/>
          <w:color w:val="FF0000"/>
          <w:sz w:val="20"/>
          <w:szCs w:val="20"/>
        </w:rPr>
      </w:pPr>
      <w:r w:rsidRPr="00FA26A1">
        <w:rPr>
          <w:rFonts w:ascii="Arial" w:hAnsi="Arial" w:cs="Arial"/>
          <w:b/>
          <w:bCs/>
          <w:sz w:val="14"/>
          <w:szCs w:val="14"/>
          <w:lang w:eastAsia="en-US"/>
        </w:rPr>
        <w:t>Tabla 2</w:t>
      </w:r>
      <w:r w:rsidR="00AE374C">
        <w:rPr>
          <w:rFonts w:ascii="Arial" w:hAnsi="Arial" w:cs="Arial"/>
          <w:b/>
          <w:bCs/>
          <w:sz w:val="14"/>
          <w:szCs w:val="14"/>
          <w:lang w:eastAsia="en-US"/>
        </w:rPr>
        <w:t>5</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70D3BF02" w14:textId="77777777" w:rsidR="00C02194" w:rsidRDefault="00C02194" w:rsidP="00E1070D">
      <w:pPr>
        <w:spacing w:line="100" w:lineRule="atLeast"/>
        <w:rPr>
          <w:rFonts w:ascii="Arial" w:hAnsi="Arial" w:cs="Arial"/>
          <w:sz w:val="20"/>
          <w:szCs w:val="20"/>
        </w:rPr>
      </w:pPr>
    </w:p>
    <w:p w14:paraId="1963CF05" w14:textId="6A8BAAFE" w:rsidR="0025482D" w:rsidRPr="000323A4" w:rsidRDefault="0045194F" w:rsidP="0045194F">
      <w:pPr>
        <w:spacing w:line="100" w:lineRule="atLeast"/>
        <w:jc w:val="both"/>
        <w:rPr>
          <w:rFonts w:ascii="Arial" w:hAnsi="Arial" w:cs="Arial"/>
          <w:sz w:val="20"/>
          <w:szCs w:val="20"/>
        </w:rPr>
      </w:pPr>
      <w:r>
        <w:rPr>
          <w:rFonts w:ascii="Arial" w:hAnsi="Arial" w:cs="Arial"/>
          <w:sz w:val="20"/>
          <w:szCs w:val="20"/>
        </w:rPr>
        <w:t>Tanto en</w:t>
      </w:r>
      <w:r w:rsidR="00C02194">
        <w:rPr>
          <w:rFonts w:ascii="Arial" w:hAnsi="Arial" w:cs="Arial"/>
          <w:sz w:val="20"/>
          <w:szCs w:val="20"/>
        </w:rPr>
        <w:t xml:space="preserve"> la </w:t>
      </w:r>
      <w:r w:rsidR="00C02194" w:rsidRPr="00AB1D42">
        <w:rPr>
          <w:rFonts w:ascii="Arial" w:hAnsi="Arial" w:cs="Arial"/>
          <w:sz w:val="20"/>
          <w:szCs w:val="20"/>
        </w:rPr>
        <w:t>tabla 2</w:t>
      </w:r>
      <w:r w:rsidR="00C02194">
        <w:rPr>
          <w:rFonts w:ascii="Arial" w:hAnsi="Arial" w:cs="Arial"/>
          <w:sz w:val="20"/>
          <w:szCs w:val="20"/>
        </w:rPr>
        <w:t>6</w:t>
      </w:r>
      <w:r>
        <w:rPr>
          <w:rFonts w:ascii="Arial" w:hAnsi="Arial" w:cs="Arial"/>
          <w:sz w:val="20"/>
          <w:szCs w:val="20"/>
        </w:rPr>
        <w:t xml:space="preserve">, </w:t>
      </w:r>
      <w:r w:rsidR="00C02194" w:rsidRPr="00AB1D42">
        <w:rPr>
          <w:rFonts w:ascii="Arial" w:hAnsi="Arial" w:cs="Arial"/>
          <w:sz w:val="20"/>
          <w:szCs w:val="20"/>
        </w:rPr>
        <w:t xml:space="preserve">se ha pautado el control de cada actividad, los principales </w:t>
      </w:r>
      <w:r w:rsidR="00C02194" w:rsidRPr="008E0DD0">
        <w:rPr>
          <w:rFonts w:ascii="Arial" w:hAnsi="Arial" w:cs="Arial"/>
          <w:i/>
          <w:iCs/>
          <w:sz w:val="20"/>
          <w:szCs w:val="20"/>
        </w:rPr>
        <w:t>KPIs</w:t>
      </w:r>
      <w:r w:rsidR="00C02194" w:rsidRPr="00AB1D42">
        <w:rPr>
          <w:rFonts w:ascii="Arial" w:hAnsi="Arial" w:cs="Arial"/>
          <w:sz w:val="20"/>
          <w:szCs w:val="20"/>
        </w:rPr>
        <w:t xml:space="preserve"> con su valor de control, y</w:t>
      </w:r>
      <w:r w:rsidR="00C02194">
        <w:rPr>
          <w:rFonts w:ascii="Arial" w:hAnsi="Arial" w:cs="Arial"/>
          <w:sz w:val="20"/>
          <w:szCs w:val="20"/>
        </w:rPr>
        <w:t xml:space="preserve"> su</w:t>
      </w:r>
      <w:r w:rsidR="00C02194" w:rsidRPr="00AB1D42">
        <w:rPr>
          <w:rFonts w:ascii="Arial" w:hAnsi="Arial" w:cs="Arial"/>
          <w:sz w:val="20"/>
          <w:szCs w:val="20"/>
        </w:rPr>
        <w:t xml:space="preserve"> periodicidad, </w:t>
      </w:r>
      <w:r>
        <w:rPr>
          <w:rFonts w:ascii="Arial" w:hAnsi="Arial" w:cs="Arial"/>
          <w:sz w:val="20"/>
          <w:szCs w:val="20"/>
        </w:rPr>
        <w:t>como</w:t>
      </w:r>
      <w:r w:rsidR="00C02194" w:rsidRPr="00AB1D42">
        <w:rPr>
          <w:rFonts w:ascii="Arial" w:hAnsi="Arial" w:cs="Arial"/>
          <w:sz w:val="20"/>
          <w:szCs w:val="20"/>
        </w:rPr>
        <w:t xml:space="preserve"> en la tabla 2</w:t>
      </w:r>
      <w:r w:rsidR="00C02194">
        <w:rPr>
          <w:rFonts w:ascii="Arial" w:hAnsi="Arial" w:cs="Arial"/>
          <w:sz w:val="20"/>
          <w:szCs w:val="20"/>
        </w:rPr>
        <w:t>7</w:t>
      </w:r>
      <w:r w:rsidR="00C02194" w:rsidRPr="00AB1D42">
        <w:rPr>
          <w:rFonts w:ascii="Arial" w:hAnsi="Arial" w:cs="Arial"/>
          <w:sz w:val="20"/>
          <w:szCs w:val="20"/>
        </w:rPr>
        <w:t xml:space="preserve"> se </w:t>
      </w:r>
      <w:r w:rsidR="00C02194">
        <w:rPr>
          <w:rFonts w:ascii="Arial" w:hAnsi="Arial" w:cs="Arial"/>
          <w:sz w:val="20"/>
          <w:szCs w:val="20"/>
        </w:rPr>
        <w:t xml:space="preserve">ha realizado un </w:t>
      </w:r>
      <w:r>
        <w:rPr>
          <w:rFonts w:ascii="Arial" w:hAnsi="Arial" w:cs="Arial"/>
          <w:sz w:val="20"/>
          <w:szCs w:val="20"/>
        </w:rPr>
        <w:t>GANTT</w:t>
      </w:r>
      <w:r w:rsidR="00C02194">
        <w:rPr>
          <w:rFonts w:ascii="Arial" w:hAnsi="Arial" w:cs="Arial"/>
          <w:sz w:val="20"/>
          <w:szCs w:val="20"/>
        </w:rPr>
        <w:t xml:space="preserve"> con las actividades </w:t>
      </w:r>
      <w:r>
        <w:rPr>
          <w:rFonts w:ascii="Arial" w:hAnsi="Arial" w:cs="Arial"/>
          <w:sz w:val="20"/>
          <w:szCs w:val="20"/>
        </w:rPr>
        <w:t>a modo de resumen para facilitar su seguimiento.</w:t>
      </w:r>
    </w:p>
    <w:p w14:paraId="514DA266" w14:textId="1D44E35A" w:rsidR="005704F0" w:rsidRPr="00B43747" w:rsidRDefault="000061D8" w:rsidP="00F15DFD">
      <w:pPr>
        <w:pStyle w:val="Ttulo3"/>
        <w:spacing w:line="100" w:lineRule="atLeast"/>
        <w:rPr>
          <w:rFonts w:ascii="Arial" w:hAnsi="Arial" w:cs="Arial"/>
          <w:color w:val="auto"/>
          <w:sz w:val="20"/>
          <w:szCs w:val="20"/>
        </w:rPr>
      </w:pPr>
      <w:bookmarkStart w:id="196" w:name="_Toc71920198"/>
      <w:bookmarkStart w:id="197" w:name="_Toc74133901"/>
      <w:r w:rsidRPr="004818F2">
        <w:rPr>
          <w:rFonts w:ascii="Arial" w:hAnsi="Arial" w:cs="Arial"/>
          <w:b/>
          <w:bCs/>
          <w:color w:val="auto"/>
          <w:sz w:val="20"/>
          <w:szCs w:val="20"/>
        </w:rPr>
        <w:t>Tabla 2</w:t>
      </w:r>
      <w:r w:rsidR="00AE374C">
        <w:rPr>
          <w:rFonts w:ascii="Arial" w:hAnsi="Arial" w:cs="Arial"/>
          <w:b/>
          <w:bCs/>
          <w:color w:val="auto"/>
          <w:sz w:val="20"/>
          <w:szCs w:val="20"/>
        </w:rPr>
        <w:t>6</w:t>
      </w:r>
      <w:r w:rsidR="004818F2" w:rsidRPr="004818F2">
        <w:rPr>
          <w:rFonts w:ascii="Arial" w:hAnsi="Arial" w:cs="Arial"/>
          <w:b/>
          <w:bCs/>
          <w:color w:val="auto"/>
          <w:sz w:val="20"/>
          <w:szCs w:val="20"/>
        </w:rPr>
        <w:t xml:space="preserve">. </w:t>
      </w:r>
      <w:r w:rsidR="00C31039">
        <w:rPr>
          <w:rFonts w:ascii="Arial" w:hAnsi="Arial" w:cs="Arial"/>
          <w:color w:val="auto"/>
          <w:sz w:val="20"/>
          <w:szCs w:val="20"/>
        </w:rPr>
        <w:t>Resumen a</w:t>
      </w:r>
      <w:r w:rsidR="005704F0" w:rsidRPr="00B43747">
        <w:rPr>
          <w:rFonts w:ascii="Arial" w:hAnsi="Arial" w:cs="Arial"/>
          <w:color w:val="auto"/>
          <w:sz w:val="20"/>
          <w:szCs w:val="20"/>
        </w:rPr>
        <w:t>ctividades de control</w:t>
      </w:r>
      <w:bookmarkEnd w:id="196"/>
      <w:bookmarkEnd w:id="197"/>
    </w:p>
    <w:p w14:paraId="2A5C1120" w14:textId="57D73E6E" w:rsidR="005704F0" w:rsidRDefault="00320128" w:rsidP="00E1070D">
      <w:pPr>
        <w:spacing w:after="0" w:line="100" w:lineRule="atLeast"/>
        <w:jc w:val="center"/>
        <w:rPr>
          <w:rFonts w:ascii="Arial" w:hAnsi="Arial" w:cs="Arial"/>
          <w:b/>
          <w:bCs/>
          <w:color w:val="FF0000"/>
          <w:sz w:val="20"/>
          <w:szCs w:val="20"/>
        </w:rPr>
      </w:pPr>
      <w:r w:rsidRPr="00320128">
        <w:rPr>
          <w:noProof/>
        </w:rPr>
        <w:drawing>
          <wp:inline distT="0" distB="0" distL="0" distR="0" wp14:anchorId="7CE662A3" wp14:editId="5BD763B7">
            <wp:extent cx="5758815" cy="170053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8815" cy="1700530"/>
                    </a:xfrm>
                    <a:prstGeom prst="rect">
                      <a:avLst/>
                    </a:prstGeom>
                    <a:noFill/>
                    <a:ln>
                      <a:noFill/>
                    </a:ln>
                  </pic:spPr>
                </pic:pic>
              </a:graphicData>
            </a:graphic>
          </wp:inline>
        </w:drawing>
      </w:r>
    </w:p>
    <w:p w14:paraId="1B8FFEF3" w14:textId="1A3253C7" w:rsidR="00FA26A1" w:rsidRDefault="00FA26A1" w:rsidP="00F15DFD">
      <w:pPr>
        <w:spacing w:after="0" w:line="100" w:lineRule="atLeast"/>
        <w:rPr>
          <w:rFonts w:ascii="Arial" w:hAnsi="Arial" w:cs="Arial"/>
          <w:sz w:val="14"/>
          <w:szCs w:val="14"/>
          <w:lang w:eastAsia="en-US"/>
        </w:rPr>
      </w:pPr>
      <w:r w:rsidRPr="00FA26A1">
        <w:rPr>
          <w:rFonts w:ascii="Arial" w:hAnsi="Arial" w:cs="Arial"/>
          <w:b/>
          <w:bCs/>
          <w:sz w:val="14"/>
          <w:szCs w:val="14"/>
          <w:lang w:eastAsia="en-US"/>
        </w:rPr>
        <w:t>Tabla 2</w:t>
      </w:r>
      <w:r w:rsidR="00AE374C">
        <w:rPr>
          <w:rFonts w:ascii="Arial" w:hAnsi="Arial" w:cs="Arial"/>
          <w:b/>
          <w:bCs/>
          <w:sz w:val="14"/>
          <w:szCs w:val="14"/>
          <w:lang w:eastAsia="en-US"/>
        </w:rPr>
        <w:t>6</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17C4B5FD" w14:textId="77777777" w:rsidR="00AE374C" w:rsidRPr="00B43747" w:rsidRDefault="00AE374C" w:rsidP="00FA26A1">
      <w:pPr>
        <w:spacing w:after="0" w:line="100" w:lineRule="atLeast"/>
        <w:rPr>
          <w:rFonts w:ascii="Arial" w:hAnsi="Arial" w:cs="Arial"/>
          <w:b/>
          <w:bCs/>
          <w:color w:val="FF0000"/>
          <w:sz w:val="20"/>
          <w:szCs w:val="20"/>
        </w:rPr>
      </w:pPr>
    </w:p>
    <w:p w14:paraId="2909CBF2" w14:textId="3809C25D" w:rsidR="005704F0" w:rsidRPr="00B43747" w:rsidRDefault="005704F0" w:rsidP="00F15DFD">
      <w:pPr>
        <w:pStyle w:val="Ttulo3"/>
        <w:spacing w:before="0" w:line="100" w:lineRule="atLeast"/>
        <w:rPr>
          <w:rFonts w:ascii="Arial" w:hAnsi="Arial" w:cs="Arial"/>
          <w:color w:val="auto"/>
          <w:sz w:val="20"/>
          <w:szCs w:val="20"/>
        </w:rPr>
      </w:pPr>
      <w:bookmarkStart w:id="198" w:name="_Toc71920199"/>
      <w:bookmarkStart w:id="199" w:name="_Toc74133902"/>
      <w:r w:rsidRPr="004818F2">
        <w:rPr>
          <w:rFonts w:ascii="Arial" w:hAnsi="Arial" w:cs="Arial"/>
          <w:b/>
          <w:bCs/>
          <w:color w:val="auto"/>
          <w:sz w:val="20"/>
          <w:szCs w:val="20"/>
        </w:rPr>
        <w:lastRenderedPageBreak/>
        <w:t xml:space="preserve">Tabla </w:t>
      </w:r>
      <w:r w:rsidR="004818F2" w:rsidRPr="004818F2">
        <w:rPr>
          <w:rFonts w:ascii="Arial" w:hAnsi="Arial" w:cs="Arial"/>
          <w:b/>
          <w:bCs/>
          <w:color w:val="auto"/>
          <w:sz w:val="20"/>
          <w:szCs w:val="20"/>
        </w:rPr>
        <w:t>2</w:t>
      </w:r>
      <w:r w:rsidR="00AE374C">
        <w:rPr>
          <w:rFonts w:ascii="Arial" w:hAnsi="Arial" w:cs="Arial"/>
          <w:b/>
          <w:bCs/>
          <w:color w:val="auto"/>
          <w:sz w:val="20"/>
          <w:szCs w:val="20"/>
        </w:rPr>
        <w:t>7</w:t>
      </w:r>
      <w:r w:rsidR="004818F2" w:rsidRPr="004818F2">
        <w:rPr>
          <w:rFonts w:ascii="Arial" w:hAnsi="Arial" w:cs="Arial"/>
          <w:b/>
          <w:bCs/>
          <w:color w:val="auto"/>
          <w:sz w:val="20"/>
          <w:szCs w:val="20"/>
        </w:rPr>
        <w:t>.</w:t>
      </w:r>
      <w:r w:rsidRPr="004818F2">
        <w:rPr>
          <w:rFonts w:ascii="Arial" w:hAnsi="Arial" w:cs="Arial"/>
          <w:color w:val="auto"/>
          <w:sz w:val="20"/>
          <w:szCs w:val="20"/>
        </w:rPr>
        <w:t xml:space="preserve"> </w:t>
      </w:r>
      <w:r w:rsidRPr="00B43747">
        <w:rPr>
          <w:rFonts w:ascii="Arial" w:hAnsi="Arial" w:cs="Arial"/>
          <w:color w:val="auto"/>
          <w:sz w:val="20"/>
          <w:szCs w:val="20"/>
        </w:rPr>
        <w:t xml:space="preserve">Calendario </w:t>
      </w:r>
      <w:r w:rsidR="00C31039">
        <w:rPr>
          <w:rFonts w:ascii="Arial" w:hAnsi="Arial" w:cs="Arial"/>
          <w:color w:val="auto"/>
          <w:sz w:val="20"/>
          <w:szCs w:val="20"/>
        </w:rPr>
        <w:t xml:space="preserve">resumen </w:t>
      </w:r>
      <w:r w:rsidRPr="00B43747">
        <w:rPr>
          <w:rFonts w:ascii="Arial" w:hAnsi="Arial" w:cs="Arial"/>
          <w:color w:val="auto"/>
          <w:sz w:val="20"/>
          <w:szCs w:val="20"/>
        </w:rPr>
        <w:t>de actividades de control</w:t>
      </w:r>
      <w:bookmarkEnd w:id="198"/>
      <w:bookmarkEnd w:id="199"/>
    </w:p>
    <w:p w14:paraId="581FF7E7" w14:textId="7BF342D2" w:rsidR="00AB1D42" w:rsidRDefault="00320128" w:rsidP="00F15DFD">
      <w:pPr>
        <w:spacing w:after="0" w:line="100" w:lineRule="atLeast"/>
        <w:jc w:val="center"/>
        <w:rPr>
          <w:rFonts w:ascii="Arial" w:hAnsi="Arial" w:cs="Arial"/>
          <w:color w:val="FF0000"/>
          <w:sz w:val="20"/>
          <w:szCs w:val="20"/>
        </w:rPr>
      </w:pPr>
      <w:r w:rsidRPr="00320128">
        <w:rPr>
          <w:noProof/>
        </w:rPr>
        <w:drawing>
          <wp:inline distT="0" distB="0" distL="0" distR="0" wp14:anchorId="050C5DED" wp14:editId="00534633">
            <wp:extent cx="5758815" cy="173672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8815" cy="1736725"/>
                    </a:xfrm>
                    <a:prstGeom prst="rect">
                      <a:avLst/>
                    </a:prstGeom>
                    <a:noFill/>
                    <a:ln>
                      <a:noFill/>
                    </a:ln>
                  </pic:spPr>
                </pic:pic>
              </a:graphicData>
            </a:graphic>
          </wp:inline>
        </w:drawing>
      </w:r>
    </w:p>
    <w:p w14:paraId="13EE611D" w14:textId="5C716723" w:rsidR="00FA26A1" w:rsidRPr="00D466DA" w:rsidRDefault="00FA26A1" w:rsidP="00FA26A1">
      <w:pPr>
        <w:spacing w:line="100" w:lineRule="atLeast"/>
        <w:rPr>
          <w:rFonts w:ascii="Arial" w:hAnsi="Arial" w:cs="Arial"/>
          <w:color w:val="FF0000"/>
          <w:sz w:val="20"/>
          <w:szCs w:val="20"/>
        </w:rPr>
      </w:pPr>
      <w:r w:rsidRPr="00FA26A1">
        <w:rPr>
          <w:rFonts w:ascii="Arial" w:hAnsi="Arial" w:cs="Arial"/>
          <w:b/>
          <w:bCs/>
          <w:sz w:val="14"/>
          <w:szCs w:val="14"/>
          <w:lang w:eastAsia="en-US"/>
        </w:rPr>
        <w:t>Tabla 2</w:t>
      </w:r>
      <w:r w:rsidR="00AE374C">
        <w:rPr>
          <w:rFonts w:ascii="Arial" w:hAnsi="Arial" w:cs="Arial"/>
          <w:b/>
          <w:bCs/>
          <w:sz w:val="14"/>
          <w:szCs w:val="14"/>
          <w:lang w:eastAsia="en-US"/>
        </w:rPr>
        <w:t>7</w:t>
      </w:r>
      <w:r w:rsidRPr="00FA26A1">
        <w:rPr>
          <w:rFonts w:ascii="Arial" w:hAnsi="Arial" w:cs="Arial"/>
          <w:b/>
          <w:bCs/>
          <w:sz w:val="14"/>
          <w:szCs w:val="14"/>
          <w:lang w:eastAsia="en-US"/>
        </w:rPr>
        <w:t>.</w:t>
      </w:r>
      <w:r w:rsidRPr="00172AC9">
        <w:rPr>
          <w:rFonts w:ascii="Arial" w:hAnsi="Arial" w:cs="Arial"/>
          <w:sz w:val="14"/>
          <w:szCs w:val="14"/>
          <w:lang w:eastAsia="en-US"/>
        </w:rPr>
        <w:t xml:space="preserve"> elaboración propia (2021)</w:t>
      </w:r>
    </w:p>
    <w:p w14:paraId="79B5D7C5" w14:textId="678CA08C" w:rsidR="00055F11" w:rsidRPr="004B086C" w:rsidRDefault="004B086C" w:rsidP="004B086C">
      <w:pPr>
        <w:pStyle w:val="Ttulo1"/>
        <w:rPr>
          <w:rFonts w:ascii="Arial" w:hAnsi="Arial" w:cs="Arial"/>
          <w:b/>
          <w:bCs/>
          <w:color w:val="0751C9"/>
          <w:sz w:val="24"/>
          <w:szCs w:val="24"/>
          <w:lang w:val="es-ES_tradnl"/>
        </w:rPr>
      </w:pPr>
      <w:bookmarkStart w:id="200" w:name="_Toc71920200"/>
      <w:bookmarkStart w:id="201" w:name="_Toc74133903"/>
      <w:r>
        <w:rPr>
          <w:rFonts w:ascii="Arial" w:hAnsi="Arial" w:cs="Arial"/>
          <w:b/>
          <w:bCs/>
          <w:color w:val="0751C9"/>
          <w:sz w:val="24"/>
          <w:szCs w:val="24"/>
          <w:lang w:val="es-ES_tradnl"/>
        </w:rPr>
        <w:t xml:space="preserve">8. </w:t>
      </w:r>
      <w:r w:rsidR="00055F11" w:rsidRPr="004B086C">
        <w:rPr>
          <w:rFonts w:ascii="Arial" w:hAnsi="Arial" w:cs="Arial"/>
          <w:b/>
          <w:bCs/>
          <w:color w:val="0751C9"/>
          <w:sz w:val="24"/>
          <w:szCs w:val="24"/>
          <w:lang w:val="es-ES_tradnl"/>
        </w:rPr>
        <w:t>Plan de contingencia</w:t>
      </w:r>
      <w:bookmarkEnd w:id="200"/>
      <w:r w:rsidR="00AF4D09" w:rsidRPr="004B086C">
        <w:rPr>
          <w:rFonts w:ascii="Arial" w:hAnsi="Arial" w:cs="Arial"/>
          <w:b/>
          <w:bCs/>
          <w:color w:val="0751C9"/>
          <w:sz w:val="24"/>
          <w:szCs w:val="24"/>
          <w:lang w:val="es-ES_tradnl"/>
        </w:rPr>
        <w:t xml:space="preserve"> y medidas correctoras</w:t>
      </w:r>
      <w:bookmarkEnd w:id="201"/>
    </w:p>
    <w:p w14:paraId="610109AD" w14:textId="69E89865" w:rsidR="00D466DA" w:rsidRDefault="000318F2" w:rsidP="004B086C">
      <w:pPr>
        <w:spacing w:before="240" w:after="0" w:line="100" w:lineRule="atLeast"/>
        <w:jc w:val="both"/>
        <w:rPr>
          <w:rFonts w:ascii="Arial" w:hAnsi="Arial" w:cs="Arial"/>
          <w:sz w:val="20"/>
          <w:szCs w:val="20"/>
          <w:lang w:val="es-ES_tradnl"/>
        </w:rPr>
      </w:pPr>
      <w:r w:rsidRPr="000318F2">
        <w:rPr>
          <w:rFonts w:ascii="Arial" w:hAnsi="Arial" w:cs="Arial"/>
          <w:sz w:val="20"/>
          <w:szCs w:val="20"/>
          <w:lang w:val="es-ES_tradnl"/>
        </w:rPr>
        <w:t xml:space="preserve">En el caso </w:t>
      </w:r>
      <w:r>
        <w:rPr>
          <w:rFonts w:ascii="Arial" w:hAnsi="Arial" w:cs="Arial"/>
          <w:sz w:val="20"/>
          <w:szCs w:val="20"/>
          <w:lang w:val="es-ES_tradnl"/>
        </w:rPr>
        <w:t>de que los controles establecidos para cada objetivo específico, evidenciaran desviaciones durante al menos dos meses seguidos, el responsable de dicha acción de control procederá a analizar las causas, con el fin de proponer acciones correctivas en una reunión extraordinaria convocada a tal fin. Se han contemplado tres escenarios</w:t>
      </w:r>
      <w:r w:rsidR="00D466DA">
        <w:rPr>
          <w:rFonts w:ascii="Arial" w:hAnsi="Arial" w:cs="Arial"/>
          <w:sz w:val="20"/>
          <w:szCs w:val="20"/>
          <w:lang w:val="es-ES_tradnl"/>
        </w:rPr>
        <w:t xml:space="preserve"> resumidos en la </w:t>
      </w:r>
      <w:r w:rsidR="00D466DA" w:rsidRPr="00C74C26">
        <w:rPr>
          <w:rFonts w:ascii="Arial" w:hAnsi="Arial" w:cs="Arial"/>
          <w:sz w:val="20"/>
          <w:szCs w:val="20"/>
          <w:lang w:val="es-ES_tradnl"/>
        </w:rPr>
        <w:t>tabla 2</w:t>
      </w:r>
      <w:r w:rsidR="006D6879">
        <w:rPr>
          <w:rFonts w:ascii="Arial" w:hAnsi="Arial" w:cs="Arial"/>
          <w:sz w:val="20"/>
          <w:szCs w:val="20"/>
          <w:lang w:val="es-ES_tradnl"/>
        </w:rPr>
        <w:t>8 revisar a continuación</w:t>
      </w:r>
      <w:r w:rsidR="00D466DA" w:rsidRPr="00C74C26">
        <w:rPr>
          <w:rFonts w:ascii="Arial" w:hAnsi="Arial" w:cs="Arial"/>
          <w:sz w:val="20"/>
          <w:szCs w:val="20"/>
          <w:lang w:val="es-ES_tradnl"/>
        </w:rPr>
        <w:t>:</w:t>
      </w:r>
    </w:p>
    <w:p w14:paraId="782D4D2B" w14:textId="77777777" w:rsidR="00C74C26" w:rsidRDefault="00C74C26" w:rsidP="00E1070D">
      <w:pPr>
        <w:spacing w:after="0" w:line="100" w:lineRule="atLeast"/>
        <w:jc w:val="both"/>
        <w:rPr>
          <w:rFonts w:ascii="Arial" w:hAnsi="Arial" w:cs="Arial"/>
          <w:sz w:val="20"/>
          <w:szCs w:val="20"/>
          <w:lang w:val="es-ES_tradnl"/>
        </w:rPr>
      </w:pPr>
    </w:p>
    <w:p w14:paraId="52B6ED52" w14:textId="240F05FB" w:rsidR="007E7847" w:rsidRDefault="00D466DA" w:rsidP="008A02DD">
      <w:pPr>
        <w:pStyle w:val="Prrafodelista"/>
        <w:numPr>
          <w:ilvl w:val="0"/>
          <w:numId w:val="41"/>
        </w:numPr>
        <w:spacing w:line="100" w:lineRule="atLeast"/>
        <w:jc w:val="both"/>
        <w:rPr>
          <w:rFonts w:ascii="Arial" w:hAnsi="Arial" w:cs="Arial"/>
          <w:sz w:val="20"/>
          <w:szCs w:val="20"/>
          <w:lang w:val="es-ES_tradnl"/>
        </w:rPr>
      </w:pPr>
      <w:r w:rsidRPr="00D466DA">
        <w:rPr>
          <w:rFonts w:ascii="Arial" w:hAnsi="Arial" w:cs="Arial"/>
          <w:b/>
          <w:bCs/>
          <w:sz w:val="20"/>
          <w:szCs w:val="20"/>
          <w:lang w:val="es-ES_tradnl"/>
        </w:rPr>
        <w:t>El primer</w:t>
      </w:r>
      <w:r>
        <w:rPr>
          <w:rFonts w:ascii="Arial" w:hAnsi="Arial" w:cs="Arial"/>
          <w:b/>
          <w:bCs/>
          <w:sz w:val="20"/>
          <w:szCs w:val="20"/>
          <w:lang w:val="es-ES_tradnl"/>
        </w:rPr>
        <w:t xml:space="preserve"> escenario</w:t>
      </w:r>
      <w:r w:rsidRPr="00D466DA">
        <w:rPr>
          <w:rFonts w:ascii="Arial" w:hAnsi="Arial" w:cs="Arial"/>
          <w:sz w:val="20"/>
          <w:szCs w:val="20"/>
          <w:lang w:val="es-ES_tradnl"/>
        </w:rPr>
        <w:t xml:space="preserve"> contempla una desviación positiva de +10% en los objetivos de control marcados, el responsable estudiará de </w:t>
      </w:r>
      <w:r w:rsidR="000122EB">
        <w:rPr>
          <w:rFonts w:ascii="Arial" w:hAnsi="Arial" w:cs="Arial"/>
          <w:sz w:val="20"/>
          <w:szCs w:val="20"/>
          <w:lang w:val="es-ES_tradnl"/>
        </w:rPr>
        <w:t>cual</w:t>
      </w:r>
      <w:r w:rsidRPr="00D466DA">
        <w:rPr>
          <w:rFonts w:ascii="Arial" w:hAnsi="Arial" w:cs="Arial"/>
          <w:sz w:val="20"/>
          <w:szCs w:val="20"/>
          <w:lang w:val="es-ES_tradnl"/>
        </w:rPr>
        <w:t xml:space="preserve"> actividad proviene </w:t>
      </w:r>
      <w:r w:rsidR="006D6879">
        <w:rPr>
          <w:rFonts w:ascii="Arial" w:hAnsi="Arial" w:cs="Arial"/>
          <w:sz w:val="20"/>
          <w:szCs w:val="20"/>
          <w:lang w:val="es-ES_tradnl"/>
        </w:rPr>
        <w:t>el desvío</w:t>
      </w:r>
      <w:r w:rsidRPr="00D466DA">
        <w:rPr>
          <w:rFonts w:ascii="Arial" w:hAnsi="Arial" w:cs="Arial"/>
          <w:sz w:val="20"/>
          <w:szCs w:val="20"/>
          <w:lang w:val="es-ES_tradnl"/>
        </w:rPr>
        <w:t xml:space="preserve"> para perseverar en ella, se aplicará siempre que se detecte. </w:t>
      </w:r>
    </w:p>
    <w:p w14:paraId="03B79024" w14:textId="77777777" w:rsidR="00C02194" w:rsidRPr="00C74C26" w:rsidRDefault="00C02194" w:rsidP="00C02194">
      <w:pPr>
        <w:pStyle w:val="Prrafodelista"/>
        <w:spacing w:line="100" w:lineRule="atLeast"/>
        <w:jc w:val="both"/>
        <w:rPr>
          <w:rFonts w:ascii="Arial" w:hAnsi="Arial" w:cs="Arial"/>
          <w:sz w:val="20"/>
          <w:szCs w:val="20"/>
          <w:lang w:val="es-ES_tradnl"/>
        </w:rPr>
      </w:pPr>
    </w:p>
    <w:p w14:paraId="1A8CD11E" w14:textId="7F9B2828" w:rsidR="0045194F" w:rsidRPr="0045194F" w:rsidRDefault="00D466DA" w:rsidP="008A02DD">
      <w:pPr>
        <w:pStyle w:val="Prrafodelista"/>
        <w:numPr>
          <w:ilvl w:val="0"/>
          <w:numId w:val="41"/>
        </w:numPr>
        <w:spacing w:line="100" w:lineRule="atLeast"/>
        <w:jc w:val="both"/>
        <w:rPr>
          <w:rFonts w:ascii="Arial" w:hAnsi="Arial" w:cs="Arial"/>
          <w:sz w:val="20"/>
          <w:szCs w:val="20"/>
          <w:lang w:val="es-ES_tradnl"/>
        </w:rPr>
      </w:pPr>
      <w:r w:rsidRPr="00D466DA">
        <w:rPr>
          <w:rFonts w:ascii="Arial" w:hAnsi="Arial" w:cs="Arial"/>
          <w:b/>
          <w:bCs/>
          <w:sz w:val="20"/>
          <w:szCs w:val="20"/>
          <w:lang w:val="es-ES_tradnl"/>
        </w:rPr>
        <w:t>El segundo escenario</w:t>
      </w:r>
      <w:r w:rsidRPr="00D466DA">
        <w:rPr>
          <w:rFonts w:ascii="Arial" w:hAnsi="Arial" w:cs="Arial"/>
          <w:sz w:val="20"/>
          <w:szCs w:val="20"/>
          <w:lang w:val="es-ES_tradnl"/>
        </w:rPr>
        <w:t xml:space="preserve"> </w:t>
      </w:r>
      <w:r>
        <w:rPr>
          <w:rFonts w:ascii="Arial" w:hAnsi="Arial" w:cs="Arial"/>
          <w:sz w:val="20"/>
          <w:szCs w:val="20"/>
          <w:lang w:val="es-ES_tradnl"/>
        </w:rPr>
        <w:t>estima</w:t>
      </w:r>
      <w:r w:rsidRPr="00D466DA">
        <w:rPr>
          <w:rFonts w:ascii="Arial" w:hAnsi="Arial" w:cs="Arial"/>
          <w:sz w:val="20"/>
          <w:szCs w:val="20"/>
          <w:lang w:val="es-ES_tradnl"/>
        </w:rPr>
        <w:t xml:space="preserve"> una desviación negativa del -</w:t>
      </w:r>
      <w:r w:rsidR="000318F2" w:rsidRPr="00D466DA">
        <w:rPr>
          <w:rFonts w:ascii="Arial" w:hAnsi="Arial" w:cs="Arial"/>
          <w:sz w:val="20"/>
          <w:szCs w:val="20"/>
          <w:lang w:val="es-ES_tradnl"/>
        </w:rPr>
        <w:t>10%</w:t>
      </w:r>
      <w:r w:rsidRPr="00D466DA">
        <w:rPr>
          <w:rFonts w:ascii="Arial" w:hAnsi="Arial" w:cs="Arial"/>
          <w:sz w:val="20"/>
          <w:szCs w:val="20"/>
          <w:lang w:val="es-ES_tradnl"/>
        </w:rPr>
        <w:t xml:space="preserve">, </w:t>
      </w:r>
      <w:r>
        <w:rPr>
          <w:rFonts w:ascii="Arial" w:hAnsi="Arial" w:cs="Arial"/>
          <w:sz w:val="20"/>
          <w:szCs w:val="20"/>
          <w:lang w:val="es-ES_tradnl"/>
        </w:rPr>
        <w:t>si durante</w:t>
      </w:r>
      <w:r w:rsidRPr="00D466DA">
        <w:rPr>
          <w:rFonts w:ascii="Arial" w:hAnsi="Arial" w:cs="Arial"/>
          <w:sz w:val="20"/>
          <w:szCs w:val="20"/>
          <w:lang w:val="es-ES_tradnl"/>
        </w:rPr>
        <w:t xml:space="preserve"> dos meses seguidos</w:t>
      </w:r>
      <w:r>
        <w:rPr>
          <w:rFonts w:ascii="Arial" w:hAnsi="Arial" w:cs="Arial"/>
          <w:sz w:val="20"/>
          <w:szCs w:val="20"/>
          <w:lang w:val="es-ES_tradnl"/>
        </w:rPr>
        <w:t xml:space="preserve"> se produce,</w:t>
      </w:r>
      <w:r w:rsidRPr="00D466DA">
        <w:rPr>
          <w:rFonts w:ascii="Arial" w:hAnsi="Arial" w:cs="Arial"/>
          <w:sz w:val="20"/>
          <w:szCs w:val="20"/>
          <w:lang w:val="es-ES_tradnl"/>
        </w:rPr>
        <w:t xml:space="preserve"> se aplicarán modificaciones en el plan de contenidos</w:t>
      </w:r>
      <w:r w:rsidR="006D6879">
        <w:rPr>
          <w:rFonts w:ascii="Arial" w:hAnsi="Arial" w:cs="Arial"/>
          <w:sz w:val="20"/>
          <w:szCs w:val="20"/>
          <w:lang w:val="es-ES_tradnl"/>
        </w:rPr>
        <w:t>,</w:t>
      </w:r>
      <w:r w:rsidRPr="00D466DA">
        <w:rPr>
          <w:rFonts w:ascii="Arial" w:hAnsi="Arial" w:cs="Arial"/>
          <w:sz w:val="20"/>
          <w:szCs w:val="20"/>
          <w:lang w:val="es-ES_tradnl"/>
        </w:rPr>
        <w:t xml:space="preserve"> y en el de marketing en redes sociales.</w:t>
      </w:r>
    </w:p>
    <w:p w14:paraId="47B58A70" w14:textId="77777777" w:rsidR="0045194F" w:rsidRPr="0045194F" w:rsidRDefault="0045194F" w:rsidP="0045194F">
      <w:pPr>
        <w:pStyle w:val="Prrafodelista"/>
        <w:spacing w:line="100" w:lineRule="atLeast"/>
        <w:jc w:val="both"/>
        <w:rPr>
          <w:rFonts w:ascii="Arial" w:hAnsi="Arial" w:cs="Arial"/>
          <w:sz w:val="20"/>
          <w:szCs w:val="20"/>
          <w:lang w:val="es-ES_tradnl"/>
        </w:rPr>
      </w:pPr>
    </w:p>
    <w:p w14:paraId="4288E89D" w14:textId="287C49BD" w:rsidR="0045194F" w:rsidRDefault="00D466DA" w:rsidP="008A02DD">
      <w:pPr>
        <w:pStyle w:val="Prrafodelista"/>
        <w:numPr>
          <w:ilvl w:val="0"/>
          <w:numId w:val="41"/>
        </w:numPr>
        <w:spacing w:line="100" w:lineRule="atLeast"/>
        <w:jc w:val="both"/>
        <w:rPr>
          <w:rFonts w:ascii="Arial" w:hAnsi="Arial" w:cs="Arial"/>
          <w:sz w:val="20"/>
          <w:szCs w:val="20"/>
          <w:lang w:val="es-ES_tradnl"/>
        </w:rPr>
      </w:pPr>
      <w:r w:rsidRPr="00D466DA">
        <w:rPr>
          <w:rFonts w:ascii="Arial" w:hAnsi="Arial" w:cs="Arial"/>
          <w:b/>
          <w:bCs/>
          <w:sz w:val="20"/>
          <w:szCs w:val="20"/>
          <w:lang w:val="es-ES_tradnl"/>
        </w:rPr>
        <w:t>El tercer escenario</w:t>
      </w:r>
      <w:r w:rsidRPr="00D466DA">
        <w:rPr>
          <w:rFonts w:ascii="Arial" w:hAnsi="Arial" w:cs="Arial"/>
          <w:sz w:val="20"/>
          <w:szCs w:val="20"/>
          <w:lang w:val="es-ES_tradnl"/>
        </w:rPr>
        <w:t xml:space="preserve">, se </w:t>
      </w:r>
      <w:r>
        <w:rPr>
          <w:rFonts w:ascii="Arial" w:hAnsi="Arial" w:cs="Arial"/>
          <w:sz w:val="20"/>
          <w:szCs w:val="20"/>
          <w:lang w:val="es-ES_tradnl"/>
        </w:rPr>
        <w:t>aplica</w:t>
      </w:r>
      <w:r w:rsidRPr="00D466DA">
        <w:rPr>
          <w:rFonts w:ascii="Arial" w:hAnsi="Arial" w:cs="Arial"/>
          <w:sz w:val="20"/>
          <w:szCs w:val="20"/>
          <w:lang w:val="es-ES_tradnl"/>
        </w:rPr>
        <w:t xml:space="preserve"> con una desviación negativa de un</w:t>
      </w:r>
      <w:r w:rsidR="000318F2" w:rsidRPr="00D466DA">
        <w:rPr>
          <w:rFonts w:ascii="Arial" w:hAnsi="Arial" w:cs="Arial"/>
          <w:sz w:val="20"/>
          <w:szCs w:val="20"/>
          <w:lang w:val="es-ES_tradnl"/>
        </w:rPr>
        <w:t xml:space="preserve"> -20%,</w:t>
      </w:r>
      <w:r w:rsidRPr="00D466DA">
        <w:rPr>
          <w:rFonts w:ascii="Arial" w:hAnsi="Arial" w:cs="Arial"/>
          <w:sz w:val="20"/>
          <w:szCs w:val="20"/>
          <w:lang w:val="es-ES_tradnl"/>
        </w:rPr>
        <w:t xml:space="preserve"> </w:t>
      </w:r>
      <w:r>
        <w:rPr>
          <w:rFonts w:ascii="Arial" w:hAnsi="Arial" w:cs="Arial"/>
          <w:sz w:val="20"/>
          <w:szCs w:val="20"/>
          <w:lang w:val="es-ES_tradnl"/>
        </w:rPr>
        <w:t xml:space="preserve">se pondrán en marcha sus medidas correctivas </w:t>
      </w:r>
      <w:r w:rsidRPr="00D466DA">
        <w:rPr>
          <w:rFonts w:ascii="Arial" w:hAnsi="Arial" w:cs="Arial"/>
          <w:sz w:val="20"/>
          <w:szCs w:val="20"/>
          <w:lang w:val="es-ES_tradnl"/>
        </w:rPr>
        <w:t>el primer mes que se detecte</w:t>
      </w:r>
      <w:r>
        <w:rPr>
          <w:rFonts w:ascii="Arial" w:hAnsi="Arial" w:cs="Arial"/>
          <w:sz w:val="20"/>
          <w:szCs w:val="20"/>
          <w:lang w:val="es-ES_tradnl"/>
        </w:rPr>
        <w:t>,</w:t>
      </w:r>
      <w:r w:rsidRPr="00D466DA">
        <w:rPr>
          <w:rFonts w:ascii="Arial" w:hAnsi="Arial" w:cs="Arial"/>
          <w:sz w:val="20"/>
          <w:szCs w:val="20"/>
          <w:lang w:val="es-ES_tradnl"/>
        </w:rPr>
        <w:t xml:space="preserve"> con</w:t>
      </w:r>
      <w:r>
        <w:rPr>
          <w:rFonts w:ascii="Arial" w:hAnsi="Arial" w:cs="Arial"/>
          <w:sz w:val="20"/>
          <w:szCs w:val="20"/>
          <w:lang w:val="es-ES_tradnl"/>
        </w:rPr>
        <w:t>templa</w:t>
      </w:r>
      <w:r w:rsidRPr="00D466DA">
        <w:rPr>
          <w:rFonts w:ascii="Arial" w:hAnsi="Arial" w:cs="Arial"/>
          <w:sz w:val="20"/>
          <w:szCs w:val="20"/>
          <w:lang w:val="es-ES_tradnl"/>
        </w:rPr>
        <w:t xml:space="preserve"> la inversión en publicidad pagada, y en un contenido </w:t>
      </w:r>
      <w:r w:rsidR="0067046B">
        <w:rPr>
          <w:rFonts w:ascii="Arial" w:hAnsi="Arial" w:cs="Arial"/>
          <w:sz w:val="20"/>
          <w:szCs w:val="20"/>
          <w:lang w:val="es-ES_tradnl"/>
        </w:rPr>
        <w:t xml:space="preserve">extra </w:t>
      </w:r>
      <w:r w:rsidRPr="00D466DA">
        <w:rPr>
          <w:rFonts w:ascii="Arial" w:hAnsi="Arial" w:cs="Arial"/>
          <w:sz w:val="20"/>
          <w:szCs w:val="20"/>
          <w:lang w:val="es-ES_tradnl"/>
        </w:rPr>
        <w:t>de marca audiovisual.</w:t>
      </w:r>
    </w:p>
    <w:p w14:paraId="15EF6601" w14:textId="77777777" w:rsidR="00E81DF0" w:rsidRPr="00E81DF0" w:rsidRDefault="00E81DF0" w:rsidP="00E81DF0">
      <w:pPr>
        <w:pStyle w:val="Prrafodelista"/>
        <w:rPr>
          <w:rFonts w:ascii="Arial" w:hAnsi="Arial" w:cs="Arial"/>
          <w:sz w:val="20"/>
          <w:szCs w:val="20"/>
          <w:lang w:val="es-ES_tradnl"/>
        </w:rPr>
      </w:pPr>
    </w:p>
    <w:p w14:paraId="4325A31D" w14:textId="77777777" w:rsidR="00E81DF0" w:rsidRPr="00F15DFD" w:rsidRDefault="00E81DF0" w:rsidP="00E81DF0">
      <w:pPr>
        <w:pStyle w:val="Prrafodelista"/>
        <w:spacing w:line="100" w:lineRule="atLeast"/>
        <w:jc w:val="both"/>
        <w:rPr>
          <w:rFonts w:ascii="Arial" w:hAnsi="Arial" w:cs="Arial"/>
          <w:sz w:val="20"/>
          <w:szCs w:val="20"/>
          <w:lang w:val="es-ES_tradnl"/>
        </w:rPr>
      </w:pPr>
    </w:p>
    <w:p w14:paraId="5D76D597" w14:textId="485984BF" w:rsidR="000318F2" w:rsidRPr="00D466DA" w:rsidRDefault="00D466DA" w:rsidP="00E1070D">
      <w:pPr>
        <w:pStyle w:val="Ttulo3"/>
        <w:spacing w:line="100" w:lineRule="atLeast"/>
        <w:rPr>
          <w:rFonts w:ascii="Arial" w:hAnsi="Arial" w:cs="Arial"/>
          <w:color w:val="auto"/>
          <w:sz w:val="20"/>
          <w:szCs w:val="20"/>
          <w:lang w:val="es-ES_tradnl"/>
        </w:rPr>
      </w:pPr>
      <w:bookmarkStart w:id="202" w:name="_Toc71920201"/>
      <w:bookmarkStart w:id="203" w:name="_Toc74133904"/>
      <w:r w:rsidRPr="00D466DA">
        <w:rPr>
          <w:rFonts w:ascii="Arial" w:hAnsi="Arial" w:cs="Arial"/>
          <w:b/>
          <w:bCs/>
          <w:color w:val="auto"/>
          <w:sz w:val="20"/>
          <w:szCs w:val="20"/>
          <w:lang w:val="es-ES_tradnl"/>
        </w:rPr>
        <w:t>Tabla 2</w:t>
      </w:r>
      <w:r w:rsidR="00AE374C">
        <w:rPr>
          <w:rFonts w:ascii="Arial" w:hAnsi="Arial" w:cs="Arial"/>
          <w:b/>
          <w:bCs/>
          <w:color w:val="auto"/>
          <w:sz w:val="20"/>
          <w:szCs w:val="20"/>
          <w:lang w:val="es-ES_tradnl"/>
        </w:rPr>
        <w:t>8</w:t>
      </w:r>
      <w:r w:rsidRPr="00D466DA">
        <w:rPr>
          <w:rFonts w:ascii="Arial" w:hAnsi="Arial" w:cs="Arial"/>
          <w:b/>
          <w:bCs/>
          <w:color w:val="auto"/>
          <w:sz w:val="20"/>
          <w:szCs w:val="20"/>
          <w:lang w:val="es-ES_tradnl"/>
        </w:rPr>
        <w:t>.</w:t>
      </w:r>
      <w:r w:rsidRPr="00D466DA">
        <w:rPr>
          <w:rFonts w:ascii="Arial" w:hAnsi="Arial" w:cs="Arial"/>
          <w:color w:val="auto"/>
          <w:sz w:val="20"/>
          <w:szCs w:val="20"/>
          <w:lang w:val="es-ES_tradnl"/>
        </w:rPr>
        <w:t xml:space="preserve"> Plan de contingencia según escenario</w:t>
      </w:r>
      <w:bookmarkEnd w:id="202"/>
      <w:bookmarkEnd w:id="203"/>
    </w:p>
    <w:p w14:paraId="0265711C" w14:textId="2D467DA3" w:rsidR="00055F11" w:rsidRDefault="0067046B" w:rsidP="00811D95">
      <w:pPr>
        <w:spacing w:after="0" w:line="100" w:lineRule="atLeast"/>
        <w:jc w:val="center"/>
        <w:rPr>
          <w:rFonts w:ascii="Arial" w:hAnsi="Arial" w:cs="Arial"/>
          <w:sz w:val="20"/>
          <w:szCs w:val="20"/>
          <w:lang w:val="es-ES_tradnl"/>
        </w:rPr>
      </w:pPr>
      <w:r>
        <w:rPr>
          <w:noProof/>
        </w:rPr>
        <w:drawing>
          <wp:inline distT="0" distB="0" distL="0" distR="0" wp14:anchorId="575A89C5" wp14:editId="619A9FF9">
            <wp:extent cx="5399405" cy="28003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99405" cy="2800350"/>
                    </a:xfrm>
                    <a:prstGeom prst="rect">
                      <a:avLst/>
                    </a:prstGeom>
                    <a:noFill/>
                    <a:ln>
                      <a:noFill/>
                    </a:ln>
                  </pic:spPr>
                </pic:pic>
              </a:graphicData>
            </a:graphic>
          </wp:inline>
        </w:drawing>
      </w:r>
    </w:p>
    <w:p w14:paraId="044E9F6C" w14:textId="3F225A0F" w:rsidR="00AE374C" w:rsidRPr="00046FAD" w:rsidRDefault="00AE374C" w:rsidP="00E1070D">
      <w:pPr>
        <w:spacing w:after="0" w:line="100" w:lineRule="atLeast"/>
        <w:rPr>
          <w:rFonts w:ascii="Arial" w:hAnsi="Arial" w:cs="Arial"/>
          <w:b/>
          <w:bCs/>
          <w:color w:val="FF0000"/>
          <w:sz w:val="20"/>
          <w:szCs w:val="20"/>
        </w:rPr>
      </w:pPr>
      <w:r w:rsidRPr="00FA26A1">
        <w:rPr>
          <w:rFonts w:ascii="Arial" w:hAnsi="Arial" w:cs="Arial"/>
          <w:b/>
          <w:bCs/>
          <w:sz w:val="14"/>
          <w:szCs w:val="14"/>
          <w:lang w:eastAsia="en-US"/>
        </w:rPr>
        <w:t>Tabla 2</w:t>
      </w:r>
      <w:r>
        <w:rPr>
          <w:rFonts w:ascii="Arial" w:hAnsi="Arial" w:cs="Arial"/>
          <w:b/>
          <w:bCs/>
          <w:sz w:val="14"/>
          <w:szCs w:val="14"/>
          <w:lang w:eastAsia="en-US"/>
        </w:rPr>
        <w:t>8</w:t>
      </w:r>
      <w:r w:rsidRPr="00FA26A1">
        <w:rPr>
          <w:rFonts w:ascii="Arial" w:hAnsi="Arial" w:cs="Arial"/>
          <w:b/>
          <w:bCs/>
          <w:sz w:val="14"/>
          <w:szCs w:val="14"/>
          <w:lang w:eastAsia="en-US"/>
        </w:rPr>
        <w:t>.</w:t>
      </w:r>
      <w:r w:rsidRPr="00172AC9">
        <w:rPr>
          <w:rFonts w:ascii="Arial" w:hAnsi="Arial" w:cs="Arial"/>
          <w:sz w:val="14"/>
          <w:szCs w:val="14"/>
          <w:lang w:eastAsia="en-US"/>
        </w:rPr>
        <w:t xml:space="preserve"> </w:t>
      </w:r>
      <w:r>
        <w:rPr>
          <w:rFonts w:ascii="Arial" w:hAnsi="Arial" w:cs="Arial"/>
          <w:sz w:val="14"/>
          <w:szCs w:val="14"/>
          <w:lang w:eastAsia="en-US"/>
        </w:rPr>
        <w:t>e</w:t>
      </w:r>
      <w:r w:rsidRPr="00172AC9">
        <w:rPr>
          <w:rFonts w:ascii="Arial" w:hAnsi="Arial" w:cs="Arial"/>
          <w:sz w:val="14"/>
          <w:szCs w:val="14"/>
          <w:lang w:eastAsia="en-US"/>
        </w:rPr>
        <w:t>laboración propia (2021)</w:t>
      </w:r>
    </w:p>
    <w:p w14:paraId="0FF394B0" w14:textId="26D97E09" w:rsidR="006B229E" w:rsidRPr="0067046B" w:rsidRDefault="00055F11" w:rsidP="0065246D">
      <w:pPr>
        <w:pStyle w:val="Ttulo1"/>
        <w:spacing w:after="0" w:line="100" w:lineRule="atLeast"/>
        <w:rPr>
          <w:rFonts w:ascii="Arial" w:hAnsi="Arial" w:cs="Arial"/>
          <w:b/>
          <w:bCs/>
          <w:color w:val="074EC1"/>
          <w:sz w:val="24"/>
          <w:szCs w:val="24"/>
          <w:lang w:val="es-ES_tradnl"/>
        </w:rPr>
      </w:pPr>
      <w:bookmarkStart w:id="204" w:name="_Toc71920202"/>
      <w:bookmarkStart w:id="205" w:name="_Toc74133905"/>
      <w:r>
        <w:rPr>
          <w:rFonts w:ascii="Arial" w:hAnsi="Arial" w:cs="Arial"/>
          <w:b/>
          <w:bCs/>
          <w:color w:val="074EC1"/>
          <w:sz w:val="24"/>
          <w:szCs w:val="24"/>
          <w:lang w:val="es-ES_tradnl"/>
        </w:rPr>
        <w:lastRenderedPageBreak/>
        <w:t>CONCLUSIONES</w:t>
      </w:r>
      <w:bookmarkStart w:id="206" w:name="_Toc68371278"/>
      <w:bookmarkEnd w:id="204"/>
      <w:bookmarkEnd w:id="205"/>
    </w:p>
    <w:bookmarkEnd w:id="102"/>
    <w:bookmarkEnd w:id="206"/>
    <w:p w14:paraId="49E12A7F" w14:textId="32C950CA" w:rsidR="006D3AEB" w:rsidRPr="00F914B9" w:rsidRDefault="006D3AEB" w:rsidP="00D46AD7">
      <w:pPr>
        <w:spacing w:after="60" w:line="100" w:lineRule="atLeast"/>
        <w:jc w:val="both"/>
        <w:rPr>
          <w:rFonts w:ascii="Arial" w:hAnsi="Arial" w:cs="Arial"/>
          <w:lang w:val="es-ES_tradnl"/>
        </w:rPr>
      </w:pPr>
    </w:p>
    <w:p w14:paraId="1B9A8B97" w14:textId="34684233" w:rsidR="00B46CB5" w:rsidRDefault="00B46CB5" w:rsidP="00D46AD7">
      <w:pPr>
        <w:jc w:val="both"/>
        <w:rPr>
          <w:rFonts w:ascii="Arial" w:hAnsi="Arial" w:cs="Arial"/>
          <w:sz w:val="20"/>
          <w:szCs w:val="20"/>
          <w:lang w:val="es-ES_tradnl"/>
        </w:rPr>
      </w:pPr>
      <w:bookmarkStart w:id="207" w:name="_Toc68021351"/>
      <w:bookmarkStart w:id="208" w:name="_Toc68371280"/>
      <w:bookmarkStart w:id="209" w:name="_Toc71920205"/>
      <w:r w:rsidRPr="00B46CB5">
        <w:rPr>
          <w:rFonts w:ascii="Arial" w:hAnsi="Arial" w:cs="Arial"/>
          <w:sz w:val="20"/>
          <w:szCs w:val="20"/>
          <w:lang w:val="es-ES_tradnl"/>
        </w:rPr>
        <w:t>Nos encontramos en un</w:t>
      </w:r>
      <w:r>
        <w:rPr>
          <w:rFonts w:ascii="Arial" w:hAnsi="Arial" w:cs="Arial"/>
          <w:sz w:val="20"/>
          <w:szCs w:val="20"/>
          <w:lang w:val="es-ES_tradnl"/>
        </w:rPr>
        <w:t xml:space="preserve"> momento de transformaciones profundas que afectan transversalmente a todos los aspectos de nuestra vida, a nivel social cambiando la manera en que nos comunicamos, compramos, estudiamos, y por supuesto trabajamos</w:t>
      </w:r>
      <w:r w:rsidR="00AD47F2">
        <w:rPr>
          <w:rFonts w:ascii="Arial" w:hAnsi="Arial" w:cs="Arial"/>
          <w:sz w:val="20"/>
          <w:szCs w:val="20"/>
          <w:lang w:val="es-ES_tradnl"/>
        </w:rPr>
        <w:t>. L</w:t>
      </w:r>
      <w:r>
        <w:rPr>
          <w:rFonts w:ascii="Arial" w:hAnsi="Arial" w:cs="Arial"/>
          <w:sz w:val="20"/>
          <w:szCs w:val="20"/>
          <w:lang w:val="es-ES_tradnl"/>
        </w:rPr>
        <w:t>as repercusiones económicas</w:t>
      </w:r>
      <w:r w:rsidR="00B70076">
        <w:rPr>
          <w:rFonts w:ascii="Arial" w:hAnsi="Arial" w:cs="Arial"/>
          <w:sz w:val="20"/>
          <w:szCs w:val="20"/>
          <w:lang w:val="es-ES_tradnl"/>
        </w:rPr>
        <w:t xml:space="preserve"> de esta metamorfosis</w:t>
      </w:r>
      <w:r>
        <w:rPr>
          <w:rFonts w:ascii="Arial" w:hAnsi="Arial" w:cs="Arial"/>
          <w:sz w:val="20"/>
          <w:szCs w:val="20"/>
          <w:lang w:val="es-ES_tradnl"/>
        </w:rPr>
        <w:t xml:space="preserve"> </w:t>
      </w:r>
      <w:r w:rsidR="008E0DD0">
        <w:rPr>
          <w:rFonts w:ascii="Arial" w:hAnsi="Arial" w:cs="Arial"/>
          <w:sz w:val="20"/>
          <w:szCs w:val="20"/>
          <w:lang w:val="es-ES_tradnl"/>
        </w:rPr>
        <w:t>van más allá de lo que somos capaces de</w:t>
      </w:r>
      <w:r>
        <w:rPr>
          <w:rFonts w:ascii="Arial" w:hAnsi="Arial" w:cs="Arial"/>
          <w:sz w:val="20"/>
          <w:szCs w:val="20"/>
          <w:lang w:val="es-ES_tradnl"/>
        </w:rPr>
        <w:t xml:space="preserve"> apreciar a simple vista, baste decir</w:t>
      </w:r>
      <w:r w:rsidR="002B6C6B">
        <w:rPr>
          <w:rFonts w:ascii="Arial" w:hAnsi="Arial" w:cs="Arial"/>
          <w:sz w:val="20"/>
          <w:szCs w:val="20"/>
          <w:lang w:val="es-ES_tradnl"/>
        </w:rPr>
        <w:t>,</w:t>
      </w:r>
      <w:r>
        <w:rPr>
          <w:rFonts w:ascii="Arial" w:hAnsi="Arial" w:cs="Arial"/>
          <w:sz w:val="20"/>
          <w:szCs w:val="20"/>
          <w:lang w:val="es-ES_tradnl"/>
        </w:rPr>
        <w:t xml:space="preserve"> que estamos en un cambio de era, la cuarta revolución industrial. Como antaño</w:t>
      </w:r>
      <w:r w:rsidR="00AD47F2">
        <w:rPr>
          <w:rFonts w:ascii="Arial" w:hAnsi="Arial" w:cs="Arial"/>
          <w:sz w:val="20"/>
          <w:szCs w:val="20"/>
          <w:lang w:val="es-ES_tradnl"/>
        </w:rPr>
        <w:t>,</w:t>
      </w:r>
      <w:r>
        <w:rPr>
          <w:rFonts w:ascii="Arial" w:hAnsi="Arial" w:cs="Arial"/>
          <w:sz w:val="20"/>
          <w:szCs w:val="20"/>
          <w:lang w:val="es-ES_tradnl"/>
        </w:rPr>
        <w:t xml:space="preserve"> con la aparición del ferrocarril o la máquina de vapor</w:t>
      </w:r>
      <w:r w:rsidR="00EB7FD6">
        <w:rPr>
          <w:rFonts w:ascii="Arial" w:hAnsi="Arial" w:cs="Arial"/>
          <w:sz w:val="20"/>
          <w:szCs w:val="20"/>
          <w:lang w:val="es-ES_tradnl"/>
        </w:rPr>
        <w:t>,</w:t>
      </w:r>
      <w:r>
        <w:rPr>
          <w:rFonts w:ascii="Arial" w:hAnsi="Arial" w:cs="Arial"/>
          <w:sz w:val="20"/>
          <w:szCs w:val="20"/>
          <w:lang w:val="es-ES_tradnl"/>
        </w:rPr>
        <w:t xml:space="preserve"> las oportunidades que </w:t>
      </w:r>
      <w:r w:rsidR="008E0DD0">
        <w:rPr>
          <w:rFonts w:ascii="Arial" w:hAnsi="Arial" w:cs="Arial"/>
          <w:sz w:val="20"/>
          <w:szCs w:val="20"/>
          <w:lang w:val="es-ES_tradnl"/>
        </w:rPr>
        <w:t xml:space="preserve">en la actualidad nos </w:t>
      </w:r>
      <w:r w:rsidR="00AD47F2">
        <w:rPr>
          <w:rFonts w:ascii="Arial" w:hAnsi="Arial" w:cs="Arial"/>
          <w:sz w:val="20"/>
          <w:szCs w:val="20"/>
          <w:lang w:val="es-ES_tradnl"/>
        </w:rPr>
        <w:t>brinda la tecnología</w:t>
      </w:r>
      <w:r w:rsidR="00EB7FD6">
        <w:rPr>
          <w:rFonts w:ascii="Arial" w:hAnsi="Arial" w:cs="Arial"/>
          <w:sz w:val="20"/>
          <w:szCs w:val="20"/>
          <w:lang w:val="es-ES_tradnl"/>
        </w:rPr>
        <w:t xml:space="preserve"> </w:t>
      </w:r>
      <w:r>
        <w:rPr>
          <w:rFonts w:ascii="Arial" w:hAnsi="Arial" w:cs="Arial"/>
          <w:sz w:val="20"/>
          <w:szCs w:val="20"/>
          <w:lang w:val="es-ES_tradnl"/>
        </w:rPr>
        <w:t xml:space="preserve">son </w:t>
      </w:r>
      <w:r w:rsidR="00EB7FD6">
        <w:rPr>
          <w:rFonts w:ascii="Arial" w:hAnsi="Arial" w:cs="Arial"/>
          <w:sz w:val="20"/>
          <w:szCs w:val="20"/>
          <w:lang w:val="es-ES_tradnl"/>
        </w:rPr>
        <w:t>inabarcables</w:t>
      </w:r>
      <w:r>
        <w:rPr>
          <w:rFonts w:ascii="Arial" w:hAnsi="Arial" w:cs="Arial"/>
          <w:sz w:val="20"/>
          <w:szCs w:val="20"/>
          <w:lang w:val="es-ES_tradnl"/>
        </w:rPr>
        <w:t xml:space="preserve">, pero </w:t>
      </w:r>
      <w:r w:rsidR="00AD47F2">
        <w:rPr>
          <w:rFonts w:ascii="Arial" w:hAnsi="Arial" w:cs="Arial"/>
          <w:sz w:val="20"/>
          <w:szCs w:val="20"/>
          <w:lang w:val="es-ES_tradnl"/>
        </w:rPr>
        <w:t>no menos capitales son</w:t>
      </w:r>
      <w:r>
        <w:rPr>
          <w:rFonts w:ascii="Arial" w:hAnsi="Arial" w:cs="Arial"/>
          <w:sz w:val="20"/>
          <w:szCs w:val="20"/>
          <w:lang w:val="es-ES_tradnl"/>
        </w:rPr>
        <w:t xml:space="preserve"> los retos</w:t>
      </w:r>
      <w:r w:rsidR="00EB7FD6">
        <w:rPr>
          <w:rFonts w:ascii="Arial" w:hAnsi="Arial" w:cs="Arial"/>
          <w:sz w:val="20"/>
          <w:szCs w:val="20"/>
          <w:lang w:val="es-ES_tradnl"/>
        </w:rPr>
        <w:t xml:space="preserve"> a afrontar</w:t>
      </w:r>
      <w:r>
        <w:rPr>
          <w:rFonts w:ascii="Arial" w:hAnsi="Arial" w:cs="Arial"/>
          <w:sz w:val="20"/>
          <w:szCs w:val="20"/>
          <w:lang w:val="es-ES_tradnl"/>
        </w:rPr>
        <w:t xml:space="preserve"> para la industria, los ciudadanos y los gobiernos.</w:t>
      </w:r>
    </w:p>
    <w:p w14:paraId="0D41924B" w14:textId="7BBE8ABE" w:rsidR="00186CBB" w:rsidRDefault="00186CBB" w:rsidP="00D46AD7">
      <w:pPr>
        <w:jc w:val="both"/>
        <w:rPr>
          <w:rFonts w:ascii="Arial" w:hAnsi="Arial" w:cs="Arial"/>
          <w:sz w:val="20"/>
          <w:szCs w:val="20"/>
          <w:lang w:val="es-ES_tradnl"/>
        </w:rPr>
      </w:pPr>
      <w:r>
        <w:rPr>
          <w:rFonts w:ascii="Arial" w:hAnsi="Arial" w:cs="Arial"/>
          <w:sz w:val="20"/>
          <w:szCs w:val="20"/>
          <w:lang w:val="es-ES_tradnl"/>
        </w:rPr>
        <w:t>Tradicionalmente la innovación nacía en las grandes c</w:t>
      </w:r>
      <w:r w:rsidR="008E0DD0">
        <w:rPr>
          <w:rFonts w:ascii="Arial" w:hAnsi="Arial" w:cs="Arial"/>
          <w:sz w:val="20"/>
          <w:szCs w:val="20"/>
          <w:lang w:val="es-ES_tradnl"/>
        </w:rPr>
        <w:t>orporaciones</w:t>
      </w:r>
      <w:r>
        <w:rPr>
          <w:rFonts w:ascii="Arial" w:hAnsi="Arial" w:cs="Arial"/>
          <w:sz w:val="20"/>
          <w:szCs w:val="20"/>
          <w:lang w:val="es-ES_tradnl"/>
        </w:rPr>
        <w:t xml:space="preserve"> y se trasladaba al consumidor, en este momento sigue el camino inverso, el</w:t>
      </w:r>
      <w:r w:rsidR="00B70076">
        <w:rPr>
          <w:rFonts w:ascii="Arial" w:hAnsi="Arial" w:cs="Arial"/>
          <w:sz w:val="20"/>
          <w:szCs w:val="20"/>
          <w:lang w:val="es-ES_tradnl"/>
        </w:rPr>
        <w:t xml:space="preserve"> ciudadano</w:t>
      </w:r>
      <w:r>
        <w:rPr>
          <w:rFonts w:ascii="Arial" w:hAnsi="Arial" w:cs="Arial"/>
          <w:sz w:val="20"/>
          <w:szCs w:val="20"/>
          <w:lang w:val="es-ES_tradnl"/>
        </w:rPr>
        <w:t xml:space="preserve"> puede sindicarse a través de las redes sociales, anticipa sus necesidades en ellas, premia</w:t>
      </w:r>
      <w:r w:rsidR="00B70076">
        <w:rPr>
          <w:rFonts w:ascii="Arial" w:hAnsi="Arial" w:cs="Arial"/>
          <w:sz w:val="20"/>
          <w:szCs w:val="20"/>
          <w:lang w:val="es-ES_tradnl"/>
        </w:rPr>
        <w:t>ndo</w:t>
      </w:r>
      <w:r>
        <w:rPr>
          <w:rFonts w:ascii="Arial" w:hAnsi="Arial" w:cs="Arial"/>
          <w:sz w:val="20"/>
          <w:szCs w:val="20"/>
          <w:lang w:val="es-ES_tradnl"/>
        </w:rPr>
        <w:t xml:space="preserve"> a las </w:t>
      </w:r>
      <w:r w:rsidR="0063309D">
        <w:rPr>
          <w:rFonts w:ascii="Arial" w:hAnsi="Arial" w:cs="Arial"/>
          <w:sz w:val="20"/>
          <w:szCs w:val="20"/>
          <w:lang w:val="es-ES_tradnl"/>
        </w:rPr>
        <w:t>organizaciones</w:t>
      </w:r>
      <w:r>
        <w:rPr>
          <w:rFonts w:ascii="Arial" w:hAnsi="Arial" w:cs="Arial"/>
          <w:sz w:val="20"/>
          <w:szCs w:val="20"/>
          <w:lang w:val="es-ES_tradnl"/>
        </w:rPr>
        <w:t xml:space="preserve"> que son capaces de </w:t>
      </w:r>
      <w:r w:rsidR="002B6C6B">
        <w:rPr>
          <w:rFonts w:ascii="Arial" w:hAnsi="Arial" w:cs="Arial"/>
          <w:sz w:val="20"/>
          <w:szCs w:val="20"/>
          <w:lang w:val="es-ES_tradnl"/>
        </w:rPr>
        <w:t>satisfacerlas, g</w:t>
      </w:r>
      <w:r w:rsidR="0045194F">
        <w:rPr>
          <w:rFonts w:ascii="Arial" w:hAnsi="Arial" w:cs="Arial"/>
          <w:sz w:val="20"/>
          <w:szCs w:val="20"/>
          <w:lang w:val="es-ES_tradnl"/>
        </w:rPr>
        <w:t>racias a ello</w:t>
      </w:r>
      <w:r w:rsidR="002B6C6B">
        <w:rPr>
          <w:rFonts w:ascii="Arial" w:hAnsi="Arial" w:cs="Arial"/>
          <w:sz w:val="20"/>
          <w:szCs w:val="20"/>
          <w:lang w:val="es-ES_tradnl"/>
        </w:rPr>
        <w:t>,</w:t>
      </w:r>
      <w:r w:rsidR="0045194F">
        <w:rPr>
          <w:rFonts w:ascii="Arial" w:hAnsi="Arial" w:cs="Arial"/>
          <w:sz w:val="20"/>
          <w:szCs w:val="20"/>
          <w:lang w:val="es-ES_tradnl"/>
        </w:rPr>
        <w:t xml:space="preserve"> </w:t>
      </w:r>
      <w:r w:rsidR="0063309D">
        <w:rPr>
          <w:rFonts w:ascii="Arial" w:hAnsi="Arial" w:cs="Arial"/>
          <w:sz w:val="20"/>
          <w:szCs w:val="20"/>
          <w:lang w:val="es-ES_tradnl"/>
        </w:rPr>
        <w:t>la</w:t>
      </w:r>
      <w:r>
        <w:rPr>
          <w:rFonts w:ascii="Arial" w:hAnsi="Arial" w:cs="Arial"/>
          <w:sz w:val="20"/>
          <w:szCs w:val="20"/>
          <w:lang w:val="es-ES_tradnl"/>
        </w:rPr>
        <w:t xml:space="preserve"> rapidez con la que algunos modelos de negocio se globalizan es vertiginosa. </w:t>
      </w:r>
      <w:r w:rsidR="00EB7FD6">
        <w:rPr>
          <w:rFonts w:ascii="Arial" w:hAnsi="Arial" w:cs="Arial"/>
          <w:sz w:val="20"/>
          <w:szCs w:val="20"/>
          <w:lang w:val="es-ES_tradnl"/>
        </w:rPr>
        <w:t>Abrir,</w:t>
      </w:r>
      <w:r>
        <w:rPr>
          <w:rFonts w:ascii="Arial" w:hAnsi="Arial" w:cs="Arial"/>
          <w:sz w:val="20"/>
          <w:szCs w:val="20"/>
          <w:lang w:val="es-ES_tradnl"/>
        </w:rPr>
        <w:t xml:space="preserve"> por tanto</w:t>
      </w:r>
      <w:r w:rsidR="00EB7FD6">
        <w:rPr>
          <w:rFonts w:ascii="Arial" w:hAnsi="Arial" w:cs="Arial"/>
          <w:sz w:val="20"/>
          <w:szCs w:val="20"/>
          <w:lang w:val="es-ES_tradnl"/>
        </w:rPr>
        <w:t>,</w:t>
      </w:r>
      <w:r>
        <w:rPr>
          <w:rFonts w:ascii="Arial" w:hAnsi="Arial" w:cs="Arial"/>
          <w:sz w:val="20"/>
          <w:szCs w:val="20"/>
          <w:lang w:val="es-ES_tradnl"/>
        </w:rPr>
        <w:t xml:space="preserve"> una ventana de diálogo con el cliente en las redes sociales permite tomar el pulso de manera temprana a sus necesidades, aporta una ventaja competitiva</w:t>
      </w:r>
      <w:r w:rsidR="00FA0657">
        <w:rPr>
          <w:rFonts w:ascii="Arial" w:hAnsi="Arial" w:cs="Arial"/>
          <w:sz w:val="20"/>
          <w:szCs w:val="20"/>
          <w:lang w:val="es-ES_tradnl"/>
        </w:rPr>
        <w:t xml:space="preserve"> al permitir </w:t>
      </w:r>
      <w:r w:rsidR="00B70076">
        <w:rPr>
          <w:rFonts w:ascii="Arial" w:hAnsi="Arial" w:cs="Arial"/>
          <w:sz w:val="20"/>
          <w:szCs w:val="20"/>
          <w:lang w:val="es-ES_tradnl"/>
        </w:rPr>
        <w:t xml:space="preserve">su </w:t>
      </w:r>
      <w:r w:rsidR="00FA0657">
        <w:rPr>
          <w:rFonts w:ascii="Arial" w:hAnsi="Arial" w:cs="Arial"/>
          <w:sz w:val="20"/>
          <w:szCs w:val="20"/>
          <w:lang w:val="es-ES_tradnl"/>
        </w:rPr>
        <w:t>segmenta</w:t>
      </w:r>
      <w:r w:rsidR="00B70076">
        <w:rPr>
          <w:rFonts w:ascii="Arial" w:hAnsi="Arial" w:cs="Arial"/>
          <w:sz w:val="20"/>
          <w:szCs w:val="20"/>
          <w:lang w:val="es-ES_tradnl"/>
        </w:rPr>
        <w:t>ción</w:t>
      </w:r>
      <w:r w:rsidR="00FA0657">
        <w:rPr>
          <w:rFonts w:ascii="Arial" w:hAnsi="Arial" w:cs="Arial"/>
          <w:sz w:val="20"/>
          <w:szCs w:val="20"/>
          <w:lang w:val="es-ES_tradnl"/>
        </w:rPr>
        <w:t>,</w:t>
      </w:r>
      <w:r>
        <w:rPr>
          <w:rFonts w:ascii="Arial" w:hAnsi="Arial" w:cs="Arial"/>
          <w:sz w:val="20"/>
          <w:szCs w:val="20"/>
          <w:lang w:val="es-ES_tradnl"/>
        </w:rPr>
        <w:t xml:space="preserve"> y reduce el riesgo para el lanzamiento de nuevos productos</w:t>
      </w:r>
      <w:r w:rsidR="00B70076">
        <w:rPr>
          <w:rFonts w:ascii="Arial" w:hAnsi="Arial" w:cs="Arial"/>
          <w:sz w:val="20"/>
          <w:szCs w:val="20"/>
          <w:lang w:val="es-ES_tradnl"/>
        </w:rPr>
        <w:t xml:space="preserve"> gracias al estudio del </w:t>
      </w:r>
      <w:r w:rsidR="00B70076" w:rsidRPr="002B6C6B">
        <w:rPr>
          <w:rFonts w:ascii="Arial" w:hAnsi="Arial" w:cs="Arial"/>
          <w:i/>
          <w:iCs/>
          <w:sz w:val="20"/>
          <w:szCs w:val="20"/>
          <w:lang w:val="es-ES_tradnl"/>
        </w:rPr>
        <w:t>big data</w:t>
      </w:r>
      <w:r w:rsidR="00B70076">
        <w:rPr>
          <w:rFonts w:ascii="Arial" w:hAnsi="Arial" w:cs="Arial"/>
          <w:sz w:val="20"/>
          <w:szCs w:val="20"/>
          <w:lang w:val="es-ES_tradnl"/>
        </w:rPr>
        <w:t xml:space="preserve"> que genera su actividad.</w:t>
      </w:r>
      <w:r w:rsidR="00DE757F">
        <w:rPr>
          <w:rFonts w:ascii="Arial" w:hAnsi="Arial" w:cs="Arial"/>
          <w:sz w:val="20"/>
          <w:szCs w:val="20"/>
          <w:lang w:val="es-ES_tradnl"/>
        </w:rPr>
        <w:t xml:space="preserve"> </w:t>
      </w:r>
    </w:p>
    <w:p w14:paraId="68C20BBD" w14:textId="2C51A469" w:rsidR="00DE757F" w:rsidRDefault="001C66BE" w:rsidP="00D46AD7">
      <w:pPr>
        <w:jc w:val="both"/>
        <w:rPr>
          <w:rFonts w:ascii="Arial" w:hAnsi="Arial" w:cs="Arial"/>
          <w:sz w:val="20"/>
          <w:szCs w:val="20"/>
          <w:lang w:val="es-ES_tradnl"/>
        </w:rPr>
      </w:pPr>
      <w:r>
        <w:rPr>
          <w:rFonts w:ascii="Arial" w:hAnsi="Arial" w:cs="Arial"/>
          <w:sz w:val="20"/>
          <w:szCs w:val="20"/>
          <w:lang w:val="es-ES_tradnl"/>
        </w:rPr>
        <w:t>Es un hecho admitido que la transformación</w:t>
      </w:r>
      <w:r w:rsidR="00DE757F">
        <w:rPr>
          <w:rFonts w:ascii="Arial" w:hAnsi="Arial" w:cs="Arial"/>
          <w:sz w:val="20"/>
          <w:szCs w:val="20"/>
          <w:lang w:val="es-ES_tradnl"/>
        </w:rPr>
        <w:t xml:space="preserve"> digital es imprescindible, nadie lo pone a estas alturas en cuestión, </w:t>
      </w:r>
      <w:r w:rsidR="00B70076">
        <w:rPr>
          <w:rFonts w:ascii="Arial" w:hAnsi="Arial" w:cs="Arial"/>
          <w:sz w:val="20"/>
          <w:szCs w:val="20"/>
          <w:lang w:val="es-ES_tradnl"/>
        </w:rPr>
        <w:t>así lo entendieron las</w:t>
      </w:r>
      <w:r w:rsidR="00DE757F">
        <w:rPr>
          <w:rFonts w:ascii="Arial" w:hAnsi="Arial" w:cs="Arial"/>
          <w:sz w:val="20"/>
          <w:szCs w:val="20"/>
          <w:lang w:val="es-ES_tradnl"/>
        </w:rPr>
        <w:t xml:space="preserve"> </w:t>
      </w:r>
      <w:r w:rsidR="007764D8">
        <w:rPr>
          <w:rFonts w:ascii="Arial" w:hAnsi="Arial" w:cs="Arial"/>
          <w:sz w:val="20"/>
          <w:szCs w:val="20"/>
          <w:lang w:val="es-ES_tradnl"/>
        </w:rPr>
        <w:t>firmas globales</w:t>
      </w:r>
      <w:r w:rsidR="00DE757F">
        <w:rPr>
          <w:rFonts w:ascii="Arial" w:hAnsi="Arial" w:cs="Arial"/>
          <w:sz w:val="20"/>
          <w:szCs w:val="20"/>
          <w:lang w:val="es-ES_tradnl"/>
        </w:rPr>
        <w:t xml:space="preserve"> </w:t>
      </w:r>
      <w:r w:rsidR="00384488">
        <w:rPr>
          <w:rFonts w:ascii="Arial" w:hAnsi="Arial" w:cs="Arial"/>
          <w:sz w:val="20"/>
          <w:szCs w:val="20"/>
          <w:lang w:val="es-ES_tradnl"/>
        </w:rPr>
        <w:t xml:space="preserve">adaptándose </w:t>
      </w:r>
      <w:r w:rsidR="00DE757F">
        <w:rPr>
          <w:rFonts w:ascii="Arial" w:hAnsi="Arial" w:cs="Arial"/>
          <w:sz w:val="20"/>
          <w:szCs w:val="20"/>
          <w:lang w:val="es-ES_tradnl"/>
        </w:rPr>
        <w:t xml:space="preserve">hace tiempo, </w:t>
      </w:r>
      <w:r w:rsidR="00384488">
        <w:rPr>
          <w:rFonts w:ascii="Arial" w:hAnsi="Arial" w:cs="Arial"/>
          <w:sz w:val="20"/>
          <w:szCs w:val="20"/>
          <w:lang w:val="es-ES_tradnl"/>
        </w:rPr>
        <w:t xml:space="preserve">aunque </w:t>
      </w:r>
      <w:r w:rsidR="00DE757F">
        <w:rPr>
          <w:rFonts w:ascii="Arial" w:hAnsi="Arial" w:cs="Arial"/>
          <w:sz w:val="20"/>
          <w:szCs w:val="20"/>
          <w:lang w:val="es-ES_tradnl"/>
        </w:rPr>
        <w:t xml:space="preserve">las pymes, mayoritarias en el tejido productivo </w:t>
      </w:r>
      <w:r w:rsidR="002B6C6B">
        <w:rPr>
          <w:rFonts w:ascii="Arial" w:hAnsi="Arial" w:cs="Arial"/>
          <w:sz w:val="20"/>
          <w:szCs w:val="20"/>
          <w:lang w:val="es-ES_tradnl"/>
        </w:rPr>
        <w:t>español</w:t>
      </w:r>
      <w:r w:rsidR="00DE757F">
        <w:rPr>
          <w:rFonts w:ascii="Arial" w:hAnsi="Arial" w:cs="Arial"/>
          <w:sz w:val="20"/>
          <w:szCs w:val="20"/>
          <w:lang w:val="es-ES_tradnl"/>
        </w:rPr>
        <w:t xml:space="preserve">, </w:t>
      </w:r>
      <w:r w:rsidR="00384488">
        <w:rPr>
          <w:rFonts w:ascii="Arial" w:hAnsi="Arial" w:cs="Arial"/>
          <w:sz w:val="20"/>
          <w:szCs w:val="20"/>
          <w:lang w:val="es-ES_tradnl"/>
        </w:rPr>
        <w:t xml:space="preserve">se hallan aún </w:t>
      </w:r>
      <w:r w:rsidR="00DE757F">
        <w:rPr>
          <w:rFonts w:ascii="Arial" w:hAnsi="Arial" w:cs="Arial"/>
          <w:sz w:val="20"/>
          <w:szCs w:val="20"/>
          <w:lang w:val="es-ES_tradnl"/>
        </w:rPr>
        <w:t>al</w:t>
      </w:r>
      <w:r w:rsidR="002B6C6B">
        <w:rPr>
          <w:rFonts w:ascii="Arial" w:hAnsi="Arial" w:cs="Arial"/>
          <w:sz w:val="20"/>
          <w:szCs w:val="20"/>
          <w:lang w:val="es-ES_tradnl"/>
        </w:rPr>
        <w:t xml:space="preserve"> inicio</w:t>
      </w:r>
      <w:r w:rsidR="00DE757F">
        <w:rPr>
          <w:rFonts w:ascii="Arial" w:hAnsi="Arial" w:cs="Arial"/>
          <w:sz w:val="20"/>
          <w:szCs w:val="20"/>
          <w:lang w:val="es-ES_tradnl"/>
        </w:rPr>
        <w:t xml:space="preserve"> del proceso. </w:t>
      </w:r>
      <w:r w:rsidR="00186CBB">
        <w:rPr>
          <w:rFonts w:ascii="Arial" w:hAnsi="Arial" w:cs="Arial"/>
          <w:sz w:val="20"/>
          <w:szCs w:val="20"/>
          <w:lang w:val="es-ES_tradnl"/>
        </w:rPr>
        <w:t xml:space="preserve">La crisis sanitaria </w:t>
      </w:r>
      <w:r w:rsidR="00DE757F">
        <w:rPr>
          <w:rFonts w:ascii="Arial" w:hAnsi="Arial" w:cs="Arial"/>
          <w:sz w:val="20"/>
          <w:szCs w:val="20"/>
          <w:lang w:val="es-ES_tradnl"/>
        </w:rPr>
        <w:t>h</w:t>
      </w:r>
      <w:r w:rsidR="00186CBB">
        <w:rPr>
          <w:rFonts w:ascii="Arial" w:hAnsi="Arial" w:cs="Arial"/>
          <w:sz w:val="20"/>
          <w:szCs w:val="20"/>
          <w:lang w:val="es-ES_tradnl"/>
        </w:rPr>
        <w:t>a actuado como acelerante en un incendio</w:t>
      </w:r>
      <w:r w:rsidR="00EB7FD6">
        <w:rPr>
          <w:rFonts w:ascii="Arial" w:hAnsi="Arial" w:cs="Arial"/>
          <w:sz w:val="20"/>
          <w:szCs w:val="20"/>
          <w:lang w:val="es-ES_tradnl"/>
        </w:rPr>
        <w:t xml:space="preserve"> </w:t>
      </w:r>
      <w:r w:rsidR="00186CBB">
        <w:rPr>
          <w:rFonts w:ascii="Arial" w:hAnsi="Arial" w:cs="Arial"/>
          <w:sz w:val="20"/>
          <w:szCs w:val="20"/>
          <w:lang w:val="es-ES_tradnl"/>
        </w:rPr>
        <w:t xml:space="preserve">que ya estaba arrasando con nuestra forma de vida. </w:t>
      </w:r>
      <w:r>
        <w:rPr>
          <w:rFonts w:ascii="Arial" w:hAnsi="Arial" w:cs="Arial"/>
          <w:sz w:val="20"/>
          <w:szCs w:val="20"/>
          <w:lang w:val="es-ES_tradnl"/>
        </w:rPr>
        <w:t xml:space="preserve">El más </w:t>
      </w:r>
      <w:r w:rsidR="007764D8">
        <w:rPr>
          <w:rFonts w:ascii="Arial" w:hAnsi="Arial" w:cs="Arial"/>
          <w:sz w:val="20"/>
          <w:szCs w:val="20"/>
          <w:lang w:val="es-ES_tradnl"/>
        </w:rPr>
        <w:t>transversal</w:t>
      </w:r>
      <w:r>
        <w:rPr>
          <w:rFonts w:ascii="Arial" w:hAnsi="Arial" w:cs="Arial"/>
          <w:sz w:val="20"/>
          <w:szCs w:val="20"/>
          <w:lang w:val="es-ES_tradnl"/>
        </w:rPr>
        <w:t xml:space="preserve"> sin duda</w:t>
      </w:r>
      <w:r w:rsidR="002B6C6B">
        <w:rPr>
          <w:rFonts w:ascii="Arial" w:hAnsi="Arial" w:cs="Arial"/>
          <w:sz w:val="20"/>
          <w:szCs w:val="20"/>
          <w:lang w:val="es-ES_tradnl"/>
        </w:rPr>
        <w:t xml:space="preserve"> de </w:t>
      </w:r>
      <w:r>
        <w:rPr>
          <w:rFonts w:ascii="Arial" w:hAnsi="Arial" w:cs="Arial"/>
          <w:sz w:val="20"/>
          <w:szCs w:val="20"/>
          <w:lang w:val="es-ES_tradnl"/>
        </w:rPr>
        <w:t>los</w:t>
      </w:r>
      <w:r w:rsidR="00186CBB">
        <w:rPr>
          <w:rFonts w:ascii="Arial" w:hAnsi="Arial" w:cs="Arial"/>
          <w:sz w:val="20"/>
          <w:szCs w:val="20"/>
          <w:lang w:val="es-ES_tradnl"/>
        </w:rPr>
        <w:t xml:space="preserve"> cambios</w:t>
      </w:r>
      <w:r w:rsidR="007764D8">
        <w:rPr>
          <w:rFonts w:ascii="Arial" w:hAnsi="Arial" w:cs="Arial"/>
          <w:sz w:val="20"/>
          <w:szCs w:val="20"/>
          <w:lang w:val="es-ES_tradnl"/>
        </w:rPr>
        <w:t>, es</w:t>
      </w:r>
      <w:r>
        <w:rPr>
          <w:rFonts w:ascii="Arial" w:hAnsi="Arial" w:cs="Arial"/>
          <w:sz w:val="20"/>
          <w:szCs w:val="20"/>
          <w:lang w:val="es-ES_tradnl"/>
        </w:rPr>
        <w:t xml:space="preserve"> </w:t>
      </w:r>
      <w:r w:rsidR="002B6C6B">
        <w:rPr>
          <w:rFonts w:ascii="Arial" w:hAnsi="Arial" w:cs="Arial"/>
          <w:sz w:val="20"/>
          <w:szCs w:val="20"/>
          <w:lang w:val="es-ES_tradnl"/>
        </w:rPr>
        <w:t>el</w:t>
      </w:r>
      <w:r w:rsidR="00186CBB">
        <w:rPr>
          <w:rFonts w:ascii="Arial" w:hAnsi="Arial" w:cs="Arial"/>
          <w:sz w:val="20"/>
          <w:szCs w:val="20"/>
          <w:lang w:val="es-ES_tradnl"/>
        </w:rPr>
        <w:t xml:space="preserve"> teletrabajo</w:t>
      </w:r>
      <w:r w:rsidR="00DE757F">
        <w:rPr>
          <w:rFonts w:ascii="Arial" w:hAnsi="Arial" w:cs="Arial"/>
          <w:sz w:val="20"/>
          <w:szCs w:val="20"/>
          <w:lang w:val="es-ES_tradnl"/>
        </w:rPr>
        <w:t>, también</w:t>
      </w:r>
      <w:r w:rsidR="002B6C6B">
        <w:rPr>
          <w:rFonts w:ascii="Arial" w:hAnsi="Arial" w:cs="Arial"/>
          <w:sz w:val="20"/>
          <w:szCs w:val="20"/>
          <w:lang w:val="es-ES_tradnl"/>
        </w:rPr>
        <w:t xml:space="preserve"> afecta a</w:t>
      </w:r>
      <w:r w:rsidR="000E1715">
        <w:rPr>
          <w:rFonts w:ascii="Arial" w:hAnsi="Arial" w:cs="Arial"/>
          <w:sz w:val="20"/>
          <w:szCs w:val="20"/>
          <w:lang w:val="es-ES_tradnl"/>
        </w:rPr>
        <w:t xml:space="preserve"> los clientes</w:t>
      </w:r>
      <w:r w:rsidR="00DE757F">
        <w:rPr>
          <w:rFonts w:ascii="Arial" w:hAnsi="Arial" w:cs="Arial"/>
          <w:sz w:val="20"/>
          <w:szCs w:val="20"/>
          <w:lang w:val="es-ES_tradnl"/>
        </w:rPr>
        <w:t xml:space="preserve"> de la </w:t>
      </w:r>
      <w:r w:rsidR="0063309D">
        <w:rPr>
          <w:rFonts w:ascii="Arial" w:hAnsi="Arial" w:cs="Arial"/>
          <w:sz w:val="20"/>
          <w:szCs w:val="20"/>
          <w:lang w:val="es-ES_tradnl"/>
        </w:rPr>
        <w:t>empresa</w:t>
      </w:r>
      <w:r w:rsidR="000E1715">
        <w:rPr>
          <w:rFonts w:ascii="Arial" w:hAnsi="Arial" w:cs="Arial"/>
          <w:sz w:val="20"/>
          <w:szCs w:val="20"/>
          <w:lang w:val="es-ES_tradnl"/>
        </w:rPr>
        <w:t xml:space="preserve"> objeto de este trabajo</w:t>
      </w:r>
      <w:r w:rsidR="00DE757F">
        <w:rPr>
          <w:rFonts w:ascii="Arial" w:hAnsi="Arial" w:cs="Arial"/>
          <w:sz w:val="20"/>
          <w:szCs w:val="20"/>
          <w:lang w:val="es-ES_tradnl"/>
        </w:rPr>
        <w:t>. Es una tendencia que ha llegado para quedarse, y que limita el tiempo de exposición de los responsables de compras de las industrias</w:t>
      </w:r>
      <w:r>
        <w:rPr>
          <w:rFonts w:ascii="Arial" w:hAnsi="Arial" w:cs="Arial"/>
          <w:sz w:val="20"/>
          <w:szCs w:val="20"/>
          <w:lang w:val="es-ES_tradnl"/>
        </w:rPr>
        <w:t>,</w:t>
      </w:r>
      <w:r w:rsidR="00DE757F">
        <w:rPr>
          <w:rFonts w:ascii="Arial" w:hAnsi="Arial" w:cs="Arial"/>
          <w:sz w:val="20"/>
          <w:szCs w:val="20"/>
          <w:lang w:val="es-ES_tradnl"/>
        </w:rPr>
        <w:t xml:space="preserve"> que son el cliente objetivo</w:t>
      </w:r>
      <w:r w:rsidR="000A0AB0">
        <w:rPr>
          <w:rFonts w:ascii="Arial" w:hAnsi="Arial" w:cs="Arial"/>
          <w:sz w:val="20"/>
          <w:szCs w:val="20"/>
          <w:lang w:val="es-ES_tradnl"/>
        </w:rPr>
        <w:t xml:space="preserve"> </w:t>
      </w:r>
      <w:r w:rsidR="000E1715">
        <w:rPr>
          <w:rFonts w:ascii="Arial" w:hAnsi="Arial" w:cs="Arial"/>
          <w:sz w:val="20"/>
          <w:szCs w:val="20"/>
          <w:lang w:val="es-ES_tradnl"/>
        </w:rPr>
        <w:t>de</w:t>
      </w:r>
      <w:r w:rsidR="000A0AB0">
        <w:rPr>
          <w:rFonts w:ascii="Arial" w:hAnsi="Arial" w:cs="Arial"/>
          <w:sz w:val="20"/>
          <w:szCs w:val="20"/>
          <w:lang w:val="es-ES_tradnl"/>
        </w:rPr>
        <w:t xml:space="preserve"> las actividades de marketing </w:t>
      </w:r>
      <w:r>
        <w:rPr>
          <w:rFonts w:ascii="Arial" w:hAnsi="Arial" w:cs="Arial"/>
          <w:sz w:val="20"/>
          <w:szCs w:val="20"/>
          <w:lang w:val="es-ES_tradnl"/>
        </w:rPr>
        <w:t xml:space="preserve">tradicionales que se efectúan </w:t>
      </w:r>
      <w:r w:rsidR="000A0AB0">
        <w:rPr>
          <w:rFonts w:ascii="Arial" w:hAnsi="Arial" w:cs="Arial"/>
          <w:sz w:val="20"/>
          <w:szCs w:val="20"/>
          <w:lang w:val="es-ES_tradnl"/>
        </w:rPr>
        <w:t>en el canal directo convencional.</w:t>
      </w:r>
    </w:p>
    <w:p w14:paraId="04F25325" w14:textId="6F9D1DBC" w:rsidR="000A0AB0" w:rsidRDefault="00DE757F" w:rsidP="00D46AD7">
      <w:pPr>
        <w:jc w:val="both"/>
        <w:rPr>
          <w:rFonts w:ascii="Arial" w:hAnsi="Arial" w:cs="Arial"/>
          <w:sz w:val="20"/>
          <w:szCs w:val="20"/>
          <w:lang w:val="es-ES_tradnl"/>
        </w:rPr>
      </w:pPr>
      <w:r>
        <w:rPr>
          <w:rFonts w:ascii="Arial" w:hAnsi="Arial" w:cs="Arial"/>
          <w:sz w:val="20"/>
          <w:szCs w:val="20"/>
          <w:lang w:val="es-ES_tradnl"/>
        </w:rPr>
        <w:t xml:space="preserve">El problema no es baladí, </w:t>
      </w:r>
      <w:r w:rsidR="00EB7FD6">
        <w:rPr>
          <w:rFonts w:ascii="Arial" w:hAnsi="Arial" w:cs="Arial"/>
          <w:sz w:val="20"/>
          <w:szCs w:val="20"/>
          <w:lang w:val="es-ES_tradnl"/>
        </w:rPr>
        <w:t xml:space="preserve">en la </w:t>
      </w:r>
      <w:r w:rsidR="001C66BE">
        <w:rPr>
          <w:rFonts w:ascii="Arial" w:hAnsi="Arial" w:cs="Arial"/>
          <w:sz w:val="20"/>
          <w:szCs w:val="20"/>
          <w:lang w:val="es-ES_tradnl"/>
        </w:rPr>
        <w:t>c</w:t>
      </w:r>
      <w:r w:rsidR="00EB7FD6">
        <w:rPr>
          <w:rFonts w:ascii="Arial" w:hAnsi="Arial" w:cs="Arial"/>
          <w:sz w:val="20"/>
          <w:szCs w:val="20"/>
          <w:lang w:val="es-ES_tradnl"/>
        </w:rPr>
        <w:t xml:space="preserve">ompañía XXXX, S.A. que nos ocupa, </w:t>
      </w:r>
      <w:r>
        <w:rPr>
          <w:rFonts w:ascii="Arial" w:hAnsi="Arial" w:cs="Arial"/>
          <w:sz w:val="20"/>
          <w:szCs w:val="20"/>
          <w:lang w:val="es-ES_tradnl"/>
        </w:rPr>
        <w:t>fabrica un producto intermedio</w:t>
      </w:r>
      <w:r w:rsidR="00EB7FD6">
        <w:rPr>
          <w:rFonts w:ascii="Arial" w:hAnsi="Arial" w:cs="Arial"/>
          <w:sz w:val="20"/>
          <w:szCs w:val="20"/>
          <w:lang w:val="es-ES_tradnl"/>
        </w:rPr>
        <w:t xml:space="preserve"> (B2B)</w:t>
      </w:r>
      <w:r>
        <w:rPr>
          <w:rFonts w:ascii="Arial" w:hAnsi="Arial" w:cs="Arial"/>
          <w:sz w:val="20"/>
          <w:szCs w:val="20"/>
          <w:lang w:val="es-ES_tradnl"/>
        </w:rPr>
        <w:t xml:space="preserve">, </w:t>
      </w:r>
      <w:r w:rsidR="000E1715">
        <w:rPr>
          <w:rFonts w:ascii="Arial" w:hAnsi="Arial" w:cs="Arial"/>
          <w:sz w:val="20"/>
          <w:szCs w:val="20"/>
          <w:lang w:val="es-ES_tradnl"/>
        </w:rPr>
        <w:t>imposible de</w:t>
      </w:r>
      <w:r>
        <w:rPr>
          <w:rFonts w:ascii="Arial" w:hAnsi="Arial" w:cs="Arial"/>
          <w:sz w:val="20"/>
          <w:szCs w:val="20"/>
          <w:lang w:val="es-ES_tradnl"/>
        </w:rPr>
        <w:t xml:space="preserve"> estandarizar, cuyas características no se aprecian en internet</w:t>
      </w:r>
      <w:r w:rsidR="000E1715">
        <w:rPr>
          <w:rFonts w:ascii="Arial" w:hAnsi="Arial" w:cs="Arial"/>
          <w:sz w:val="20"/>
          <w:szCs w:val="20"/>
          <w:lang w:val="es-ES_tradnl"/>
        </w:rPr>
        <w:t xml:space="preserve"> claramente</w:t>
      </w:r>
      <w:r w:rsidR="00606554">
        <w:rPr>
          <w:rFonts w:ascii="Arial" w:hAnsi="Arial" w:cs="Arial"/>
          <w:sz w:val="20"/>
          <w:szCs w:val="20"/>
          <w:lang w:val="es-ES_tradnl"/>
        </w:rPr>
        <w:t>. e</w:t>
      </w:r>
      <w:r w:rsidR="000E1715">
        <w:rPr>
          <w:rFonts w:ascii="Arial" w:hAnsi="Arial" w:cs="Arial"/>
          <w:sz w:val="20"/>
          <w:szCs w:val="20"/>
          <w:lang w:val="es-ES_tradnl"/>
        </w:rPr>
        <w:t>ste</w:t>
      </w:r>
      <w:r>
        <w:rPr>
          <w:rFonts w:ascii="Arial" w:hAnsi="Arial" w:cs="Arial"/>
          <w:sz w:val="20"/>
          <w:szCs w:val="20"/>
          <w:lang w:val="es-ES_tradnl"/>
        </w:rPr>
        <w:t xml:space="preserve"> requiere de un proceso de venta compl</w:t>
      </w:r>
      <w:r w:rsidR="001C66BE">
        <w:rPr>
          <w:rFonts w:ascii="Arial" w:hAnsi="Arial" w:cs="Arial"/>
          <w:sz w:val="20"/>
          <w:szCs w:val="20"/>
          <w:lang w:val="es-ES_tradnl"/>
        </w:rPr>
        <w:t>ejo, y</w:t>
      </w:r>
      <w:r w:rsidR="00EB7FD6">
        <w:rPr>
          <w:rFonts w:ascii="Arial" w:hAnsi="Arial" w:cs="Arial"/>
          <w:sz w:val="20"/>
          <w:szCs w:val="20"/>
          <w:lang w:val="es-ES_tradnl"/>
        </w:rPr>
        <w:t xml:space="preserve"> cuyo target son otros fabricantes industriales, que incorporan el producto</w:t>
      </w:r>
      <w:r w:rsidR="00606554">
        <w:rPr>
          <w:rFonts w:ascii="Arial" w:hAnsi="Arial" w:cs="Arial"/>
          <w:sz w:val="20"/>
          <w:szCs w:val="20"/>
          <w:lang w:val="es-ES_tradnl"/>
        </w:rPr>
        <w:t xml:space="preserve"> secundario</w:t>
      </w:r>
      <w:r w:rsidR="00EB7FD6">
        <w:rPr>
          <w:rFonts w:ascii="Arial" w:hAnsi="Arial" w:cs="Arial"/>
          <w:sz w:val="20"/>
          <w:szCs w:val="20"/>
          <w:lang w:val="es-ES_tradnl"/>
        </w:rPr>
        <w:t xml:space="preserve"> en su proceso productivo, </w:t>
      </w:r>
      <w:r w:rsidR="000E1715">
        <w:rPr>
          <w:rFonts w:ascii="Arial" w:hAnsi="Arial" w:cs="Arial"/>
          <w:sz w:val="20"/>
          <w:szCs w:val="20"/>
          <w:lang w:val="es-ES_tradnl"/>
        </w:rPr>
        <w:t>poseen</w:t>
      </w:r>
      <w:r w:rsidR="00EB7FD6">
        <w:rPr>
          <w:rFonts w:ascii="Arial" w:hAnsi="Arial" w:cs="Arial"/>
          <w:sz w:val="20"/>
          <w:szCs w:val="20"/>
          <w:lang w:val="es-ES_tradnl"/>
        </w:rPr>
        <w:t xml:space="preserve"> una gran capacidad de compra</w:t>
      </w:r>
      <w:r w:rsidR="004D5895">
        <w:rPr>
          <w:rFonts w:ascii="Arial" w:hAnsi="Arial" w:cs="Arial"/>
          <w:sz w:val="20"/>
          <w:szCs w:val="20"/>
          <w:lang w:val="es-ES_tradnl"/>
        </w:rPr>
        <w:t xml:space="preserve"> individual</w:t>
      </w:r>
      <w:r w:rsidR="00EB7FD6">
        <w:rPr>
          <w:rFonts w:ascii="Arial" w:hAnsi="Arial" w:cs="Arial"/>
          <w:sz w:val="20"/>
          <w:szCs w:val="20"/>
          <w:lang w:val="es-ES_tradnl"/>
        </w:rPr>
        <w:t>, y</w:t>
      </w:r>
      <w:r w:rsidR="004D5895">
        <w:rPr>
          <w:rFonts w:ascii="Arial" w:hAnsi="Arial" w:cs="Arial"/>
          <w:sz w:val="20"/>
          <w:szCs w:val="20"/>
          <w:lang w:val="es-ES_tradnl"/>
        </w:rPr>
        <w:t xml:space="preserve"> por ello</w:t>
      </w:r>
      <w:r w:rsidR="00EB7FD6">
        <w:rPr>
          <w:rFonts w:ascii="Arial" w:hAnsi="Arial" w:cs="Arial"/>
          <w:sz w:val="20"/>
          <w:szCs w:val="20"/>
          <w:lang w:val="es-ES_tradnl"/>
        </w:rPr>
        <w:t xml:space="preserve"> poder coercitivo de negociación</w:t>
      </w:r>
      <w:r w:rsidR="000E1715">
        <w:rPr>
          <w:rFonts w:ascii="Arial" w:hAnsi="Arial" w:cs="Arial"/>
          <w:sz w:val="20"/>
          <w:szCs w:val="20"/>
          <w:lang w:val="es-ES_tradnl"/>
        </w:rPr>
        <w:t>. Así mismo, presentan altos</w:t>
      </w:r>
      <w:r w:rsidR="00594AAD">
        <w:rPr>
          <w:rFonts w:ascii="Arial" w:hAnsi="Arial" w:cs="Arial"/>
          <w:sz w:val="20"/>
          <w:szCs w:val="20"/>
          <w:lang w:val="es-ES_tradnl"/>
        </w:rPr>
        <w:t xml:space="preserve"> costes de cambio </w:t>
      </w:r>
      <w:r w:rsidR="000E1715">
        <w:rPr>
          <w:rFonts w:ascii="Arial" w:hAnsi="Arial" w:cs="Arial"/>
          <w:sz w:val="20"/>
          <w:szCs w:val="20"/>
          <w:lang w:val="es-ES_tradnl"/>
        </w:rPr>
        <w:t>frente a</w:t>
      </w:r>
      <w:r w:rsidR="00594AAD">
        <w:rPr>
          <w:rFonts w:ascii="Arial" w:hAnsi="Arial" w:cs="Arial"/>
          <w:sz w:val="20"/>
          <w:szCs w:val="20"/>
          <w:lang w:val="es-ES_tradnl"/>
        </w:rPr>
        <w:t xml:space="preserve"> nuevo proveedor,</w:t>
      </w:r>
      <w:r>
        <w:rPr>
          <w:rFonts w:ascii="Arial" w:hAnsi="Arial" w:cs="Arial"/>
          <w:sz w:val="20"/>
          <w:szCs w:val="20"/>
          <w:lang w:val="es-ES_tradnl"/>
        </w:rPr>
        <w:t xml:space="preserve"> </w:t>
      </w:r>
      <w:r w:rsidR="000E1715">
        <w:rPr>
          <w:rFonts w:ascii="Arial" w:hAnsi="Arial" w:cs="Arial"/>
          <w:sz w:val="20"/>
          <w:szCs w:val="20"/>
          <w:lang w:val="es-ES_tradnl"/>
        </w:rPr>
        <w:t>con la</w:t>
      </w:r>
      <w:r>
        <w:rPr>
          <w:rFonts w:ascii="Arial" w:hAnsi="Arial" w:cs="Arial"/>
          <w:sz w:val="20"/>
          <w:szCs w:val="20"/>
          <w:lang w:val="es-ES_tradnl"/>
        </w:rPr>
        <w:t xml:space="preserve"> credibilidad </w:t>
      </w:r>
      <w:r w:rsidR="0063309D">
        <w:rPr>
          <w:rFonts w:ascii="Arial" w:hAnsi="Arial" w:cs="Arial"/>
          <w:sz w:val="20"/>
          <w:szCs w:val="20"/>
          <w:lang w:val="es-ES_tradnl"/>
        </w:rPr>
        <w:t>desempeña</w:t>
      </w:r>
      <w:r w:rsidR="000E1715">
        <w:rPr>
          <w:rFonts w:ascii="Arial" w:hAnsi="Arial" w:cs="Arial"/>
          <w:sz w:val="20"/>
          <w:szCs w:val="20"/>
          <w:lang w:val="es-ES_tradnl"/>
        </w:rPr>
        <w:t>ndo</w:t>
      </w:r>
      <w:r>
        <w:rPr>
          <w:rFonts w:ascii="Arial" w:hAnsi="Arial" w:cs="Arial"/>
          <w:sz w:val="20"/>
          <w:szCs w:val="20"/>
          <w:lang w:val="es-ES_tradnl"/>
        </w:rPr>
        <w:t xml:space="preserve"> un papel</w:t>
      </w:r>
      <w:r w:rsidR="000E1715">
        <w:rPr>
          <w:rFonts w:ascii="Arial" w:hAnsi="Arial" w:cs="Arial"/>
          <w:sz w:val="20"/>
          <w:szCs w:val="20"/>
          <w:lang w:val="es-ES_tradnl"/>
        </w:rPr>
        <w:t xml:space="preserve"> clave en su decisión, y cuya forma más</w:t>
      </w:r>
      <w:r w:rsidR="00EB7FD6">
        <w:rPr>
          <w:rFonts w:ascii="Arial" w:hAnsi="Arial" w:cs="Arial"/>
          <w:sz w:val="20"/>
          <w:szCs w:val="20"/>
          <w:lang w:val="es-ES_tradnl"/>
        </w:rPr>
        <w:t xml:space="preserve"> eficiente de abordar es con la venta personal</w:t>
      </w:r>
      <w:r>
        <w:rPr>
          <w:rFonts w:ascii="Arial" w:hAnsi="Arial" w:cs="Arial"/>
          <w:sz w:val="20"/>
          <w:szCs w:val="20"/>
          <w:lang w:val="es-ES_tradnl"/>
        </w:rPr>
        <w:t xml:space="preserve">. </w:t>
      </w:r>
    </w:p>
    <w:p w14:paraId="08F016A4" w14:textId="265C2A4D" w:rsidR="00186CBB" w:rsidRDefault="00DE757F" w:rsidP="00D46AD7">
      <w:pPr>
        <w:jc w:val="both"/>
        <w:rPr>
          <w:rFonts w:ascii="Arial" w:hAnsi="Arial" w:cs="Arial"/>
          <w:sz w:val="20"/>
          <w:szCs w:val="20"/>
          <w:lang w:val="es-ES_tradnl"/>
        </w:rPr>
      </w:pPr>
      <w:r>
        <w:rPr>
          <w:rFonts w:ascii="Arial" w:hAnsi="Arial" w:cs="Arial"/>
          <w:sz w:val="20"/>
          <w:szCs w:val="20"/>
          <w:lang w:val="es-ES_tradnl"/>
        </w:rPr>
        <w:t xml:space="preserve">En </w:t>
      </w:r>
      <w:r w:rsidR="00594AAD">
        <w:rPr>
          <w:rFonts w:ascii="Arial" w:hAnsi="Arial" w:cs="Arial"/>
          <w:sz w:val="20"/>
          <w:szCs w:val="20"/>
          <w:lang w:val="es-ES_tradnl"/>
        </w:rPr>
        <w:t xml:space="preserve">el </w:t>
      </w:r>
      <w:r>
        <w:rPr>
          <w:rFonts w:ascii="Arial" w:hAnsi="Arial" w:cs="Arial"/>
          <w:sz w:val="20"/>
          <w:szCs w:val="20"/>
          <w:lang w:val="es-ES_tradnl"/>
        </w:rPr>
        <w:t>contexto</w:t>
      </w:r>
      <w:r w:rsidR="00594AAD">
        <w:rPr>
          <w:rFonts w:ascii="Arial" w:hAnsi="Arial" w:cs="Arial"/>
          <w:sz w:val="20"/>
          <w:szCs w:val="20"/>
          <w:lang w:val="es-ES_tradnl"/>
        </w:rPr>
        <w:t xml:space="preserve"> esbozado</w:t>
      </w:r>
      <w:r w:rsidR="00EB7FD6">
        <w:rPr>
          <w:rFonts w:ascii="Arial" w:hAnsi="Arial" w:cs="Arial"/>
          <w:sz w:val="20"/>
          <w:szCs w:val="20"/>
          <w:lang w:val="es-ES_tradnl"/>
        </w:rPr>
        <w:t xml:space="preserve">, digitalizar el </w:t>
      </w:r>
      <w:r w:rsidR="00EB7FD6" w:rsidRPr="0063309D">
        <w:rPr>
          <w:rFonts w:ascii="Arial" w:hAnsi="Arial" w:cs="Arial"/>
          <w:i/>
          <w:iCs/>
          <w:sz w:val="20"/>
          <w:szCs w:val="20"/>
          <w:lang w:val="es-ES_tradnl"/>
        </w:rPr>
        <w:t>networking</w:t>
      </w:r>
      <w:r w:rsidR="00EB7FD6">
        <w:rPr>
          <w:rFonts w:ascii="Arial" w:hAnsi="Arial" w:cs="Arial"/>
          <w:sz w:val="20"/>
          <w:szCs w:val="20"/>
          <w:lang w:val="es-ES_tradnl"/>
        </w:rPr>
        <w:t xml:space="preserve"> era el</w:t>
      </w:r>
      <w:r w:rsidR="00594AAD">
        <w:rPr>
          <w:rFonts w:ascii="Arial" w:hAnsi="Arial" w:cs="Arial"/>
          <w:sz w:val="20"/>
          <w:szCs w:val="20"/>
          <w:lang w:val="es-ES_tradnl"/>
        </w:rPr>
        <w:t xml:space="preserve"> mayor</w:t>
      </w:r>
      <w:r w:rsidR="00EB7FD6">
        <w:rPr>
          <w:rFonts w:ascii="Arial" w:hAnsi="Arial" w:cs="Arial"/>
          <w:sz w:val="20"/>
          <w:szCs w:val="20"/>
          <w:lang w:val="es-ES_tradnl"/>
        </w:rPr>
        <w:t xml:space="preserve"> desafío </w:t>
      </w:r>
      <w:r w:rsidR="00594AAD">
        <w:rPr>
          <w:rFonts w:ascii="Arial" w:hAnsi="Arial" w:cs="Arial"/>
          <w:sz w:val="20"/>
          <w:szCs w:val="20"/>
          <w:lang w:val="es-ES_tradnl"/>
        </w:rPr>
        <w:t>de</w:t>
      </w:r>
      <w:r w:rsidR="00EB7FD6">
        <w:rPr>
          <w:rFonts w:ascii="Arial" w:hAnsi="Arial" w:cs="Arial"/>
          <w:sz w:val="20"/>
          <w:szCs w:val="20"/>
          <w:lang w:val="es-ES_tradnl"/>
        </w:rPr>
        <w:t xml:space="preserve"> este trabajo</w:t>
      </w:r>
      <w:r w:rsidR="00594AAD">
        <w:rPr>
          <w:rFonts w:ascii="Arial" w:hAnsi="Arial" w:cs="Arial"/>
          <w:sz w:val="20"/>
          <w:szCs w:val="20"/>
          <w:lang w:val="es-ES_tradnl"/>
        </w:rPr>
        <w:t>, se logra</w:t>
      </w:r>
      <w:r w:rsidR="00FA0657">
        <w:rPr>
          <w:rFonts w:ascii="Arial" w:hAnsi="Arial" w:cs="Arial"/>
          <w:sz w:val="20"/>
          <w:szCs w:val="20"/>
          <w:lang w:val="es-ES_tradnl"/>
        </w:rPr>
        <w:t xml:space="preserve"> poniendo en práctica </w:t>
      </w:r>
      <w:r w:rsidR="0063309D">
        <w:rPr>
          <w:rFonts w:ascii="Arial" w:hAnsi="Arial" w:cs="Arial"/>
          <w:sz w:val="20"/>
          <w:szCs w:val="20"/>
          <w:lang w:val="es-ES_tradnl"/>
        </w:rPr>
        <w:t xml:space="preserve">las </w:t>
      </w:r>
      <w:r w:rsidR="00FA0657">
        <w:rPr>
          <w:rFonts w:ascii="Arial" w:hAnsi="Arial" w:cs="Arial"/>
          <w:sz w:val="20"/>
          <w:szCs w:val="20"/>
          <w:lang w:val="es-ES_tradnl"/>
        </w:rPr>
        <w:t xml:space="preserve">herramientas </w:t>
      </w:r>
      <w:r w:rsidR="0063309D">
        <w:rPr>
          <w:rFonts w:ascii="Arial" w:hAnsi="Arial" w:cs="Arial"/>
          <w:sz w:val="20"/>
          <w:szCs w:val="20"/>
          <w:lang w:val="es-ES_tradnl"/>
        </w:rPr>
        <w:t xml:space="preserve">disponibles </w:t>
      </w:r>
      <w:r w:rsidR="00FA0657">
        <w:rPr>
          <w:rFonts w:ascii="Arial" w:hAnsi="Arial" w:cs="Arial"/>
          <w:sz w:val="20"/>
          <w:szCs w:val="20"/>
          <w:lang w:val="es-ES_tradnl"/>
        </w:rPr>
        <w:t xml:space="preserve">de marketing digital </w:t>
      </w:r>
      <w:r w:rsidR="000A0AB0">
        <w:rPr>
          <w:rFonts w:ascii="Arial" w:hAnsi="Arial" w:cs="Arial"/>
          <w:sz w:val="20"/>
          <w:szCs w:val="20"/>
          <w:lang w:val="es-ES_tradnl"/>
        </w:rPr>
        <w:t xml:space="preserve">para allanar el camino, </w:t>
      </w:r>
      <w:r w:rsidR="000A0AB0" w:rsidRPr="00AD467B">
        <w:rPr>
          <w:rFonts w:ascii="Arial" w:hAnsi="Arial" w:cs="Arial"/>
          <w:i/>
          <w:iCs/>
          <w:sz w:val="20"/>
          <w:szCs w:val="20"/>
          <w:lang w:val="es-ES_tradnl"/>
        </w:rPr>
        <w:t>branded content</w:t>
      </w:r>
      <w:r w:rsidR="000A0AB0">
        <w:rPr>
          <w:rFonts w:ascii="Arial" w:hAnsi="Arial" w:cs="Arial"/>
          <w:sz w:val="20"/>
          <w:szCs w:val="20"/>
          <w:lang w:val="es-ES_tradnl"/>
        </w:rPr>
        <w:t xml:space="preserve">, SEO, marketing de redes sociales, </w:t>
      </w:r>
      <w:r w:rsidR="000A0AB0" w:rsidRPr="0063309D">
        <w:rPr>
          <w:rFonts w:ascii="Arial" w:hAnsi="Arial" w:cs="Arial"/>
          <w:i/>
          <w:iCs/>
          <w:sz w:val="20"/>
          <w:szCs w:val="20"/>
          <w:lang w:val="es-ES_tradnl"/>
        </w:rPr>
        <w:t xml:space="preserve">social </w:t>
      </w:r>
      <w:r w:rsidR="001C66BE">
        <w:rPr>
          <w:rFonts w:ascii="Arial" w:hAnsi="Arial" w:cs="Arial"/>
          <w:i/>
          <w:iCs/>
          <w:sz w:val="20"/>
          <w:szCs w:val="20"/>
          <w:lang w:val="es-ES_tradnl"/>
        </w:rPr>
        <w:t>s</w:t>
      </w:r>
      <w:r w:rsidR="000A0AB0" w:rsidRPr="0063309D">
        <w:rPr>
          <w:rFonts w:ascii="Arial" w:hAnsi="Arial" w:cs="Arial"/>
          <w:i/>
          <w:iCs/>
          <w:sz w:val="20"/>
          <w:szCs w:val="20"/>
          <w:lang w:val="es-ES_tradnl"/>
        </w:rPr>
        <w:t>elling</w:t>
      </w:r>
      <w:r w:rsidR="000A0AB0">
        <w:rPr>
          <w:rFonts w:ascii="Arial" w:hAnsi="Arial" w:cs="Arial"/>
          <w:sz w:val="20"/>
          <w:szCs w:val="20"/>
          <w:lang w:val="es-ES_tradnl"/>
        </w:rPr>
        <w:t xml:space="preserve">, y por supuesto el estudio del </w:t>
      </w:r>
      <w:r w:rsidR="000A0AB0" w:rsidRPr="001C66BE">
        <w:rPr>
          <w:rFonts w:ascii="Arial" w:hAnsi="Arial" w:cs="Arial"/>
          <w:i/>
          <w:iCs/>
          <w:sz w:val="20"/>
          <w:szCs w:val="20"/>
          <w:lang w:val="es-ES_tradnl"/>
        </w:rPr>
        <w:t>big data</w:t>
      </w:r>
      <w:r w:rsidR="000A0AB0">
        <w:rPr>
          <w:rFonts w:ascii="Arial" w:hAnsi="Arial" w:cs="Arial"/>
          <w:sz w:val="20"/>
          <w:szCs w:val="20"/>
          <w:lang w:val="es-ES_tradnl"/>
        </w:rPr>
        <w:t xml:space="preserve"> generado</w:t>
      </w:r>
      <w:r w:rsidR="003A2C4A">
        <w:rPr>
          <w:rFonts w:ascii="Arial" w:hAnsi="Arial" w:cs="Arial"/>
          <w:sz w:val="20"/>
          <w:szCs w:val="20"/>
          <w:lang w:val="es-ES_tradnl"/>
        </w:rPr>
        <w:t xml:space="preserve"> para fidelizar al cliente con el conocimiento obtenido</w:t>
      </w:r>
      <w:r w:rsidR="001C66BE">
        <w:rPr>
          <w:rFonts w:ascii="Arial" w:hAnsi="Arial" w:cs="Arial"/>
          <w:sz w:val="20"/>
          <w:szCs w:val="20"/>
          <w:lang w:val="es-ES_tradnl"/>
        </w:rPr>
        <w:t>. Se consigue así</w:t>
      </w:r>
      <w:r w:rsidR="00594AAD">
        <w:rPr>
          <w:rFonts w:ascii="Arial" w:hAnsi="Arial" w:cs="Arial"/>
          <w:sz w:val="20"/>
          <w:szCs w:val="20"/>
          <w:lang w:val="es-ES_tradnl"/>
        </w:rPr>
        <w:t xml:space="preserve"> sortear la menor accesibilidad al </w:t>
      </w:r>
      <w:r w:rsidR="0063309D" w:rsidRPr="0063309D">
        <w:rPr>
          <w:rFonts w:ascii="Arial" w:hAnsi="Arial" w:cs="Arial"/>
          <w:i/>
          <w:iCs/>
          <w:sz w:val="20"/>
          <w:szCs w:val="20"/>
          <w:lang w:val="es-ES_tradnl"/>
        </w:rPr>
        <w:t>target</w:t>
      </w:r>
      <w:r w:rsidR="003A2C4A">
        <w:rPr>
          <w:rFonts w:ascii="Arial" w:hAnsi="Arial" w:cs="Arial"/>
          <w:sz w:val="20"/>
          <w:szCs w:val="20"/>
          <w:lang w:val="es-ES_tradnl"/>
        </w:rPr>
        <w:t xml:space="preserve">, </w:t>
      </w:r>
      <w:r w:rsidR="000B0421">
        <w:rPr>
          <w:rFonts w:ascii="Arial" w:hAnsi="Arial" w:cs="Arial"/>
          <w:sz w:val="20"/>
          <w:szCs w:val="20"/>
          <w:lang w:val="es-ES_tradnl"/>
        </w:rPr>
        <w:t xml:space="preserve">además de la </w:t>
      </w:r>
      <w:r w:rsidR="003A2C4A">
        <w:rPr>
          <w:rFonts w:ascii="Arial" w:hAnsi="Arial" w:cs="Arial"/>
          <w:sz w:val="20"/>
          <w:szCs w:val="20"/>
          <w:lang w:val="es-ES_tradnl"/>
        </w:rPr>
        <w:t>diferenciación a través de nuevos atributos intangibles digitales.</w:t>
      </w:r>
    </w:p>
    <w:p w14:paraId="60D729B3" w14:textId="165A5270" w:rsidR="00D46AD7" w:rsidRDefault="000A0AB0" w:rsidP="003A2C4A">
      <w:pPr>
        <w:jc w:val="both"/>
        <w:rPr>
          <w:rFonts w:ascii="Arial" w:hAnsi="Arial" w:cs="Arial"/>
          <w:sz w:val="20"/>
          <w:szCs w:val="20"/>
          <w:lang w:val="es-ES_tradnl"/>
        </w:rPr>
      </w:pPr>
      <w:r>
        <w:rPr>
          <w:rFonts w:ascii="Arial" w:hAnsi="Arial" w:cs="Arial"/>
          <w:sz w:val="20"/>
          <w:szCs w:val="20"/>
          <w:lang w:val="es-ES_tradnl"/>
        </w:rPr>
        <w:t xml:space="preserve">Si bien la compañía se halla posicionada en sectores con alto valor añadido, </w:t>
      </w:r>
      <w:r w:rsidR="00ED0904">
        <w:rPr>
          <w:rFonts w:ascii="Arial" w:hAnsi="Arial" w:cs="Arial"/>
          <w:sz w:val="20"/>
          <w:szCs w:val="20"/>
          <w:lang w:val="es-ES_tradnl"/>
        </w:rPr>
        <w:t>en</w:t>
      </w:r>
      <w:r>
        <w:rPr>
          <w:rFonts w:ascii="Arial" w:hAnsi="Arial" w:cs="Arial"/>
          <w:sz w:val="20"/>
          <w:szCs w:val="20"/>
          <w:lang w:val="es-ES_tradnl"/>
        </w:rPr>
        <w:t xml:space="preserve"> </w:t>
      </w:r>
      <w:r w:rsidR="003A2C4A">
        <w:rPr>
          <w:rFonts w:ascii="Arial" w:hAnsi="Arial" w:cs="Arial"/>
          <w:sz w:val="20"/>
          <w:szCs w:val="20"/>
          <w:lang w:val="es-ES_tradnl"/>
        </w:rPr>
        <w:t>d</w:t>
      </w:r>
      <w:r w:rsidR="00ED0904">
        <w:rPr>
          <w:rFonts w:ascii="Arial" w:hAnsi="Arial" w:cs="Arial"/>
          <w:sz w:val="20"/>
          <w:szCs w:val="20"/>
          <w:lang w:val="es-ES_tradnl"/>
        </w:rPr>
        <w:t>ó</w:t>
      </w:r>
      <w:r w:rsidR="003A2C4A">
        <w:rPr>
          <w:rFonts w:ascii="Arial" w:hAnsi="Arial" w:cs="Arial"/>
          <w:sz w:val="20"/>
          <w:szCs w:val="20"/>
          <w:lang w:val="es-ES_tradnl"/>
        </w:rPr>
        <w:t>nde</w:t>
      </w:r>
      <w:r>
        <w:rPr>
          <w:rFonts w:ascii="Arial" w:hAnsi="Arial" w:cs="Arial"/>
          <w:sz w:val="20"/>
          <w:szCs w:val="20"/>
          <w:lang w:val="es-ES_tradnl"/>
        </w:rPr>
        <w:t xml:space="preserve"> rentabilidad es mayor, con menos exposición a las crisis sistémicas, y menor riesgo de producto sustitutivo, lo cierto es que </w:t>
      </w:r>
      <w:r w:rsidR="003A2C4A">
        <w:rPr>
          <w:rFonts w:ascii="Arial" w:hAnsi="Arial" w:cs="Arial"/>
          <w:sz w:val="20"/>
          <w:szCs w:val="20"/>
          <w:lang w:val="es-ES_tradnl"/>
        </w:rPr>
        <w:t xml:space="preserve">las mayores amenazas llegan en forma de regulaciones en el sector con nuevos impuestos al consumo de plástico, resultado de </w:t>
      </w:r>
      <w:r>
        <w:rPr>
          <w:rFonts w:ascii="Arial" w:hAnsi="Arial" w:cs="Arial"/>
          <w:sz w:val="20"/>
          <w:szCs w:val="20"/>
          <w:lang w:val="es-ES_tradnl"/>
        </w:rPr>
        <w:t>la presión de los ciudadanos</w:t>
      </w:r>
      <w:r w:rsidR="000B0421">
        <w:rPr>
          <w:rFonts w:ascii="Arial" w:hAnsi="Arial" w:cs="Arial"/>
          <w:sz w:val="20"/>
          <w:szCs w:val="20"/>
          <w:lang w:val="es-ES_tradnl"/>
        </w:rPr>
        <w:t xml:space="preserve"> preocupados por el cambio climático</w:t>
      </w:r>
      <w:r>
        <w:rPr>
          <w:rFonts w:ascii="Arial" w:hAnsi="Arial" w:cs="Arial"/>
          <w:sz w:val="20"/>
          <w:szCs w:val="20"/>
          <w:lang w:val="es-ES_tradnl"/>
        </w:rPr>
        <w:t>.</w:t>
      </w:r>
      <w:r w:rsidR="003A2C4A">
        <w:rPr>
          <w:rFonts w:ascii="Arial" w:hAnsi="Arial" w:cs="Arial"/>
          <w:sz w:val="20"/>
          <w:szCs w:val="20"/>
          <w:lang w:val="es-ES_tradnl"/>
        </w:rPr>
        <w:t xml:space="preserve"> En estos momentos, </w:t>
      </w:r>
      <w:r w:rsidR="00B70076">
        <w:rPr>
          <w:rFonts w:ascii="Arial" w:hAnsi="Arial" w:cs="Arial"/>
          <w:sz w:val="20"/>
          <w:szCs w:val="20"/>
          <w:lang w:val="es-ES_tradnl"/>
        </w:rPr>
        <w:t xml:space="preserve">el camino hacia la </w:t>
      </w:r>
      <w:r w:rsidR="00B83869">
        <w:rPr>
          <w:rFonts w:ascii="Arial" w:hAnsi="Arial" w:cs="Arial"/>
          <w:sz w:val="20"/>
          <w:szCs w:val="20"/>
          <w:lang w:val="es-ES_tradnl"/>
        </w:rPr>
        <w:t>economía circular</w:t>
      </w:r>
      <w:r w:rsidR="00B70076">
        <w:rPr>
          <w:rFonts w:ascii="Arial" w:hAnsi="Arial" w:cs="Arial"/>
          <w:sz w:val="20"/>
          <w:szCs w:val="20"/>
          <w:lang w:val="es-ES_tradnl"/>
        </w:rPr>
        <w:t xml:space="preserve">, </w:t>
      </w:r>
      <w:r w:rsidR="00B83869">
        <w:rPr>
          <w:rFonts w:ascii="Arial" w:hAnsi="Arial" w:cs="Arial"/>
          <w:sz w:val="20"/>
          <w:szCs w:val="20"/>
          <w:lang w:val="es-ES_tradnl"/>
        </w:rPr>
        <w:t xml:space="preserve">ser </w:t>
      </w:r>
      <w:r w:rsidR="00B70076">
        <w:rPr>
          <w:rFonts w:ascii="Arial" w:hAnsi="Arial" w:cs="Arial"/>
          <w:sz w:val="20"/>
          <w:szCs w:val="20"/>
          <w:lang w:val="es-ES_tradnl"/>
        </w:rPr>
        <w:t>sostenib</w:t>
      </w:r>
      <w:r w:rsidR="00B83869">
        <w:rPr>
          <w:rFonts w:ascii="Arial" w:hAnsi="Arial" w:cs="Arial"/>
          <w:sz w:val="20"/>
          <w:szCs w:val="20"/>
          <w:lang w:val="es-ES_tradnl"/>
        </w:rPr>
        <w:t>le solo no basta, hay que comunicarlo</w:t>
      </w:r>
      <w:r w:rsidR="000B0421">
        <w:rPr>
          <w:rFonts w:ascii="Arial" w:hAnsi="Arial" w:cs="Arial"/>
          <w:sz w:val="20"/>
          <w:szCs w:val="20"/>
          <w:lang w:val="es-ES_tradnl"/>
        </w:rPr>
        <w:t>,</w:t>
      </w:r>
      <w:r w:rsidR="00B83869">
        <w:rPr>
          <w:rFonts w:ascii="Arial" w:hAnsi="Arial" w:cs="Arial"/>
          <w:sz w:val="20"/>
          <w:szCs w:val="20"/>
          <w:lang w:val="es-ES_tradnl"/>
        </w:rPr>
        <w:t xml:space="preserve"> para que sea un atributo que permita </w:t>
      </w:r>
      <w:r w:rsidR="000B0421">
        <w:rPr>
          <w:rFonts w:ascii="Arial" w:hAnsi="Arial" w:cs="Arial"/>
          <w:sz w:val="20"/>
          <w:szCs w:val="20"/>
          <w:lang w:val="es-ES_tradnl"/>
        </w:rPr>
        <w:t xml:space="preserve">a la marca </w:t>
      </w:r>
      <w:r w:rsidR="00B83869">
        <w:rPr>
          <w:rFonts w:ascii="Arial" w:hAnsi="Arial" w:cs="Arial"/>
          <w:sz w:val="20"/>
          <w:szCs w:val="20"/>
          <w:lang w:val="es-ES_tradnl"/>
        </w:rPr>
        <w:t>diferenciarse de la competencia,</w:t>
      </w:r>
      <w:r w:rsidR="00B70076">
        <w:rPr>
          <w:rFonts w:ascii="Arial" w:hAnsi="Arial" w:cs="Arial"/>
          <w:sz w:val="20"/>
          <w:szCs w:val="20"/>
          <w:lang w:val="es-ES_tradnl"/>
        </w:rPr>
        <w:t xml:space="preserve"> marca</w:t>
      </w:r>
      <w:r w:rsidR="00B83869">
        <w:rPr>
          <w:rFonts w:ascii="Arial" w:hAnsi="Arial" w:cs="Arial"/>
          <w:sz w:val="20"/>
          <w:szCs w:val="20"/>
          <w:lang w:val="es-ES_tradnl"/>
        </w:rPr>
        <w:t xml:space="preserve">r así </w:t>
      </w:r>
      <w:r w:rsidR="00B70076">
        <w:rPr>
          <w:rFonts w:ascii="Arial" w:hAnsi="Arial" w:cs="Arial"/>
          <w:sz w:val="20"/>
          <w:szCs w:val="20"/>
          <w:lang w:val="es-ES_tradnl"/>
        </w:rPr>
        <w:t>la diferencia a la hora de ampliar la cartera</w:t>
      </w:r>
      <w:r w:rsidR="00384488">
        <w:rPr>
          <w:rFonts w:ascii="Arial" w:hAnsi="Arial" w:cs="Arial"/>
          <w:sz w:val="20"/>
          <w:szCs w:val="20"/>
          <w:lang w:val="es-ES_tradnl"/>
        </w:rPr>
        <w:t xml:space="preserve"> con nuevos clientes</w:t>
      </w:r>
      <w:r w:rsidR="00B70076">
        <w:rPr>
          <w:rFonts w:ascii="Arial" w:hAnsi="Arial" w:cs="Arial"/>
          <w:sz w:val="20"/>
          <w:szCs w:val="20"/>
          <w:lang w:val="es-ES_tradnl"/>
        </w:rPr>
        <w:t>.</w:t>
      </w:r>
    </w:p>
    <w:p w14:paraId="4A8C2344" w14:textId="76E27359" w:rsidR="00B83869" w:rsidRDefault="000B0421" w:rsidP="003A2C4A">
      <w:pPr>
        <w:jc w:val="both"/>
        <w:rPr>
          <w:rFonts w:ascii="Arial" w:hAnsi="Arial" w:cs="Arial"/>
          <w:sz w:val="20"/>
          <w:szCs w:val="20"/>
          <w:lang w:val="es-ES_tradnl"/>
        </w:rPr>
      </w:pPr>
      <w:r>
        <w:rPr>
          <w:rFonts w:ascii="Arial" w:hAnsi="Arial" w:cs="Arial"/>
          <w:sz w:val="20"/>
          <w:szCs w:val="20"/>
          <w:lang w:val="es-ES_tradnl"/>
        </w:rPr>
        <w:t>Aunque el foco de</w:t>
      </w:r>
      <w:r w:rsidR="00B83869">
        <w:rPr>
          <w:rFonts w:ascii="Arial" w:hAnsi="Arial" w:cs="Arial"/>
          <w:sz w:val="20"/>
          <w:szCs w:val="20"/>
          <w:lang w:val="es-ES_tradnl"/>
        </w:rPr>
        <w:t xml:space="preserve"> este trabajo</w:t>
      </w:r>
      <w:r>
        <w:rPr>
          <w:rFonts w:ascii="Arial" w:hAnsi="Arial" w:cs="Arial"/>
          <w:sz w:val="20"/>
          <w:szCs w:val="20"/>
          <w:lang w:val="es-ES_tradnl"/>
        </w:rPr>
        <w:t>,</w:t>
      </w:r>
      <w:r w:rsidR="00B83869">
        <w:rPr>
          <w:rFonts w:ascii="Arial" w:hAnsi="Arial" w:cs="Arial"/>
          <w:sz w:val="20"/>
          <w:szCs w:val="20"/>
          <w:lang w:val="es-ES_tradnl"/>
        </w:rPr>
        <w:t xml:space="preserve"> la transformación digital de la compañía se circunscribe al área de marketing, lo cierto es que la digitalización </w:t>
      </w:r>
      <w:r w:rsidR="00612B3B">
        <w:rPr>
          <w:rFonts w:ascii="Arial" w:hAnsi="Arial" w:cs="Arial"/>
          <w:sz w:val="20"/>
          <w:szCs w:val="20"/>
          <w:lang w:val="es-ES_tradnl"/>
        </w:rPr>
        <w:t xml:space="preserve">tiene un carácter integrador, y </w:t>
      </w:r>
      <w:r w:rsidR="00B83869">
        <w:rPr>
          <w:rFonts w:ascii="Arial" w:hAnsi="Arial" w:cs="Arial"/>
          <w:sz w:val="20"/>
          <w:szCs w:val="20"/>
          <w:lang w:val="es-ES_tradnl"/>
        </w:rPr>
        <w:t xml:space="preserve">terminará por alcanzar a todas </w:t>
      </w:r>
      <w:r w:rsidR="00B83869">
        <w:rPr>
          <w:rFonts w:ascii="Arial" w:hAnsi="Arial" w:cs="Arial"/>
          <w:sz w:val="20"/>
          <w:szCs w:val="20"/>
          <w:lang w:val="es-ES_tradnl"/>
        </w:rPr>
        <w:lastRenderedPageBreak/>
        <w:t xml:space="preserve">las áreas de la </w:t>
      </w:r>
      <w:r>
        <w:rPr>
          <w:rFonts w:ascii="Arial" w:hAnsi="Arial" w:cs="Arial"/>
          <w:sz w:val="20"/>
          <w:szCs w:val="20"/>
          <w:lang w:val="es-ES_tradnl"/>
        </w:rPr>
        <w:t>empresa</w:t>
      </w:r>
      <w:r w:rsidR="00B83869">
        <w:rPr>
          <w:rFonts w:ascii="Arial" w:hAnsi="Arial" w:cs="Arial"/>
          <w:sz w:val="20"/>
          <w:szCs w:val="20"/>
          <w:lang w:val="es-ES_tradnl"/>
        </w:rPr>
        <w:t xml:space="preserve">, es por ello, que se </w:t>
      </w:r>
      <w:r>
        <w:rPr>
          <w:rFonts w:ascii="Arial" w:hAnsi="Arial" w:cs="Arial"/>
          <w:sz w:val="20"/>
          <w:szCs w:val="20"/>
          <w:lang w:val="es-ES_tradnl"/>
        </w:rPr>
        <w:t xml:space="preserve">ha </w:t>
      </w:r>
      <w:r w:rsidR="00B83869">
        <w:rPr>
          <w:rFonts w:ascii="Arial" w:hAnsi="Arial" w:cs="Arial"/>
          <w:sz w:val="20"/>
          <w:szCs w:val="20"/>
          <w:lang w:val="es-ES_tradnl"/>
        </w:rPr>
        <w:t>reserva</w:t>
      </w:r>
      <w:r>
        <w:rPr>
          <w:rFonts w:ascii="Arial" w:hAnsi="Arial" w:cs="Arial"/>
          <w:sz w:val="20"/>
          <w:szCs w:val="20"/>
          <w:lang w:val="es-ES_tradnl"/>
        </w:rPr>
        <w:t>do</w:t>
      </w:r>
      <w:r w:rsidR="00B83869">
        <w:rPr>
          <w:rFonts w:ascii="Arial" w:hAnsi="Arial" w:cs="Arial"/>
          <w:sz w:val="20"/>
          <w:szCs w:val="20"/>
          <w:lang w:val="es-ES_tradnl"/>
        </w:rPr>
        <w:t xml:space="preserve"> un espacio </w:t>
      </w:r>
      <w:r w:rsidR="00AD467B">
        <w:rPr>
          <w:rFonts w:ascii="Arial" w:hAnsi="Arial" w:cs="Arial"/>
          <w:sz w:val="20"/>
          <w:szCs w:val="20"/>
          <w:lang w:val="es-ES_tradnl"/>
        </w:rPr>
        <w:t>en la</w:t>
      </w:r>
      <w:r w:rsidR="00471517">
        <w:rPr>
          <w:rFonts w:ascii="Arial" w:hAnsi="Arial" w:cs="Arial"/>
          <w:sz w:val="20"/>
          <w:szCs w:val="20"/>
          <w:lang w:val="es-ES_tradnl"/>
        </w:rPr>
        <w:t>s</w:t>
      </w:r>
      <w:r w:rsidR="00AD467B">
        <w:rPr>
          <w:rFonts w:ascii="Arial" w:hAnsi="Arial" w:cs="Arial"/>
          <w:sz w:val="20"/>
          <w:szCs w:val="20"/>
          <w:lang w:val="es-ES_tradnl"/>
        </w:rPr>
        <w:t xml:space="preserve"> acciones a realizar</w:t>
      </w:r>
      <w:r>
        <w:rPr>
          <w:rFonts w:ascii="Arial" w:hAnsi="Arial" w:cs="Arial"/>
          <w:sz w:val="20"/>
          <w:szCs w:val="20"/>
          <w:lang w:val="es-ES_tradnl"/>
        </w:rPr>
        <w:t xml:space="preserve"> en el plan</w:t>
      </w:r>
      <w:r w:rsidR="00AD467B">
        <w:rPr>
          <w:rFonts w:ascii="Arial" w:hAnsi="Arial" w:cs="Arial"/>
          <w:sz w:val="20"/>
          <w:szCs w:val="20"/>
          <w:lang w:val="es-ES_tradnl"/>
        </w:rPr>
        <w:t xml:space="preserve"> </w:t>
      </w:r>
      <w:r w:rsidR="00B83869">
        <w:rPr>
          <w:rFonts w:ascii="Arial" w:hAnsi="Arial" w:cs="Arial"/>
          <w:sz w:val="20"/>
          <w:szCs w:val="20"/>
          <w:lang w:val="es-ES_tradnl"/>
        </w:rPr>
        <w:t>a la comunicación interna</w:t>
      </w:r>
      <w:r w:rsidR="000E1715">
        <w:rPr>
          <w:rFonts w:ascii="Arial" w:hAnsi="Arial" w:cs="Arial"/>
          <w:sz w:val="20"/>
          <w:szCs w:val="20"/>
          <w:lang w:val="es-ES_tradnl"/>
        </w:rPr>
        <w:t>,</w:t>
      </w:r>
      <w:r w:rsidR="00B83869">
        <w:rPr>
          <w:rFonts w:ascii="Arial" w:hAnsi="Arial" w:cs="Arial"/>
          <w:sz w:val="20"/>
          <w:szCs w:val="20"/>
          <w:lang w:val="es-ES_tradnl"/>
        </w:rPr>
        <w:t xml:space="preserve"> </w:t>
      </w:r>
      <w:r>
        <w:rPr>
          <w:rFonts w:ascii="Arial" w:hAnsi="Arial" w:cs="Arial"/>
          <w:sz w:val="20"/>
          <w:szCs w:val="20"/>
          <w:lang w:val="es-ES_tradnl"/>
        </w:rPr>
        <w:t xml:space="preserve">que conlleve la implicación de toda la organización en </w:t>
      </w:r>
      <w:r w:rsidR="006863CD">
        <w:rPr>
          <w:rFonts w:ascii="Arial" w:hAnsi="Arial" w:cs="Arial"/>
          <w:sz w:val="20"/>
          <w:szCs w:val="20"/>
          <w:lang w:val="es-ES_tradnl"/>
        </w:rPr>
        <w:t>el proceso</w:t>
      </w:r>
      <w:r>
        <w:rPr>
          <w:rFonts w:ascii="Arial" w:hAnsi="Arial" w:cs="Arial"/>
          <w:sz w:val="20"/>
          <w:szCs w:val="20"/>
          <w:lang w:val="es-ES_tradnl"/>
        </w:rPr>
        <w:t xml:space="preserve"> trazad</w:t>
      </w:r>
      <w:r w:rsidR="006863CD">
        <w:rPr>
          <w:rFonts w:ascii="Arial" w:hAnsi="Arial" w:cs="Arial"/>
          <w:sz w:val="20"/>
          <w:szCs w:val="20"/>
          <w:lang w:val="es-ES_tradnl"/>
        </w:rPr>
        <w:t>o</w:t>
      </w:r>
      <w:r w:rsidR="00471517">
        <w:rPr>
          <w:rFonts w:ascii="Arial" w:hAnsi="Arial" w:cs="Arial"/>
          <w:sz w:val="20"/>
          <w:szCs w:val="20"/>
          <w:lang w:val="es-ES_tradnl"/>
        </w:rPr>
        <w:t>.</w:t>
      </w:r>
    </w:p>
    <w:p w14:paraId="0FE23E2E" w14:textId="4B25845A" w:rsidR="000B0421" w:rsidRDefault="000B0421" w:rsidP="003A2C4A">
      <w:pPr>
        <w:jc w:val="both"/>
        <w:rPr>
          <w:rFonts w:ascii="Arial" w:hAnsi="Arial" w:cs="Arial"/>
          <w:sz w:val="20"/>
          <w:szCs w:val="20"/>
          <w:lang w:val="es-ES_tradnl"/>
        </w:rPr>
      </w:pPr>
      <w:r>
        <w:rPr>
          <w:rFonts w:ascii="Arial" w:hAnsi="Arial" w:cs="Arial"/>
          <w:sz w:val="20"/>
          <w:szCs w:val="20"/>
          <w:lang w:val="es-ES_tradnl"/>
        </w:rPr>
        <w:t>Otra de l</w:t>
      </w:r>
      <w:r w:rsidR="002B6C6B">
        <w:rPr>
          <w:rFonts w:ascii="Arial" w:hAnsi="Arial" w:cs="Arial"/>
          <w:sz w:val="20"/>
          <w:szCs w:val="20"/>
          <w:lang w:val="es-ES_tradnl"/>
        </w:rPr>
        <w:t>as consecuencias</w:t>
      </w:r>
      <w:r>
        <w:rPr>
          <w:rFonts w:ascii="Arial" w:hAnsi="Arial" w:cs="Arial"/>
          <w:sz w:val="20"/>
          <w:szCs w:val="20"/>
          <w:lang w:val="es-ES_tradnl"/>
        </w:rPr>
        <w:t xml:space="preserve"> que tendrá</w:t>
      </w:r>
      <w:r w:rsidR="002B6C6B">
        <w:rPr>
          <w:rFonts w:ascii="Arial" w:hAnsi="Arial" w:cs="Arial"/>
          <w:sz w:val="20"/>
          <w:szCs w:val="20"/>
          <w:lang w:val="es-ES_tradnl"/>
        </w:rPr>
        <w:t xml:space="preserve"> la implementación</w:t>
      </w:r>
      <w:r>
        <w:rPr>
          <w:rFonts w:ascii="Arial" w:hAnsi="Arial" w:cs="Arial"/>
          <w:sz w:val="20"/>
          <w:szCs w:val="20"/>
          <w:lang w:val="es-ES_tradnl"/>
        </w:rPr>
        <w:t xml:space="preserve"> </w:t>
      </w:r>
      <w:r w:rsidR="002B6C6B">
        <w:rPr>
          <w:rFonts w:ascii="Arial" w:hAnsi="Arial" w:cs="Arial"/>
          <w:sz w:val="20"/>
          <w:szCs w:val="20"/>
          <w:lang w:val="es-ES_tradnl"/>
        </w:rPr>
        <w:t>d</w:t>
      </w:r>
      <w:r>
        <w:rPr>
          <w:rFonts w:ascii="Arial" w:hAnsi="Arial" w:cs="Arial"/>
          <w:sz w:val="20"/>
          <w:szCs w:val="20"/>
          <w:lang w:val="es-ES_tradnl"/>
        </w:rPr>
        <w:t xml:space="preserve">el plan, es facilitar una gran cobertura geográfica internacional a menor coste que hasta este momento. Las acciones de networking en redes sociales </w:t>
      </w:r>
      <w:r w:rsidR="00606554">
        <w:rPr>
          <w:rFonts w:ascii="Arial" w:hAnsi="Arial" w:cs="Arial"/>
          <w:sz w:val="20"/>
          <w:szCs w:val="20"/>
          <w:lang w:val="es-ES_tradnl"/>
        </w:rPr>
        <w:t xml:space="preserve">profesional </w:t>
      </w:r>
      <w:r>
        <w:rPr>
          <w:rFonts w:ascii="Arial" w:hAnsi="Arial" w:cs="Arial"/>
          <w:sz w:val="20"/>
          <w:szCs w:val="20"/>
          <w:lang w:val="es-ES_tradnl"/>
        </w:rPr>
        <w:t xml:space="preserve">se pueden realizar con los responsables de compras previamente segmentados, los contenidos de marca les </w:t>
      </w:r>
      <w:r w:rsidR="000E1715">
        <w:rPr>
          <w:rFonts w:ascii="Arial" w:hAnsi="Arial" w:cs="Arial"/>
          <w:sz w:val="20"/>
          <w:szCs w:val="20"/>
          <w:lang w:val="es-ES_tradnl"/>
        </w:rPr>
        <w:t>lograrían</w:t>
      </w:r>
      <w:r>
        <w:rPr>
          <w:rFonts w:ascii="Arial" w:hAnsi="Arial" w:cs="Arial"/>
          <w:sz w:val="20"/>
          <w:szCs w:val="20"/>
          <w:lang w:val="es-ES_tradnl"/>
        </w:rPr>
        <w:t xml:space="preserve"> impactar </w:t>
      </w:r>
      <w:r w:rsidR="002B6C6B">
        <w:rPr>
          <w:rFonts w:ascii="Arial" w:hAnsi="Arial" w:cs="Arial"/>
          <w:sz w:val="20"/>
          <w:szCs w:val="20"/>
          <w:lang w:val="es-ES_tradnl"/>
        </w:rPr>
        <w:t>al mismo coste que a los nacionales, y si bien el producto de la compañía no se puede vender con un simple clic, si es posible realizar</w:t>
      </w:r>
      <w:r w:rsidR="004D5895">
        <w:rPr>
          <w:rFonts w:ascii="Arial" w:hAnsi="Arial" w:cs="Arial"/>
          <w:sz w:val="20"/>
          <w:szCs w:val="20"/>
          <w:lang w:val="es-ES_tradnl"/>
        </w:rPr>
        <w:t xml:space="preserve"> networking digital mediante</w:t>
      </w:r>
      <w:r w:rsidR="002B6C6B">
        <w:rPr>
          <w:rFonts w:ascii="Arial" w:hAnsi="Arial" w:cs="Arial"/>
          <w:sz w:val="20"/>
          <w:szCs w:val="20"/>
          <w:lang w:val="es-ES_tradnl"/>
        </w:rPr>
        <w:t xml:space="preserve"> </w:t>
      </w:r>
      <w:r w:rsidR="00606554" w:rsidRPr="00606554">
        <w:rPr>
          <w:rFonts w:ascii="Arial" w:hAnsi="Arial" w:cs="Arial"/>
          <w:i/>
          <w:iCs/>
          <w:sz w:val="20"/>
          <w:szCs w:val="20"/>
          <w:lang w:val="es-ES_tradnl"/>
        </w:rPr>
        <w:t>social selling</w:t>
      </w:r>
      <w:r w:rsidR="004D5895">
        <w:rPr>
          <w:rFonts w:ascii="Arial" w:hAnsi="Arial" w:cs="Arial"/>
          <w:sz w:val="20"/>
          <w:szCs w:val="20"/>
          <w:lang w:val="es-ES_tradnl"/>
        </w:rPr>
        <w:t xml:space="preserve">, </w:t>
      </w:r>
      <w:r w:rsidR="00685FE4">
        <w:rPr>
          <w:rFonts w:ascii="Arial" w:hAnsi="Arial" w:cs="Arial"/>
          <w:sz w:val="20"/>
          <w:szCs w:val="20"/>
          <w:lang w:val="es-ES_tradnl"/>
        </w:rPr>
        <w:t>y/o</w:t>
      </w:r>
      <w:r w:rsidR="004D5895">
        <w:rPr>
          <w:rFonts w:ascii="Arial" w:hAnsi="Arial" w:cs="Arial"/>
          <w:sz w:val="20"/>
          <w:szCs w:val="20"/>
          <w:lang w:val="es-ES_tradnl"/>
        </w:rPr>
        <w:t xml:space="preserve"> atraer al cliente para que sea él quién encuentre a la compañía</w:t>
      </w:r>
      <w:r w:rsidR="002B6C6B">
        <w:rPr>
          <w:rFonts w:ascii="Arial" w:hAnsi="Arial" w:cs="Arial"/>
          <w:sz w:val="20"/>
          <w:szCs w:val="20"/>
          <w:lang w:val="es-ES_tradnl"/>
        </w:rPr>
        <w:t>.</w:t>
      </w:r>
      <w:r w:rsidR="00685FE4">
        <w:rPr>
          <w:rFonts w:ascii="Arial" w:hAnsi="Arial" w:cs="Arial"/>
          <w:sz w:val="20"/>
          <w:szCs w:val="20"/>
          <w:lang w:val="es-ES_tradnl"/>
        </w:rPr>
        <w:t xml:space="preserve"> El plan garantiza la coherencia entre el canal convencional, y el digital que asume un papel complementario de este.</w:t>
      </w:r>
    </w:p>
    <w:p w14:paraId="23804E64" w14:textId="761B429C" w:rsidR="004D5895" w:rsidRPr="003A2C4A" w:rsidRDefault="004D5895" w:rsidP="003A2C4A">
      <w:pPr>
        <w:jc w:val="both"/>
        <w:rPr>
          <w:rFonts w:ascii="Arial" w:hAnsi="Arial" w:cs="Arial"/>
          <w:sz w:val="20"/>
          <w:szCs w:val="20"/>
          <w:lang w:val="es-ES_tradnl"/>
        </w:rPr>
      </w:pPr>
      <w:r>
        <w:rPr>
          <w:rFonts w:ascii="Arial" w:hAnsi="Arial" w:cs="Arial"/>
          <w:sz w:val="20"/>
          <w:szCs w:val="20"/>
          <w:lang w:val="es-ES_tradnl"/>
        </w:rPr>
        <w:t xml:space="preserve">Una vez finalizado plan, realizado todo el proceso de estudio de los datos aportados de fuentes primarias y secundarias veraces, se puede concluir que tanto la inversión, esfuerzo y gastos que supone su implementación, están justificados por el retorno de la inversión que se obtendrá en forma de rentabilidad económica, notoriedad y reputación digital de marca. Además </w:t>
      </w:r>
      <w:r w:rsidR="00606554">
        <w:rPr>
          <w:rFonts w:ascii="Arial" w:hAnsi="Arial" w:cs="Arial"/>
          <w:sz w:val="20"/>
          <w:szCs w:val="20"/>
          <w:lang w:val="es-ES_tradnl"/>
        </w:rPr>
        <w:t>de lograr una ventaja competitiva liderando en su segmento competitivo la transformación digital en el área de marketing.</w:t>
      </w:r>
    </w:p>
    <w:p w14:paraId="71F34515" w14:textId="1C503910" w:rsidR="0065246D" w:rsidRPr="0067046B" w:rsidRDefault="0065246D" w:rsidP="0065246D">
      <w:pPr>
        <w:pStyle w:val="Ttulo1"/>
        <w:spacing w:after="0" w:line="100" w:lineRule="atLeast"/>
        <w:rPr>
          <w:rFonts w:ascii="Arial" w:hAnsi="Arial" w:cs="Arial"/>
          <w:b/>
          <w:bCs/>
          <w:color w:val="074EC1"/>
          <w:sz w:val="24"/>
          <w:szCs w:val="24"/>
          <w:lang w:val="es-ES_tradnl"/>
        </w:rPr>
      </w:pPr>
      <w:bookmarkStart w:id="210" w:name="_Toc74133906"/>
      <w:r>
        <w:rPr>
          <w:rFonts w:ascii="Arial" w:hAnsi="Arial" w:cs="Arial"/>
          <w:b/>
          <w:bCs/>
          <w:color w:val="074EC1"/>
          <w:sz w:val="24"/>
          <w:szCs w:val="24"/>
          <w:lang w:val="es-ES_tradnl"/>
        </w:rPr>
        <w:t>IMPLICACIÓN DE NEGOCIO</w:t>
      </w:r>
      <w:bookmarkEnd w:id="210"/>
    </w:p>
    <w:p w14:paraId="4E22B71B" w14:textId="77777777" w:rsidR="00FA0657" w:rsidRDefault="00FA0657" w:rsidP="00FA0657">
      <w:pPr>
        <w:jc w:val="both"/>
        <w:rPr>
          <w:rFonts w:ascii="Arial" w:hAnsi="Arial" w:cs="Arial"/>
          <w:sz w:val="20"/>
          <w:szCs w:val="20"/>
          <w:lang w:val="es-ES_tradnl"/>
        </w:rPr>
      </w:pPr>
    </w:p>
    <w:p w14:paraId="6EA27443" w14:textId="136B757D" w:rsidR="00D23C2D" w:rsidRDefault="00471517" w:rsidP="00FA0657">
      <w:pPr>
        <w:jc w:val="both"/>
        <w:rPr>
          <w:rFonts w:ascii="Arial" w:hAnsi="Arial" w:cs="Arial"/>
          <w:sz w:val="20"/>
          <w:szCs w:val="20"/>
          <w:lang w:val="es-ES_tradnl"/>
        </w:rPr>
      </w:pPr>
      <w:r>
        <w:rPr>
          <w:rFonts w:ascii="Arial" w:hAnsi="Arial" w:cs="Arial"/>
          <w:sz w:val="20"/>
          <w:szCs w:val="20"/>
          <w:lang w:val="es-ES_tradnl"/>
        </w:rPr>
        <w:t xml:space="preserve">La implicación para el negocio, al margen de las evidentes ventajas competitivas económicas de crecimiento de </w:t>
      </w:r>
      <w:r w:rsidR="00D23C2D">
        <w:rPr>
          <w:rFonts w:ascii="Arial" w:hAnsi="Arial" w:cs="Arial"/>
          <w:sz w:val="20"/>
          <w:szCs w:val="20"/>
          <w:lang w:val="es-ES_tradnl"/>
        </w:rPr>
        <w:t>las ventas procedentes</w:t>
      </w:r>
      <w:r>
        <w:rPr>
          <w:rFonts w:ascii="Arial" w:hAnsi="Arial" w:cs="Arial"/>
          <w:sz w:val="20"/>
          <w:szCs w:val="20"/>
          <w:lang w:val="es-ES_tradnl"/>
        </w:rPr>
        <w:t xml:space="preserve"> de internet, son la comprensión de</w:t>
      </w:r>
      <w:r w:rsidR="00C3712E">
        <w:rPr>
          <w:rFonts w:ascii="Arial" w:hAnsi="Arial" w:cs="Arial"/>
          <w:sz w:val="20"/>
          <w:szCs w:val="20"/>
          <w:lang w:val="es-ES_tradnl"/>
        </w:rPr>
        <w:t>l proceso de</w:t>
      </w:r>
      <w:r>
        <w:rPr>
          <w:rFonts w:ascii="Arial" w:hAnsi="Arial" w:cs="Arial"/>
          <w:sz w:val="20"/>
          <w:szCs w:val="20"/>
          <w:lang w:val="es-ES_tradnl"/>
        </w:rPr>
        <w:t xml:space="preserve"> transformación digital en el área de marketing es mucho más que la apertura de un nuevo canal de acceso al cliente, </w:t>
      </w:r>
      <w:r w:rsidR="006C01CE">
        <w:rPr>
          <w:rFonts w:ascii="Arial" w:hAnsi="Arial" w:cs="Arial"/>
          <w:sz w:val="20"/>
          <w:szCs w:val="20"/>
          <w:lang w:val="es-ES_tradnl"/>
        </w:rPr>
        <w:t xml:space="preserve">o </w:t>
      </w:r>
      <w:r>
        <w:rPr>
          <w:rFonts w:ascii="Arial" w:hAnsi="Arial" w:cs="Arial"/>
          <w:sz w:val="20"/>
          <w:szCs w:val="20"/>
          <w:lang w:val="es-ES_tradnl"/>
        </w:rPr>
        <w:t>de simplemente incorporar las herramientas que lo hacen posible, significa repensar todo lo que se hace de forma analógica</w:t>
      </w:r>
      <w:r w:rsidR="00C3712E">
        <w:rPr>
          <w:rFonts w:ascii="Arial" w:hAnsi="Arial" w:cs="Arial"/>
          <w:sz w:val="20"/>
          <w:szCs w:val="20"/>
          <w:lang w:val="es-ES_tradnl"/>
        </w:rPr>
        <w:t>,</w:t>
      </w:r>
      <w:r>
        <w:rPr>
          <w:rFonts w:ascii="Arial" w:hAnsi="Arial" w:cs="Arial"/>
          <w:sz w:val="20"/>
          <w:szCs w:val="20"/>
          <w:lang w:val="es-ES_tradnl"/>
        </w:rPr>
        <w:t xml:space="preserve"> </w:t>
      </w:r>
      <w:r w:rsidR="00D23C2D">
        <w:rPr>
          <w:rFonts w:ascii="Arial" w:hAnsi="Arial" w:cs="Arial"/>
          <w:sz w:val="20"/>
          <w:szCs w:val="20"/>
          <w:lang w:val="es-ES_tradnl"/>
        </w:rPr>
        <w:t xml:space="preserve">en </w:t>
      </w:r>
      <w:r w:rsidR="00046FAD">
        <w:rPr>
          <w:rFonts w:ascii="Arial" w:hAnsi="Arial" w:cs="Arial"/>
          <w:sz w:val="20"/>
          <w:szCs w:val="20"/>
          <w:lang w:val="es-ES_tradnl"/>
        </w:rPr>
        <w:t>cómo</w:t>
      </w:r>
      <w:r w:rsidR="00D23C2D">
        <w:rPr>
          <w:rFonts w:ascii="Arial" w:hAnsi="Arial" w:cs="Arial"/>
          <w:sz w:val="20"/>
          <w:szCs w:val="20"/>
          <w:lang w:val="es-ES_tradnl"/>
        </w:rPr>
        <w:t xml:space="preserve"> podríamos </w:t>
      </w:r>
      <w:r w:rsidR="007764D8">
        <w:rPr>
          <w:rFonts w:ascii="Arial" w:hAnsi="Arial" w:cs="Arial"/>
          <w:sz w:val="20"/>
          <w:szCs w:val="20"/>
          <w:lang w:val="es-ES_tradnl"/>
        </w:rPr>
        <w:t>hacerlo de</w:t>
      </w:r>
      <w:r w:rsidR="00D23C2D">
        <w:rPr>
          <w:rFonts w:ascii="Arial" w:hAnsi="Arial" w:cs="Arial"/>
          <w:sz w:val="20"/>
          <w:szCs w:val="20"/>
          <w:lang w:val="es-ES_tradnl"/>
        </w:rPr>
        <w:t xml:space="preserve"> manera digital, y en </w:t>
      </w:r>
      <w:r w:rsidR="006C01CE">
        <w:rPr>
          <w:rFonts w:ascii="Arial" w:hAnsi="Arial" w:cs="Arial"/>
          <w:sz w:val="20"/>
          <w:szCs w:val="20"/>
          <w:lang w:val="es-ES_tradnl"/>
        </w:rPr>
        <w:t>la</w:t>
      </w:r>
      <w:r w:rsidR="006863CD">
        <w:rPr>
          <w:rFonts w:ascii="Arial" w:hAnsi="Arial" w:cs="Arial"/>
          <w:sz w:val="20"/>
          <w:szCs w:val="20"/>
          <w:lang w:val="es-ES_tradnl"/>
        </w:rPr>
        <w:t xml:space="preserve"> forma</w:t>
      </w:r>
      <w:r w:rsidR="006C01CE">
        <w:rPr>
          <w:rFonts w:ascii="Arial" w:hAnsi="Arial" w:cs="Arial"/>
          <w:sz w:val="20"/>
          <w:szCs w:val="20"/>
          <w:lang w:val="es-ES_tradnl"/>
        </w:rPr>
        <w:t xml:space="preserve"> en que</w:t>
      </w:r>
      <w:r w:rsidR="00D23C2D">
        <w:rPr>
          <w:rFonts w:ascii="Arial" w:hAnsi="Arial" w:cs="Arial"/>
          <w:sz w:val="20"/>
          <w:szCs w:val="20"/>
          <w:lang w:val="es-ES_tradnl"/>
        </w:rPr>
        <w:t xml:space="preserve"> ayudará a la diferenciación de la organización dot</w:t>
      </w:r>
      <w:r w:rsidR="002B6C6B">
        <w:rPr>
          <w:rFonts w:ascii="Arial" w:hAnsi="Arial" w:cs="Arial"/>
          <w:sz w:val="20"/>
          <w:szCs w:val="20"/>
          <w:lang w:val="es-ES_tradnl"/>
        </w:rPr>
        <w:t>a</w:t>
      </w:r>
      <w:r w:rsidR="00D23C2D">
        <w:rPr>
          <w:rFonts w:ascii="Arial" w:hAnsi="Arial" w:cs="Arial"/>
          <w:sz w:val="20"/>
          <w:szCs w:val="20"/>
          <w:lang w:val="es-ES_tradnl"/>
        </w:rPr>
        <w:t xml:space="preserve">ndo de </w:t>
      </w:r>
      <w:r w:rsidR="00D23C2D" w:rsidRPr="002B6C6B">
        <w:rPr>
          <w:rFonts w:ascii="Arial" w:hAnsi="Arial" w:cs="Arial"/>
          <w:b/>
          <w:bCs/>
          <w:sz w:val="20"/>
          <w:szCs w:val="20"/>
          <w:lang w:val="es-ES_tradnl"/>
        </w:rPr>
        <w:t xml:space="preserve">atributos </w:t>
      </w:r>
      <w:r w:rsidR="002B6C6B" w:rsidRPr="002B6C6B">
        <w:rPr>
          <w:rFonts w:ascii="Arial" w:hAnsi="Arial" w:cs="Arial"/>
          <w:b/>
          <w:bCs/>
          <w:sz w:val="20"/>
          <w:szCs w:val="20"/>
          <w:lang w:val="es-ES_tradnl"/>
        </w:rPr>
        <w:t>intangibles</w:t>
      </w:r>
      <w:r w:rsidR="002B6C6B">
        <w:rPr>
          <w:rFonts w:ascii="Arial" w:hAnsi="Arial" w:cs="Arial"/>
          <w:sz w:val="20"/>
          <w:szCs w:val="20"/>
          <w:lang w:val="es-ES_tradnl"/>
        </w:rPr>
        <w:t xml:space="preserve"> a sus productos</w:t>
      </w:r>
      <w:r w:rsidR="00D23C2D">
        <w:rPr>
          <w:rFonts w:ascii="Arial" w:hAnsi="Arial" w:cs="Arial"/>
          <w:sz w:val="20"/>
          <w:szCs w:val="20"/>
          <w:lang w:val="es-ES_tradnl"/>
        </w:rPr>
        <w:t>.</w:t>
      </w:r>
      <w:r w:rsidR="00C3712E">
        <w:rPr>
          <w:rFonts w:ascii="Arial" w:hAnsi="Arial" w:cs="Arial"/>
          <w:sz w:val="20"/>
          <w:szCs w:val="20"/>
          <w:lang w:val="es-ES_tradnl"/>
        </w:rPr>
        <w:t xml:space="preserve"> Permite</w:t>
      </w:r>
      <w:r w:rsidR="00D23C2D">
        <w:rPr>
          <w:rFonts w:ascii="Arial" w:hAnsi="Arial" w:cs="Arial"/>
          <w:sz w:val="20"/>
          <w:szCs w:val="20"/>
          <w:lang w:val="es-ES_tradnl"/>
        </w:rPr>
        <w:t xml:space="preserve"> </w:t>
      </w:r>
      <w:r w:rsidR="00C3712E">
        <w:rPr>
          <w:rFonts w:ascii="Arial" w:hAnsi="Arial" w:cs="Arial"/>
          <w:sz w:val="20"/>
          <w:szCs w:val="20"/>
          <w:lang w:val="es-ES_tradnl"/>
        </w:rPr>
        <w:t>ponderar</w:t>
      </w:r>
      <w:r w:rsidR="00D23C2D">
        <w:rPr>
          <w:rFonts w:ascii="Arial" w:hAnsi="Arial" w:cs="Arial"/>
          <w:sz w:val="20"/>
          <w:szCs w:val="20"/>
          <w:lang w:val="es-ES_tradnl"/>
        </w:rPr>
        <w:t xml:space="preserve"> la </w:t>
      </w:r>
      <w:r w:rsidR="00D23C2D" w:rsidRPr="002B6C6B">
        <w:rPr>
          <w:rFonts w:ascii="Arial" w:hAnsi="Arial" w:cs="Arial"/>
          <w:b/>
          <w:bCs/>
          <w:sz w:val="20"/>
          <w:szCs w:val="20"/>
          <w:lang w:val="es-ES_tradnl"/>
        </w:rPr>
        <w:t>experiencia del cliente</w:t>
      </w:r>
      <w:r w:rsidR="00D23C2D">
        <w:rPr>
          <w:rFonts w:ascii="Arial" w:hAnsi="Arial" w:cs="Arial"/>
          <w:sz w:val="20"/>
          <w:szCs w:val="20"/>
          <w:lang w:val="es-ES_tradnl"/>
        </w:rPr>
        <w:t xml:space="preserve">, en como este podrá conectar con la compañía por medios digitales para conocer su propuesta de valor. </w:t>
      </w:r>
    </w:p>
    <w:p w14:paraId="40D9AFD2" w14:textId="7D071505" w:rsidR="00827879" w:rsidRDefault="006C01CE" w:rsidP="00FA0657">
      <w:pPr>
        <w:jc w:val="both"/>
        <w:rPr>
          <w:rFonts w:ascii="Arial" w:hAnsi="Arial" w:cs="Arial"/>
          <w:sz w:val="20"/>
          <w:szCs w:val="20"/>
          <w:lang w:val="es-ES_tradnl"/>
        </w:rPr>
      </w:pPr>
      <w:r>
        <w:rPr>
          <w:rFonts w:ascii="Arial" w:hAnsi="Arial" w:cs="Arial"/>
          <w:sz w:val="20"/>
          <w:szCs w:val="20"/>
          <w:lang w:val="es-ES_tradnl"/>
        </w:rPr>
        <w:t>La supervivencia en cualquier ecosistema depende de la capacidad para adaptarse de los actores que operan en el. Este trabajo sirve como una primera aproximación para la digitalización de marcas industriales que venden a otras marcas industriales (B2B), en donde los beneficios que aporta la digitalización no son tan claros como simplemente abrir un ecommerce para la venta de productos estandarizados</w:t>
      </w:r>
      <w:r w:rsidR="00C3712E">
        <w:rPr>
          <w:rFonts w:ascii="Arial" w:hAnsi="Arial" w:cs="Arial"/>
          <w:sz w:val="20"/>
          <w:szCs w:val="20"/>
          <w:lang w:val="es-ES_tradnl"/>
        </w:rPr>
        <w:t xml:space="preserve"> a golpe de clic</w:t>
      </w:r>
      <w:r w:rsidR="002B6C6B">
        <w:rPr>
          <w:rFonts w:ascii="Arial" w:hAnsi="Arial" w:cs="Arial"/>
          <w:sz w:val="20"/>
          <w:szCs w:val="20"/>
          <w:lang w:val="es-ES_tradnl"/>
        </w:rPr>
        <w:t>. Aquí se ha puesto el foco</w:t>
      </w:r>
      <w:r>
        <w:rPr>
          <w:rFonts w:ascii="Arial" w:hAnsi="Arial" w:cs="Arial"/>
          <w:sz w:val="20"/>
          <w:szCs w:val="20"/>
          <w:lang w:val="es-ES_tradnl"/>
        </w:rPr>
        <w:t xml:space="preserve"> en digitalizar el </w:t>
      </w:r>
      <w:r w:rsidRPr="002B6C6B">
        <w:rPr>
          <w:rFonts w:ascii="Arial" w:hAnsi="Arial" w:cs="Arial"/>
          <w:i/>
          <w:iCs/>
          <w:sz w:val="20"/>
          <w:szCs w:val="20"/>
          <w:lang w:val="es-ES_tradnl"/>
        </w:rPr>
        <w:t>networking</w:t>
      </w:r>
      <w:r>
        <w:rPr>
          <w:rFonts w:ascii="Arial" w:hAnsi="Arial" w:cs="Arial"/>
          <w:sz w:val="20"/>
          <w:szCs w:val="20"/>
          <w:lang w:val="es-ES_tradnl"/>
        </w:rPr>
        <w:t xml:space="preserve">, incorporando el </w:t>
      </w:r>
      <w:r w:rsidRPr="002B6C6B">
        <w:rPr>
          <w:rFonts w:ascii="Arial" w:hAnsi="Arial" w:cs="Arial"/>
          <w:i/>
          <w:iCs/>
          <w:sz w:val="20"/>
          <w:szCs w:val="20"/>
          <w:lang w:val="es-ES_tradnl"/>
        </w:rPr>
        <w:t>social selling</w:t>
      </w:r>
      <w:r>
        <w:rPr>
          <w:rFonts w:ascii="Arial" w:hAnsi="Arial" w:cs="Arial"/>
          <w:sz w:val="20"/>
          <w:szCs w:val="20"/>
          <w:lang w:val="es-ES_tradnl"/>
        </w:rPr>
        <w:t xml:space="preserve"> como complemento al canal corto convencional,</w:t>
      </w:r>
      <w:r w:rsidR="00C3712E">
        <w:rPr>
          <w:rFonts w:ascii="Arial" w:hAnsi="Arial" w:cs="Arial"/>
          <w:sz w:val="20"/>
          <w:szCs w:val="20"/>
          <w:lang w:val="es-ES_tradnl"/>
        </w:rPr>
        <w:t xml:space="preserve"> abriendo la ventana a</w:t>
      </w:r>
      <w:r>
        <w:rPr>
          <w:rFonts w:ascii="Arial" w:hAnsi="Arial" w:cs="Arial"/>
          <w:sz w:val="20"/>
          <w:szCs w:val="20"/>
          <w:lang w:val="es-ES_tradnl"/>
        </w:rPr>
        <w:t xml:space="preserve"> las estrategias de expansión internacional sin realizar grandes inversiones</w:t>
      </w:r>
      <w:r w:rsidR="00C3712E">
        <w:rPr>
          <w:rFonts w:ascii="Arial" w:hAnsi="Arial" w:cs="Arial"/>
          <w:sz w:val="20"/>
          <w:szCs w:val="20"/>
          <w:lang w:val="es-ES_tradnl"/>
        </w:rPr>
        <w:t xml:space="preserve"> o apertura de delegaciones</w:t>
      </w:r>
      <w:r>
        <w:rPr>
          <w:rFonts w:ascii="Arial" w:hAnsi="Arial" w:cs="Arial"/>
          <w:sz w:val="20"/>
          <w:szCs w:val="20"/>
          <w:lang w:val="es-ES_tradnl"/>
        </w:rPr>
        <w:t>.</w:t>
      </w:r>
    </w:p>
    <w:p w14:paraId="7F7C21DC" w14:textId="0CDA2390" w:rsidR="0065246D" w:rsidRPr="00827879" w:rsidRDefault="00827879" w:rsidP="00827879">
      <w:pPr>
        <w:jc w:val="both"/>
        <w:rPr>
          <w:rFonts w:ascii="Arial" w:hAnsi="Arial" w:cs="Arial"/>
          <w:sz w:val="20"/>
          <w:szCs w:val="20"/>
          <w:lang w:val="es-ES_tradnl"/>
        </w:rPr>
      </w:pPr>
      <w:r>
        <w:rPr>
          <w:rFonts w:ascii="Arial" w:hAnsi="Arial" w:cs="Arial"/>
          <w:sz w:val="20"/>
          <w:szCs w:val="20"/>
          <w:lang w:val="es-ES_tradnl"/>
        </w:rPr>
        <w:t xml:space="preserve">Este trabajo puede ser utilizado en el proceso de digitalización </w:t>
      </w:r>
      <w:r w:rsidR="00C3712E">
        <w:rPr>
          <w:rFonts w:ascii="Arial" w:hAnsi="Arial" w:cs="Arial"/>
          <w:sz w:val="20"/>
          <w:szCs w:val="20"/>
          <w:lang w:val="es-ES_tradnl"/>
        </w:rPr>
        <w:t xml:space="preserve">en el área de marketing, </w:t>
      </w:r>
      <w:r>
        <w:rPr>
          <w:rFonts w:ascii="Arial" w:hAnsi="Arial" w:cs="Arial"/>
          <w:sz w:val="20"/>
          <w:szCs w:val="20"/>
          <w:lang w:val="es-ES_tradnl"/>
        </w:rPr>
        <w:t xml:space="preserve">de otras empresas del sector donde opera la compañía, cuyo modelo de negocio es también el </w:t>
      </w:r>
      <w:r w:rsidRPr="002B6C6B">
        <w:rPr>
          <w:rFonts w:ascii="Arial" w:hAnsi="Arial" w:cs="Arial"/>
          <w:i/>
          <w:iCs/>
          <w:sz w:val="20"/>
          <w:szCs w:val="20"/>
          <w:lang w:val="es-ES_tradnl"/>
        </w:rPr>
        <w:t>business to business,</w:t>
      </w:r>
      <w:r>
        <w:rPr>
          <w:rFonts w:ascii="Arial" w:hAnsi="Arial" w:cs="Arial"/>
          <w:sz w:val="20"/>
          <w:szCs w:val="20"/>
          <w:lang w:val="es-ES_tradnl"/>
        </w:rPr>
        <w:t xml:space="preserve"> y sus productos </w:t>
      </w:r>
      <w:r w:rsidR="002B6C6B">
        <w:rPr>
          <w:rFonts w:ascii="Arial" w:hAnsi="Arial" w:cs="Arial"/>
          <w:sz w:val="20"/>
          <w:szCs w:val="20"/>
          <w:lang w:val="es-ES_tradnl"/>
        </w:rPr>
        <w:t xml:space="preserve">también </w:t>
      </w:r>
      <w:r>
        <w:rPr>
          <w:rFonts w:ascii="Arial" w:hAnsi="Arial" w:cs="Arial"/>
          <w:sz w:val="20"/>
          <w:szCs w:val="20"/>
          <w:lang w:val="es-ES_tradnl"/>
        </w:rPr>
        <w:t>son intermedios</w:t>
      </w:r>
      <w:r w:rsidR="007B6718">
        <w:rPr>
          <w:rFonts w:ascii="Arial" w:hAnsi="Arial" w:cs="Arial"/>
          <w:sz w:val="20"/>
          <w:szCs w:val="20"/>
          <w:lang w:val="es-ES_tradnl"/>
        </w:rPr>
        <w:t>, para ser incorporados en otros procesos de producción. Con perfiles de cliente target similares, que concentran el consumo y que esperan una atención altamente personalizada.</w:t>
      </w:r>
    </w:p>
    <w:p w14:paraId="3792224B" w14:textId="77F8B659" w:rsidR="0065246D" w:rsidRPr="0067046B" w:rsidRDefault="0065246D" w:rsidP="0065246D">
      <w:pPr>
        <w:pStyle w:val="Ttulo1"/>
        <w:spacing w:after="0" w:line="100" w:lineRule="atLeast"/>
        <w:rPr>
          <w:rFonts w:ascii="Arial" w:hAnsi="Arial" w:cs="Arial"/>
          <w:b/>
          <w:bCs/>
          <w:color w:val="074EC1"/>
          <w:sz w:val="24"/>
          <w:szCs w:val="24"/>
          <w:lang w:val="es-ES_tradnl"/>
        </w:rPr>
      </w:pPr>
      <w:bookmarkStart w:id="211" w:name="_Hlk72924714"/>
      <w:bookmarkStart w:id="212" w:name="_Toc74133907"/>
      <w:r>
        <w:rPr>
          <w:rFonts w:ascii="Arial" w:hAnsi="Arial" w:cs="Arial"/>
          <w:b/>
          <w:bCs/>
          <w:color w:val="074EC1"/>
          <w:sz w:val="24"/>
          <w:szCs w:val="24"/>
          <w:lang w:val="es-ES_tradnl"/>
        </w:rPr>
        <w:t>LIM</w:t>
      </w:r>
      <w:bookmarkEnd w:id="211"/>
      <w:r>
        <w:rPr>
          <w:rFonts w:ascii="Arial" w:hAnsi="Arial" w:cs="Arial"/>
          <w:b/>
          <w:bCs/>
          <w:color w:val="074EC1"/>
          <w:sz w:val="24"/>
          <w:szCs w:val="24"/>
          <w:lang w:val="es-ES_tradnl"/>
        </w:rPr>
        <w:t>ITACIONES DEL TRABAJO</w:t>
      </w:r>
      <w:bookmarkEnd w:id="212"/>
    </w:p>
    <w:p w14:paraId="404B77BC" w14:textId="00773F28" w:rsidR="0065246D" w:rsidRPr="00837D06" w:rsidRDefault="0065246D" w:rsidP="0065246D">
      <w:pPr>
        <w:rPr>
          <w:sz w:val="20"/>
          <w:szCs w:val="20"/>
          <w:lang w:val="es-ES_tradnl"/>
        </w:rPr>
      </w:pPr>
    </w:p>
    <w:p w14:paraId="79BE9D65" w14:textId="5C4E9BF4" w:rsidR="00827879" w:rsidRPr="00837D06" w:rsidRDefault="00827879" w:rsidP="00827879">
      <w:pPr>
        <w:jc w:val="both"/>
        <w:rPr>
          <w:rFonts w:ascii="Arial" w:hAnsi="Arial" w:cs="Arial"/>
          <w:sz w:val="20"/>
          <w:szCs w:val="20"/>
          <w:lang w:val="es-ES_tradnl"/>
        </w:rPr>
      </w:pPr>
      <w:r w:rsidRPr="00837D06">
        <w:rPr>
          <w:rFonts w:ascii="Arial" w:hAnsi="Arial" w:cs="Arial"/>
          <w:sz w:val="20"/>
          <w:szCs w:val="20"/>
          <w:lang w:val="es-ES_tradnl"/>
        </w:rPr>
        <w:t>Tengo una experiencia de 24 años en la venta de embalajes flexibles plásticos, por tanto, las limitaciones no han venido por la falta de conocimiento del sector o del funcionamiento interno de las compañías que operan en él</w:t>
      </w:r>
      <w:r w:rsidR="007B6718">
        <w:rPr>
          <w:rFonts w:ascii="Arial" w:hAnsi="Arial" w:cs="Arial"/>
          <w:sz w:val="20"/>
          <w:szCs w:val="20"/>
          <w:lang w:val="es-ES_tradnl"/>
        </w:rPr>
        <w:t>. A</w:t>
      </w:r>
      <w:r w:rsidRPr="00837D06">
        <w:rPr>
          <w:rFonts w:ascii="Arial" w:hAnsi="Arial" w:cs="Arial"/>
          <w:sz w:val="20"/>
          <w:szCs w:val="20"/>
          <w:lang w:val="es-ES_tradnl"/>
        </w:rPr>
        <w:t xml:space="preserve">l contrario, mi </w:t>
      </w:r>
      <w:r w:rsidR="007B6718">
        <w:rPr>
          <w:rFonts w:ascii="Arial" w:hAnsi="Arial" w:cs="Arial"/>
          <w:sz w:val="20"/>
          <w:szCs w:val="20"/>
          <w:lang w:val="es-ES_tradnl"/>
        </w:rPr>
        <w:t>bagaje</w:t>
      </w:r>
      <w:r w:rsidRPr="00837D06">
        <w:rPr>
          <w:rFonts w:ascii="Arial" w:hAnsi="Arial" w:cs="Arial"/>
          <w:sz w:val="20"/>
          <w:szCs w:val="20"/>
          <w:lang w:val="es-ES_tradnl"/>
        </w:rPr>
        <w:t xml:space="preserve"> me ha sido muy útil para el análisis desde todas las perspectivas, </w:t>
      </w:r>
      <w:r w:rsidR="004A5FB9">
        <w:rPr>
          <w:rFonts w:ascii="Arial" w:hAnsi="Arial" w:cs="Arial"/>
          <w:sz w:val="20"/>
          <w:szCs w:val="20"/>
          <w:lang w:val="es-ES_tradnl"/>
        </w:rPr>
        <w:t xml:space="preserve">empresa, </w:t>
      </w:r>
      <w:r w:rsidRPr="00837D06">
        <w:rPr>
          <w:rFonts w:ascii="Arial" w:hAnsi="Arial" w:cs="Arial"/>
          <w:sz w:val="20"/>
          <w:szCs w:val="20"/>
          <w:lang w:val="es-ES_tradnl"/>
        </w:rPr>
        <w:t>competencia, clien</w:t>
      </w:r>
      <w:r w:rsidR="004A5FB9">
        <w:rPr>
          <w:rFonts w:ascii="Arial" w:hAnsi="Arial" w:cs="Arial"/>
          <w:sz w:val="20"/>
          <w:szCs w:val="20"/>
          <w:lang w:val="es-ES_tradnl"/>
        </w:rPr>
        <w:t>te</w:t>
      </w:r>
      <w:r w:rsidR="007764D8">
        <w:rPr>
          <w:rFonts w:ascii="Arial" w:hAnsi="Arial" w:cs="Arial"/>
          <w:sz w:val="20"/>
          <w:szCs w:val="20"/>
          <w:lang w:val="es-ES_tradnl"/>
        </w:rPr>
        <w:t xml:space="preserve"> o públicos objetivos</w:t>
      </w:r>
      <w:r w:rsidR="004A5FB9">
        <w:rPr>
          <w:rFonts w:ascii="Arial" w:hAnsi="Arial" w:cs="Arial"/>
          <w:sz w:val="20"/>
          <w:szCs w:val="20"/>
          <w:lang w:val="es-ES_tradnl"/>
        </w:rPr>
        <w:t>.</w:t>
      </w:r>
    </w:p>
    <w:p w14:paraId="4D316AB8" w14:textId="7989599A" w:rsidR="00827879" w:rsidRDefault="00827879" w:rsidP="00827879">
      <w:pPr>
        <w:jc w:val="both"/>
        <w:rPr>
          <w:rFonts w:ascii="Arial" w:hAnsi="Arial" w:cs="Arial"/>
          <w:i/>
          <w:iCs/>
          <w:sz w:val="20"/>
          <w:szCs w:val="20"/>
          <w:lang w:val="es-ES_tradnl"/>
        </w:rPr>
      </w:pPr>
      <w:r w:rsidRPr="00837D06">
        <w:rPr>
          <w:rFonts w:ascii="Arial" w:hAnsi="Arial" w:cs="Arial"/>
          <w:sz w:val="20"/>
          <w:szCs w:val="20"/>
          <w:lang w:val="es-ES_tradnl"/>
        </w:rPr>
        <w:lastRenderedPageBreak/>
        <w:t xml:space="preserve">No obstante, las limitaciones </w:t>
      </w:r>
      <w:r w:rsidR="0057380E">
        <w:rPr>
          <w:rFonts w:ascii="Arial" w:hAnsi="Arial" w:cs="Arial"/>
          <w:sz w:val="20"/>
          <w:szCs w:val="20"/>
          <w:lang w:val="es-ES_tradnl"/>
        </w:rPr>
        <w:t xml:space="preserve">académicas </w:t>
      </w:r>
      <w:r w:rsidR="007764D8">
        <w:rPr>
          <w:rFonts w:ascii="Arial" w:hAnsi="Arial" w:cs="Arial"/>
          <w:sz w:val="20"/>
          <w:szCs w:val="20"/>
          <w:lang w:val="es-ES_tradnl"/>
        </w:rPr>
        <w:t>se han manifestado</w:t>
      </w:r>
      <w:r w:rsidRPr="00837D06">
        <w:rPr>
          <w:rFonts w:ascii="Arial" w:hAnsi="Arial" w:cs="Arial"/>
          <w:sz w:val="20"/>
          <w:szCs w:val="20"/>
          <w:lang w:val="es-ES_tradnl"/>
        </w:rPr>
        <w:t xml:space="preserve"> cuando se trataba de digitalizar la identidad</w:t>
      </w:r>
      <w:r w:rsidR="00837D06" w:rsidRPr="00837D06">
        <w:rPr>
          <w:rFonts w:ascii="Arial" w:hAnsi="Arial" w:cs="Arial"/>
          <w:sz w:val="20"/>
          <w:szCs w:val="20"/>
          <w:lang w:val="es-ES_tradnl"/>
        </w:rPr>
        <w:t>, personalidad, y los rasgos de una</w:t>
      </w:r>
      <w:r w:rsidRPr="00837D06">
        <w:rPr>
          <w:rFonts w:ascii="Arial" w:hAnsi="Arial" w:cs="Arial"/>
          <w:sz w:val="20"/>
          <w:szCs w:val="20"/>
          <w:lang w:val="es-ES_tradnl"/>
        </w:rPr>
        <w:t xml:space="preserve"> marca industrial, en función </w:t>
      </w:r>
      <w:r w:rsidR="00837D06" w:rsidRPr="00837D06">
        <w:rPr>
          <w:rFonts w:ascii="Arial" w:hAnsi="Arial" w:cs="Arial"/>
          <w:sz w:val="20"/>
          <w:szCs w:val="20"/>
          <w:lang w:val="es-ES_tradnl"/>
        </w:rPr>
        <w:t xml:space="preserve">de un público que no tiene nada </w:t>
      </w:r>
      <w:r w:rsidR="004A5FB9">
        <w:rPr>
          <w:rFonts w:ascii="Arial" w:hAnsi="Arial" w:cs="Arial"/>
          <w:sz w:val="20"/>
          <w:szCs w:val="20"/>
          <w:lang w:val="es-ES_tradnl"/>
        </w:rPr>
        <w:t>en común</w:t>
      </w:r>
      <w:r w:rsidR="00837D06" w:rsidRPr="00837D06">
        <w:rPr>
          <w:rFonts w:ascii="Arial" w:hAnsi="Arial" w:cs="Arial"/>
          <w:sz w:val="20"/>
          <w:szCs w:val="20"/>
          <w:lang w:val="es-ES_tradnl"/>
        </w:rPr>
        <w:t xml:space="preserve"> con el consumidor final, y en consecuencia su motivación de compra depende de factores muy diferentes. </w:t>
      </w:r>
      <w:r w:rsidR="00392C14">
        <w:rPr>
          <w:rFonts w:ascii="Arial" w:hAnsi="Arial" w:cs="Arial"/>
          <w:sz w:val="20"/>
          <w:szCs w:val="20"/>
          <w:lang w:val="es-ES_tradnl"/>
        </w:rPr>
        <w:t xml:space="preserve">Si bien desde que </w:t>
      </w:r>
      <w:r w:rsidR="00392C14" w:rsidRPr="000122EB">
        <w:rPr>
          <w:rFonts w:ascii="Arial" w:hAnsi="Arial" w:cs="Arial"/>
          <w:i/>
          <w:iCs/>
          <w:sz w:val="20"/>
          <w:szCs w:val="20"/>
          <w:lang w:val="es-ES_tradnl"/>
        </w:rPr>
        <w:t>Aaker (1997)</w:t>
      </w:r>
      <w:r w:rsidR="00392C14" w:rsidRPr="000122EB">
        <w:rPr>
          <w:rFonts w:ascii="Arial" w:hAnsi="Arial" w:cs="Arial"/>
          <w:sz w:val="20"/>
          <w:szCs w:val="20"/>
          <w:lang w:val="es-ES_tradnl"/>
        </w:rPr>
        <w:t xml:space="preserve"> </w:t>
      </w:r>
      <w:r w:rsidR="00392C14">
        <w:rPr>
          <w:rFonts w:ascii="Arial" w:hAnsi="Arial" w:cs="Arial"/>
          <w:sz w:val="20"/>
          <w:szCs w:val="20"/>
          <w:lang w:val="es-ES_tradnl"/>
        </w:rPr>
        <w:t xml:space="preserve">describió los 41 rasgos de personalidad de </w:t>
      </w:r>
      <w:r w:rsidR="00FD04C8">
        <w:rPr>
          <w:rFonts w:ascii="Arial" w:hAnsi="Arial" w:cs="Arial"/>
          <w:sz w:val="20"/>
          <w:szCs w:val="20"/>
          <w:lang w:val="es-ES_tradnl"/>
        </w:rPr>
        <w:t>la marca que son capaces de percibir los consumidores</w:t>
      </w:r>
      <w:r w:rsidR="004B127E">
        <w:rPr>
          <w:rFonts w:ascii="Arial" w:hAnsi="Arial" w:cs="Arial"/>
          <w:sz w:val="20"/>
          <w:szCs w:val="20"/>
          <w:lang w:val="es-ES_tradnl"/>
        </w:rPr>
        <w:t>. S</w:t>
      </w:r>
      <w:r w:rsidR="007B6718">
        <w:rPr>
          <w:rFonts w:ascii="Arial" w:hAnsi="Arial" w:cs="Arial"/>
          <w:sz w:val="20"/>
          <w:szCs w:val="20"/>
          <w:lang w:val="es-ES_tradnl"/>
        </w:rPr>
        <w:t>in embargo, son</w:t>
      </w:r>
      <w:r w:rsidR="00837D06" w:rsidRPr="00837D06">
        <w:rPr>
          <w:rFonts w:ascii="Arial" w:hAnsi="Arial" w:cs="Arial"/>
          <w:sz w:val="20"/>
          <w:szCs w:val="20"/>
          <w:lang w:val="es-ES_tradnl"/>
        </w:rPr>
        <w:t xml:space="preserve"> muy pocos </w:t>
      </w:r>
      <w:r w:rsidR="004A5FB9">
        <w:rPr>
          <w:rFonts w:ascii="Arial" w:hAnsi="Arial" w:cs="Arial"/>
          <w:sz w:val="20"/>
          <w:szCs w:val="20"/>
          <w:lang w:val="es-ES_tradnl"/>
        </w:rPr>
        <w:t>los</w:t>
      </w:r>
      <w:r w:rsidR="00837D06" w:rsidRPr="00837D06">
        <w:rPr>
          <w:rFonts w:ascii="Arial" w:hAnsi="Arial" w:cs="Arial"/>
          <w:sz w:val="20"/>
          <w:szCs w:val="20"/>
          <w:lang w:val="es-ES_tradnl"/>
        </w:rPr>
        <w:t xml:space="preserve"> que </w:t>
      </w:r>
      <w:r w:rsidR="004B127E">
        <w:rPr>
          <w:rFonts w:ascii="Arial" w:hAnsi="Arial" w:cs="Arial"/>
          <w:sz w:val="20"/>
          <w:szCs w:val="20"/>
          <w:lang w:val="es-ES_tradnl"/>
        </w:rPr>
        <w:t>hacen una</w:t>
      </w:r>
      <w:r w:rsidR="00392C14">
        <w:rPr>
          <w:rFonts w:ascii="Arial" w:hAnsi="Arial" w:cs="Arial"/>
          <w:sz w:val="20"/>
          <w:szCs w:val="20"/>
          <w:lang w:val="es-ES_tradnl"/>
        </w:rPr>
        <w:t xml:space="preserve"> descripción de la personalidad de la marca industrial, cuyo público</w:t>
      </w:r>
      <w:r w:rsidR="007C7895">
        <w:rPr>
          <w:rFonts w:ascii="Arial" w:hAnsi="Arial" w:cs="Arial"/>
          <w:sz w:val="20"/>
          <w:szCs w:val="20"/>
          <w:lang w:val="es-ES_tradnl"/>
        </w:rPr>
        <w:t xml:space="preserve"> mucho más segmentado, presta atención a unos rasgos de personalidad de la marca muy concretos</w:t>
      </w:r>
      <w:r w:rsidR="00392C14">
        <w:rPr>
          <w:rFonts w:ascii="Arial" w:hAnsi="Arial" w:cs="Arial"/>
          <w:sz w:val="20"/>
          <w:szCs w:val="20"/>
          <w:lang w:val="es-ES_tradnl"/>
        </w:rPr>
        <w:t>. A</w:t>
      </w:r>
      <w:r w:rsidR="00837D06" w:rsidRPr="00837D06">
        <w:rPr>
          <w:rFonts w:ascii="Arial" w:hAnsi="Arial" w:cs="Arial"/>
          <w:sz w:val="20"/>
          <w:szCs w:val="20"/>
          <w:lang w:val="es-ES_tradnl"/>
        </w:rPr>
        <w:t>fortunadamente tuve acceso a</w:t>
      </w:r>
      <w:r w:rsidR="00392C14">
        <w:rPr>
          <w:rFonts w:ascii="Arial" w:hAnsi="Arial" w:cs="Arial"/>
          <w:sz w:val="20"/>
          <w:szCs w:val="20"/>
          <w:lang w:val="es-ES_tradnl"/>
        </w:rPr>
        <w:t xml:space="preserve"> </w:t>
      </w:r>
      <w:r w:rsidR="00837D06" w:rsidRPr="00837D06">
        <w:rPr>
          <w:rFonts w:ascii="Arial" w:hAnsi="Arial" w:cs="Arial"/>
          <w:sz w:val="20"/>
          <w:szCs w:val="20"/>
          <w:lang w:val="es-ES_tradnl"/>
        </w:rPr>
        <w:t xml:space="preserve">la </w:t>
      </w:r>
      <w:r w:rsidR="00837D06" w:rsidRPr="00837D06">
        <w:rPr>
          <w:rFonts w:ascii="Arial" w:hAnsi="Arial" w:cs="Arial"/>
          <w:i/>
          <w:iCs/>
          <w:sz w:val="20"/>
          <w:szCs w:val="20"/>
          <w:lang w:val="es-ES_tradnl"/>
        </w:rPr>
        <w:t>Escala para definir la personalidad de la marca industrial IBPS, (Herbst, U.; Merz, M. A., 2011)</w:t>
      </w:r>
      <w:r w:rsidR="00392C14" w:rsidRPr="00392C14">
        <w:rPr>
          <w:rFonts w:ascii="Arial" w:hAnsi="Arial" w:cs="Arial"/>
          <w:sz w:val="20"/>
          <w:szCs w:val="20"/>
          <w:lang w:val="es-ES_tradnl"/>
        </w:rPr>
        <w:t xml:space="preserve"> </w:t>
      </w:r>
      <w:r w:rsidR="004B127E">
        <w:rPr>
          <w:rFonts w:ascii="Arial" w:hAnsi="Arial" w:cs="Arial"/>
          <w:sz w:val="20"/>
          <w:szCs w:val="20"/>
          <w:lang w:val="es-ES_tradnl"/>
        </w:rPr>
        <w:t>que me ayudó</w:t>
      </w:r>
      <w:r w:rsidR="00685FE4">
        <w:rPr>
          <w:rFonts w:ascii="Arial" w:hAnsi="Arial" w:cs="Arial"/>
          <w:sz w:val="20"/>
          <w:szCs w:val="20"/>
          <w:lang w:val="es-ES_tradnl"/>
        </w:rPr>
        <w:t xml:space="preserve"> a solventar esta dificultad</w:t>
      </w:r>
      <w:r w:rsidR="004B127E">
        <w:rPr>
          <w:rFonts w:ascii="Arial" w:hAnsi="Arial" w:cs="Arial"/>
          <w:sz w:val="20"/>
          <w:szCs w:val="20"/>
          <w:lang w:val="es-ES_tradnl"/>
        </w:rPr>
        <w:t xml:space="preserve"> en el trabajo.</w:t>
      </w:r>
    </w:p>
    <w:p w14:paraId="43F8CD2F" w14:textId="35E44C00" w:rsidR="00837D06" w:rsidRDefault="00837D06" w:rsidP="00827879">
      <w:pPr>
        <w:jc w:val="both"/>
        <w:rPr>
          <w:rFonts w:ascii="Arial" w:hAnsi="Arial" w:cs="Arial"/>
          <w:sz w:val="20"/>
          <w:szCs w:val="20"/>
          <w:lang w:val="es-ES_tradnl"/>
        </w:rPr>
      </w:pPr>
      <w:r>
        <w:rPr>
          <w:rFonts w:ascii="Arial" w:hAnsi="Arial" w:cs="Arial"/>
          <w:sz w:val="20"/>
          <w:szCs w:val="20"/>
          <w:lang w:val="es-ES_tradnl"/>
        </w:rPr>
        <w:t>Otro aspecto que ha presentado</w:t>
      </w:r>
      <w:r w:rsidR="004B127E">
        <w:rPr>
          <w:rFonts w:ascii="Arial" w:hAnsi="Arial" w:cs="Arial"/>
          <w:sz w:val="20"/>
          <w:szCs w:val="20"/>
          <w:lang w:val="es-ES_tradnl"/>
        </w:rPr>
        <w:t xml:space="preserve"> dificultades</w:t>
      </w:r>
      <w:r w:rsidR="0057380E">
        <w:rPr>
          <w:rFonts w:ascii="Arial" w:hAnsi="Arial" w:cs="Arial"/>
          <w:sz w:val="20"/>
          <w:szCs w:val="20"/>
          <w:lang w:val="es-ES_tradnl"/>
        </w:rPr>
        <w:t xml:space="preserve">, esta vez en cuanto a la consulta de trabajos previos con propuestas de planes de marketing digital, donde </w:t>
      </w:r>
      <w:r w:rsidR="00CB6AB5">
        <w:rPr>
          <w:rFonts w:ascii="Arial" w:hAnsi="Arial" w:cs="Arial"/>
          <w:sz w:val="20"/>
          <w:szCs w:val="20"/>
          <w:lang w:val="es-ES_tradnl"/>
        </w:rPr>
        <w:t xml:space="preserve">hay muchos </w:t>
      </w:r>
      <w:r w:rsidR="00FD04C8">
        <w:rPr>
          <w:rFonts w:ascii="Arial" w:hAnsi="Arial" w:cs="Arial"/>
          <w:sz w:val="20"/>
          <w:szCs w:val="20"/>
          <w:lang w:val="es-ES_tradnl"/>
        </w:rPr>
        <w:t>estudios con soluciones para</w:t>
      </w:r>
      <w:r w:rsidR="00CB6AB5">
        <w:rPr>
          <w:rFonts w:ascii="Arial" w:hAnsi="Arial" w:cs="Arial"/>
          <w:sz w:val="20"/>
          <w:szCs w:val="20"/>
          <w:lang w:val="es-ES_tradnl"/>
        </w:rPr>
        <w:t xml:space="preserve"> la apertura de un ecommerce para la venta de los productos de la compañía, </w:t>
      </w:r>
      <w:r w:rsidR="0057380E">
        <w:rPr>
          <w:rFonts w:ascii="Arial" w:hAnsi="Arial" w:cs="Arial"/>
          <w:sz w:val="20"/>
          <w:szCs w:val="20"/>
          <w:lang w:val="es-ES_tradnl"/>
        </w:rPr>
        <w:t xml:space="preserve">pero </w:t>
      </w:r>
      <w:r w:rsidR="00CB6AB5">
        <w:rPr>
          <w:rFonts w:ascii="Arial" w:hAnsi="Arial" w:cs="Arial"/>
          <w:sz w:val="20"/>
          <w:szCs w:val="20"/>
          <w:lang w:val="es-ES_tradnl"/>
        </w:rPr>
        <w:t>e</w:t>
      </w:r>
      <w:r w:rsidR="0057380E">
        <w:rPr>
          <w:rFonts w:ascii="Arial" w:hAnsi="Arial" w:cs="Arial"/>
          <w:sz w:val="20"/>
          <w:szCs w:val="20"/>
          <w:lang w:val="es-ES_tradnl"/>
        </w:rPr>
        <w:t xml:space="preserve">n </w:t>
      </w:r>
      <w:r w:rsidR="00CB6AB5">
        <w:rPr>
          <w:rFonts w:ascii="Arial" w:hAnsi="Arial" w:cs="Arial"/>
          <w:sz w:val="20"/>
          <w:szCs w:val="20"/>
          <w:lang w:val="es-ES_tradnl"/>
        </w:rPr>
        <w:t xml:space="preserve">el caso objeto de </w:t>
      </w:r>
      <w:r w:rsidR="007B6718">
        <w:rPr>
          <w:rFonts w:ascii="Arial" w:hAnsi="Arial" w:cs="Arial"/>
          <w:sz w:val="20"/>
          <w:szCs w:val="20"/>
          <w:lang w:val="es-ES_tradnl"/>
        </w:rPr>
        <w:t xml:space="preserve">este </w:t>
      </w:r>
      <w:r w:rsidR="004A5FB9">
        <w:rPr>
          <w:rFonts w:ascii="Arial" w:hAnsi="Arial" w:cs="Arial"/>
          <w:sz w:val="20"/>
          <w:szCs w:val="20"/>
          <w:lang w:val="es-ES_tradnl"/>
        </w:rPr>
        <w:t>TFG</w:t>
      </w:r>
      <w:r w:rsidR="007B6718">
        <w:rPr>
          <w:rFonts w:ascii="Arial" w:hAnsi="Arial" w:cs="Arial"/>
          <w:sz w:val="20"/>
          <w:szCs w:val="20"/>
          <w:lang w:val="es-ES_tradnl"/>
        </w:rPr>
        <w:t xml:space="preserve"> no habría sido una solución viable</w:t>
      </w:r>
      <w:r w:rsidR="007C7895">
        <w:rPr>
          <w:rFonts w:ascii="Arial" w:hAnsi="Arial" w:cs="Arial"/>
          <w:sz w:val="20"/>
          <w:szCs w:val="20"/>
          <w:lang w:val="es-ES_tradnl"/>
        </w:rPr>
        <w:t xml:space="preserve">, y no hay muchos ejemplos </w:t>
      </w:r>
      <w:r w:rsidR="00685FE4">
        <w:rPr>
          <w:rFonts w:ascii="Arial" w:hAnsi="Arial" w:cs="Arial"/>
          <w:sz w:val="20"/>
          <w:szCs w:val="20"/>
          <w:lang w:val="es-ES_tradnl"/>
        </w:rPr>
        <w:t xml:space="preserve">de Trabajos Finales de Grado </w:t>
      </w:r>
      <w:r w:rsidR="007C7895">
        <w:rPr>
          <w:rFonts w:ascii="Arial" w:hAnsi="Arial" w:cs="Arial"/>
          <w:sz w:val="20"/>
          <w:szCs w:val="20"/>
          <w:lang w:val="es-ES_tradnl"/>
        </w:rPr>
        <w:t>destinados a marcas industriales (B2B)</w:t>
      </w:r>
      <w:r w:rsidR="007B6718">
        <w:rPr>
          <w:rFonts w:ascii="Arial" w:hAnsi="Arial" w:cs="Arial"/>
          <w:sz w:val="20"/>
          <w:szCs w:val="20"/>
          <w:lang w:val="es-ES_tradnl"/>
        </w:rPr>
        <w:t xml:space="preserve">. </w:t>
      </w:r>
    </w:p>
    <w:p w14:paraId="639C4384" w14:textId="70602C26" w:rsidR="00FD04C8" w:rsidRDefault="0057380E" w:rsidP="00827879">
      <w:pPr>
        <w:jc w:val="both"/>
        <w:rPr>
          <w:rFonts w:ascii="Arial" w:hAnsi="Arial" w:cs="Arial"/>
          <w:sz w:val="20"/>
          <w:szCs w:val="20"/>
          <w:lang w:val="es-ES_tradnl"/>
        </w:rPr>
      </w:pPr>
      <w:r>
        <w:rPr>
          <w:rFonts w:ascii="Arial" w:hAnsi="Arial" w:cs="Arial"/>
          <w:sz w:val="20"/>
          <w:szCs w:val="20"/>
          <w:lang w:val="es-ES_tradnl"/>
        </w:rPr>
        <w:t>Las dos limitaciones comentadas, están en relación con la incipiente digitalización de las</w:t>
      </w:r>
      <w:r w:rsidR="004A5FB9">
        <w:rPr>
          <w:rFonts w:ascii="Arial" w:hAnsi="Arial" w:cs="Arial"/>
          <w:sz w:val="20"/>
          <w:szCs w:val="20"/>
          <w:lang w:val="es-ES_tradnl"/>
        </w:rPr>
        <w:t xml:space="preserve"> marcas de</w:t>
      </w:r>
      <w:r>
        <w:rPr>
          <w:rFonts w:ascii="Arial" w:hAnsi="Arial" w:cs="Arial"/>
          <w:sz w:val="20"/>
          <w:szCs w:val="20"/>
          <w:lang w:val="es-ES_tradnl"/>
        </w:rPr>
        <w:t xml:space="preserve"> pymes industriales en nuestro país. </w:t>
      </w:r>
      <w:r w:rsidR="00FD04C8">
        <w:rPr>
          <w:rFonts w:ascii="Arial" w:hAnsi="Arial" w:cs="Arial"/>
          <w:sz w:val="20"/>
          <w:szCs w:val="20"/>
          <w:lang w:val="es-ES_tradnl"/>
        </w:rPr>
        <w:t>Ambas h</w:t>
      </w:r>
      <w:r w:rsidR="00392C14">
        <w:rPr>
          <w:rFonts w:ascii="Arial" w:hAnsi="Arial" w:cs="Arial"/>
          <w:sz w:val="20"/>
          <w:szCs w:val="20"/>
          <w:lang w:val="es-ES_tradnl"/>
        </w:rPr>
        <w:t>an sido resu</w:t>
      </w:r>
      <w:r w:rsidR="007B6718">
        <w:rPr>
          <w:rFonts w:ascii="Arial" w:hAnsi="Arial" w:cs="Arial"/>
          <w:sz w:val="20"/>
          <w:szCs w:val="20"/>
          <w:lang w:val="es-ES_tradnl"/>
        </w:rPr>
        <w:t>e</w:t>
      </w:r>
      <w:r w:rsidR="00392C14">
        <w:rPr>
          <w:rFonts w:ascii="Arial" w:hAnsi="Arial" w:cs="Arial"/>
          <w:sz w:val="20"/>
          <w:szCs w:val="20"/>
          <w:lang w:val="es-ES_tradnl"/>
        </w:rPr>
        <w:t>ltas gracias a la combinación de</w:t>
      </w:r>
      <w:r>
        <w:rPr>
          <w:rFonts w:ascii="Arial" w:hAnsi="Arial" w:cs="Arial"/>
          <w:sz w:val="20"/>
          <w:szCs w:val="20"/>
          <w:lang w:val="es-ES_tradnl"/>
        </w:rPr>
        <w:t xml:space="preserve"> los conocimientos adquiridos en el grado</w:t>
      </w:r>
      <w:r w:rsidR="00392C14">
        <w:rPr>
          <w:rFonts w:ascii="Arial" w:hAnsi="Arial" w:cs="Arial"/>
          <w:sz w:val="20"/>
          <w:szCs w:val="20"/>
          <w:lang w:val="es-ES_tradnl"/>
        </w:rPr>
        <w:t>, con la experiencia adquirida en el sector industrial de embalajes plásticos flexibles</w:t>
      </w:r>
      <w:r w:rsidR="00FD04C8">
        <w:rPr>
          <w:rFonts w:ascii="Arial" w:hAnsi="Arial" w:cs="Arial"/>
          <w:sz w:val="20"/>
          <w:szCs w:val="20"/>
          <w:lang w:val="es-ES_tradnl"/>
        </w:rPr>
        <w:t xml:space="preserve"> a lo largo de mi carrera profesional</w:t>
      </w:r>
      <w:r w:rsidR="00392C14">
        <w:rPr>
          <w:rFonts w:ascii="Arial" w:hAnsi="Arial" w:cs="Arial"/>
          <w:sz w:val="20"/>
          <w:szCs w:val="20"/>
          <w:lang w:val="es-ES_tradnl"/>
        </w:rPr>
        <w:t>, para crear una propuesta de digitalización a medida de las necesidades de la</w:t>
      </w:r>
      <w:r w:rsidR="00FD04C8">
        <w:rPr>
          <w:rFonts w:ascii="Arial" w:hAnsi="Arial" w:cs="Arial"/>
          <w:sz w:val="20"/>
          <w:szCs w:val="20"/>
          <w:lang w:val="es-ES_tradnl"/>
        </w:rPr>
        <w:t xml:space="preserve"> </w:t>
      </w:r>
      <w:r w:rsidR="004A5FB9">
        <w:rPr>
          <w:rFonts w:ascii="Arial" w:hAnsi="Arial" w:cs="Arial"/>
          <w:sz w:val="20"/>
          <w:szCs w:val="20"/>
          <w:lang w:val="es-ES_tradnl"/>
        </w:rPr>
        <w:t>c</w:t>
      </w:r>
      <w:r w:rsidR="00FD04C8">
        <w:rPr>
          <w:rFonts w:ascii="Arial" w:hAnsi="Arial" w:cs="Arial"/>
          <w:sz w:val="20"/>
          <w:szCs w:val="20"/>
          <w:lang w:val="es-ES_tradnl"/>
        </w:rPr>
        <w:t>ompañía XXXX, S.A</w:t>
      </w:r>
      <w:r w:rsidR="00392C14">
        <w:rPr>
          <w:rFonts w:ascii="Arial" w:hAnsi="Arial" w:cs="Arial"/>
          <w:sz w:val="20"/>
          <w:szCs w:val="20"/>
          <w:lang w:val="es-ES_tradnl"/>
        </w:rPr>
        <w:t>.</w:t>
      </w:r>
    </w:p>
    <w:p w14:paraId="38BAEA98" w14:textId="52285C3B" w:rsidR="00FD04C8" w:rsidRPr="00046FAD" w:rsidRDefault="00FD04C8" w:rsidP="00046FAD">
      <w:pPr>
        <w:keepNext/>
        <w:keepLines/>
        <w:pBdr>
          <w:bottom w:val="single" w:sz="4" w:space="2" w:color="ED7D31"/>
        </w:pBdr>
        <w:spacing w:before="360" w:line="100" w:lineRule="atLeast"/>
        <w:outlineLvl w:val="0"/>
        <w:rPr>
          <w:rFonts w:ascii="Arial" w:eastAsia="SimSun" w:hAnsi="Arial" w:cs="Arial"/>
          <w:b/>
          <w:bCs/>
          <w:color w:val="074EC1"/>
          <w:sz w:val="24"/>
          <w:szCs w:val="24"/>
          <w:lang w:val="es-ES_tradnl"/>
        </w:rPr>
      </w:pPr>
      <w:bookmarkStart w:id="213" w:name="_Toc74133908"/>
      <w:r w:rsidRPr="00FD04C8">
        <w:rPr>
          <w:rFonts w:ascii="Arial" w:eastAsia="SimSun" w:hAnsi="Arial" w:cs="Arial"/>
          <w:b/>
          <w:bCs/>
          <w:color w:val="074EC1"/>
          <w:sz w:val="24"/>
          <w:szCs w:val="24"/>
          <w:lang w:val="es-ES_tradnl"/>
        </w:rPr>
        <w:t>VALORACIÓN Y AGRADECIMIENTO</w:t>
      </w:r>
      <w:r>
        <w:rPr>
          <w:rFonts w:ascii="Arial" w:eastAsia="SimSun" w:hAnsi="Arial" w:cs="Arial"/>
          <w:b/>
          <w:bCs/>
          <w:color w:val="074EC1"/>
          <w:sz w:val="24"/>
          <w:szCs w:val="24"/>
          <w:lang w:val="es-ES_tradnl"/>
        </w:rPr>
        <w:t>S</w:t>
      </w:r>
      <w:bookmarkEnd w:id="213"/>
    </w:p>
    <w:p w14:paraId="78887801" w14:textId="22194019" w:rsidR="00FD04C8" w:rsidRDefault="00FD04C8" w:rsidP="00046FAD">
      <w:pPr>
        <w:spacing w:before="240"/>
        <w:jc w:val="both"/>
        <w:rPr>
          <w:rFonts w:ascii="Arial" w:hAnsi="Arial" w:cs="Arial"/>
          <w:sz w:val="20"/>
          <w:szCs w:val="20"/>
          <w:lang w:val="es-ES_tradnl"/>
        </w:rPr>
      </w:pPr>
      <w:r>
        <w:rPr>
          <w:rFonts w:ascii="Arial" w:hAnsi="Arial" w:cs="Arial"/>
          <w:sz w:val="20"/>
          <w:szCs w:val="20"/>
          <w:lang w:val="es-ES_tradnl"/>
        </w:rPr>
        <w:t>Es trabajo me ha permitido crecer como persona</w:t>
      </w:r>
      <w:r w:rsidR="00D002FD">
        <w:rPr>
          <w:rFonts w:ascii="Arial" w:hAnsi="Arial" w:cs="Arial"/>
          <w:sz w:val="20"/>
          <w:szCs w:val="20"/>
          <w:lang w:val="es-ES_tradnl"/>
        </w:rPr>
        <w:t xml:space="preserve"> superando los retos que plantea </w:t>
      </w:r>
      <w:r w:rsidR="00B3563F">
        <w:rPr>
          <w:rFonts w:ascii="Arial" w:hAnsi="Arial" w:cs="Arial"/>
          <w:sz w:val="20"/>
          <w:szCs w:val="20"/>
          <w:lang w:val="es-ES_tradnl"/>
        </w:rPr>
        <w:t xml:space="preserve">el </w:t>
      </w:r>
      <w:r w:rsidR="00D002FD">
        <w:rPr>
          <w:rFonts w:ascii="Arial" w:hAnsi="Arial" w:cs="Arial"/>
          <w:sz w:val="20"/>
          <w:szCs w:val="20"/>
          <w:lang w:val="es-ES_tradnl"/>
        </w:rPr>
        <w:t>combinar el estudio con la actividad profesional</w:t>
      </w:r>
      <w:r w:rsidR="007C7895">
        <w:rPr>
          <w:rFonts w:ascii="Arial" w:hAnsi="Arial" w:cs="Arial"/>
          <w:sz w:val="20"/>
          <w:szCs w:val="20"/>
          <w:lang w:val="es-ES_tradnl"/>
        </w:rPr>
        <w:t>. A</w:t>
      </w:r>
      <w:r w:rsidR="00D002FD">
        <w:rPr>
          <w:rFonts w:ascii="Arial" w:hAnsi="Arial" w:cs="Arial"/>
          <w:sz w:val="20"/>
          <w:szCs w:val="20"/>
          <w:lang w:val="es-ES_tradnl"/>
        </w:rPr>
        <w:t xml:space="preserve">cadémicamente </w:t>
      </w:r>
      <w:r w:rsidR="00B3563F">
        <w:rPr>
          <w:rFonts w:ascii="Arial" w:hAnsi="Arial" w:cs="Arial"/>
          <w:sz w:val="20"/>
          <w:szCs w:val="20"/>
          <w:lang w:val="es-ES_tradnl"/>
        </w:rPr>
        <w:t xml:space="preserve">me ha dado la posibilidad de </w:t>
      </w:r>
      <w:r w:rsidR="00D002FD">
        <w:rPr>
          <w:rFonts w:ascii="Arial" w:hAnsi="Arial" w:cs="Arial"/>
          <w:sz w:val="20"/>
          <w:szCs w:val="20"/>
          <w:lang w:val="es-ES_tradnl"/>
        </w:rPr>
        <w:t>adquiri</w:t>
      </w:r>
      <w:r w:rsidR="00B3563F">
        <w:rPr>
          <w:rFonts w:ascii="Arial" w:hAnsi="Arial" w:cs="Arial"/>
          <w:sz w:val="20"/>
          <w:szCs w:val="20"/>
          <w:lang w:val="es-ES_tradnl"/>
        </w:rPr>
        <w:t>r</w:t>
      </w:r>
      <w:r w:rsidR="00D002FD">
        <w:rPr>
          <w:rFonts w:ascii="Arial" w:hAnsi="Arial" w:cs="Arial"/>
          <w:sz w:val="20"/>
          <w:szCs w:val="20"/>
          <w:lang w:val="es-ES_tradnl"/>
        </w:rPr>
        <w:t xml:space="preserve"> conocimientos que me permiten analizar el mundo que me rodea desde una perspectiva distinta, más rica y completa. Además, a nivel profesional me ha</w:t>
      </w:r>
      <w:r w:rsidR="00B3563F">
        <w:rPr>
          <w:rFonts w:ascii="Arial" w:hAnsi="Arial" w:cs="Arial"/>
          <w:sz w:val="20"/>
          <w:szCs w:val="20"/>
          <w:lang w:val="es-ES_tradnl"/>
        </w:rPr>
        <w:t xml:space="preserve"> facilitado</w:t>
      </w:r>
      <w:r w:rsidR="00D002FD">
        <w:rPr>
          <w:rFonts w:ascii="Arial" w:hAnsi="Arial" w:cs="Arial"/>
          <w:sz w:val="20"/>
          <w:szCs w:val="20"/>
          <w:lang w:val="es-ES_tradnl"/>
        </w:rPr>
        <w:t xml:space="preserve"> herramientas para trabajar, que tan interiorizadas </w:t>
      </w:r>
      <w:r w:rsidR="00B3563F">
        <w:rPr>
          <w:rFonts w:ascii="Arial" w:hAnsi="Arial" w:cs="Arial"/>
          <w:sz w:val="20"/>
          <w:szCs w:val="20"/>
          <w:lang w:val="es-ES_tradnl"/>
        </w:rPr>
        <w:t xml:space="preserve">están a día de hoy </w:t>
      </w:r>
      <w:r w:rsidR="00D002FD">
        <w:rPr>
          <w:rFonts w:ascii="Arial" w:hAnsi="Arial" w:cs="Arial"/>
          <w:sz w:val="20"/>
          <w:szCs w:val="20"/>
          <w:lang w:val="es-ES_tradnl"/>
        </w:rPr>
        <w:t>que pareciera que siempre han estado ahí, sin embargo, no es así</w:t>
      </w:r>
      <w:r w:rsidR="00ED0904">
        <w:rPr>
          <w:rFonts w:ascii="Arial" w:hAnsi="Arial" w:cs="Arial"/>
          <w:sz w:val="20"/>
          <w:szCs w:val="20"/>
          <w:lang w:val="es-ES_tradnl"/>
        </w:rPr>
        <w:t>,</w:t>
      </w:r>
      <w:r w:rsidR="00D002FD">
        <w:rPr>
          <w:rFonts w:ascii="Arial" w:hAnsi="Arial" w:cs="Arial"/>
          <w:sz w:val="20"/>
          <w:szCs w:val="20"/>
          <w:lang w:val="es-ES_tradnl"/>
        </w:rPr>
        <w:t xml:space="preserve"> son fruto del estudio a lo largo de estos</w:t>
      </w:r>
      <w:r w:rsidR="007C7895">
        <w:rPr>
          <w:rFonts w:ascii="Arial" w:hAnsi="Arial" w:cs="Arial"/>
          <w:sz w:val="20"/>
          <w:szCs w:val="20"/>
          <w:lang w:val="es-ES_tradnl"/>
        </w:rPr>
        <w:t xml:space="preserve"> últimos</w:t>
      </w:r>
      <w:r w:rsidR="00D002FD">
        <w:rPr>
          <w:rFonts w:ascii="Arial" w:hAnsi="Arial" w:cs="Arial"/>
          <w:sz w:val="20"/>
          <w:szCs w:val="20"/>
          <w:lang w:val="es-ES_tradnl"/>
        </w:rPr>
        <w:t xml:space="preserve"> años.</w:t>
      </w:r>
    </w:p>
    <w:p w14:paraId="0947949C" w14:textId="2CFF291A" w:rsidR="006C7F6D" w:rsidRDefault="00D002FD" w:rsidP="00827879">
      <w:pPr>
        <w:jc w:val="both"/>
        <w:rPr>
          <w:rFonts w:ascii="Arial" w:hAnsi="Arial" w:cs="Arial"/>
          <w:sz w:val="20"/>
          <w:szCs w:val="20"/>
          <w:lang w:val="es-ES_tradnl"/>
        </w:rPr>
      </w:pPr>
      <w:r>
        <w:rPr>
          <w:rFonts w:ascii="Arial" w:hAnsi="Arial" w:cs="Arial"/>
          <w:sz w:val="20"/>
          <w:szCs w:val="20"/>
          <w:lang w:val="es-ES_tradnl"/>
        </w:rPr>
        <w:t>Quiero dar las gracias al apoyo e ilusión constantes de mi padre, que al fallecer el año pasado no podrá estar en mi graduación como era su deseo, también a toda mi familia que me han construido como persona</w:t>
      </w:r>
      <w:r w:rsidR="00B3563F">
        <w:rPr>
          <w:rFonts w:ascii="Arial" w:hAnsi="Arial" w:cs="Arial"/>
          <w:sz w:val="20"/>
          <w:szCs w:val="20"/>
          <w:lang w:val="es-ES_tradnl"/>
        </w:rPr>
        <w:t>, muy especialmente a mi hijo y su esposa</w:t>
      </w:r>
      <w:r>
        <w:rPr>
          <w:rFonts w:ascii="Arial" w:hAnsi="Arial" w:cs="Arial"/>
          <w:sz w:val="20"/>
          <w:szCs w:val="20"/>
          <w:lang w:val="es-ES_tradnl"/>
        </w:rPr>
        <w:t>. Y por supuesto a mis amigos Sonia, Jesús</w:t>
      </w:r>
      <w:r w:rsidR="00685FE4">
        <w:rPr>
          <w:rFonts w:ascii="Arial" w:hAnsi="Arial" w:cs="Arial"/>
          <w:sz w:val="20"/>
          <w:szCs w:val="20"/>
          <w:lang w:val="es-ES_tradnl"/>
        </w:rPr>
        <w:t>, y Vanessa</w:t>
      </w:r>
      <w:r>
        <w:rPr>
          <w:rFonts w:ascii="Arial" w:hAnsi="Arial" w:cs="Arial"/>
          <w:sz w:val="20"/>
          <w:szCs w:val="20"/>
          <w:lang w:val="es-ES_tradnl"/>
        </w:rPr>
        <w:t xml:space="preserve"> sin cuya motivación, soporte, y ánimos </w:t>
      </w:r>
      <w:r w:rsidR="00B3563F">
        <w:rPr>
          <w:rFonts w:ascii="Arial" w:hAnsi="Arial" w:cs="Arial"/>
          <w:sz w:val="20"/>
          <w:szCs w:val="20"/>
          <w:lang w:val="es-ES_tradnl"/>
        </w:rPr>
        <w:t xml:space="preserve">constantes </w:t>
      </w:r>
      <w:r>
        <w:rPr>
          <w:rFonts w:ascii="Arial" w:hAnsi="Arial" w:cs="Arial"/>
          <w:sz w:val="20"/>
          <w:szCs w:val="20"/>
          <w:lang w:val="es-ES_tradnl"/>
        </w:rPr>
        <w:t xml:space="preserve">este </w:t>
      </w:r>
      <w:r w:rsidR="00B3563F">
        <w:rPr>
          <w:rFonts w:ascii="Arial" w:hAnsi="Arial" w:cs="Arial"/>
          <w:sz w:val="20"/>
          <w:szCs w:val="20"/>
          <w:lang w:val="es-ES_tradnl"/>
        </w:rPr>
        <w:t xml:space="preserve">desafío </w:t>
      </w:r>
      <w:r>
        <w:rPr>
          <w:rFonts w:ascii="Arial" w:hAnsi="Arial" w:cs="Arial"/>
          <w:sz w:val="20"/>
          <w:szCs w:val="20"/>
          <w:lang w:val="es-ES_tradnl"/>
        </w:rPr>
        <w:t xml:space="preserve">habría sido muchísimo más </w:t>
      </w:r>
      <w:r w:rsidR="00B3563F">
        <w:rPr>
          <w:rFonts w:ascii="Arial" w:hAnsi="Arial" w:cs="Arial"/>
          <w:sz w:val="20"/>
          <w:szCs w:val="20"/>
          <w:lang w:val="es-ES_tradnl"/>
        </w:rPr>
        <w:t>arduo</w:t>
      </w:r>
      <w:r>
        <w:rPr>
          <w:rFonts w:ascii="Arial" w:hAnsi="Arial" w:cs="Arial"/>
          <w:sz w:val="20"/>
          <w:szCs w:val="20"/>
          <w:lang w:val="es-ES_tradnl"/>
        </w:rPr>
        <w:t xml:space="preserve"> de lograr.</w:t>
      </w:r>
      <w:r w:rsidR="00B3563F">
        <w:rPr>
          <w:rFonts w:ascii="Arial" w:hAnsi="Arial" w:cs="Arial"/>
          <w:sz w:val="20"/>
          <w:szCs w:val="20"/>
          <w:lang w:val="es-ES_tradnl"/>
        </w:rPr>
        <w:t xml:space="preserve"> </w:t>
      </w:r>
    </w:p>
    <w:p w14:paraId="63D223BA" w14:textId="13D2C487" w:rsidR="00FD04C8" w:rsidRPr="0057380E" w:rsidRDefault="00B3563F" w:rsidP="00827879">
      <w:pPr>
        <w:jc w:val="both"/>
        <w:rPr>
          <w:rFonts w:ascii="Arial" w:hAnsi="Arial" w:cs="Arial"/>
          <w:sz w:val="20"/>
          <w:szCs w:val="20"/>
          <w:lang w:val="es-ES_tradnl"/>
        </w:rPr>
      </w:pPr>
      <w:r>
        <w:rPr>
          <w:rFonts w:ascii="Arial" w:hAnsi="Arial" w:cs="Arial"/>
          <w:sz w:val="20"/>
          <w:szCs w:val="20"/>
          <w:lang w:val="es-ES_tradnl"/>
        </w:rPr>
        <w:t>Una breve mención para la labor de los consultores, y profesores que he tenido a lo largo de la carrera en la UOC, cuyo trabajo me ha ayudado en todo momento a superar las metas establecidas</w:t>
      </w:r>
      <w:r w:rsidR="006C7F6D">
        <w:rPr>
          <w:rFonts w:ascii="Arial" w:hAnsi="Arial" w:cs="Arial"/>
          <w:sz w:val="20"/>
          <w:szCs w:val="20"/>
          <w:lang w:val="es-ES_tradnl"/>
        </w:rPr>
        <w:t>, muy especialmente durante la pandemia.</w:t>
      </w:r>
    </w:p>
    <w:p w14:paraId="728396B0" w14:textId="4D4924FA" w:rsidR="006A41A7" w:rsidRDefault="00A83880" w:rsidP="00E1070D">
      <w:pPr>
        <w:pStyle w:val="Ttulo1"/>
        <w:spacing w:line="100" w:lineRule="atLeast"/>
        <w:rPr>
          <w:rFonts w:ascii="Arial" w:hAnsi="Arial" w:cs="Arial"/>
          <w:b/>
          <w:bCs/>
          <w:color w:val="074EC1"/>
          <w:sz w:val="24"/>
          <w:szCs w:val="24"/>
          <w:lang w:val="es-ES_tradnl"/>
        </w:rPr>
      </w:pPr>
      <w:bookmarkStart w:id="214" w:name="_Toc74133909"/>
      <w:r w:rsidRPr="00F914B9">
        <w:rPr>
          <w:rFonts w:ascii="Arial" w:hAnsi="Arial" w:cs="Arial"/>
          <w:b/>
          <w:bCs/>
          <w:color w:val="074EC1"/>
          <w:sz w:val="24"/>
          <w:szCs w:val="24"/>
          <w:lang w:val="es-ES_tradnl"/>
        </w:rPr>
        <w:t>REFERENCIAS BIBLIOGRÁFICAS</w:t>
      </w:r>
      <w:bookmarkEnd w:id="207"/>
      <w:bookmarkEnd w:id="208"/>
      <w:bookmarkEnd w:id="209"/>
      <w:bookmarkEnd w:id="214"/>
      <w:r w:rsidRPr="00F914B9">
        <w:rPr>
          <w:rFonts w:ascii="Arial" w:hAnsi="Arial" w:cs="Arial"/>
          <w:b/>
          <w:bCs/>
          <w:color w:val="074EC1"/>
          <w:sz w:val="24"/>
          <w:szCs w:val="24"/>
          <w:lang w:val="es-ES_tradnl"/>
        </w:rPr>
        <w:t xml:space="preserve"> </w:t>
      </w:r>
    </w:p>
    <w:p w14:paraId="178FF8DB" w14:textId="6A49EF0F" w:rsidR="009D79F2" w:rsidRPr="0041230F" w:rsidRDefault="009D79F2" w:rsidP="00E1070D">
      <w:pPr>
        <w:spacing w:line="100" w:lineRule="atLeast"/>
        <w:rPr>
          <w:rFonts w:ascii="Arial" w:hAnsi="Arial" w:cs="Arial"/>
          <w:sz w:val="20"/>
          <w:szCs w:val="20"/>
        </w:rPr>
      </w:pPr>
      <w:bookmarkStart w:id="215" w:name="_Hlk68186094"/>
    </w:p>
    <w:p w14:paraId="6D8F26F1" w14:textId="46BED9DE" w:rsidR="007651C7" w:rsidRPr="0041230F" w:rsidRDefault="00F8000B" w:rsidP="00E1070D">
      <w:pPr>
        <w:spacing w:line="100" w:lineRule="atLeast"/>
        <w:rPr>
          <w:rFonts w:ascii="Arial" w:hAnsi="Arial" w:cs="Arial"/>
          <w:sz w:val="20"/>
          <w:szCs w:val="20"/>
        </w:rPr>
      </w:pPr>
      <w:r w:rsidRPr="0041230F">
        <w:rPr>
          <w:rFonts w:ascii="Arial" w:hAnsi="Arial" w:cs="Arial"/>
          <w:sz w:val="20"/>
          <w:szCs w:val="20"/>
        </w:rPr>
        <w:t xml:space="preserve">El método seguido para la citación de las referencias bibliográficas en este trabajo es el estilo de la </w:t>
      </w:r>
      <w:r w:rsidRPr="0041230F">
        <w:rPr>
          <w:rFonts w:ascii="Arial" w:hAnsi="Arial" w:cs="Arial"/>
          <w:b/>
          <w:bCs/>
          <w:i/>
          <w:iCs/>
          <w:sz w:val="20"/>
          <w:szCs w:val="20"/>
        </w:rPr>
        <w:t>Asociación Americana de Psicología (APA</w:t>
      </w:r>
      <w:r w:rsidRPr="0041230F">
        <w:rPr>
          <w:rFonts w:ascii="Arial" w:hAnsi="Arial" w:cs="Arial"/>
          <w:sz w:val="20"/>
          <w:szCs w:val="20"/>
        </w:rPr>
        <w:t>).</w:t>
      </w:r>
    </w:p>
    <w:p w14:paraId="19093709" w14:textId="77777777" w:rsidR="002D316A" w:rsidRDefault="002D316A" w:rsidP="00E1070D">
      <w:pPr>
        <w:pStyle w:val="IATED-References"/>
        <w:numPr>
          <w:ilvl w:val="0"/>
          <w:numId w:val="0"/>
        </w:numPr>
        <w:spacing w:line="100" w:lineRule="atLeast"/>
        <w:ind w:left="502"/>
      </w:pPr>
    </w:p>
    <w:p w14:paraId="21303E8A" w14:textId="6B009276" w:rsidR="002D316A" w:rsidRDefault="002D316A" w:rsidP="00E1070D">
      <w:pPr>
        <w:pStyle w:val="IATED-References"/>
        <w:spacing w:line="100" w:lineRule="atLeast"/>
      </w:pPr>
      <w:r>
        <w:t>Abell</w:t>
      </w:r>
      <w:r w:rsidR="00203190">
        <w:t>, D.</w:t>
      </w:r>
      <w:r w:rsidR="00203190" w:rsidRPr="00203190">
        <w:t xml:space="preserve"> F. </w:t>
      </w:r>
      <w:r w:rsidR="00203190">
        <w:t>(</w:t>
      </w:r>
      <w:r w:rsidR="00203190" w:rsidRPr="00203190">
        <w:t>1980</w:t>
      </w:r>
      <w:r w:rsidR="00203190">
        <w:t xml:space="preserve">). </w:t>
      </w:r>
      <w:r w:rsidRPr="002D316A">
        <w:t>Defining the Business: Starting Point of Strategic Planning</w:t>
      </w:r>
      <w:r w:rsidR="00203190">
        <w:t>.</w:t>
      </w:r>
      <w:r w:rsidRPr="002D316A">
        <w:t xml:space="preserve"> </w:t>
      </w:r>
      <w:r w:rsidR="00203190" w:rsidRPr="00203190">
        <w:rPr>
          <w:i/>
          <w:iCs/>
        </w:rPr>
        <w:t>Editorial Prentice Hall.</w:t>
      </w:r>
      <w:r w:rsidR="00203190">
        <w:t xml:space="preserve"> </w:t>
      </w:r>
      <w:r w:rsidR="00203190" w:rsidRPr="00203190">
        <w:t>288 Página</w:t>
      </w:r>
      <w:r w:rsidR="00203190">
        <w:t>s.</w:t>
      </w:r>
    </w:p>
    <w:p w14:paraId="0FFFB853" w14:textId="77777777" w:rsidR="00503B23" w:rsidRDefault="00503B23" w:rsidP="00E1070D">
      <w:pPr>
        <w:pStyle w:val="IATED-References"/>
        <w:numPr>
          <w:ilvl w:val="0"/>
          <w:numId w:val="0"/>
        </w:numPr>
        <w:spacing w:line="100" w:lineRule="atLeast"/>
        <w:ind w:left="502"/>
      </w:pPr>
    </w:p>
    <w:p w14:paraId="09E47897" w14:textId="6153CC68" w:rsidR="007651C7" w:rsidRPr="00F914B9" w:rsidRDefault="007651C7" w:rsidP="00E1070D">
      <w:pPr>
        <w:pStyle w:val="IATED-References"/>
        <w:spacing w:line="100" w:lineRule="atLeast"/>
      </w:pPr>
      <w:r w:rsidRPr="00F914B9">
        <w:lastRenderedPageBreak/>
        <w:t>Aaker. J.L.</w:t>
      </w:r>
      <w:r w:rsidR="000061D8">
        <w:t xml:space="preserve"> </w:t>
      </w:r>
      <w:r w:rsidRPr="00F914B9">
        <w:rPr>
          <w:i/>
          <w:iCs/>
        </w:rPr>
        <w:t>Dimensions of Brand Personality. (1997). Journal of Marketing Research</w:t>
      </w:r>
      <w:r w:rsidRPr="00F914B9">
        <w:t>, [s. l.], v. 34, n. 3, p. 347–356. Recuperado de</w:t>
      </w:r>
      <w:r w:rsidR="007B552E">
        <w:t>:</w:t>
      </w:r>
      <w:r w:rsidRPr="00F914B9">
        <w:t xml:space="preserve"> </w:t>
      </w:r>
      <w:hyperlink r:id="rId44" w:history="1">
        <w:r w:rsidRPr="00C64D2C">
          <w:rPr>
            <w:rStyle w:val="Hipervnculo"/>
            <w:rFonts w:ascii="Verdana" w:hAnsi="Verdana"/>
            <w:sz w:val="16"/>
            <w:szCs w:val="16"/>
          </w:rPr>
          <w:t>http://search.ebscohost.com/login.aspx?direct=true&amp;db=edsjsr&amp;AN=edsjsr.10.2307.3151897&amp;site=eds-live&amp;scope=site</w:t>
        </w:r>
      </w:hyperlink>
      <w:r w:rsidRPr="00C64D2C">
        <w:rPr>
          <w:rFonts w:ascii="Verdana" w:hAnsi="Verdana"/>
          <w:sz w:val="16"/>
          <w:szCs w:val="16"/>
        </w:rPr>
        <w:t>.</w:t>
      </w:r>
    </w:p>
    <w:p w14:paraId="4CC3CE8A" w14:textId="77777777" w:rsidR="007651C7" w:rsidRPr="00F914B9" w:rsidRDefault="007651C7" w:rsidP="00E1070D">
      <w:pPr>
        <w:pStyle w:val="IATED-References"/>
        <w:numPr>
          <w:ilvl w:val="0"/>
          <w:numId w:val="0"/>
        </w:numPr>
        <w:spacing w:line="100" w:lineRule="atLeast"/>
        <w:ind w:left="360"/>
      </w:pPr>
    </w:p>
    <w:p w14:paraId="028AB326" w14:textId="3C6DF4C4" w:rsidR="00F914B9" w:rsidRPr="00F914B9" w:rsidRDefault="009D79F2" w:rsidP="00E1070D">
      <w:pPr>
        <w:pStyle w:val="IATED-References"/>
        <w:spacing w:line="100" w:lineRule="atLeast"/>
        <w:rPr>
          <w:rStyle w:val="Hipervnculo"/>
          <w:color w:val="262626"/>
          <w:u w:val="none"/>
        </w:rPr>
      </w:pPr>
      <w:r w:rsidRPr="00F914B9">
        <w:t xml:space="preserve">Asociación Española de Branding (2021) </w:t>
      </w:r>
      <w:r w:rsidR="00D07C14" w:rsidRPr="00D07C14">
        <w:rPr>
          <w:i/>
          <w:iCs/>
        </w:rPr>
        <w:t>AEBRAND</w:t>
      </w:r>
      <w:r w:rsidR="00D07C14">
        <w:t>.</w:t>
      </w:r>
      <w:r w:rsidR="000061D8">
        <w:t xml:space="preserve"> </w:t>
      </w:r>
      <w:r w:rsidRPr="00F914B9">
        <w:t xml:space="preserve">Recuperado </w:t>
      </w:r>
      <w:r w:rsidR="007B552E">
        <w:t>de:</w:t>
      </w:r>
      <w:r w:rsidRPr="00F914B9">
        <w:t xml:space="preserve"> </w:t>
      </w:r>
      <w:hyperlink r:id="rId45" w:history="1">
        <w:r w:rsidRPr="00C64D2C">
          <w:rPr>
            <w:rStyle w:val="Hipervnculo"/>
            <w:rFonts w:ascii="Verdana" w:hAnsi="Verdana"/>
            <w:sz w:val="16"/>
            <w:szCs w:val="16"/>
          </w:rPr>
          <w:t>https://aebrand.org/</w:t>
        </w:r>
      </w:hyperlink>
    </w:p>
    <w:p w14:paraId="6E77A53D" w14:textId="77777777" w:rsidR="00F914B9" w:rsidRPr="00F914B9" w:rsidRDefault="00F914B9" w:rsidP="00E1070D">
      <w:pPr>
        <w:pStyle w:val="IATED-References"/>
        <w:numPr>
          <w:ilvl w:val="0"/>
          <w:numId w:val="0"/>
        </w:numPr>
        <w:spacing w:line="100" w:lineRule="atLeast"/>
      </w:pPr>
    </w:p>
    <w:p w14:paraId="1A6D8FEE" w14:textId="0CBA75F8" w:rsidR="00D07C14" w:rsidRPr="00D07C14" w:rsidRDefault="008131A3" w:rsidP="00E1070D">
      <w:pPr>
        <w:pStyle w:val="IATED-References"/>
        <w:spacing w:line="100" w:lineRule="atLeast"/>
      </w:pPr>
      <w:r>
        <w:rPr>
          <w:szCs w:val="20"/>
          <w:lang w:val="es-ES_tradnl"/>
        </w:rPr>
        <w:t>Allimarket.</w:t>
      </w:r>
      <w:r w:rsidR="009D79F2" w:rsidRPr="00F914B9">
        <w:rPr>
          <w:szCs w:val="20"/>
          <w:lang w:val="es-ES_tradnl"/>
        </w:rPr>
        <w:t xml:space="preserve"> </w:t>
      </w:r>
      <w:r w:rsidR="009D79F2" w:rsidRPr="00F914B9">
        <w:t>(23-11-2020).</w:t>
      </w:r>
      <w:r w:rsidRPr="008131A3">
        <w:rPr>
          <w:szCs w:val="20"/>
          <w:lang w:val="es-ES_tradnl"/>
        </w:rPr>
        <w:t xml:space="preserve"> </w:t>
      </w:r>
      <w:r w:rsidRPr="00F914B9">
        <w:rPr>
          <w:szCs w:val="20"/>
          <w:lang w:val="es-ES_tradnl"/>
        </w:rPr>
        <w:t xml:space="preserve">Por redacción. </w:t>
      </w:r>
      <w:r w:rsidR="00BC58AC">
        <w:t xml:space="preserve"> </w:t>
      </w:r>
      <w:r w:rsidR="00D07C14">
        <w:t>&lt;&lt;</w:t>
      </w:r>
      <w:r w:rsidR="009D79F2" w:rsidRPr="00F914B9">
        <w:rPr>
          <w:i/>
          <w:iCs/>
          <w:szCs w:val="20"/>
          <w:lang w:val="es-ES_tradnl"/>
        </w:rPr>
        <w:t>Anaip expresa su preocupación por el impuesto al packaging plástico</w:t>
      </w:r>
      <w:r w:rsidR="00D07C14">
        <w:rPr>
          <w:i/>
          <w:iCs/>
          <w:szCs w:val="20"/>
          <w:lang w:val="es-ES_tradnl"/>
        </w:rPr>
        <w:t>&gt;</w:t>
      </w:r>
      <w:r w:rsidR="000061D8">
        <w:rPr>
          <w:i/>
          <w:iCs/>
          <w:szCs w:val="20"/>
          <w:lang w:val="es-ES_tradnl"/>
        </w:rPr>
        <w:t>&gt;.</w:t>
      </w:r>
      <w:r w:rsidR="000061D8" w:rsidRPr="00D07C14">
        <w:rPr>
          <w:szCs w:val="20"/>
          <w:lang w:val="es-ES_tradnl"/>
        </w:rPr>
        <w:t xml:space="preserve"> [</w:t>
      </w:r>
      <w:r w:rsidR="00D07C14" w:rsidRPr="00D07C14">
        <w:rPr>
          <w:szCs w:val="20"/>
          <w:lang w:val="es-ES_tradnl"/>
        </w:rPr>
        <w:t>Entrad</w:t>
      </w:r>
      <w:r w:rsidR="00BC58AC">
        <w:rPr>
          <w:szCs w:val="20"/>
          <w:lang w:val="es-ES_tradnl"/>
        </w:rPr>
        <w:t>a</w:t>
      </w:r>
      <w:r w:rsidR="00D07C14" w:rsidRPr="00D07C14">
        <w:rPr>
          <w:szCs w:val="20"/>
          <w:lang w:val="es-ES_tradnl"/>
        </w:rPr>
        <w:t xml:space="preserve"> de blog]</w:t>
      </w:r>
      <w:r w:rsidR="009D79F2" w:rsidRPr="00D07C14">
        <w:rPr>
          <w:szCs w:val="20"/>
          <w:lang w:val="es-ES_tradnl"/>
        </w:rPr>
        <w:t>.</w:t>
      </w:r>
      <w:r w:rsidRPr="008131A3">
        <w:rPr>
          <w:szCs w:val="20"/>
          <w:lang w:val="es-ES_tradnl"/>
        </w:rPr>
        <w:t xml:space="preserve"> </w:t>
      </w:r>
      <w:r>
        <w:rPr>
          <w:szCs w:val="20"/>
          <w:lang w:val="es-ES_tradnl"/>
        </w:rPr>
        <w:t xml:space="preserve">Blog </w:t>
      </w:r>
      <w:r w:rsidRPr="00F914B9">
        <w:rPr>
          <w:szCs w:val="20"/>
          <w:lang w:val="es-ES_tradnl"/>
        </w:rPr>
        <w:t>Allimarket.</w:t>
      </w:r>
      <w:r w:rsidR="009D79F2" w:rsidRPr="00F914B9">
        <w:rPr>
          <w:szCs w:val="20"/>
          <w:lang w:val="es-ES_tradnl"/>
        </w:rPr>
        <w:t xml:space="preserve"> </w:t>
      </w:r>
      <w:bookmarkStart w:id="216" w:name="_Hlk68202700"/>
      <w:r w:rsidR="009D79F2" w:rsidRPr="00F914B9">
        <w:rPr>
          <w:szCs w:val="20"/>
          <w:lang w:val="es-ES_tradnl"/>
        </w:rPr>
        <w:t>Recuperado de</w:t>
      </w:r>
      <w:r w:rsidR="007B552E">
        <w:rPr>
          <w:szCs w:val="20"/>
          <w:lang w:val="es-ES_tradnl"/>
        </w:rPr>
        <w:t>:</w:t>
      </w:r>
      <w:r w:rsidR="009D79F2" w:rsidRPr="00F914B9">
        <w:rPr>
          <w:szCs w:val="20"/>
          <w:lang w:val="es-ES_tradnl"/>
        </w:rPr>
        <w:t xml:space="preserve">  </w:t>
      </w:r>
      <w:bookmarkEnd w:id="216"/>
      <w:r w:rsidR="009D79F2" w:rsidRPr="00C64D2C">
        <w:rPr>
          <w:rFonts w:ascii="Verdana" w:hAnsi="Verdana"/>
          <w:sz w:val="16"/>
          <w:szCs w:val="16"/>
          <w:lang w:val="es-ES_tradnl"/>
        </w:rPr>
        <w:fldChar w:fldCharType="begin"/>
      </w:r>
      <w:r w:rsidR="009D79F2" w:rsidRPr="00C64D2C">
        <w:rPr>
          <w:rFonts w:ascii="Verdana" w:hAnsi="Verdana"/>
          <w:sz w:val="16"/>
          <w:szCs w:val="16"/>
          <w:lang w:val="es-ES_tradnl"/>
        </w:rPr>
        <w:instrText xml:space="preserve"> HYPERLINK "https://www.alimarket.es/envase/noticia/323532/anaip-expresa-su-preocupacion-por-el-impuesto-al-packaging-plastico" </w:instrText>
      </w:r>
      <w:r w:rsidR="009D79F2" w:rsidRPr="00C64D2C">
        <w:rPr>
          <w:rFonts w:ascii="Verdana" w:hAnsi="Verdana"/>
          <w:sz w:val="16"/>
          <w:szCs w:val="16"/>
          <w:lang w:val="es-ES_tradnl"/>
        </w:rPr>
      </w:r>
      <w:r w:rsidR="009D79F2" w:rsidRPr="00C64D2C">
        <w:rPr>
          <w:rFonts w:ascii="Verdana" w:hAnsi="Verdana"/>
          <w:sz w:val="16"/>
          <w:szCs w:val="16"/>
          <w:lang w:val="es-ES_tradnl"/>
        </w:rPr>
        <w:fldChar w:fldCharType="separate"/>
      </w:r>
      <w:r w:rsidR="009D79F2" w:rsidRPr="00C64D2C">
        <w:rPr>
          <w:rStyle w:val="Hipervnculo"/>
          <w:rFonts w:ascii="Verdana" w:hAnsi="Verdana"/>
          <w:sz w:val="16"/>
          <w:szCs w:val="16"/>
          <w:lang w:val="es-ES_tradnl"/>
        </w:rPr>
        <w:t>https://www.alimarket.es/envase/noticia/323532/anaip-expresa-su-preocupacion-por-el-impuesto-al-packaging-plastico</w:t>
      </w:r>
      <w:r w:rsidR="009D79F2" w:rsidRPr="00C64D2C">
        <w:rPr>
          <w:rFonts w:ascii="Verdana" w:hAnsi="Verdana"/>
          <w:sz w:val="16"/>
          <w:szCs w:val="16"/>
          <w:lang w:val="es-ES_tradnl"/>
        </w:rPr>
        <w:fldChar w:fldCharType="end"/>
      </w:r>
    </w:p>
    <w:p w14:paraId="2E1D56D3" w14:textId="77777777" w:rsidR="00D07C14" w:rsidRDefault="00D07C14" w:rsidP="00E1070D">
      <w:pPr>
        <w:pStyle w:val="IATED-References"/>
        <w:numPr>
          <w:ilvl w:val="0"/>
          <w:numId w:val="0"/>
        </w:numPr>
        <w:spacing w:line="100" w:lineRule="atLeast"/>
      </w:pPr>
    </w:p>
    <w:p w14:paraId="5D18C5EA" w14:textId="59DB756A" w:rsidR="00D07C14" w:rsidRPr="00F914B9" w:rsidRDefault="00D07C14" w:rsidP="00E1070D">
      <w:pPr>
        <w:pStyle w:val="IATED-References"/>
        <w:spacing w:line="100" w:lineRule="atLeast"/>
      </w:pPr>
      <w:r w:rsidRPr="00D07C14">
        <w:t xml:space="preserve"> </w:t>
      </w:r>
      <w:r w:rsidR="008131A3">
        <w:t xml:space="preserve">Asociación Nacional de Industriales Plásticos. </w:t>
      </w:r>
      <w:r w:rsidRPr="00D07C14">
        <w:t>(17-11-2020)</w:t>
      </w:r>
      <w:r>
        <w:t>.</w:t>
      </w:r>
      <w:r w:rsidR="008131A3" w:rsidRPr="008131A3">
        <w:t xml:space="preserve"> </w:t>
      </w:r>
      <w:r w:rsidR="008131A3">
        <w:t>Por</w:t>
      </w:r>
      <w:r w:rsidR="008131A3" w:rsidRPr="00D07C14">
        <w:t xml:space="preserve"> Redacción. </w:t>
      </w:r>
      <w:r>
        <w:t xml:space="preserve">&lt;&lt; </w:t>
      </w:r>
      <w:r w:rsidRPr="00D07C14">
        <w:t>Circular Plastics Alliance: la industria, más cerca del objetivo de utilizar 10 millones de toneladas de plástico reciclado</w:t>
      </w:r>
      <w:r w:rsidRPr="00D07C14">
        <w:rPr>
          <w:i/>
          <w:iCs/>
        </w:rPr>
        <w:t>&gt;</w:t>
      </w:r>
      <w:r w:rsidR="000061D8" w:rsidRPr="00D07C14">
        <w:rPr>
          <w:i/>
          <w:iCs/>
        </w:rPr>
        <w:t>&gt;</w:t>
      </w:r>
      <w:r w:rsidR="000061D8">
        <w:rPr>
          <w:i/>
          <w:iCs/>
        </w:rPr>
        <w:t>.</w:t>
      </w:r>
      <w:r w:rsidR="000061D8" w:rsidRPr="00D07C14">
        <w:t xml:space="preserve"> [</w:t>
      </w:r>
      <w:r w:rsidRPr="00D07C14">
        <w:t xml:space="preserve">Entada de blog]. </w:t>
      </w:r>
      <w:r w:rsidR="008131A3" w:rsidRPr="008131A3">
        <w:rPr>
          <w:i/>
          <w:iCs/>
        </w:rPr>
        <w:t>Blog de la</w:t>
      </w:r>
      <w:r w:rsidR="008131A3">
        <w:t xml:space="preserve"> </w:t>
      </w:r>
      <w:r w:rsidRPr="00D07C14">
        <w:rPr>
          <w:i/>
          <w:iCs/>
        </w:rPr>
        <w:t xml:space="preserve">Asociación Española de Industriales de Plásticos. </w:t>
      </w:r>
      <w:r w:rsidR="006222D8" w:rsidRPr="00D07C14">
        <w:rPr>
          <w:i/>
          <w:iCs/>
        </w:rPr>
        <w:t>ANAIP</w:t>
      </w:r>
      <w:r w:rsidR="006222D8" w:rsidRPr="00D07C14">
        <w:t>.</w:t>
      </w:r>
      <w:r w:rsidRPr="00D07C14">
        <w:t xml:space="preserve"> Recuperado de </w:t>
      </w:r>
      <w:r w:rsidRPr="00C64D2C">
        <w:rPr>
          <w:rFonts w:ascii="Verdana" w:hAnsi="Verdana"/>
          <w:color w:val="0000FF"/>
          <w:sz w:val="16"/>
          <w:szCs w:val="16"/>
          <w:u w:val="single"/>
        </w:rPr>
        <w:t>https://www.anaip.es/comunicacion/sala-de-prensa/noticias/781-circular-plastics-alliance-la-industria-mas-cerca-del-objetivo-de-utilizar10-millones-de-toneladas-de-plastico-reciclado.html</w:t>
      </w:r>
    </w:p>
    <w:p w14:paraId="5D527E6C" w14:textId="77777777" w:rsidR="009D79F2" w:rsidRPr="00F914B9" w:rsidRDefault="009D79F2" w:rsidP="00E1070D">
      <w:pPr>
        <w:pStyle w:val="IATED-References"/>
        <w:numPr>
          <w:ilvl w:val="0"/>
          <w:numId w:val="0"/>
        </w:numPr>
        <w:spacing w:line="100" w:lineRule="atLeast"/>
        <w:rPr>
          <w:rStyle w:val="Hipervnculo"/>
          <w:color w:val="262626"/>
          <w:u w:val="none"/>
        </w:rPr>
      </w:pPr>
    </w:p>
    <w:p w14:paraId="378D3F93" w14:textId="0C34AE49" w:rsidR="003D4FC5" w:rsidRPr="00EB5FF1" w:rsidRDefault="008131A3" w:rsidP="00E1070D">
      <w:pPr>
        <w:pStyle w:val="IATED-References"/>
        <w:spacing w:line="100" w:lineRule="atLeast"/>
      </w:pPr>
      <w:r>
        <w:rPr>
          <w:szCs w:val="20"/>
          <w:lang w:val="es-ES_tradnl"/>
        </w:rPr>
        <w:t xml:space="preserve">Banco de España. </w:t>
      </w:r>
      <w:r w:rsidR="009D79F2" w:rsidRPr="00F914B9">
        <w:rPr>
          <w:szCs w:val="20"/>
          <w:lang w:val="es-ES_tradnl"/>
        </w:rPr>
        <w:t>(2021)</w:t>
      </w:r>
      <w:r w:rsidR="00BC58AC">
        <w:rPr>
          <w:szCs w:val="20"/>
          <w:lang w:val="es-ES_tradnl"/>
        </w:rPr>
        <w:t xml:space="preserve">. </w:t>
      </w:r>
      <w:r>
        <w:rPr>
          <w:szCs w:val="20"/>
          <w:lang w:val="es-ES_tradnl"/>
        </w:rPr>
        <w:t>Por redacción</w:t>
      </w:r>
      <w:r w:rsidRPr="00F914B9">
        <w:rPr>
          <w:szCs w:val="20"/>
          <w:lang w:val="es-ES_tradnl"/>
        </w:rPr>
        <w:t xml:space="preserve"> </w:t>
      </w:r>
      <w:r w:rsidR="00D07C14" w:rsidRPr="00BC58AC">
        <w:rPr>
          <w:szCs w:val="20"/>
          <w:lang w:val="es-ES_tradnl"/>
        </w:rPr>
        <w:t>&lt;&lt;</w:t>
      </w:r>
      <w:r w:rsidR="009D79F2" w:rsidRPr="00BC58AC">
        <w:rPr>
          <w:szCs w:val="20"/>
          <w:lang w:val="es-ES_tradnl"/>
        </w:rPr>
        <w:t xml:space="preserve">Tipos de cambio medio oficiales del BDE euro/ </w:t>
      </w:r>
      <w:proofErr w:type="gramStart"/>
      <w:r w:rsidR="009D79F2" w:rsidRPr="00BC58AC">
        <w:rPr>
          <w:szCs w:val="20"/>
          <w:lang w:val="es-ES_tradnl"/>
        </w:rPr>
        <w:t>Dólar</w:t>
      </w:r>
      <w:proofErr w:type="gramEnd"/>
      <w:r w:rsidR="00BC58AC" w:rsidRPr="00BC58AC">
        <w:rPr>
          <w:szCs w:val="20"/>
          <w:lang w:val="es-ES_tradnl"/>
        </w:rPr>
        <w:t>&gt;&gt;</w:t>
      </w:r>
      <w:r>
        <w:rPr>
          <w:szCs w:val="20"/>
          <w:lang w:val="es-ES_tradnl"/>
        </w:rPr>
        <w:t xml:space="preserve">. </w:t>
      </w:r>
      <w:r w:rsidR="00BC58AC">
        <w:rPr>
          <w:szCs w:val="20"/>
          <w:lang w:val="es-ES_tradnl"/>
        </w:rPr>
        <w:t>[Entrada de blog]</w:t>
      </w:r>
      <w:r w:rsidR="00BC58AC" w:rsidRPr="00BC58AC">
        <w:rPr>
          <w:szCs w:val="20"/>
          <w:lang w:val="es-ES_tradnl"/>
        </w:rPr>
        <w:t>.</w:t>
      </w:r>
      <w:r w:rsidR="00BC58AC">
        <w:rPr>
          <w:i/>
          <w:iCs/>
          <w:szCs w:val="20"/>
          <w:lang w:val="es-ES_tradnl"/>
        </w:rPr>
        <w:t xml:space="preserve"> Blog del </w:t>
      </w:r>
      <w:r w:rsidR="00BC58AC" w:rsidRPr="00BC58AC">
        <w:rPr>
          <w:i/>
          <w:iCs/>
          <w:szCs w:val="20"/>
          <w:lang w:val="es-ES_tradnl"/>
        </w:rPr>
        <w:t xml:space="preserve">Banco de </w:t>
      </w:r>
      <w:r w:rsidR="000061D8" w:rsidRPr="00BC58AC">
        <w:rPr>
          <w:i/>
          <w:iCs/>
          <w:szCs w:val="20"/>
          <w:lang w:val="es-ES_tradnl"/>
        </w:rPr>
        <w:t>España.</w:t>
      </w:r>
      <w:r w:rsidR="009D79F2" w:rsidRPr="00F914B9">
        <w:rPr>
          <w:szCs w:val="20"/>
          <w:lang w:val="es-ES_tradnl"/>
        </w:rPr>
        <w:t xml:space="preserve"> </w:t>
      </w:r>
      <w:bookmarkStart w:id="217" w:name="_Hlk68188366"/>
      <w:r w:rsidR="009D79F2" w:rsidRPr="00F914B9">
        <w:rPr>
          <w:szCs w:val="20"/>
          <w:lang w:val="es-ES_tradnl"/>
        </w:rPr>
        <w:t xml:space="preserve">Recuperado de </w:t>
      </w:r>
      <w:bookmarkEnd w:id="217"/>
      <w:r w:rsidR="009D79F2" w:rsidRPr="00C64D2C">
        <w:rPr>
          <w:rFonts w:ascii="Verdana" w:hAnsi="Verdana"/>
          <w:sz w:val="16"/>
          <w:szCs w:val="16"/>
          <w:lang w:val="es-ES_tradnl"/>
        </w:rPr>
        <w:fldChar w:fldCharType="begin"/>
      </w:r>
      <w:r w:rsidR="009D79F2" w:rsidRPr="00C64D2C">
        <w:rPr>
          <w:rFonts w:ascii="Verdana" w:hAnsi="Verdana"/>
          <w:sz w:val="16"/>
          <w:szCs w:val="16"/>
          <w:lang w:val="es-ES_tradnl"/>
        </w:rPr>
        <w:instrText xml:space="preserve"> HYPERLINK "https://www.bde.es/webbde/es/estadis/infoest/temas/te_tiposcam.html" </w:instrText>
      </w:r>
      <w:r w:rsidR="009D79F2" w:rsidRPr="00C64D2C">
        <w:rPr>
          <w:rFonts w:ascii="Verdana" w:hAnsi="Verdana"/>
          <w:sz w:val="16"/>
          <w:szCs w:val="16"/>
          <w:lang w:val="es-ES_tradnl"/>
        </w:rPr>
      </w:r>
      <w:r w:rsidR="009D79F2" w:rsidRPr="00C64D2C">
        <w:rPr>
          <w:rFonts w:ascii="Verdana" w:hAnsi="Verdana"/>
          <w:sz w:val="16"/>
          <w:szCs w:val="16"/>
          <w:lang w:val="es-ES_tradnl"/>
        </w:rPr>
        <w:fldChar w:fldCharType="separate"/>
      </w:r>
      <w:r w:rsidR="009D79F2" w:rsidRPr="00C64D2C">
        <w:rPr>
          <w:rStyle w:val="Hipervnculo"/>
          <w:rFonts w:ascii="Verdana" w:hAnsi="Verdana"/>
          <w:sz w:val="16"/>
          <w:szCs w:val="16"/>
          <w:lang w:val="es-ES_tradnl"/>
        </w:rPr>
        <w:t>https://www.bde.es/webbde/es/estadis/infoest/temas/te_tiposcam.html</w:t>
      </w:r>
      <w:r w:rsidR="009D79F2" w:rsidRPr="00C64D2C">
        <w:rPr>
          <w:rFonts w:ascii="Verdana" w:hAnsi="Verdana"/>
          <w:sz w:val="16"/>
          <w:szCs w:val="16"/>
          <w:lang w:val="es-ES_tradnl"/>
        </w:rPr>
        <w:fldChar w:fldCharType="end"/>
      </w:r>
    </w:p>
    <w:p w14:paraId="69158B74" w14:textId="77777777" w:rsidR="00EB5FF1" w:rsidRDefault="00EB5FF1" w:rsidP="00E1070D">
      <w:pPr>
        <w:pStyle w:val="IATED-References"/>
        <w:numPr>
          <w:ilvl w:val="0"/>
          <w:numId w:val="0"/>
        </w:numPr>
        <w:spacing w:line="100" w:lineRule="atLeast"/>
      </w:pPr>
    </w:p>
    <w:p w14:paraId="5268279D" w14:textId="24EB4050" w:rsidR="00B70150" w:rsidRPr="00685FE4" w:rsidRDefault="003D4FC5" w:rsidP="00685FE4">
      <w:pPr>
        <w:pStyle w:val="IATED-References"/>
        <w:spacing w:line="100" w:lineRule="atLeast"/>
        <w:rPr>
          <w:rStyle w:val="Hipervnculo"/>
          <w:color w:val="FF0000"/>
          <w:u w:val="none"/>
        </w:rPr>
      </w:pPr>
      <w:r>
        <w:t xml:space="preserve">Brusaufilms. (2021). </w:t>
      </w:r>
      <w:r w:rsidRPr="003D4FC5">
        <w:rPr>
          <w:i/>
          <w:iCs/>
        </w:rPr>
        <w:t>Brusaufilms.</w:t>
      </w:r>
      <w:r>
        <w:t xml:space="preserve"> Recuperado de</w:t>
      </w:r>
      <w:r w:rsidR="007B552E">
        <w:t>:</w:t>
      </w:r>
      <w:r>
        <w:t xml:space="preserve"> </w:t>
      </w:r>
      <w:hyperlink r:id="rId46" w:history="1">
        <w:r w:rsidRPr="00C64D2C">
          <w:rPr>
            <w:rStyle w:val="Hipervnculo"/>
            <w:rFonts w:ascii="Verdana" w:hAnsi="Verdana"/>
            <w:sz w:val="16"/>
            <w:szCs w:val="16"/>
          </w:rPr>
          <w:t>https://www.brusaufilms.com/blog-audiovisual-espana-2021/cuanto-cuesta-un-video-corporativo/</w:t>
        </w:r>
      </w:hyperlink>
    </w:p>
    <w:p w14:paraId="700F0E35" w14:textId="77777777" w:rsidR="00685FE4" w:rsidRPr="00685FE4" w:rsidRDefault="00685FE4" w:rsidP="00685FE4">
      <w:pPr>
        <w:pStyle w:val="IATED-References"/>
        <w:numPr>
          <w:ilvl w:val="0"/>
          <w:numId w:val="0"/>
        </w:numPr>
        <w:spacing w:line="100" w:lineRule="atLeast"/>
        <w:rPr>
          <w:color w:val="FF0000"/>
        </w:rPr>
      </w:pPr>
    </w:p>
    <w:p w14:paraId="79732BE7" w14:textId="3BD22A96" w:rsidR="00B70150" w:rsidRPr="00B70150" w:rsidRDefault="00B70150" w:rsidP="00E1070D">
      <w:pPr>
        <w:pStyle w:val="IATED-References"/>
        <w:spacing w:line="100" w:lineRule="atLeast"/>
        <w:rPr>
          <w:rFonts w:ascii="Verdana" w:hAnsi="Verdana"/>
          <w:color w:val="0000FF"/>
          <w:sz w:val="16"/>
          <w:szCs w:val="16"/>
          <w:u w:val="single"/>
        </w:rPr>
      </w:pPr>
      <w:r>
        <w:rPr>
          <w:color w:val="auto"/>
          <w:szCs w:val="20"/>
        </w:rPr>
        <w:t xml:space="preserve">Boletín Oficial del Estado (2021). </w:t>
      </w:r>
      <w:r w:rsidRPr="00B70150">
        <w:rPr>
          <w:i/>
          <w:iCs/>
          <w:color w:val="auto"/>
          <w:szCs w:val="20"/>
        </w:rPr>
        <w:t>Boletín Oficial del Estado.</w:t>
      </w:r>
      <w:r>
        <w:rPr>
          <w:color w:val="auto"/>
          <w:szCs w:val="20"/>
        </w:rPr>
        <w:t xml:space="preserve"> </w:t>
      </w:r>
      <w:r w:rsidRPr="00B70150">
        <w:rPr>
          <w:color w:val="auto"/>
          <w:szCs w:val="20"/>
        </w:rPr>
        <w:t>Recuperado de:</w:t>
      </w:r>
      <w:r w:rsidRPr="00B70150">
        <w:rPr>
          <w:rFonts w:ascii="Verdana" w:hAnsi="Verdana"/>
          <w:color w:val="auto"/>
          <w:sz w:val="16"/>
          <w:szCs w:val="16"/>
        </w:rPr>
        <w:t xml:space="preserve"> </w:t>
      </w:r>
      <w:r w:rsidRPr="00B70150">
        <w:rPr>
          <w:rFonts w:ascii="Verdana" w:hAnsi="Verdana"/>
          <w:color w:val="0000FF"/>
          <w:sz w:val="16"/>
          <w:szCs w:val="16"/>
          <w:u w:val="single"/>
        </w:rPr>
        <w:t>https://www.boe.es/diario_boe/txt.php?id=BOE-A-2020-11043</w:t>
      </w:r>
    </w:p>
    <w:p w14:paraId="7627C300" w14:textId="77777777" w:rsidR="003D4FC5" w:rsidRPr="00975304" w:rsidRDefault="003D4FC5" w:rsidP="00E1070D">
      <w:pPr>
        <w:pStyle w:val="IATED-References"/>
        <w:numPr>
          <w:ilvl w:val="0"/>
          <w:numId w:val="0"/>
        </w:numPr>
        <w:spacing w:line="100" w:lineRule="atLeast"/>
        <w:rPr>
          <w:color w:val="FF0000"/>
        </w:rPr>
      </w:pPr>
    </w:p>
    <w:p w14:paraId="09FB76FC" w14:textId="1CF6C559" w:rsidR="005B2431" w:rsidRPr="005B2431" w:rsidRDefault="003D4FC5" w:rsidP="005B2431">
      <w:pPr>
        <w:pStyle w:val="IATED-References"/>
        <w:spacing w:line="100" w:lineRule="atLeast"/>
        <w:rPr>
          <w:rStyle w:val="Hipervnculo"/>
          <w:color w:val="262626"/>
          <w:u w:val="none"/>
        </w:rPr>
      </w:pPr>
      <w:r w:rsidRPr="00F914B9">
        <w:t>Comisión Europea (2020).</w:t>
      </w:r>
      <w:r w:rsidRPr="00F914B9">
        <w:rPr>
          <w:i/>
          <w:iCs/>
        </w:rPr>
        <w:t xml:space="preserve"> CE</w:t>
      </w:r>
      <w:r w:rsidRPr="00F914B9">
        <w:t xml:space="preserve">. </w:t>
      </w:r>
      <w:r w:rsidRPr="00F914B9">
        <w:rPr>
          <w:i/>
          <w:iCs/>
        </w:rPr>
        <w:t>Plan de acción europeo para la Educación Digital C.E. 2021-2027.</w:t>
      </w:r>
      <w:r w:rsidRPr="00F914B9">
        <w:t xml:space="preserve"> </w:t>
      </w:r>
      <w:r w:rsidRPr="00F914B9">
        <w:rPr>
          <w:szCs w:val="20"/>
        </w:rPr>
        <w:t xml:space="preserve">Recuperado de </w:t>
      </w:r>
      <w:hyperlink r:id="rId47" w:history="1">
        <w:r w:rsidRPr="00C64D2C">
          <w:rPr>
            <w:rStyle w:val="Hipervnculo"/>
            <w:rFonts w:ascii="Verdana" w:hAnsi="Verdana"/>
            <w:sz w:val="16"/>
            <w:szCs w:val="16"/>
            <w:lang w:val="es-ES_tradnl"/>
          </w:rPr>
          <w:t>https://ec.europa.eu/education/education-in-the-eu/digital-education-action-plan_es</w:t>
        </w:r>
      </w:hyperlink>
    </w:p>
    <w:p w14:paraId="41FDB688" w14:textId="77777777" w:rsidR="005B2431" w:rsidRDefault="005B2431" w:rsidP="005B2431">
      <w:pPr>
        <w:pStyle w:val="IATED-References"/>
        <w:numPr>
          <w:ilvl w:val="0"/>
          <w:numId w:val="0"/>
        </w:numPr>
        <w:spacing w:line="100" w:lineRule="atLeast"/>
      </w:pPr>
    </w:p>
    <w:p w14:paraId="73186584" w14:textId="41CE4FB2" w:rsidR="005B2431" w:rsidRPr="005B2431" w:rsidRDefault="005B2431" w:rsidP="005B2431">
      <w:pPr>
        <w:pStyle w:val="IATED-References"/>
        <w:spacing w:line="100" w:lineRule="atLeast"/>
        <w:rPr>
          <w:rFonts w:ascii="Verdana" w:hAnsi="Verdana"/>
          <w:color w:val="0000FF"/>
          <w:sz w:val="16"/>
          <w:szCs w:val="16"/>
          <w:u w:val="single"/>
        </w:rPr>
      </w:pPr>
      <w:r w:rsidRPr="005B2431">
        <w:t xml:space="preserve">Clearlogic.  (2021) Por Redacción &lt;&lt;Manejo de las fuerzas que su empresa no puede controlar. Clearlogic&gt;&gt;. [Entrada de blog].  Blog Clearlogic. Recuperado </w:t>
      </w:r>
      <w:r w:rsidRPr="007B552E">
        <w:rPr>
          <w:color w:val="auto"/>
          <w:szCs w:val="20"/>
        </w:rPr>
        <w:t>de</w:t>
      </w:r>
      <w:r w:rsidR="007B552E" w:rsidRPr="007B552E">
        <w:rPr>
          <w:color w:val="auto"/>
          <w:szCs w:val="20"/>
        </w:rPr>
        <w:t>:</w:t>
      </w:r>
      <w:r w:rsidRPr="007B552E">
        <w:rPr>
          <w:rFonts w:ascii="Verdana" w:hAnsi="Verdana"/>
          <w:color w:val="auto"/>
          <w:sz w:val="16"/>
          <w:szCs w:val="16"/>
          <w:u w:val="single"/>
        </w:rPr>
        <w:t xml:space="preserve"> </w:t>
      </w:r>
      <w:r w:rsidRPr="005B2431">
        <w:rPr>
          <w:rFonts w:ascii="Verdana" w:hAnsi="Verdana"/>
          <w:color w:val="0000FF"/>
          <w:sz w:val="16"/>
          <w:szCs w:val="16"/>
          <w:u w:val="single"/>
        </w:rPr>
        <w:t>http://clearlogic.ca/handling-the-forces-your-business-cant-control/</w:t>
      </w:r>
    </w:p>
    <w:p w14:paraId="2655F85B" w14:textId="77777777" w:rsidR="009D79F2" w:rsidRPr="003D4FC5" w:rsidRDefault="009D79F2" w:rsidP="005B2431">
      <w:pPr>
        <w:pStyle w:val="IATED-References"/>
        <w:numPr>
          <w:ilvl w:val="0"/>
          <w:numId w:val="0"/>
        </w:numPr>
        <w:spacing w:line="100" w:lineRule="atLeast"/>
      </w:pPr>
    </w:p>
    <w:p w14:paraId="5DF60420" w14:textId="4EAF89DB" w:rsidR="00F914B9" w:rsidRPr="00F914B9" w:rsidRDefault="008A3592" w:rsidP="00E1070D">
      <w:pPr>
        <w:pStyle w:val="IATED-References"/>
        <w:spacing w:before="0" w:line="100" w:lineRule="atLeast"/>
        <w:rPr>
          <w:rStyle w:val="Hipervnculo"/>
          <w:color w:val="262626"/>
          <w:szCs w:val="20"/>
          <w:u w:val="none"/>
          <w:lang w:val="es-ES_tradnl"/>
        </w:rPr>
      </w:pPr>
      <w:r>
        <w:rPr>
          <w:szCs w:val="20"/>
          <w:lang w:val="es-ES_tradnl"/>
        </w:rPr>
        <w:t>Por Redacción</w:t>
      </w:r>
      <w:r w:rsidR="009D79F2" w:rsidRPr="00F914B9">
        <w:rPr>
          <w:szCs w:val="20"/>
          <w:lang w:val="es-ES_tradnl"/>
        </w:rPr>
        <w:t xml:space="preserve">. (2020) </w:t>
      </w:r>
      <w:r w:rsidR="009D79F2" w:rsidRPr="00F914B9">
        <w:rPr>
          <w:i/>
          <w:iCs/>
          <w:szCs w:val="20"/>
          <w:lang w:val="es-ES_tradnl"/>
        </w:rPr>
        <w:t>CE.</w:t>
      </w:r>
      <w:r>
        <w:rPr>
          <w:i/>
          <w:iCs/>
          <w:szCs w:val="20"/>
          <w:lang w:val="es-ES_tradnl"/>
        </w:rPr>
        <w:t xml:space="preserve"> </w:t>
      </w:r>
      <w:r w:rsidR="009D79F2" w:rsidRPr="008A3592">
        <w:rPr>
          <w:szCs w:val="20"/>
          <w:lang w:val="es-ES_tradnl"/>
        </w:rPr>
        <w:t>Informe Shaping Europe´s Digital Future</w:t>
      </w:r>
      <w:r>
        <w:rPr>
          <w:szCs w:val="20"/>
          <w:lang w:val="es-ES_tradnl"/>
        </w:rPr>
        <w:t>.</w:t>
      </w:r>
      <w:r w:rsidR="009D79F2" w:rsidRPr="00F914B9">
        <w:rPr>
          <w:i/>
          <w:iCs/>
          <w:szCs w:val="20"/>
          <w:lang w:val="es-ES_tradnl"/>
        </w:rPr>
        <w:t xml:space="preserve"> </w:t>
      </w:r>
      <w:r w:rsidRPr="008A3592">
        <w:rPr>
          <w:i/>
          <w:iCs/>
          <w:szCs w:val="20"/>
          <w:lang w:val="es-ES_tradnl"/>
        </w:rPr>
        <w:t xml:space="preserve">Comisión Europea </w:t>
      </w:r>
      <w:r w:rsidR="009D79F2" w:rsidRPr="00F914B9">
        <w:rPr>
          <w:i/>
          <w:iCs/>
          <w:szCs w:val="20"/>
          <w:lang w:val="es-ES_tradnl"/>
        </w:rPr>
        <w:t>Pág. 4,</w:t>
      </w:r>
      <w:r w:rsidR="009D79F2" w:rsidRPr="00F914B9">
        <w:rPr>
          <w:szCs w:val="20"/>
          <w:lang w:val="es-ES_tradnl"/>
        </w:rPr>
        <w:t xml:space="preserve"> Recuperado de </w:t>
      </w:r>
      <w:r w:rsidR="009D79F2" w:rsidRPr="00F914B9">
        <w:t xml:space="preserve"> </w:t>
      </w:r>
      <w:hyperlink r:id="rId48" w:history="1">
        <w:r w:rsidR="009D79F2" w:rsidRPr="00C64D2C">
          <w:rPr>
            <w:rStyle w:val="Hipervnculo"/>
            <w:rFonts w:ascii="Verdana" w:hAnsi="Verdana"/>
            <w:sz w:val="16"/>
            <w:szCs w:val="16"/>
            <w:lang w:val="es-ES_tradnl"/>
          </w:rPr>
          <w:t>https://ec.europa.eu/info/sites/info/files/communication-shaping-europes-digital-future-feb2020_en_4.pdf</w:t>
        </w:r>
      </w:hyperlink>
    </w:p>
    <w:p w14:paraId="3E726457" w14:textId="77777777" w:rsidR="00F914B9" w:rsidRPr="00F914B9" w:rsidRDefault="00F914B9" w:rsidP="00E1070D">
      <w:pPr>
        <w:pStyle w:val="IATED-References"/>
        <w:numPr>
          <w:ilvl w:val="0"/>
          <w:numId w:val="0"/>
        </w:numPr>
        <w:spacing w:before="0" w:line="100" w:lineRule="atLeast"/>
        <w:rPr>
          <w:szCs w:val="20"/>
          <w:lang w:val="es-ES_tradnl"/>
        </w:rPr>
      </w:pPr>
    </w:p>
    <w:p w14:paraId="19E9688F" w14:textId="6D9F60F3" w:rsidR="00F875C8" w:rsidRPr="00F875C8" w:rsidRDefault="007651C7" w:rsidP="00F875C8">
      <w:pPr>
        <w:pStyle w:val="IATED-References"/>
        <w:spacing w:before="0" w:line="100" w:lineRule="atLeast"/>
        <w:rPr>
          <w:rStyle w:val="Hipervnculo"/>
          <w:color w:val="262626"/>
          <w:szCs w:val="20"/>
          <w:u w:val="none"/>
          <w:lang w:val="es-ES_tradnl"/>
        </w:rPr>
      </w:pPr>
      <w:r w:rsidRPr="00F914B9">
        <w:t>Coleman,</w:t>
      </w:r>
      <w:r w:rsidR="008A3592">
        <w:t xml:space="preserve"> </w:t>
      </w:r>
      <w:r w:rsidRPr="00F914B9">
        <w:t>D. Chernatony, L. Christodoulides G. (2011)</w:t>
      </w:r>
      <w:r w:rsidR="00BC58AC">
        <w:t>.</w:t>
      </w:r>
      <w:r w:rsidRPr="00F914B9">
        <w:rPr>
          <w:i/>
          <w:iCs/>
        </w:rPr>
        <w:t xml:space="preserve"> </w:t>
      </w:r>
      <w:r w:rsidRPr="00BC58AC">
        <w:t>B2B service brand identity: Scale development and validation.</w:t>
      </w:r>
      <w:r w:rsidRPr="00F914B9">
        <w:rPr>
          <w:i/>
          <w:iCs/>
        </w:rPr>
        <w:t xml:space="preserve"> </w:t>
      </w:r>
      <w:r w:rsidRPr="00F914B9">
        <w:t xml:space="preserve"> </w:t>
      </w:r>
      <w:r w:rsidRPr="00F914B9">
        <w:rPr>
          <w:i/>
          <w:iCs/>
        </w:rPr>
        <w:t>Industrial Marketing Management</w:t>
      </w:r>
      <w:r w:rsidRPr="00F914B9">
        <w:t>, Volume 40, Issue 7, Pages 1063-1071</w:t>
      </w:r>
      <w:r w:rsidRPr="00F914B9">
        <w:rPr>
          <w:i/>
          <w:iCs/>
        </w:rPr>
        <w:t xml:space="preserve">. </w:t>
      </w:r>
      <w:r w:rsidRPr="00F914B9">
        <w:t xml:space="preserve">Recuperado </w:t>
      </w:r>
      <w:r w:rsidR="00C64D2C">
        <w:t>de</w:t>
      </w:r>
      <w:r w:rsidR="007B552E">
        <w:t>:</w:t>
      </w:r>
      <w:r w:rsidR="00C64D2C">
        <w:t xml:space="preserve"> </w:t>
      </w:r>
      <w:hyperlink r:id="rId49" w:anchor="bbb0675" w:history="1">
        <w:r w:rsidR="00C64D2C" w:rsidRPr="008346D6">
          <w:rPr>
            <w:rStyle w:val="Hipervnculo"/>
            <w:rFonts w:ascii="Verdana" w:hAnsi="Verdana"/>
            <w:sz w:val="16"/>
            <w:szCs w:val="16"/>
            <w:lang w:val="pt-PT"/>
          </w:rPr>
          <w:t>https://www.sciencedirect.com/science/article/pii/S0019850111001386?casa_token=Sb5YD7RN8N8AAAAA:0gIPFDsLH3jbqODePfqrDTlBlr9A121F5ietfZTsKSaV4ktrJBJxEG5YPcBk1qqra12bmK4#bbb0675</w:t>
        </w:r>
      </w:hyperlink>
    </w:p>
    <w:p w14:paraId="16574816" w14:textId="77777777" w:rsidR="00F875C8" w:rsidRPr="00F875C8" w:rsidRDefault="00F875C8" w:rsidP="00F875C8">
      <w:pPr>
        <w:pStyle w:val="IATED-References"/>
        <w:numPr>
          <w:ilvl w:val="0"/>
          <w:numId w:val="0"/>
        </w:numPr>
        <w:spacing w:before="0" w:line="100" w:lineRule="atLeast"/>
        <w:rPr>
          <w:rStyle w:val="Hipervnculo"/>
          <w:color w:val="262626"/>
          <w:szCs w:val="20"/>
          <w:u w:val="none"/>
          <w:lang w:val="es-ES_tradnl"/>
        </w:rPr>
      </w:pPr>
    </w:p>
    <w:p w14:paraId="4DA14B6C" w14:textId="3DE621D9" w:rsidR="00F875C8" w:rsidRPr="00F875C8" w:rsidRDefault="00F875C8" w:rsidP="00F875C8">
      <w:pPr>
        <w:pStyle w:val="IATED-References"/>
        <w:rPr>
          <w:rStyle w:val="Hipervnculo"/>
          <w:color w:val="262626"/>
          <w:szCs w:val="20"/>
          <w:u w:val="none"/>
          <w:lang w:val="es-ES_tradnl"/>
        </w:rPr>
      </w:pPr>
      <w:r>
        <w:rPr>
          <w:rStyle w:val="Hipervnculo"/>
          <w:color w:val="auto"/>
          <w:u w:val="none"/>
        </w:rPr>
        <w:t xml:space="preserve">Estudios de consultoría y usabilidad. </w:t>
      </w:r>
      <w:r w:rsidRPr="007656AB">
        <w:rPr>
          <w:rStyle w:val="Hipervnculo"/>
          <w:color w:val="auto"/>
          <w:u w:val="none"/>
        </w:rPr>
        <w:t>(2021).</w:t>
      </w:r>
      <w:r w:rsidRPr="001A2F9E">
        <w:rPr>
          <w:rStyle w:val="Hipervnculo"/>
          <w:color w:val="auto"/>
          <w:u w:val="none"/>
        </w:rPr>
        <w:t xml:space="preserve"> </w:t>
      </w:r>
      <w:r w:rsidRPr="007656AB">
        <w:rPr>
          <w:rStyle w:val="Hipervnculo"/>
          <w:color w:val="auto"/>
          <w:u w:val="none"/>
        </w:rPr>
        <w:t xml:space="preserve">Del Valle E </w:t>
      </w:r>
      <w:r>
        <w:rPr>
          <w:rStyle w:val="Hipervnculo"/>
          <w:color w:val="auto"/>
          <w:u w:val="none"/>
        </w:rPr>
        <w:t>&lt;&lt;</w:t>
      </w:r>
      <w:r w:rsidRPr="007656AB">
        <w:rPr>
          <w:rStyle w:val="Hipervnculo"/>
          <w:color w:val="auto"/>
          <w:u w:val="none"/>
        </w:rPr>
        <w:t>¿</w:t>
      </w:r>
      <w:r>
        <w:rPr>
          <w:rStyle w:val="Hipervnculo"/>
          <w:color w:val="auto"/>
          <w:u w:val="none"/>
        </w:rPr>
        <w:t>C</w:t>
      </w:r>
      <w:r w:rsidRPr="007656AB">
        <w:rPr>
          <w:rStyle w:val="Hipervnculo"/>
          <w:color w:val="auto"/>
          <w:u w:val="none"/>
        </w:rPr>
        <w:t>umple tu web con los 10 principios de usabilidad de Nielsen?</w:t>
      </w:r>
      <w:r>
        <w:rPr>
          <w:rStyle w:val="Hipervnculo"/>
          <w:color w:val="auto"/>
          <w:u w:val="none"/>
        </w:rPr>
        <w:t>&gt;&gt;</w:t>
      </w:r>
      <w:r w:rsidRPr="007656AB">
        <w:rPr>
          <w:rStyle w:val="Hipervnculo"/>
          <w:color w:val="auto"/>
          <w:u w:val="none"/>
        </w:rPr>
        <w:t xml:space="preserve"> </w:t>
      </w:r>
      <w:r>
        <w:rPr>
          <w:rStyle w:val="Hipervnculo"/>
          <w:color w:val="auto"/>
          <w:u w:val="none"/>
        </w:rPr>
        <w:t xml:space="preserve">[Entrada de blog] </w:t>
      </w:r>
      <w:r w:rsidRPr="00BC58AC">
        <w:rPr>
          <w:rStyle w:val="Hipervnculo"/>
          <w:i/>
          <w:iCs/>
          <w:color w:val="auto"/>
          <w:u w:val="none"/>
        </w:rPr>
        <w:t>Blog Socialancer.</w:t>
      </w:r>
      <w:r>
        <w:rPr>
          <w:rStyle w:val="Hipervnculo"/>
          <w:color w:val="auto"/>
          <w:u w:val="none"/>
        </w:rPr>
        <w:t xml:space="preserve"> </w:t>
      </w:r>
      <w:r w:rsidRPr="007656AB">
        <w:rPr>
          <w:rStyle w:val="Hipervnculo"/>
          <w:color w:val="auto"/>
          <w:u w:val="none"/>
        </w:rPr>
        <w:t>Recuperado de</w:t>
      </w:r>
      <w:r>
        <w:rPr>
          <w:rStyle w:val="Hipervnculo"/>
          <w:color w:val="auto"/>
          <w:u w:val="none"/>
        </w:rPr>
        <w:t xml:space="preserve">: </w:t>
      </w:r>
      <w:hyperlink r:id="rId50" w:history="1">
        <w:r w:rsidRPr="000528CE">
          <w:rPr>
            <w:rStyle w:val="Hipervnculo"/>
            <w:rFonts w:ascii="Verdana" w:hAnsi="Verdana"/>
            <w:sz w:val="16"/>
            <w:szCs w:val="16"/>
          </w:rPr>
          <w:t>http://www.socialancer.com/los-10-principios-heuristicos-de-la-usabilidad-en-tu-web/</w:t>
        </w:r>
      </w:hyperlink>
    </w:p>
    <w:p w14:paraId="367F5309" w14:textId="77777777" w:rsidR="00F875C8" w:rsidRPr="00F875C8" w:rsidRDefault="00F875C8" w:rsidP="00F875C8">
      <w:pPr>
        <w:pStyle w:val="IATED-References"/>
        <w:numPr>
          <w:ilvl w:val="0"/>
          <w:numId w:val="0"/>
        </w:numPr>
        <w:spacing w:before="0" w:line="100" w:lineRule="atLeast"/>
        <w:ind w:left="360"/>
        <w:rPr>
          <w:rStyle w:val="Hipervnculo"/>
          <w:color w:val="262626"/>
          <w:szCs w:val="20"/>
          <w:u w:val="none"/>
          <w:lang w:val="es-ES_tradnl"/>
        </w:rPr>
      </w:pPr>
    </w:p>
    <w:p w14:paraId="26CFBCC6" w14:textId="2805B7C8" w:rsidR="00F875C8" w:rsidRPr="00F875C8" w:rsidRDefault="00F875C8" w:rsidP="00F875C8">
      <w:pPr>
        <w:pStyle w:val="IATED-References"/>
      </w:pPr>
      <w:r>
        <w:t>Estrategias y negocios. (18-05-2021). By Blomberg: &lt;&lt;</w:t>
      </w:r>
      <w:r w:rsidRPr="00F875C8">
        <w:t>Compras de pánico de las empresas agotan la economía mundial</w:t>
      </w:r>
      <w:r>
        <w:t>&gt;&gt;</w:t>
      </w:r>
      <w:r w:rsidR="00685FE4">
        <w:t>.</w:t>
      </w:r>
      <w:r>
        <w:t xml:space="preserve"> [Entrada de Blog]</w:t>
      </w:r>
      <w:r w:rsidR="006E6F1E">
        <w:t xml:space="preserve">. </w:t>
      </w:r>
      <w:r w:rsidRPr="00F875C8">
        <w:rPr>
          <w:i/>
          <w:iCs/>
        </w:rPr>
        <w:t>Blog de</w:t>
      </w:r>
      <w:r>
        <w:t xml:space="preserve"> </w:t>
      </w:r>
      <w:r w:rsidRPr="00F875C8">
        <w:rPr>
          <w:i/>
          <w:iCs/>
        </w:rPr>
        <w:t>Estrategias y negocios.</w:t>
      </w:r>
      <w:r>
        <w:rPr>
          <w:i/>
          <w:iCs/>
        </w:rPr>
        <w:t xml:space="preserve"> </w:t>
      </w:r>
      <w:r>
        <w:t>Recuperado de:</w:t>
      </w:r>
    </w:p>
    <w:p w14:paraId="3B59CEEA" w14:textId="4A2CD5E2" w:rsidR="00F875C8" w:rsidRPr="00F875C8" w:rsidRDefault="00000000" w:rsidP="00F875C8">
      <w:pPr>
        <w:pStyle w:val="IATED-References"/>
        <w:numPr>
          <w:ilvl w:val="0"/>
          <w:numId w:val="0"/>
        </w:numPr>
        <w:ind w:left="502"/>
        <w:rPr>
          <w:rStyle w:val="Hipervnculo"/>
          <w:rFonts w:ascii="Verdana" w:hAnsi="Verdana"/>
          <w:color w:val="FF0000"/>
          <w:sz w:val="16"/>
          <w:szCs w:val="16"/>
          <w:lang w:val="es-ES_tradnl"/>
        </w:rPr>
      </w:pPr>
      <w:hyperlink r:id="rId51" w:history="1">
        <w:r w:rsidR="00F875C8" w:rsidRPr="000528CE">
          <w:rPr>
            <w:rStyle w:val="Hipervnculo"/>
            <w:rFonts w:ascii="Verdana" w:hAnsi="Verdana"/>
            <w:sz w:val="16"/>
            <w:szCs w:val="16"/>
            <w:lang w:val="es-ES_tradnl"/>
          </w:rPr>
          <w:t>https://www.estrategiaynegocios.net/lasclavesdeldia/1464726-330/compras-de-p%C3%A1nico-de-las-empresas-agotan-la-econom%C3%ADa-mundial?utm_source=pushopsa&amp;utm_medium=pushnotification&amp;utm_campaign=pushopsa</w:t>
        </w:r>
      </w:hyperlink>
    </w:p>
    <w:p w14:paraId="19064B05" w14:textId="77777777" w:rsidR="00EB5FF1" w:rsidRPr="00F875C8" w:rsidRDefault="00EB5FF1" w:rsidP="00F875C8">
      <w:pPr>
        <w:pStyle w:val="IATED-References"/>
        <w:numPr>
          <w:ilvl w:val="0"/>
          <w:numId w:val="0"/>
        </w:numPr>
        <w:spacing w:before="0" w:line="100" w:lineRule="atLeast"/>
        <w:ind w:left="360"/>
        <w:rPr>
          <w:rStyle w:val="Hipervnculo"/>
          <w:color w:val="262626"/>
          <w:szCs w:val="20"/>
          <w:u w:val="none"/>
          <w:lang w:val="es-ES_tradnl"/>
        </w:rPr>
      </w:pPr>
    </w:p>
    <w:p w14:paraId="457AF8BF" w14:textId="4504AD5A" w:rsidR="00EB5FF1" w:rsidRPr="00EB5FF1" w:rsidRDefault="00EB5FF1" w:rsidP="00E1070D">
      <w:pPr>
        <w:pStyle w:val="IATED-References"/>
        <w:spacing w:line="100" w:lineRule="atLeast"/>
        <w:rPr>
          <w:color w:val="FF0000"/>
        </w:rPr>
      </w:pPr>
      <w:r>
        <w:lastRenderedPageBreak/>
        <w:t>Empresarius. (</w:t>
      </w:r>
      <w:r w:rsidRPr="00EB5FF1">
        <w:t>27 junio, 2019</w:t>
      </w:r>
      <w:r>
        <w:t>). Por Leonor. &lt;&lt;</w:t>
      </w:r>
      <w:r w:rsidRPr="00EB5FF1">
        <w:t>LinkedIn Premium ¿Una buena inversión para tu empresa?</w:t>
      </w:r>
      <w:r>
        <w:t>&gt;&gt;. [</w:t>
      </w:r>
      <w:r w:rsidR="00685FE4">
        <w:t>E</w:t>
      </w:r>
      <w:r>
        <w:t xml:space="preserve">ntrada </w:t>
      </w:r>
      <w:r w:rsidR="006E6F1E">
        <w:t xml:space="preserve">de </w:t>
      </w:r>
      <w:r>
        <w:t xml:space="preserve">blog]. </w:t>
      </w:r>
      <w:r w:rsidRPr="00EB5FF1">
        <w:rPr>
          <w:i/>
          <w:iCs/>
        </w:rPr>
        <w:t>Blog Empresarius.</w:t>
      </w:r>
      <w:r>
        <w:t xml:space="preserve"> Recuperado de</w:t>
      </w:r>
      <w:r w:rsidR="007B552E">
        <w:t>:</w:t>
      </w:r>
      <w:hyperlink r:id="rId52" w:history="1">
        <w:r w:rsidR="007B552E" w:rsidRPr="000528CE">
          <w:rPr>
            <w:rStyle w:val="Hipervnculo"/>
            <w:rFonts w:ascii="Verdana" w:hAnsi="Verdana"/>
            <w:sz w:val="16"/>
            <w:szCs w:val="16"/>
          </w:rPr>
          <w:t>https://www.empresarius.com/2019/06/27/linkedin-premium-una-buena-inversion-para-tu-empresa/</w:t>
        </w:r>
      </w:hyperlink>
    </w:p>
    <w:p w14:paraId="55DA638C" w14:textId="77777777" w:rsidR="00EB5FF1" w:rsidRPr="00EB5FF1" w:rsidRDefault="00EB5FF1" w:rsidP="00E1070D">
      <w:pPr>
        <w:pStyle w:val="IATED-References"/>
        <w:numPr>
          <w:ilvl w:val="0"/>
          <w:numId w:val="0"/>
        </w:numPr>
        <w:spacing w:line="100" w:lineRule="atLeast"/>
        <w:rPr>
          <w:rStyle w:val="Hipervnculo"/>
          <w:color w:val="FF0000"/>
          <w:u w:val="none"/>
        </w:rPr>
      </w:pPr>
    </w:p>
    <w:p w14:paraId="1917EA0F" w14:textId="3444D133" w:rsidR="00EB5FF1" w:rsidRPr="00EB5FF1" w:rsidRDefault="00EB5FF1" w:rsidP="00E1070D">
      <w:pPr>
        <w:pStyle w:val="IATED-References"/>
        <w:spacing w:line="100" w:lineRule="atLeast"/>
        <w:rPr>
          <w:rStyle w:val="Hipervnculo"/>
          <w:color w:val="FF0000"/>
          <w:u w:val="none"/>
        </w:rPr>
      </w:pPr>
      <w:r>
        <w:t>Exprimiendo Linkeding. (5 de marzo 2020). De Vicente, P. &lt;&lt;</w:t>
      </w:r>
      <w:r w:rsidRPr="00EB5FF1">
        <w:t>Cómo conseguir más clientes y leads a través de LinkedIn</w:t>
      </w:r>
      <w:r>
        <w:t xml:space="preserve">&gt;&gt;. [Entrada </w:t>
      </w:r>
      <w:r w:rsidR="006E6F1E">
        <w:t xml:space="preserve">de </w:t>
      </w:r>
      <w:r>
        <w:t xml:space="preserve">Blog]. </w:t>
      </w:r>
      <w:r w:rsidRPr="00EB5FF1">
        <w:rPr>
          <w:i/>
          <w:iCs/>
        </w:rPr>
        <w:t>Blog Exprimiendo</w:t>
      </w:r>
      <w:r>
        <w:t xml:space="preserve"> Linkeding. Recuperado de</w:t>
      </w:r>
      <w:r w:rsidR="007B552E">
        <w:t>:</w:t>
      </w:r>
      <w:r w:rsidR="00C64D2C">
        <w:t xml:space="preserve"> </w:t>
      </w:r>
      <w:r>
        <w:t xml:space="preserve"> </w:t>
      </w:r>
      <w:hyperlink r:id="rId53" w:anchor="Define_tu_estrategia_a_buzon_de_usuario_en_Linkedin" w:history="1">
        <w:r w:rsidRPr="00C64D2C">
          <w:rPr>
            <w:rStyle w:val="Hipervnculo"/>
            <w:rFonts w:ascii="Verdana" w:hAnsi="Verdana"/>
            <w:sz w:val="16"/>
            <w:szCs w:val="16"/>
          </w:rPr>
          <w:t>https://www.exprimiendolinkedin.com/como-conseguir-mas-clientes-y-leads-a-traves-de-linkedin/#Define_tu_estrategia_a_buzon_de_usuario_en_Linkedin</w:t>
        </w:r>
      </w:hyperlink>
    </w:p>
    <w:p w14:paraId="39DD0E44" w14:textId="77777777" w:rsidR="009D79F2" w:rsidRPr="007656AB" w:rsidRDefault="009D79F2" w:rsidP="00E1070D">
      <w:pPr>
        <w:pStyle w:val="IATED-References"/>
        <w:numPr>
          <w:ilvl w:val="0"/>
          <w:numId w:val="0"/>
        </w:numPr>
        <w:spacing w:before="0" w:line="100" w:lineRule="atLeast"/>
        <w:ind w:left="360"/>
        <w:rPr>
          <w:szCs w:val="20"/>
          <w:lang w:val="es-ES_tradnl"/>
        </w:rPr>
      </w:pPr>
    </w:p>
    <w:p w14:paraId="3F933B38" w14:textId="3CDFAD4A" w:rsidR="00F914B9" w:rsidRPr="007656AB" w:rsidRDefault="009D79F2" w:rsidP="00E1070D">
      <w:pPr>
        <w:pStyle w:val="IATED-References"/>
        <w:spacing w:before="0" w:after="0" w:line="100" w:lineRule="atLeast"/>
        <w:rPr>
          <w:rStyle w:val="Hipervnculo"/>
          <w:color w:val="262626"/>
          <w:szCs w:val="20"/>
          <w:u w:val="none"/>
          <w:lang w:val="es-ES_tradnl"/>
        </w:rPr>
      </w:pPr>
      <w:r w:rsidRPr="00F914B9">
        <w:rPr>
          <w:szCs w:val="20"/>
          <w:lang w:val="es-ES_tradnl"/>
        </w:rPr>
        <w:t>Por redacción. (202</w:t>
      </w:r>
      <w:r w:rsidR="008A3592">
        <w:rPr>
          <w:szCs w:val="20"/>
          <w:lang w:val="es-ES_tradnl"/>
        </w:rPr>
        <w:t>0</w:t>
      </w:r>
      <w:r w:rsidRPr="00F914B9">
        <w:rPr>
          <w:szCs w:val="20"/>
          <w:lang w:val="es-ES_tradnl"/>
        </w:rPr>
        <w:t xml:space="preserve">). </w:t>
      </w:r>
      <w:r w:rsidRPr="008A3592">
        <w:rPr>
          <w:szCs w:val="20"/>
          <w:lang w:val="es-ES_tradnl"/>
        </w:rPr>
        <w:t>PIB España, El PIB cae un 11% en el 2020</w:t>
      </w:r>
      <w:r w:rsidRPr="00F914B9">
        <w:rPr>
          <w:i/>
          <w:iCs/>
          <w:szCs w:val="20"/>
          <w:lang w:val="es-ES_tradnl"/>
        </w:rPr>
        <w:t>.</w:t>
      </w:r>
      <w:r w:rsidR="008A3592">
        <w:rPr>
          <w:i/>
          <w:iCs/>
          <w:szCs w:val="20"/>
          <w:lang w:val="es-ES_tradnl"/>
        </w:rPr>
        <w:t>Periodico</w:t>
      </w:r>
      <w:r w:rsidRPr="008A3592">
        <w:rPr>
          <w:i/>
          <w:iCs/>
          <w:szCs w:val="20"/>
          <w:lang w:val="es-ES_tradnl"/>
        </w:rPr>
        <w:t xml:space="preserve"> </w:t>
      </w:r>
      <w:r w:rsidR="008A3592" w:rsidRPr="008A3592">
        <w:rPr>
          <w:i/>
          <w:iCs/>
          <w:szCs w:val="20"/>
          <w:lang w:val="es-ES_tradnl"/>
        </w:rPr>
        <w:t>Expansión</w:t>
      </w:r>
      <w:r w:rsidR="008A3592" w:rsidRPr="008A3592">
        <w:rPr>
          <w:szCs w:val="20"/>
          <w:lang w:val="es-ES_tradnl"/>
        </w:rPr>
        <w:t xml:space="preserve"> </w:t>
      </w:r>
      <w:r w:rsidRPr="00F914B9">
        <w:rPr>
          <w:szCs w:val="20"/>
          <w:lang w:val="es-ES_tradnl"/>
        </w:rPr>
        <w:t>Recuperado de</w:t>
      </w:r>
      <w:r w:rsidR="007B552E">
        <w:rPr>
          <w:szCs w:val="20"/>
          <w:lang w:val="es-ES_tradnl"/>
        </w:rPr>
        <w:t>:</w:t>
      </w:r>
      <w:r w:rsidRPr="00F914B9">
        <w:rPr>
          <w:szCs w:val="20"/>
          <w:lang w:val="es-ES_tradnl"/>
        </w:rPr>
        <w:t xml:space="preserve"> </w:t>
      </w:r>
      <w:hyperlink r:id="rId54" w:anchor=":~:text=El%20PIB%20Per%20c%C3%A1pita%20de,cuando%20fue%20de%2026.430%E2%82%AC" w:history="1">
        <w:r w:rsidRPr="00C64D2C">
          <w:rPr>
            <w:rStyle w:val="Hipervnculo"/>
            <w:rFonts w:ascii="Verdana" w:hAnsi="Verdana"/>
            <w:sz w:val="16"/>
            <w:szCs w:val="16"/>
            <w:lang w:val="es-ES_tradnl"/>
          </w:rPr>
          <w:t>https://datosmacro.expansion.com/pib/espana#:~:text=El%20PIB%20Per%20c%C3%A1pita%20de,cuando%20fue%20de%2026.430%E2%82%AC</w:t>
        </w:r>
      </w:hyperlink>
    </w:p>
    <w:p w14:paraId="2059E1E6" w14:textId="77777777" w:rsidR="007656AB" w:rsidRPr="007656AB" w:rsidRDefault="007656AB" w:rsidP="00E1070D">
      <w:pPr>
        <w:pStyle w:val="IATED-References"/>
        <w:numPr>
          <w:ilvl w:val="0"/>
          <w:numId w:val="0"/>
        </w:numPr>
        <w:spacing w:before="0" w:after="0" w:line="100" w:lineRule="atLeast"/>
        <w:rPr>
          <w:szCs w:val="20"/>
          <w:lang w:val="es-ES_tradnl"/>
        </w:rPr>
      </w:pPr>
    </w:p>
    <w:p w14:paraId="6C796D04" w14:textId="1A62731D" w:rsidR="00AB04AE" w:rsidRPr="00F914B9" w:rsidRDefault="00AB04AE" w:rsidP="006E6F1E">
      <w:pPr>
        <w:pStyle w:val="IATED-References"/>
        <w:spacing w:before="0" w:after="0" w:line="100" w:lineRule="atLeast"/>
        <w:rPr>
          <w:rStyle w:val="Hipervnculo"/>
          <w:color w:val="262626"/>
          <w:szCs w:val="20"/>
          <w:u w:val="none"/>
          <w:lang w:val="es-ES_tradnl"/>
        </w:rPr>
      </w:pPr>
      <w:r w:rsidRPr="00F914B9">
        <w:rPr>
          <w:szCs w:val="20"/>
          <w:lang w:val="es-ES_tradnl"/>
        </w:rPr>
        <w:t>Por redacción. (08-</w:t>
      </w:r>
      <w:r w:rsidRPr="00F914B9">
        <w:rPr>
          <w:i/>
          <w:iCs/>
          <w:szCs w:val="20"/>
          <w:lang w:val="es-ES_tradnl"/>
        </w:rPr>
        <w:t xml:space="preserve">01-2020). </w:t>
      </w:r>
      <w:r w:rsidRPr="008A3592">
        <w:rPr>
          <w:szCs w:val="20"/>
          <w:lang w:val="es-ES_tradnl"/>
        </w:rPr>
        <w:t>El creciente negocio del plástico: así planean las mayores compañías petroleras aumentar su producción</w:t>
      </w:r>
      <w:r w:rsidRPr="00F914B9">
        <w:rPr>
          <w:i/>
          <w:iCs/>
          <w:szCs w:val="20"/>
          <w:lang w:val="es-ES_tradnl"/>
        </w:rPr>
        <w:t>.</w:t>
      </w:r>
      <w:r w:rsidR="008131A3">
        <w:t xml:space="preserve"> </w:t>
      </w:r>
      <w:r w:rsidR="008A3592" w:rsidRPr="008A3592">
        <w:rPr>
          <w:i/>
          <w:iCs/>
          <w:szCs w:val="20"/>
          <w:lang w:val="es-ES_tradnl"/>
        </w:rPr>
        <w:t xml:space="preserve">El diario. </w:t>
      </w:r>
      <w:r w:rsidRPr="00F914B9">
        <w:rPr>
          <w:i/>
          <w:iCs/>
          <w:szCs w:val="20"/>
          <w:lang w:val="es-ES_tradnl"/>
        </w:rPr>
        <w:t xml:space="preserve"> </w:t>
      </w:r>
      <w:bookmarkStart w:id="218" w:name="_Hlk68858288"/>
      <w:r w:rsidRPr="00F914B9">
        <w:rPr>
          <w:szCs w:val="20"/>
          <w:lang w:val="es-ES_tradnl"/>
        </w:rPr>
        <w:t>Recuperado de</w:t>
      </w:r>
      <w:r w:rsidR="007B552E">
        <w:rPr>
          <w:szCs w:val="20"/>
          <w:lang w:val="es-ES_tradnl"/>
        </w:rPr>
        <w:t>:</w:t>
      </w:r>
      <w:r w:rsidRPr="00F914B9">
        <w:rPr>
          <w:szCs w:val="20"/>
          <w:lang w:val="es-ES_tradnl"/>
        </w:rPr>
        <w:t xml:space="preserve">   </w:t>
      </w:r>
      <w:bookmarkEnd w:id="218"/>
      <w:r w:rsidRPr="00C64D2C">
        <w:fldChar w:fldCharType="begin"/>
      </w:r>
      <w:r w:rsidRPr="00C64D2C">
        <w:rPr>
          <w:rFonts w:ascii="Verdana" w:hAnsi="Verdana"/>
          <w:sz w:val="16"/>
          <w:szCs w:val="16"/>
        </w:rPr>
        <w:instrText xml:space="preserve"> HYPERLINK "https://www.eldiario.es/ballenablanca/economia/creciente-plastico-companias-petroleras-produccion_1_1088619.html" </w:instrText>
      </w:r>
      <w:r w:rsidRPr="00C64D2C">
        <w:fldChar w:fldCharType="separate"/>
      </w:r>
      <w:r w:rsidRPr="00C64D2C">
        <w:rPr>
          <w:rStyle w:val="Hipervnculo"/>
          <w:rFonts w:ascii="Verdana" w:hAnsi="Verdana"/>
          <w:sz w:val="16"/>
          <w:szCs w:val="16"/>
          <w:lang w:val="es-ES_tradnl"/>
        </w:rPr>
        <w:t>https://www.eldiario.es/ballenablanca/economia/creciente-plastico-companias-petroleras-produccion_1_1088619.html</w:t>
      </w:r>
      <w:r w:rsidRPr="00C64D2C">
        <w:rPr>
          <w:rStyle w:val="Hipervnculo"/>
          <w:rFonts w:ascii="Verdana" w:hAnsi="Verdana"/>
          <w:sz w:val="16"/>
          <w:szCs w:val="16"/>
          <w:lang w:val="es-ES_tradnl"/>
        </w:rPr>
        <w:fldChar w:fldCharType="end"/>
      </w:r>
    </w:p>
    <w:p w14:paraId="2DB13185" w14:textId="77777777" w:rsidR="009D79F2" w:rsidRPr="00F914B9" w:rsidRDefault="009D79F2" w:rsidP="00E1070D">
      <w:pPr>
        <w:pStyle w:val="IATED-References"/>
        <w:numPr>
          <w:ilvl w:val="0"/>
          <w:numId w:val="0"/>
        </w:numPr>
        <w:spacing w:before="0" w:after="0" w:line="100" w:lineRule="atLeast"/>
        <w:rPr>
          <w:szCs w:val="20"/>
          <w:lang w:val="es-ES_tradnl"/>
        </w:rPr>
      </w:pPr>
    </w:p>
    <w:p w14:paraId="4B84B764" w14:textId="2D9079CF" w:rsidR="009D79F2" w:rsidRPr="00F914B9" w:rsidRDefault="009D79F2" w:rsidP="00E1070D">
      <w:pPr>
        <w:pStyle w:val="IATED-References"/>
        <w:spacing w:line="100" w:lineRule="atLeast"/>
        <w:rPr>
          <w:rStyle w:val="Hipervnculo"/>
          <w:color w:val="262626"/>
          <w:szCs w:val="20"/>
          <w:u w:val="none"/>
          <w:lang w:val="es-ES_tradnl"/>
        </w:rPr>
      </w:pPr>
      <w:r w:rsidRPr="00F914B9">
        <w:rPr>
          <w:szCs w:val="20"/>
          <w:lang w:val="es-ES_tradnl"/>
        </w:rPr>
        <w:t>By redacción. (2018).</w:t>
      </w:r>
      <w:r w:rsidRPr="00F914B9">
        <w:rPr>
          <w:i/>
          <w:iCs/>
          <w:szCs w:val="20"/>
          <w:lang w:val="es-ES_tradnl"/>
        </w:rPr>
        <w:t xml:space="preserve"> </w:t>
      </w:r>
      <w:r w:rsidRPr="008A3592">
        <w:rPr>
          <w:szCs w:val="20"/>
          <w:lang w:val="es-ES_tradnl"/>
        </w:rPr>
        <w:t xml:space="preserve">Guía de ecodiseño de envases y </w:t>
      </w:r>
      <w:r w:rsidR="000061D8" w:rsidRPr="008A3592">
        <w:rPr>
          <w:szCs w:val="20"/>
          <w:lang w:val="es-ES_tradnl"/>
        </w:rPr>
        <w:t>embalajes.</w:t>
      </w:r>
      <w:r w:rsidR="000061D8">
        <w:rPr>
          <w:szCs w:val="20"/>
          <w:lang w:val="es-ES_tradnl"/>
        </w:rPr>
        <w:t xml:space="preserve"> [</w:t>
      </w:r>
      <w:r w:rsidR="008A3592">
        <w:rPr>
          <w:szCs w:val="20"/>
          <w:lang w:val="es-ES_tradnl"/>
        </w:rPr>
        <w:t>Entrada blog].</w:t>
      </w:r>
      <w:r w:rsidRPr="00F914B9">
        <w:rPr>
          <w:szCs w:val="20"/>
          <w:lang w:val="es-ES_tradnl"/>
        </w:rPr>
        <w:t xml:space="preserve"> </w:t>
      </w:r>
      <w:r w:rsidR="008A3592" w:rsidRPr="008A3592">
        <w:rPr>
          <w:i/>
          <w:iCs/>
          <w:szCs w:val="20"/>
          <w:lang w:val="es-ES_tradnl"/>
        </w:rPr>
        <w:t>Blog Ecoembes</w:t>
      </w:r>
      <w:r w:rsidR="008A3592">
        <w:rPr>
          <w:szCs w:val="20"/>
          <w:lang w:val="es-ES_tradnl"/>
        </w:rPr>
        <w:t>.</w:t>
      </w:r>
      <w:r w:rsidR="008A3592" w:rsidRPr="008A3592">
        <w:rPr>
          <w:szCs w:val="20"/>
          <w:lang w:val="es-ES_tradnl"/>
        </w:rPr>
        <w:t xml:space="preserve"> </w:t>
      </w:r>
      <w:r w:rsidRPr="00F914B9">
        <w:rPr>
          <w:szCs w:val="20"/>
          <w:lang w:val="es-ES_tradnl"/>
        </w:rPr>
        <w:t>Recuperado de</w:t>
      </w:r>
      <w:r w:rsidR="007B552E">
        <w:rPr>
          <w:szCs w:val="20"/>
          <w:lang w:val="es-ES_tradnl"/>
        </w:rPr>
        <w:t>:</w:t>
      </w:r>
      <w:hyperlink r:id="rId55" w:history="1">
        <w:r w:rsidR="007B552E" w:rsidRPr="000528CE">
          <w:rPr>
            <w:rStyle w:val="Hipervnculo"/>
            <w:szCs w:val="20"/>
            <w:lang w:val="es-ES_tradnl"/>
          </w:rPr>
          <w:t>https://www.ecoembes.com/sites/default/files/archivos_publicaciones_empresas/10-guia-ecodiseno-envases-2018.pdf</w:t>
        </w:r>
      </w:hyperlink>
    </w:p>
    <w:p w14:paraId="4E20D2A9" w14:textId="77777777" w:rsidR="009D79F2" w:rsidRPr="00F914B9" w:rsidRDefault="009D79F2" w:rsidP="00E1070D">
      <w:pPr>
        <w:pStyle w:val="IATED-References"/>
        <w:numPr>
          <w:ilvl w:val="0"/>
          <w:numId w:val="0"/>
        </w:numPr>
        <w:spacing w:line="100" w:lineRule="atLeast"/>
        <w:rPr>
          <w:szCs w:val="20"/>
          <w:lang w:val="es-ES_tradnl"/>
        </w:rPr>
      </w:pPr>
    </w:p>
    <w:p w14:paraId="130C6347" w14:textId="097D2F6C" w:rsidR="009D79F2" w:rsidRPr="00F914B9" w:rsidRDefault="008A3592" w:rsidP="00E1070D">
      <w:pPr>
        <w:pStyle w:val="IATED-References"/>
        <w:spacing w:line="100" w:lineRule="atLeast"/>
        <w:rPr>
          <w:rStyle w:val="Hipervnculo"/>
          <w:color w:val="262626"/>
          <w:szCs w:val="20"/>
          <w:u w:val="none"/>
          <w:lang w:val="es-ES_tradnl"/>
        </w:rPr>
      </w:pPr>
      <w:r>
        <w:rPr>
          <w:szCs w:val="20"/>
          <w:lang w:val="es-ES_tradnl"/>
        </w:rPr>
        <w:t xml:space="preserve">Por redacción. </w:t>
      </w:r>
      <w:r w:rsidR="009D79F2" w:rsidRPr="00F914B9">
        <w:rPr>
          <w:szCs w:val="20"/>
          <w:lang w:val="es-ES_tradnl"/>
        </w:rPr>
        <w:t xml:space="preserve">(2021). </w:t>
      </w:r>
      <w:r w:rsidR="009D79F2" w:rsidRPr="008A3592">
        <w:rPr>
          <w:rStyle w:val="Ttulo2Car"/>
          <w:rFonts w:ascii="Arial" w:hAnsi="Arial" w:cs="Arial"/>
          <w:color w:val="auto"/>
          <w:sz w:val="20"/>
          <w:szCs w:val="20"/>
        </w:rPr>
        <w:t>Marco normativo Plásticos</w:t>
      </w:r>
      <w:r w:rsidR="009D79F2" w:rsidRPr="00F914B9">
        <w:rPr>
          <w:rStyle w:val="Ttulo2Car"/>
          <w:rFonts w:ascii="Arial" w:hAnsi="Arial" w:cs="Arial"/>
          <w:i/>
          <w:iCs/>
          <w:color w:val="auto"/>
          <w:sz w:val="20"/>
          <w:szCs w:val="20"/>
        </w:rPr>
        <w:t>.</w:t>
      </w:r>
      <w:r w:rsidRPr="008A3592">
        <w:t xml:space="preserve"> </w:t>
      </w:r>
      <w:r>
        <w:t xml:space="preserve">[Entrada Blog]. </w:t>
      </w:r>
      <w:r w:rsidRPr="008A3592">
        <w:rPr>
          <w:i/>
          <w:iCs/>
        </w:rPr>
        <w:t>Blog de</w:t>
      </w:r>
      <w:r>
        <w:t xml:space="preserve"> </w:t>
      </w:r>
      <w:r w:rsidRPr="008A3592">
        <w:rPr>
          <w:rStyle w:val="Ttulo2Car"/>
          <w:rFonts w:ascii="Arial" w:hAnsi="Arial" w:cs="Arial"/>
          <w:i/>
          <w:iCs/>
          <w:color w:val="auto"/>
          <w:sz w:val="20"/>
          <w:szCs w:val="20"/>
        </w:rPr>
        <w:t>Ecoembes</w:t>
      </w:r>
      <w:r>
        <w:rPr>
          <w:rStyle w:val="Ttulo2Car"/>
          <w:rFonts w:ascii="Arial" w:hAnsi="Arial" w:cs="Arial"/>
          <w:i/>
          <w:iCs/>
          <w:color w:val="auto"/>
          <w:sz w:val="20"/>
          <w:szCs w:val="20"/>
        </w:rPr>
        <w:t>.</w:t>
      </w:r>
      <w:r w:rsidRPr="00F914B9">
        <w:rPr>
          <w:rStyle w:val="Ttulo2Car"/>
          <w:rFonts w:ascii="Arial" w:hAnsi="Arial" w:cs="Arial"/>
          <w:i/>
          <w:iCs/>
          <w:color w:val="auto"/>
          <w:sz w:val="20"/>
          <w:szCs w:val="20"/>
        </w:rPr>
        <w:t xml:space="preserve"> </w:t>
      </w:r>
      <w:r w:rsidRPr="00F914B9">
        <w:rPr>
          <w:i/>
          <w:iCs/>
          <w:szCs w:val="20"/>
          <w:lang w:val="es-ES_tradnl"/>
        </w:rPr>
        <w:t>Recuperado</w:t>
      </w:r>
      <w:r w:rsidR="009D79F2" w:rsidRPr="00F914B9">
        <w:rPr>
          <w:szCs w:val="20"/>
          <w:lang w:val="es-ES_tradnl"/>
        </w:rPr>
        <w:t xml:space="preserve"> de  </w:t>
      </w:r>
      <w:hyperlink r:id="rId56" w:history="1">
        <w:r w:rsidR="009D79F2" w:rsidRPr="00C64D2C">
          <w:rPr>
            <w:rStyle w:val="Hipervnculo"/>
            <w:rFonts w:ascii="Verdana" w:hAnsi="Verdana"/>
            <w:sz w:val="16"/>
            <w:szCs w:val="16"/>
            <w:lang w:val="es-ES_tradnl"/>
          </w:rPr>
          <w:t>https://www.ecoembes.com/es/empresas/como-podemos-ayudarte/conoce-tus-obligaciones/marco-normativo</w:t>
        </w:r>
      </w:hyperlink>
    </w:p>
    <w:p w14:paraId="6579B0C6" w14:textId="77777777" w:rsidR="009D79F2" w:rsidRPr="00F914B9" w:rsidRDefault="009D79F2" w:rsidP="00E1070D">
      <w:pPr>
        <w:pStyle w:val="IATED-References"/>
        <w:numPr>
          <w:ilvl w:val="0"/>
          <w:numId w:val="0"/>
        </w:numPr>
        <w:spacing w:line="100" w:lineRule="atLeast"/>
        <w:rPr>
          <w:rStyle w:val="Hipervnculo"/>
          <w:color w:val="262626"/>
          <w:szCs w:val="20"/>
          <w:u w:val="none"/>
          <w:lang w:val="es-ES_tradnl"/>
        </w:rPr>
      </w:pPr>
    </w:p>
    <w:p w14:paraId="49F07536" w14:textId="649DF239" w:rsidR="00AB04AE" w:rsidRPr="00F914B9" w:rsidRDefault="009D79F2" w:rsidP="00E1070D">
      <w:pPr>
        <w:pStyle w:val="IATED-References"/>
        <w:spacing w:line="100" w:lineRule="atLeast"/>
        <w:rPr>
          <w:rStyle w:val="Hipervnculo"/>
          <w:color w:val="262626"/>
          <w:szCs w:val="20"/>
          <w:u w:val="none"/>
          <w:lang w:val="es-ES_tradnl"/>
        </w:rPr>
      </w:pPr>
      <w:r w:rsidRPr="008A3592">
        <w:rPr>
          <w:rStyle w:val="Hipervnculo"/>
          <w:color w:val="262626"/>
          <w:szCs w:val="20"/>
          <w:u w:val="none"/>
          <w:lang w:val="es-ES_tradnl"/>
        </w:rPr>
        <w:t>Por redacción.</w:t>
      </w:r>
      <w:r w:rsidRPr="00F914B9">
        <w:rPr>
          <w:rStyle w:val="Hipervnculo"/>
          <w:i/>
          <w:iCs/>
          <w:color w:val="262626"/>
          <w:szCs w:val="20"/>
          <w:u w:val="none"/>
          <w:lang w:val="es-ES_tradnl"/>
        </w:rPr>
        <w:t xml:space="preserve"> </w:t>
      </w:r>
      <w:r w:rsidRPr="00F914B9">
        <w:rPr>
          <w:rStyle w:val="Hipervnculo"/>
          <w:color w:val="262626"/>
          <w:szCs w:val="20"/>
          <w:u w:val="none"/>
          <w:lang w:val="es-ES_tradnl"/>
        </w:rPr>
        <w:t>(2021)</w:t>
      </w:r>
      <w:r w:rsidRPr="00F914B9">
        <w:rPr>
          <w:rStyle w:val="Hipervnculo"/>
          <w:i/>
          <w:iCs/>
          <w:color w:val="262626"/>
          <w:szCs w:val="20"/>
          <w:u w:val="none"/>
          <w:lang w:val="es-ES_tradnl"/>
        </w:rPr>
        <w:t xml:space="preserve"> </w:t>
      </w:r>
      <w:r w:rsidRPr="008A3592">
        <w:rPr>
          <w:rStyle w:val="Hipervnculo"/>
          <w:color w:val="262626"/>
          <w:szCs w:val="20"/>
          <w:u w:val="none"/>
          <w:lang w:val="es-ES_tradnl"/>
        </w:rPr>
        <w:t>Acuerdo de París - Convención Marco de las Naciones Unidas sobre el Cambio Climático.</w:t>
      </w:r>
      <w:r w:rsidRPr="00F914B9">
        <w:rPr>
          <w:rStyle w:val="Hipervnculo"/>
          <w:color w:val="262626"/>
          <w:szCs w:val="20"/>
          <w:u w:val="none"/>
          <w:lang w:val="es-ES_tradnl"/>
        </w:rPr>
        <w:t xml:space="preserve"> </w:t>
      </w:r>
      <w:r w:rsidR="008A3592" w:rsidRPr="008A3592">
        <w:rPr>
          <w:rStyle w:val="Hipervnculo"/>
          <w:i/>
          <w:iCs/>
          <w:color w:val="262626"/>
          <w:szCs w:val="20"/>
          <w:u w:val="none"/>
          <w:lang w:val="es-ES_tradnl"/>
        </w:rPr>
        <w:t>Euro-Lex</w:t>
      </w:r>
      <w:r w:rsidR="008A3592" w:rsidRPr="008A3592">
        <w:rPr>
          <w:rStyle w:val="Hipervnculo"/>
          <w:color w:val="262626"/>
          <w:szCs w:val="20"/>
          <w:u w:val="none"/>
          <w:lang w:val="es-ES_tradnl"/>
        </w:rPr>
        <w:t xml:space="preserve"> </w:t>
      </w:r>
      <w:r w:rsidRPr="00F914B9">
        <w:rPr>
          <w:szCs w:val="20"/>
          <w:lang w:val="es-ES_tradnl"/>
        </w:rPr>
        <w:t>Recuperado de</w:t>
      </w:r>
      <w:r w:rsidR="007B552E">
        <w:rPr>
          <w:szCs w:val="20"/>
          <w:lang w:val="es-ES_tradnl"/>
        </w:rPr>
        <w:t>:</w:t>
      </w:r>
      <w:r w:rsidRPr="00F914B9">
        <w:rPr>
          <w:rStyle w:val="Hipervnculo"/>
          <w:color w:val="262626"/>
          <w:szCs w:val="20"/>
          <w:u w:val="none"/>
          <w:lang w:val="es-ES_tradnl"/>
        </w:rPr>
        <w:t xml:space="preserve"> </w:t>
      </w:r>
      <w:hyperlink r:id="rId57" w:history="1">
        <w:r w:rsidRPr="00C64D2C">
          <w:rPr>
            <w:rStyle w:val="Hipervnculo"/>
            <w:rFonts w:ascii="Verdana" w:hAnsi="Verdana"/>
            <w:sz w:val="16"/>
            <w:szCs w:val="16"/>
            <w:lang w:val="es-ES_tradnl"/>
          </w:rPr>
          <w:t>https://eur-lex.europa.eu/content/paris-agreement/paris-agreement.html?locale=es</w:t>
        </w:r>
      </w:hyperlink>
    </w:p>
    <w:p w14:paraId="22BA7176" w14:textId="77777777" w:rsidR="00AB04AE" w:rsidRPr="00F914B9" w:rsidRDefault="00AB04AE" w:rsidP="00E1070D">
      <w:pPr>
        <w:pStyle w:val="IATED-References"/>
        <w:numPr>
          <w:ilvl w:val="0"/>
          <w:numId w:val="0"/>
        </w:numPr>
        <w:spacing w:line="100" w:lineRule="atLeast"/>
        <w:rPr>
          <w:szCs w:val="20"/>
          <w:lang w:val="es-ES_tradnl"/>
        </w:rPr>
      </w:pPr>
    </w:p>
    <w:p w14:paraId="716485AF" w14:textId="5F80A27F" w:rsidR="00F914B9" w:rsidRPr="00F914B9" w:rsidRDefault="007651C7" w:rsidP="00E1070D">
      <w:pPr>
        <w:pStyle w:val="IATED-References"/>
        <w:spacing w:line="100" w:lineRule="atLeast"/>
        <w:rPr>
          <w:szCs w:val="20"/>
          <w:lang w:val="es-ES_tradnl"/>
        </w:rPr>
      </w:pPr>
      <w:r w:rsidRPr="00F914B9">
        <w:t xml:space="preserve"> </w:t>
      </w:r>
      <w:r w:rsidR="008A3592">
        <w:t xml:space="preserve">Envases luna </w:t>
      </w:r>
      <w:r w:rsidRPr="00F914B9">
        <w:t xml:space="preserve">(2021). </w:t>
      </w:r>
      <w:r w:rsidRPr="008A3592">
        <w:t>Tarros de cristal</w:t>
      </w:r>
      <w:r w:rsidR="008A3592">
        <w:t xml:space="preserve"> [Entrada ecommerce]</w:t>
      </w:r>
      <w:r w:rsidRPr="00F914B9">
        <w:rPr>
          <w:i/>
          <w:iCs/>
        </w:rPr>
        <w:t>.</w:t>
      </w:r>
      <w:r w:rsidRPr="00F914B9">
        <w:t xml:space="preserve"> </w:t>
      </w:r>
      <w:r w:rsidR="008A3592">
        <w:rPr>
          <w:i/>
          <w:iCs/>
        </w:rPr>
        <w:t>Ecommerce</w:t>
      </w:r>
      <w:r w:rsidR="008A3592" w:rsidRPr="008A3592">
        <w:rPr>
          <w:i/>
          <w:iCs/>
        </w:rPr>
        <w:t xml:space="preserve"> Envases Luna</w:t>
      </w:r>
      <w:r w:rsidR="008A3592" w:rsidRPr="008A3592">
        <w:t xml:space="preserve"> </w:t>
      </w:r>
      <w:r w:rsidRPr="00F914B9">
        <w:t>Recuperado de</w:t>
      </w:r>
      <w:r w:rsidR="007B552E">
        <w:t>:</w:t>
      </w:r>
      <w:r w:rsidR="00C64D2C">
        <w:t xml:space="preserve"> </w:t>
      </w:r>
      <w:hyperlink r:id="rId58" w:history="1">
        <w:r w:rsidR="00C64D2C" w:rsidRPr="008346D6">
          <w:rPr>
            <w:rStyle w:val="Hipervnculo"/>
            <w:rFonts w:ascii="Verdana" w:hAnsi="Verdana"/>
            <w:sz w:val="16"/>
            <w:szCs w:val="16"/>
          </w:rPr>
          <w:t>https://envasesdevidrio.es/epages/ec3491.mobile/?ObjectPath=/Shops/ec3491/Categories/Envases&amp;ClassicView=1</w:t>
        </w:r>
      </w:hyperlink>
    </w:p>
    <w:p w14:paraId="0532DF37" w14:textId="77777777" w:rsidR="00F914B9" w:rsidRPr="00F914B9" w:rsidRDefault="00F914B9" w:rsidP="00E1070D">
      <w:pPr>
        <w:pStyle w:val="IATED-References"/>
        <w:numPr>
          <w:ilvl w:val="0"/>
          <w:numId w:val="0"/>
        </w:numPr>
        <w:spacing w:line="100" w:lineRule="atLeast"/>
        <w:rPr>
          <w:szCs w:val="20"/>
          <w:lang w:val="es-ES_tradnl"/>
        </w:rPr>
      </w:pPr>
    </w:p>
    <w:p w14:paraId="752F85A4" w14:textId="448939F1" w:rsidR="00F914B9" w:rsidRPr="00F914B9" w:rsidRDefault="00AB04AE" w:rsidP="00E1070D">
      <w:pPr>
        <w:pStyle w:val="IATED-References"/>
        <w:spacing w:line="100" w:lineRule="atLeast"/>
        <w:rPr>
          <w:rStyle w:val="Hipervnculo"/>
          <w:color w:val="262626"/>
          <w:szCs w:val="20"/>
          <w:u w:val="none"/>
          <w:lang w:val="es-ES_tradnl"/>
        </w:rPr>
      </w:pPr>
      <w:r w:rsidRPr="00F914B9">
        <w:rPr>
          <w:color w:val="auto"/>
        </w:rPr>
        <w:t xml:space="preserve">Fernández D. </w:t>
      </w:r>
      <w:r w:rsidR="008131A3" w:rsidRPr="00F914B9">
        <w:rPr>
          <w:color w:val="auto"/>
        </w:rPr>
        <w:t>(19/04/2021)</w:t>
      </w:r>
      <w:r w:rsidR="008131A3">
        <w:rPr>
          <w:color w:val="auto"/>
        </w:rPr>
        <w:t xml:space="preserve">. </w:t>
      </w:r>
      <w:r w:rsidRPr="00F914B9">
        <w:rPr>
          <w:color w:val="auto"/>
        </w:rPr>
        <w:t xml:space="preserve">Las empresas piden a sus directivos objetivos verdes para cobrar el bonus. </w:t>
      </w:r>
      <w:bookmarkStart w:id="219" w:name="_Hlk69840818"/>
      <w:r w:rsidRPr="00F914B9">
        <w:rPr>
          <w:i/>
          <w:iCs/>
          <w:color w:val="auto"/>
        </w:rPr>
        <w:t>El País.</w:t>
      </w:r>
      <w:r w:rsidRPr="00F914B9">
        <w:rPr>
          <w:color w:val="auto"/>
        </w:rPr>
        <w:t xml:space="preserve"> </w:t>
      </w:r>
      <w:bookmarkEnd w:id="219"/>
      <w:r w:rsidRPr="00F914B9">
        <w:rPr>
          <w:color w:val="auto"/>
        </w:rPr>
        <w:t>Recuperado de</w:t>
      </w:r>
      <w:r w:rsidR="007B552E">
        <w:rPr>
          <w:color w:val="auto"/>
        </w:rPr>
        <w:t>:</w:t>
      </w:r>
      <w:r w:rsidRPr="00F914B9">
        <w:rPr>
          <w:color w:val="auto"/>
        </w:rPr>
        <w:t xml:space="preserve"> </w:t>
      </w:r>
      <w:r w:rsidRPr="00C64D2C">
        <w:rPr>
          <w:rFonts w:ascii="Verdana" w:hAnsi="Verdana"/>
          <w:color w:val="auto"/>
          <w:sz w:val="16"/>
          <w:szCs w:val="16"/>
        </w:rPr>
        <w:t xml:space="preserve"> </w:t>
      </w:r>
      <w:hyperlink r:id="rId59" w:history="1">
        <w:r w:rsidRPr="00C64D2C">
          <w:rPr>
            <w:rStyle w:val="Hipervnculo"/>
            <w:rFonts w:ascii="Verdana" w:hAnsi="Verdana"/>
            <w:sz w:val="16"/>
            <w:szCs w:val="16"/>
          </w:rPr>
          <w:t>https://elpais.com/economia/2021-04-19/las-empresas-piden-a-sus-directivos-objetivos-verdes-para-cobrar-el-bonus.html</w:t>
        </w:r>
      </w:hyperlink>
    </w:p>
    <w:p w14:paraId="737A395F" w14:textId="77777777" w:rsidR="00F914B9" w:rsidRPr="00F914B9" w:rsidRDefault="00F914B9" w:rsidP="00E1070D">
      <w:pPr>
        <w:pStyle w:val="IATED-References"/>
        <w:numPr>
          <w:ilvl w:val="0"/>
          <w:numId w:val="0"/>
        </w:numPr>
        <w:spacing w:line="100" w:lineRule="atLeast"/>
        <w:rPr>
          <w:szCs w:val="20"/>
          <w:lang w:val="es-ES_tradnl"/>
        </w:rPr>
      </w:pPr>
    </w:p>
    <w:p w14:paraId="455B40C5" w14:textId="4F13C569" w:rsidR="00AB04AE" w:rsidRPr="00F914B9" w:rsidRDefault="00AB04AE" w:rsidP="006E6F1E">
      <w:pPr>
        <w:pStyle w:val="IATED-References"/>
        <w:spacing w:line="100" w:lineRule="atLeast"/>
        <w:rPr>
          <w:rStyle w:val="Hipervnculo"/>
          <w:color w:val="262626"/>
          <w:szCs w:val="20"/>
          <w:u w:val="none"/>
          <w:lang w:val="es-ES_tradnl"/>
        </w:rPr>
      </w:pPr>
      <w:r w:rsidRPr="00F914B9">
        <w:rPr>
          <w:color w:val="auto"/>
        </w:rPr>
        <w:t>Fernandez D. Larry Fink (BlackRock): “La transición climática es una oportunidad de inversión histórica”. (26/01/2021) El País. Recuperado d</w:t>
      </w:r>
      <w:r w:rsidR="00C64D2C">
        <w:rPr>
          <w:color w:val="auto"/>
        </w:rPr>
        <w:t>e</w:t>
      </w:r>
      <w:r w:rsidR="007B552E">
        <w:rPr>
          <w:color w:val="auto"/>
        </w:rPr>
        <w:t>:</w:t>
      </w:r>
      <w:r w:rsidR="00C64D2C">
        <w:rPr>
          <w:color w:val="auto"/>
        </w:rPr>
        <w:t xml:space="preserve"> </w:t>
      </w:r>
      <w:hyperlink r:id="rId60" w:history="1">
        <w:r w:rsidR="00C64D2C" w:rsidRPr="008346D6">
          <w:rPr>
            <w:rStyle w:val="Hipervnculo"/>
            <w:rFonts w:ascii="Verdana" w:hAnsi="Verdana"/>
            <w:sz w:val="16"/>
            <w:szCs w:val="16"/>
          </w:rPr>
          <w:t>https://elpais.com/economia/2021-01-26/larry-fink-blackrock-la-transicion-climatica-es-una-oportunidad-de-inversion-historica.html?rel=mas</w:t>
        </w:r>
      </w:hyperlink>
    </w:p>
    <w:p w14:paraId="62613BCE" w14:textId="77777777" w:rsidR="007651C7" w:rsidRPr="00F914B9" w:rsidRDefault="007651C7" w:rsidP="00E1070D">
      <w:pPr>
        <w:pStyle w:val="IATED-References"/>
        <w:numPr>
          <w:ilvl w:val="0"/>
          <w:numId w:val="0"/>
        </w:numPr>
        <w:spacing w:line="100" w:lineRule="atLeast"/>
        <w:rPr>
          <w:rStyle w:val="Hipervnculo"/>
          <w:color w:val="262626"/>
          <w:szCs w:val="20"/>
          <w:u w:val="none"/>
          <w:lang w:val="es-ES_tradnl"/>
        </w:rPr>
      </w:pPr>
    </w:p>
    <w:bookmarkEnd w:id="215"/>
    <w:p w14:paraId="2A124D26" w14:textId="5E9D2EA8" w:rsidR="007651C7" w:rsidRPr="00F914B9" w:rsidRDefault="00A3627F" w:rsidP="00E1070D">
      <w:pPr>
        <w:pStyle w:val="IATED-References"/>
        <w:spacing w:line="100" w:lineRule="atLeast"/>
        <w:rPr>
          <w:rStyle w:val="Hipervnculo"/>
          <w:color w:val="262626"/>
          <w:szCs w:val="20"/>
          <w:u w:val="none"/>
          <w:lang w:val="es-ES_tradnl"/>
        </w:rPr>
      </w:pPr>
      <w:r w:rsidRPr="00F914B9">
        <w:rPr>
          <w:szCs w:val="20"/>
          <w:lang w:val="es-ES_tradnl"/>
        </w:rPr>
        <w:t xml:space="preserve">Gobierno España (2021). </w:t>
      </w:r>
      <w:r w:rsidR="008131A3">
        <w:rPr>
          <w:szCs w:val="20"/>
          <w:lang w:val="es-ES_tradnl"/>
        </w:rPr>
        <w:t xml:space="preserve">Por redacción. </w:t>
      </w:r>
      <w:r w:rsidRPr="00F914B9">
        <w:rPr>
          <w:szCs w:val="20"/>
          <w:lang w:val="es-ES_tradnl"/>
        </w:rPr>
        <w:t>Plan Digitalización Pymes 2021/2025.</w:t>
      </w:r>
      <w:r w:rsidR="008131A3" w:rsidRPr="008131A3">
        <w:t xml:space="preserve"> </w:t>
      </w:r>
      <w:r w:rsidR="008131A3" w:rsidRPr="008131A3">
        <w:rPr>
          <w:i/>
          <w:iCs/>
          <w:szCs w:val="20"/>
          <w:lang w:val="es-ES_tradnl"/>
        </w:rPr>
        <w:t>Gobierno España</w:t>
      </w:r>
      <w:r w:rsidRPr="00F914B9">
        <w:rPr>
          <w:szCs w:val="20"/>
          <w:lang w:val="es-ES_tradnl"/>
        </w:rPr>
        <w:t>. Recuperado de</w:t>
      </w:r>
      <w:r w:rsidR="007B552E">
        <w:rPr>
          <w:szCs w:val="20"/>
          <w:lang w:val="es-ES_tradnl"/>
        </w:rPr>
        <w:t>:</w:t>
      </w:r>
      <w:r w:rsidR="008131A3">
        <w:rPr>
          <w:szCs w:val="20"/>
          <w:lang w:val="es-ES_tradnl"/>
        </w:rPr>
        <w:t xml:space="preserve"> </w:t>
      </w:r>
      <w:hyperlink r:id="rId61" w:history="1">
        <w:r w:rsidR="008131A3" w:rsidRPr="00C64D2C">
          <w:rPr>
            <w:rStyle w:val="Hipervnculo"/>
            <w:rFonts w:ascii="Verdana" w:hAnsi="Verdana"/>
            <w:sz w:val="16"/>
            <w:szCs w:val="16"/>
            <w:lang w:val="es-ES_tradnl"/>
          </w:rPr>
          <w:t>https://portal.mineco.gob.es/RecursosNoticia/mineco/prensa/noticias/2021/210127_np_pyme.pdf</w:t>
        </w:r>
      </w:hyperlink>
    </w:p>
    <w:p w14:paraId="150DF7D7" w14:textId="77777777" w:rsidR="007651C7" w:rsidRPr="00F914B9" w:rsidRDefault="007651C7" w:rsidP="00E1070D">
      <w:pPr>
        <w:pStyle w:val="IATED-References"/>
        <w:numPr>
          <w:ilvl w:val="0"/>
          <w:numId w:val="0"/>
        </w:numPr>
        <w:spacing w:line="100" w:lineRule="atLeast"/>
        <w:ind w:left="360"/>
        <w:rPr>
          <w:rStyle w:val="Hipervnculo"/>
          <w:color w:val="262626"/>
          <w:szCs w:val="20"/>
          <w:u w:val="none"/>
          <w:lang w:val="es-ES_tradnl"/>
        </w:rPr>
      </w:pPr>
    </w:p>
    <w:p w14:paraId="3D15DCFB" w14:textId="32937932" w:rsidR="007651C7" w:rsidRPr="00F914B9" w:rsidRDefault="007651C7" w:rsidP="00E1070D">
      <w:pPr>
        <w:pStyle w:val="IATED-References"/>
        <w:spacing w:line="100" w:lineRule="atLeast"/>
        <w:rPr>
          <w:rStyle w:val="Hipervnculo"/>
          <w:color w:val="262626"/>
          <w:szCs w:val="20"/>
          <w:u w:val="none"/>
          <w:lang w:val="es-ES_tradnl"/>
        </w:rPr>
      </w:pPr>
      <w:r w:rsidRPr="00F914B9">
        <w:t>Gómez M. V. (22/08/2020)</w:t>
      </w:r>
      <w:r w:rsidRPr="008131A3">
        <w:t xml:space="preserve"> Las direcciones de CEOE y los sindicatos aprueban el pacto para regular el teletrabajo.</w:t>
      </w:r>
      <w:r w:rsidRPr="00F914B9">
        <w:rPr>
          <w:i/>
          <w:iCs/>
        </w:rPr>
        <w:t xml:space="preserve"> El P</w:t>
      </w:r>
      <w:r w:rsidR="008131A3">
        <w:rPr>
          <w:i/>
          <w:iCs/>
        </w:rPr>
        <w:t>aí</w:t>
      </w:r>
      <w:r w:rsidRPr="00F914B9">
        <w:rPr>
          <w:i/>
          <w:iCs/>
        </w:rPr>
        <w:t xml:space="preserve">s. </w:t>
      </w:r>
      <w:r w:rsidRPr="00C64D2C">
        <w:t>Recuperado</w:t>
      </w:r>
      <w:r w:rsidR="00C64D2C" w:rsidRPr="00C64D2C">
        <w:t xml:space="preserve"> de</w:t>
      </w:r>
      <w:r w:rsidR="007B552E">
        <w:t xml:space="preserve">: </w:t>
      </w:r>
      <w:r w:rsidRPr="00F914B9">
        <w:t xml:space="preserve"> </w:t>
      </w:r>
      <w:hyperlink r:id="rId62" w:history="1">
        <w:r w:rsidRPr="00C64D2C">
          <w:rPr>
            <w:rStyle w:val="Hipervnculo"/>
            <w:rFonts w:ascii="Verdana" w:hAnsi="Verdana"/>
            <w:sz w:val="16"/>
            <w:szCs w:val="16"/>
            <w:lang w:val="es-ES_tradnl"/>
          </w:rPr>
          <w:t>https://elpais.com/economia/2020-09-22/las-direcciones-de-ceoe-y-los-sindicatos-aprueban-el-pacto-para-regular-el-teletrabajo.html</w:t>
        </w:r>
      </w:hyperlink>
    </w:p>
    <w:p w14:paraId="39A257D5" w14:textId="77777777" w:rsidR="007651C7" w:rsidRPr="00F914B9" w:rsidRDefault="007651C7" w:rsidP="00E1070D">
      <w:pPr>
        <w:pStyle w:val="IATED-References"/>
        <w:numPr>
          <w:ilvl w:val="0"/>
          <w:numId w:val="0"/>
        </w:numPr>
        <w:spacing w:line="100" w:lineRule="atLeast"/>
        <w:ind w:left="360"/>
        <w:rPr>
          <w:rStyle w:val="Hipervnculo"/>
          <w:color w:val="262626"/>
          <w:szCs w:val="20"/>
          <w:u w:val="none"/>
          <w:lang w:val="es-ES_tradnl"/>
        </w:rPr>
      </w:pPr>
    </w:p>
    <w:p w14:paraId="2EA19726" w14:textId="762E1BDA" w:rsidR="002868DC" w:rsidRPr="002868DC" w:rsidRDefault="007651C7" w:rsidP="002868DC">
      <w:pPr>
        <w:pStyle w:val="IATED-References"/>
        <w:spacing w:line="100" w:lineRule="atLeast"/>
        <w:rPr>
          <w:rStyle w:val="Hipervnculo"/>
          <w:color w:val="262626"/>
          <w:szCs w:val="20"/>
          <w:u w:val="none"/>
          <w:lang w:val="es-ES_tradnl"/>
        </w:rPr>
      </w:pPr>
      <w:r w:rsidRPr="00F914B9">
        <w:t xml:space="preserve">Gil Ventura L. (2019) </w:t>
      </w:r>
      <w:r w:rsidRPr="00F914B9">
        <w:rPr>
          <w:i/>
          <w:iCs/>
        </w:rPr>
        <w:t xml:space="preserve">“Estudio sobre las normas de calidad y seguridad de la industria alimentaria: avances y desafíos”. </w:t>
      </w:r>
      <w:r w:rsidRPr="00F914B9">
        <w:t>[Tesis doctoral]. Facultad de Valencia, Universidad de Valencia. Recuperado de</w:t>
      </w:r>
      <w:r w:rsidR="007B552E">
        <w:t>:</w:t>
      </w:r>
      <w:r w:rsidRPr="00F914B9">
        <w:rPr>
          <w:i/>
          <w:iCs/>
        </w:rPr>
        <w:t xml:space="preserve"> </w:t>
      </w:r>
      <w:hyperlink r:id="rId63" w:history="1">
        <w:r w:rsidRPr="000061D8">
          <w:rPr>
            <w:rStyle w:val="Hipervnculo"/>
            <w:rFonts w:ascii="Verdana" w:hAnsi="Verdana"/>
            <w:sz w:val="16"/>
            <w:szCs w:val="16"/>
            <w:lang w:val="es-ES_tradnl"/>
          </w:rPr>
          <w:t>https://mobiroderic.uv.es/bitstream/handle/10550/72395/Programa_de_Doctorado_en_Ciencias_de_la_Alimentaci%C3%B3n_Lidia_Gil_version%2028%20%20de%20nov.pdf?sequence=1&amp;isAllowed=y</w:t>
        </w:r>
      </w:hyperlink>
    </w:p>
    <w:p w14:paraId="61EF657E" w14:textId="77777777" w:rsidR="002868DC" w:rsidRPr="002868DC" w:rsidRDefault="002868DC" w:rsidP="002868DC">
      <w:pPr>
        <w:pStyle w:val="IATED-References"/>
        <w:numPr>
          <w:ilvl w:val="0"/>
          <w:numId w:val="0"/>
        </w:numPr>
        <w:spacing w:line="100" w:lineRule="atLeast"/>
        <w:rPr>
          <w:rStyle w:val="Hipervnculo"/>
          <w:color w:val="262626"/>
          <w:szCs w:val="20"/>
          <w:u w:val="none"/>
          <w:lang w:val="es-ES_tradnl"/>
        </w:rPr>
      </w:pPr>
    </w:p>
    <w:p w14:paraId="161B4137" w14:textId="29FBBA4E" w:rsidR="002868DC" w:rsidRPr="00F914B9" w:rsidRDefault="002868DC" w:rsidP="00E1070D">
      <w:pPr>
        <w:pStyle w:val="IATED-References"/>
        <w:spacing w:line="100" w:lineRule="atLeast"/>
        <w:rPr>
          <w:rStyle w:val="Hipervnculo"/>
          <w:color w:val="262626"/>
          <w:szCs w:val="20"/>
          <w:u w:val="none"/>
          <w:lang w:val="es-ES_tradnl"/>
        </w:rPr>
      </w:pPr>
      <w:r>
        <w:rPr>
          <w:rStyle w:val="Hipervnculo"/>
          <w:color w:val="262626"/>
          <w:szCs w:val="20"/>
          <w:u w:val="none"/>
          <w:lang w:val="es-ES_tradnl"/>
        </w:rPr>
        <w:lastRenderedPageBreak/>
        <w:t xml:space="preserve">Gobierno de España. (2021) </w:t>
      </w:r>
      <w:r w:rsidRPr="002868DC">
        <w:rPr>
          <w:rStyle w:val="Hipervnculo"/>
          <w:i/>
          <w:iCs/>
          <w:color w:val="262626"/>
          <w:szCs w:val="20"/>
          <w:u w:val="none"/>
          <w:lang w:val="es-ES_tradnl"/>
        </w:rPr>
        <w:t>Gobierno de España.</w:t>
      </w:r>
      <w:r>
        <w:rPr>
          <w:rStyle w:val="Hipervnculo"/>
          <w:color w:val="262626"/>
          <w:szCs w:val="20"/>
          <w:u w:val="none"/>
          <w:lang w:val="es-ES_tradnl"/>
        </w:rPr>
        <w:t xml:space="preserve"> Recuperado de: </w:t>
      </w:r>
      <w:r w:rsidRPr="002868DC">
        <w:rPr>
          <w:rStyle w:val="Hipervnculo"/>
          <w:rFonts w:ascii="Verdana" w:hAnsi="Verdana"/>
          <w:sz w:val="16"/>
          <w:szCs w:val="16"/>
          <w:lang w:val="es-ES_tradnl"/>
        </w:rPr>
        <w:t>https://www.lamoncloa.gob.es/consejodeministros/Paginas/enlaces/180521-enlace-residuos.aspx</w:t>
      </w:r>
    </w:p>
    <w:p w14:paraId="6B5C1D5B" w14:textId="77777777" w:rsidR="007651C7" w:rsidRPr="00F914B9" w:rsidRDefault="007651C7" w:rsidP="00E1070D">
      <w:pPr>
        <w:pStyle w:val="IATED-References"/>
        <w:numPr>
          <w:ilvl w:val="0"/>
          <w:numId w:val="0"/>
        </w:numPr>
        <w:spacing w:line="100" w:lineRule="atLeast"/>
        <w:rPr>
          <w:szCs w:val="20"/>
          <w:lang w:val="es-ES_tradnl"/>
        </w:rPr>
      </w:pPr>
    </w:p>
    <w:p w14:paraId="71A2B9EB" w14:textId="18FEB7E3" w:rsidR="00AB5FA5" w:rsidRPr="00EB5FF1" w:rsidRDefault="007651C7" w:rsidP="00E1070D">
      <w:pPr>
        <w:pStyle w:val="IATED-References"/>
        <w:spacing w:line="100" w:lineRule="atLeast"/>
        <w:rPr>
          <w:rStyle w:val="Hipervnculo"/>
          <w:color w:val="262626"/>
          <w:szCs w:val="20"/>
          <w:u w:val="none"/>
          <w:lang w:val="es-ES_tradnl"/>
        </w:rPr>
      </w:pPr>
      <w:r w:rsidRPr="00F914B9">
        <w:t xml:space="preserve">Herbst, U.; Merz, M. A. (2011), </w:t>
      </w:r>
      <w:r w:rsidRPr="00F914B9">
        <w:rPr>
          <w:i/>
          <w:iCs/>
        </w:rPr>
        <w:t>The industrial brand personality scale: Building strong business-to-business brands. Industrial Marketing Management</w:t>
      </w:r>
      <w:r w:rsidRPr="00F914B9">
        <w:t>, [s. l.], v. 40, n. 7, p. 1072–1081. Recuperado de</w:t>
      </w:r>
      <w:r w:rsidR="007B552E">
        <w:t>:</w:t>
      </w:r>
      <w:r w:rsidRPr="00F914B9">
        <w:t xml:space="preserve"> </w:t>
      </w:r>
      <w:hyperlink r:id="rId64" w:history="1">
        <w:r w:rsidRPr="000061D8">
          <w:rPr>
            <w:rStyle w:val="Hipervnculo"/>
            <w:rFonts w:ascii="Verdana" w:hAnsi="Verdana"/>
            <w:sz w:val="16"/>
            <w:szCs w:val="16"/>
          </w:rPr>
          <w:t>http://search.ebscohost.com/login.aspx?direct=true&amp;db=edselp&amp;AN=S0019850111001313&amp;authtype=sso&amp;custid=uoc&amp;site=eds-live&amp;scope=site</w:t>
        </w:r>
      </w:hyperlink>
    </w:p>
    <w:p w14:paraId="052518F6" w14:textId="77777777" w:rsidR="00EB5FF1" w:rsidRPr="00EB5FF1" w:rsidRDefault="00EB5FF1" w:rsidP="00E1070D">
      <w:pPr>
        <w:pStyle w:val="IATED-References"/>
        <w:numPr>
          <w:ilvl w:val="0"/>
          <w:numId w:val="0"/>
        </w:numPr>
        <w:spacing w:line="100" w:lineRule="atLeast"/>
        <w:rPr>
          <w:rStyle w:val="Hipervnculo"/>
          <w:color w:val="262626"/>
          <w:szCs w:val="20"/>
          <w:u w:val="none"/>
          <w:lang w:val="es-ES_tradnl"/>
        </w:rPr>
      </w:pPr>
    </w:p>
    <w:p w14:paraId="36C6F979" w14:textId="37322C96" w:rsidR="007651C7" w:rsidRPr="00EB5FF1" w:rsidRDefault="00AB5FA5" w:rsidP="00E1070D">
      <w:pPr>
        <w:pStyle w:val="IATED-References"/>
        <w:spacing w:line="100" w:lineRule="atLeast"/>
        <w:rPr>
          <w:color w:val="FF0000"/>
        </w:rPr>
      </w:pPr>
      <w:r>
        <w:t xml:space="preserve">Hubspot. (2021). </w:t>
      </w:r>
      <w:r w:rsidRPr="00AB5FA5">
        <w:rPr>
          <w:i/>
          <w:iCs/>
        </w:rPr>
        <w:t>Hubspot.</w:t>
      </w:r>
      <w:r>
        <w:t xml:space="preserve"> Recuperado de</w:t>
      </w:r>
      <w:r w:rsidR="007B552E">
        <w:t xml:space="preserve">: </w:t>
      </w:r>
      <w:hyperlink r:id="rId65" w:history="1">
        <w:r w:rsidR="007B552E" w:rsidRPr="000528CE">
          <w:rPr>
            <w:rStyle w:val="Hipervnculo"/>
            <w:rFonts w:ascii="Verdana" w:hAnsi="Verdana"/>
            <w:sz w:val="16"/>
            <w:szCs w:val="16"/>
            <w:lang w:eastAsia="en-US"/>
          </w:rPr>
          <w:t>https://www.hubspot.es/pricing/marketing?term=annual&amp;edition=starter</w:t>
        </w:r>
      </w:hyperlink>
    </w:p>
    <w:p w14:paraId="242B0955" w14:textId="77777777" w:rsidR="007651C7" w:rsidRPr="00F914B9" w:rsidRDefault="007651C7" w:rsidP="00E1070D">
      <w:pPr>
        <w:pStyle w:val="IATED-References"/>
        <w:numPr>
          <w:ilvl w:val="0"/>
          <w:numId w:val="0"/>
        </w:numPr>
        <w:spacing w:line="100" w:lineRule="atLeast"/>
        <w:ind w:left="360"/>
        <w:rPr>
          <w:rStyle w:val="Hipervnculo"/>
          <w:color w:val="262626"/>
          <w:szCs w:val="20"/>
          <w:u w:val="none"/>
          <w:lang w:val="es-ES_tradnl"/>
        </w:rPr>
      </w:pPr>
    </w:p>
    <w:p w14:paraId="3F119DC0" w14:textId="2540AA80" w:rsidR="00AB04AE" w:rsidRPr="003D4FC5" w:rsidRDefault="007651C7" w:rsidP="00E1070D">
      <w:pPr>
        <w:pStyle w:val="IATED-References"/>
        <w:spacing w:line="100" w:lineRule="atLeast"/>
        <w:rPr>
          <w:rStyle w:val="Hipervnculo"/>
          <w:color w:val="262626"/>
          <w:szCs w:val="20"/>
          <w:u w:val="none"/>
          <w:lang w:val="es-ES_tradnl"/>
        </w:rPr>
      </w:pPr>
      <w:r w:rsidRPr="00F914B9">
        <w:rPr>
          <w:szCs w:val="20"/>
          <w:lang w:val="es-ES_tradnl"/>
        </w:rPr>
        <w:t xml:space="preserve">Instituto Nacional de Estadística. (2021). </w:t>
      </w:r>
      <w:r w:rsidRPr="00F914B9">
        <w:rPr>
          <w:i/>
          <w:iCs/>
          <w:szCs w:val="20"/>
          <w:lang w:val="es-ES_tradnl"/>
        </w:rPr>
        <w:t>INE</w:t>
      </w:r>
      <w:r w:rsidRPr="00F914B9">
        <w:rPr>
          <w:szCs w:val="20"/>
          <w:lang w:val="es-ES_tradnl"/>
        </w:rPr>
        <w:t xml:space="preserve">. Recuperado de </w:t>
      </w:r>
      <w:hyperlink r:id="rId66" w:history="1">
        <w:r w:rsidRPr="000061D8">
          <w:rPr>
            <w:rStyle w:val="Hipervnculo"/>
            <w:rFonts w:ascii="Verdana" w:hAnsi="Verdana"/>
            <w:sz w:val="16"/>
            <w:szCs w:val="16"/>
            <w:lang w:val="es-ES_tradnl"/>
          </w:rPr>
          <w:t>https://www.ine.es/</w:t>
        </w:r>
      </w:hyperlink>
    </w:p>
    <w:p w14:paraId="54A1862D" w14:textId="77777777" w:rsidR="003D4FC5" w:rsidRPr="003D4FC5" w:rsidRDefault="003D4FC5" w:rsidP="00E1070D">
      <w:pPr>
        <w:pStyle w:val="IATED-References"/>
        <w:numPr>
          <w:ilvl w:val="0"/>
          <w:numId w:val="0"/>
        </w:numPr>
        <w:spacing w:line="100" w:lineRule="atLeast"/>
        <w:ind w:left="502"/>
        <w:rPr>
          <w:rStyle w:val="Hipervnculo"/>
          <w:color w:val="262626"/>
          <w:szCs w:val="20"/>
          <w:u w:val="none"/>
          <w:lang w:val="es-ES_tradnl"/>
        </w:rPr>
      </w:pPr>
    </w:p>
    <w:p w14:paraId="020C145F" w14:textId="740F4D04" w:rsidR="004B127E" w:rsidRPr="00AD6ECA" w:rsidRDefault="003D4FC5" w:rsidP="00AD6ECA">
      <w:pPr>
        <w:pStyle w:val="IATED-References"/>
        <w:spacing w:line="100" w:lineRule="atLeast"/>
        <w:rPr>
          <w:rStyle w:val="Hipervnculo"/>
          <w:color w:val="FF0000"/>
          <w:u w:val="none"/>
        </w:rPr>
      </w:pPr>
      <w:r>
        <w:t xml:space="preserve">Inboundcycle. (2021). </w:t>
      </w:r>
      <w:r w:rsidRPr="003D4FC5">
        <w:rPr>
          <w:i/>
          <w:iCs/>
        </w:rPr>
        <w:t>Inbouncycle.</w:t>
      </w:r>
      <w:r>
        <w:t xml:space="preserve"> Recuperado de</w:t>
      </w:r>
      <w:r w:rsidR="007B552E">
        <w:t>:</w:t>
      </w:r>
      <w:r>
        <w:t xml:space="preserve"> </w:t>
      </w:r>
      <w:hyperlink r:id="rId67" w:history="1">
        <w:r w:rsidRPr="000061D8">
          <w:rPr>
            <w:rStyle w:val="Hipervnculo"/>
            <w:rFonts w:ascii="Verdana" w:hAnsi="Verdana"/>
            <w:sz w:val="16"/>
            <w:szCs w:val="16"/>
          </w:rPr>
          <w:t>https://www.inboundcycle.com/contrata-hubspot-con-inboundcycle?utm_source=google&amp;utm_medium=paidsearch&amp;utm_campaign=expertos_hs&amp;utm_term=hubspot%20espa%C3%B1a&amp;utm_campaign=002+ICC+-+Expertos+HubSpot&amp;utm_source=adwords&amp;utm_medium=ppc&amp;hsa_acc=3388574958&amp;hsa_cam=12126825991&amp;hsa_grp=116370668866&amp;hsa_ad=492682743073&amp;hsa_src=g&amp;hsa_tgt=kwd-388745657445&amp;hsa_kw=hubspot%20espa%C3%B1a&amp;hsa_mt=b&amp;hsa_net=adwords&amp;hsa_ver=3&amp;gclid=Cj0KCQjw-LOEBhDCARIsABrC0TmuKXw-StdMXcDpsYb-hfieRlPZavlu8yo71ijQPGUYNqyTpI4aYeAaAgcXEALw_wcB</w:t>
        </w:r>
      </w:hyperlink>
    </w:p>
    <w:p w14:paraId="0A0A78CF" w14:textId="77777777" w:rsidR="00AD6ECA" w:rsidRPr="00AD6ECA" w:rsidRDefault="00AD6ECA" w:rsidP="00AD6ECA">
      <w:pPr>
        <w:pStyle w:val="IATED-References"/>
        <w:numPr>
          <w:ilvl w:val="0"/>
          <w:numId w:val="0"/>
        </w:numPr>
        <w:spacing w:line="100" w:lineRule="atLeast"/>
        <w:rPr>
          <w:rStyle w:val="Hipervnculo"/>
          <w:color w:val="FF0000"/>
          <w:u w:val="none"/>
        </w:rPr>
      </w:pPr>
    </w:p>
    <w:p w14:paraId="6C9DEF56" w14:textId="1E0E02C9" w:rsidR="00F875C8" w:rsidRPr="00F875C8" w:rsidRDefault="004B127E" w:rsidP="00F875C8">
      <w:pPr>
        <w:pStyle w:val="IATED-References"/>
        <w:spacing w:line="100" w:lineRule="atLeast"/>
        <w:rPr>
          <w:rStyle w:val="Hipervnculo"/>
          <w:color w:val="auto"/>
          <w:u w:val="none"/>
        </w:rPr>
      </w:pPr>
      <w:r w:rsidRPr="004B127E">
        <w:rPr>
          <w:rStyle w:val="Hipervnculo"/>
          <w:color w:val="auto"/>
          <w:u w:val="none"/>
        </w:rPr>
        <w:t>Joachimsthaler, E., &amp; Aaker, D. A. (1997). Building brands without mass media. Harvard Business Review, 75(1), 39+.</w:t>
      </w:r>
      <w:r w:rsidR="00AD6ECA">
        <w:rPr>
          <w:rStyle w:val="Hipervnculo"/>
          <w:color w:val="auto"/>
          <w:u w:val="none"/>
        </w:rPr>
        <w:t xml:space="preserve"> Recuperado de: </w:t>
      </w:r>
      <w:hyperlink r:id="rId68" w:history="1">
        <w:r w:rsidR="00F875C8" w:rsidRPr="000528CE">
          <w:rPr>
            <w:rStyle w:val="Hipervnculo"/>
            <w:rFonts w:ascii="Verdana" w:hAnsi="Verdana"/>
            <w:sz w:val="16"/>
            <w:szCs w:val="16"/>
          </w:rPr>
          <w:t>https://go.gale.com/ps/anonymous?id=GALE%7CA19129094&amp;sid=googleScholar&amp;v=2.1&amp;it=r&amp;linkaccess=abs&amp;issn=00178012&amp;p=AONE&amp;sw=w</w:t>
        </w:r>
      </w:hyperlink>
    </w:p>
    <w:p w14:paraId="1A8D909E" w14:textId="77777777" w:rsidR="00F875C8" w:rsidRPr="00F875C8" w:rsidRDefault="00F875C8" w:rsidP="00F875C8">
      <w:pPr>
        <w:pStyle w:val="IATED-References"/>
        <w:numPr>
          <w:ilvl w:val="0"/>
          <w:numId w:val="0"/>
        </w:numPr>
        <w:spacing w:line="100" w:lineRule="atLeast"/>
        <w:rPr>
          <w:rStyle w:val="Hipervnculo"/>
          <w:color w:val="auto"/>
          <w:u w:val="none"/>
        </w:rPr>
      </w:pPr>
    </w:p>
    <w:p w14:paraId="3F5E9185" w14:textId="77777777" w:rsidR="00F875C8" w:rsidRPr="002868DC" w:rsidRDefault="00F875C8" w:rsidP="00F875C8">
      <w:pPr>
        <w:pStyle w:val="IATED-References"/>
      </w:pPr>
      <w:r w:rsidRPr="00FF5E44">
        <w:t>Jean-Jacques Lambin</w:t>
      </w:r>
      <w:r>
        <w:t xml:space="preserve">, J.J; </w:t>
      </w:r>
      <w:r w:rsidRPr="00FF5E44">
        <w:t>Cedillo</w:t>
      </w:r>
      <w:r>
        <w:t xml:space="preserve">, M. </w:t>
      </w:r>
      <w:r w:rsidRPr="002316A0">
        <w:t>(2003)</w:t>
      </w:r>
      <w:r>
        <w:t xml:space="preserve">. </w:t>
      </w:r>
      <w:r w:rsidRPr="002316A0">
        <w:t>Marketing estratégico</w:t>
      </w:r>
      <w:r>
        <w:t xml:space="preserve">. </w:t>
      </w:r>
      <w:r w:rsidRPr="002316A0">
        <w:rPr>
          <w:i/>
          <w:iCs/>
        </w:rPr>
        <w:t>Published by ESIC Editorial</w:t>
      </w:r>
      <w:r>
        <w:rPr>
          <w:i/>
          <w:iCs/>
        </w:rPr>
        <w:t xml:space="preserve">. </w:t>
      </w:r>
      <w:r w:rsidRPr="000061D8">
        <w:t>Recuperado de</w:t>
      </w:r>
      <w:r>
        <w:t xml:space="preserve">: </w:t>
      </w:r>
      <w:hyperlink r:id="rId69" w:history="1">
        <w:r w:rsidRPr="002868DC">
          <w:rPr>
            <w:rStyle w:val="Hipervnculo"/>
            <w:rFonts w:ascii="Verdana" w:hAnsi="Verdana"/>
            <w:sz w:val="16"/>
            <w:szCs w:val="16"/>
            <w:lang w:val="es-ES_tradnl"/>
          </w:rPr>
          <w:t>http://discovery.uoc.edu/iii/encore/record/C__Rb1014086__Slambin__Orightresult__U__X4?lang=spi</w:t>
        </w:r>
      </w:hyperlink>
    </w:p>
    <w:p w14:paraId="1896AE6E" w14:textId="77777777" w:rsidR="00AB04AE" w:rsidRPr="002868DC" w:rsidRDefault="00AB04AE" w:rsidP="00E1070D">
      <w:pPr>
        <w:pStyle w:val="IATED-References"/>
        <w:numPr>
          <w:ilvl w:val="0"/>
          <w:numId w:val="0"/>
        </w:numPr>
        <w:spacing w:line="100" w:lineRule="atLeast"/>
        <w:rPr>
          <w:szCs w:val="20"/>
          <w:lang w:val="es-ES_tradnl"/>
        </w:rPr>
      </w:pPr>
    </w:p>
    <w:p w14:paraId="25680443" w14:textId="6CAD3237" w:rsidR="00F914B9" w:rsidRPr="00F468DE" w:rsidRDefault="00AB04AE" w:rsidP="00E1070D">
      <w:pPr>
        <w:pStyle w:val="IATED-References"/>
        <w:spacing w:line="100" w:lineRule="atLeast"/>
        <w:rPr>
          <w:szCs w:val="20"/>
          <w:lang w:val="es-ES_tradnl"/>
        </w:rPr>
      </w:pPr>
      <w:r w:rsidRPr="00F468DE">
        <w:rPr>
          <w:color w:val="auto"/>
          <w:szCs w:val="20"/>
        </w:rPr>
        <w:t xml:space="preserve">Kapferer, J.N. (2004). </w:t>
      </w:r>
      <w:r w:rsidRPr="00F468DE">
        <w:rPr>
          <w:i/>
          <w:iCs/>
          <w:color w:val="auto"/>
          <w:szCs w:val="20"/>
        </w:rPr>
        <w:t>The New strategic brand management: creating and sustaining brand equity long term</w:t>
      </w:r>
      <w:r w:rsidRPr="00F468DE">
        <w:rPr>
          <w:color w:val="auto"/>
          <w:szCs w:val="20"/>
        </w:rPr>
        <w:t xml:space="preserve"> / Imprint London: Kogan Page, cop. 2004 3rd ed</w:t>
      </w:r>
      <w:r w:rsidR="00F468DE" w:rsidRPr="00F468DE">
        <w:rPr>
          <w:color w:val="auto"/>
        </w:rPr>
        <w:t xml:space="preserve">. </w:t>
      </w:r>
      <w:r w:rsidR="00F468DE">
        <w:t>Recuperado de</w:t>
      </w:r>
      <w:r w:rsidR="007B552E">
        <w:t>:</w:t>
      </w:r>
      <w:r w:rsidR="00F468DE">
        <w:t xml:space="preserve"> </w:t>
      </w:r>
      <w:hyperlink r:id="rId70" w:history="1">
        <w:r w:rsidR="000061D8" w:rsidRPr="00C64D2C">
          <w:rPr>
            <w:rStyle w:val="Hipervnculo"/>
            <w:rFonts w:ascii="Verdana" w:hAnsi="Verdana"/>
            <w:sz w:val="16"/>
            <w:szCs w:val="16"/>
          </w:rPr>
          <w:t>http://discovery.uoc.edu/iii/encore/record/C__Rb1018297__SKapferer__Orightresult__U__X4?lang=spi</w:t>
        </w:r>
      </w:hyperlink>
    </w:p>
    <w:p w14:paraId="24CEF0B7" w14:textId="77777777" w:rsidR="007651C7" w:rsidRPr="00F914B9" w:rsidRDefault="007651C7" w:rsidP="00E1070D">
      <w:pPr>
        <w:pStyle w:val="IATED-References"/>
        <w:numPr>
          <w:ilvl w:val="0"/>
          <w:numId w:val="0"/>
        </w:numPr>
        <w:spacing w:line="100" w:lineRule="atLeast"/>
        <w:rPr>
          <w:szCs w:val="20"/>
          <w:lang w:val="es-ES_tradnl"/>
        </w:rPr>
      </w:pPr>
    </w:p>
    <w:p w14:paraId="171717EC" w14:textId="6DF8BCA3" w:rsidR="00AB04AE" w:rsidRPr="000061D8" w:rsidRDefault="007651C7" w:rsidP="00E1070D">
      <w:pPr>
        <w:pStyle w:val="IATED-References"/>
        <w:spacing w:line="100" w:lineRule="atLeast"/>
        <w:rPr>
          <w:rFonts w:ascii="Verdana" w:hAnsi="Verdana"/>
          <w:sz w:val="16"/>
          <w:szCs w:val="16"/>
          <w:lang w:val="es-ES_tradnl"/>
        </w:rPr>
      </w:pPr>
      <w:r w:rsidRPr="00F914B9">
        <w:rPr>
          <w:szCs w:val="20"/>
          <w:lang w:val="es-ES_tradnl"/>
        </w:rPr>
        <w:t xml:space="preserve">Ministerio de Industria Energía y Turismo. </w:t>
      </w:r>
      <w:bookmarkStart w:id="220" w:name="_Hlk68194541"/>
      <w:r w:rsidRPr="00F914B9">
        <w:rPr>
          <w:szCs w:val="20"/>
          <w:lang w:val="es-ES_tradnl"/>
        </w:rPr>
        <w:t xml:space="preserve">(2014) </w:t>
      </w:r>
      <w:r w:rsidR="008131A3">
        <w:rPr>
          <w:szCs w:val="20"/>
          <w:lang w:val="es-ES_tradnl"/>
        </w:rPr>
        <w:t xml:space="preserve">Por redacción. </w:t>
      </w:r>
      <w:r w:rsidRPr="008131A3">
        <w:rPr>
          <w:szCs w:val="20"/>
          <w:lang w:val="es-ES_tradnl"/>
        </w:rPr>
        <w:t>Industria conectada 4.0.</w:t>
      </w:r>
      <w:r w:rsidRPr="00F914B9">
        <w:rPr>
          <w:szCs w:val="20"/>
          <w:lang w:val="es-ES_tradnl"/>
        </w:rPr>
        <w:t xml:space="preserve"> </w:t>
      </w:r>
      <w:r w:rsidR="008131A3" w:rsidRPr="008131A3">
        <w:rPr>
          <w:i/>
          <w:iCs/>
          <w:szCs w:val="20"/>
          <w:lang w:val="es-ES_tradnl"/>
        </w:rPr>
        <w:t>Ministerio de Industria Energía y Turismo.</w:t>
      </w:r>
      <w:r w:rsidR="008131A3" w:rsidRPr="008131A3">
        <w:rPr>
          <w:szCs w:val="20"/>
          <w:lang w:val="es-ES_tradnl"/>
        </w:rPr>
        <w:t xml:space="preserve">  </w:t>
      </w:r>
      <w:r w:rsidRPr="00F914B9">
        <w:rPr>
          <w:szCs w:val="20"/>
          <w:lang w:val="es-ES_tradnl"/>
        </w:rPr>
        <w:t>Recuperado de</w:t>
      </w:r>
      <w:bookmarkEnd w:id="220"/>
      <w:r w:rsidR="007B552E">
        <w:rPr>
          <w:szCs w:val="20"/>
          <w:lang w:val="es-ES_tradnl"/>
        </w:rPr>
        <w:t>:</w:t>
      </w:r>
      <w:r w:rsidR="00685FE4">
        <w:rPr>
          <w:szCs w:val="20"/>
          <w:lang w:val="es-ES_tradnl"/>
        </w:rPr>
        <w:t xml:space="preserve"> </w:t>
      </w:r>
      <w:hyperlink r:id="rId71" w:history="1">
        <w:r w:rsidR="00685FE4" w:rsidRPr="006E14F0">
          <w:rPr>
            <w:rStyle w:val="Hipervnculo"/>
            <w:rFonts w:ascii="Verdana" w:hAnsi="Verdana"/>
            <w:sz w:val="16"/>
            <w:szCs w:val="16"/>
            <w:lang w:val="es-ES_tradnl"/>
          </w:rPr>
          <w:t>http://www6.mityc.es/IndustriaConectada40/informe-industria-conectada40.pdf</w:t>
        </w:r>
      </w:hyperlink>
    </w:p>
    <w:p w14:paraId="4BAE3F89" w14:textId="77777777" w:rsidR="00AB04AE" w:rsidRPr="00F914B9" w:rsidRDefault="00AB04AE" w:rsidP="00E1070D">
      <w:pPr>
        <w:pStyle w:val="IATED-References"/>
        <w:numPr>
          <w:ilvl w:val="0"/>
          <w:numId w:val="0"/>
        </w:numPr>
        <w:spacing w:line="100" w:lineRule="atLeast"/>
        <w:rPr>
          <w:rStyle w:val="Hipervnculo"/>
          <w:color w:val="262626"/>
          <w:szCs w:val="20"/>
          <w:u w:val="none"/>
          <w:lang w:val="es-ES_tradnl"/>
        </w:rPr>
      </w:pPr>
    </w:p>
    <w:p w14:paraId="09AB1824" w14:textId="5E635957" w:rsidR="00F914B9" w:rsidRDefault="00AB04AE" w:rsidP="00E1070D">
      <w:pPr>
        <w:pStyle w:val="IATED-References"/>
        <w:spacing w:line="100" w:lineRule="atLeast"/>
        <w:rPr>
          <w:rStyle w:val="Hipervnculo"/>
          <w:color w:val="262626"/>
          <w:szCs w:val="20"/>
          <w:u w:val="none"/>
          <w:lang w:val="es-ES_tradnl"/>
        </w:rPr>
      </w:pPr>
      <w:r w:rsidRPr="00F914B9">
        <w:rPr>
          <w:rStyle w:val="Hipervnculo"/>
          <w:color w:val="262626"/>
          <w:szCs w:val="20"/>
          <w:u w:val="none"/>
        </w:rPr>
        <w:t xml:space="preserve">Martínez Lobatón, JI (2006). La Matriz de Ansoff, ¿sigue vigente cuarenta años después? </w:t>
      </w:r>
      <w:r w:rsidRPr="008131A3">
        <w:rPr>
          <w:rStyle w:val="Hipervnculo"/>
          <w:i/>
          <w:iCs/>
          <w:color w:val="262626"/>
          <w:szCs w:val="20"/>
          <w:u w:val="none"/>
        </w:rPr>
        <w:t xml:space="preserve">Contabilidad y Negocios: Revista del Departamento Académico de Ciencias </w:t>
      </w:r>
      <w:proofErr w:type="gramStart"/>
      <w:r w:rsidRPr="008131A3">
        <w:rPr>
          <w:rStyle w:val="Hipervnculo"/>
          <w:i/>
          <w:iCs/>
          <w:color w:val="262626"/>
          <w:szCs w:val="20"/>
          <w:u w:val="none"/>
        </w:rPr>
        <w:t>Administrativas ,</w:t>
      </w:r>
      <w:proofErr w:type="gramEnd"/>
      <w:r w:rsidRPr="008131A3">
        <w:rPr>
          <w:rStyle w:val="Hipervnculo"/>
          <w:i/>
          <w:iCs/>
          <w:color w:val="262626"/>
          <w:szCs w:val="20"/>
          <w:u w:val="none"/>
        </w:rPr>
        <w:t xml:space="preserve"> 1</w:t>
      </w:r>
      <w:r w:rsidRPr="00F914B9">
        <w:rPr>
          <w:rStyle w:val="Hipervnculo"/>
          <w:color w:val="262626"/>
          <w:szCs w:val="20"/>
          <w:u w:val="none"/>
        </w:rPr>
        <w:t xml:space="preserve"> (. 1), 41–44. Recuperado de</w:t>
      </w:r>
      <w:r w:rsidR="000061D8">
        <w:rPr>
          <w:rStyle w:val="Hipervnculo"/>
          <w:color w:val="262626"/>
          <w:szCs w:val="20"/>
          <w:u w:val="none"/>
        </w:rPr>
        <w:t>:</w:t>
      </w:r>
      <w:r w:rsidR="00185829">
        <w:rPr>
          <w:rStyle w:val="Hipervnculo"/>
          <w:color w:val="262626"/>
          <w:szCs w:val="20"/>
          <w:u w:val="none"/>
        </w:rPr>
        <w:t xml:space="preserve"> </w:t>
      </w:r>
      <w:hyperlink r:id="rId72" w:history="1">
        <w:r w:rsidR="00185829" w:rsidRPr="000061D8">
          <w:rPr>
            <w:rStyle w:val="Hipervnculo"/>
            <w:rFonts w:ascii="Verdana" w:hAnsi="Verdana"/>
            <w:sz w:val="16"/>
            <w:szCs w:val="16"/>
          </w:rPr>
          <w:t>https://dialnet.unirioja.es/servlet/articulo?codigo=5038283</w:t>
        </w:r>
      </w:hyperlink>
    </w:p>
    <w:p w14:paraId="6B9E9A9B" w14:textId="77777777" w:rsidR="00F914B9" w:rsidRPr="00F914B9" w:rsidRDefault="00F914B9" w:rsidP="00E1070D">
      <w:pPr>
        <w:pStyle w:val="IATED-References"/>
        <w:numPr>
          <w:ilvl w:val="0"/>
          <w:numId w:val="0"/>
        </w:numPr>
        <w:spacing w:line="100" w:lineRule="atLeast"/>
        <w:rPr>
          <w:szCs w:val="20"/>
          <w:lang w:val="es-ES_tradnl"/>
        </w:rPr>
      </w:pPr>
    </w:p>
    <w:p w14:paraId="685C3E6D" w14:textId="0879ACD0" w:rsidR="00AB5FA5" w:rsidRPr="00AB5FA5" w:rsidRDefault="00AB04AE" w:rsidP="00E1070D">
      <w:pPr>
        <w:pStyle w:val="IATED-References"/>
        <w:spacing w:line="100" w:lineRule="atLeast"/>
        <w:rPr>
          <w:rStyle w:val="Hipervnculo"/>
          <w:color w:val="262626"/>
          <w:szCs w:val="20"/>
          <w:u w:val="none"/>
          <w:lang w:val="es-ES_tradnl"/>
        </w:rPr>
      </w:pPr>
      <w:r w:rsidRPr="00F914B9">
        <w:t>Mackey-Kallis S. (2019)</w:t>
      </w:r>
      <w:r w:rsidRPr="00F914B9">
        <w:rPr>
          <w:i/>
          <w:iCs/>
        </w:rPr>
        <w:t xml:space="preserve">. Jungian archetypes and the collective unconscious. </w:t>
      </w:r>
      <w:r w:rsidRPr="00F914B9">
        <w:t>Salem Press Encyclopedia of Health</w:t>
      </w:r>
      <w:r w:rsidRPr="00F914B9">
        <w:rPr>
          <w:i/>
          <w:iCs/>
        </w:rPr>
        <w:t xml:space="preserve">. </w:t>
      </w:r>
      <w:r w:rsidRPr="00F914B9">
        <w:t xml:space="preserve">Recuperado </w:t>
      </w:r>
      <w:r w:rsidR="000061D8">
        <w:t>de</w:t>
      </w:r>
      <w:r w:rsidR="007B552E">
        <w:t>:</w:t>
      </w:r>
      <w:r w:rsidRPr="00F914B9">
        <w:t xml:space="preserve"> </w:t>
      </w:r>
      <w:hyperlink r:id="rId73" w:history="1">
        <w:r w:rsidRPr="00185829">
          <w:rPr>
            <w:rStyle w:val="Hipervnculo"/>
            <w:rFonts w:ascii="Verdana" w:hAnsi="Verdana"/>
            <w:sz w:val="16"/>
            <w:szCs w:val="16"/>
          </w:rPr>
          <w:t>http://search.ebscohost.com/login.aspx?direct=true&amp;db=ers&amp;AN=93872068&amp;authtype=sso&amp;custid=uoc&amp;site=eds-live&amp;scope=site</w:t>
        </w:r>
      </w:hyperlink>
    </w:p>
    <w:p w14:paraId="32F283FA" w14:textId="77777777" w:rsidR="00AB5FA5" w:rsidRPr="00AB5FA5" w:rsidRDefault="00AB5FA5" w:rsidP="00E1070D">
      <w:pPr>
        <w:pStyle w:val="IATED-References"/>
        <w:numPr>
          <w:ilvl w:val="0"/>
          <w:numId w:val="0"/>
        </w:numPr>
        <w:spacing w:line="100" w:lineRule="atLeast"/>
        <w:rPr>
          <w:rStyle w:val="Hipervnculo"/>
          <w:color w:val="262626"/>
          <w:szCs w:val="20"/>
          <w:u w:val="none"/>
          <w:lang w:val="es-ES_tradnl"/>
        </w:rPr>
      </w:pPr>
    </w:p>
    <w:p w14:paraId="15CAACB9" w14:textId="62F543B4" w:rsidR="00AB5FA5" w:rsidRPr="00AB5FA5" w:rsidRDefault="00AB5FA5" w:rsidP="00E1070D">
      <w:pPr>
        <w:pStyle w:val="IATED-References"/>
        <w:spacing w:line="100" w:lineRule="atLeast"/>
        <w:rPr>
          <w:color w:val="FF0000"/>
        </w:rPr>
      </w:pPr>
      <w:r>
        <w:t xml:space="preserve">Malt (2021). </w:t>
      </w:r>
      <w:r w:rsidRPr="003D4FC5">
        <w:rPr>
          <w:i/>
          <w:iCs/>
        </w:rPr>
        <w:t>Malt.</w:t>
      </w:r>
      <w:r>
        <w:t xml:space="preserve"> Recuperado de</w:t>
      </w:r>
      <w:r w:rsidR="007B552E">
        <w:t>:</w:t>
      </w:r>
      <w:r>
        <w:t xml:space="preserve"> </w:t>
      </w:r>
      <w:hyperlink r:id="rId74" w:anchor="60195ba8f22cc30b510b9f54" w:history="1">
        <w:r w:rsidRPr="00185829">
          <w:rPr>
            <w:rStyle w:val="Hipervnculo"/>
            <w:rFonts w:ascii="Verdana" w:hAnsi="Verdana"/>
            <w:sz w:val="16"/>
            <w:szCs w:val="16"/>
          </w:rPr>
          <w:t>https://www.malt.es/s?q=marketing&amp;utm_source=google&amp;utm_medium=cpc&amp;utm_campaign=ES_Generic_marketing_bmm&amp;utm_term=%2Bmarketing%20%2Bfreelancer.b&amp;utm_content=ES_BUSINESS_CONSULTING_Competitive&amp;gclid=Cj0KCQjw-LOEBhDCARIsABrC0Tn-aa_tyA9ljR4k-xE8fhVPKbwHW4crvL-7CzYIUTbNqFbVHEebCykaArhHEALw_wcB&amp;exp=INTERMEDIATE&amp;searchid=608d549beecd825ac1f60a53#60195ba8f22cc30b510b9f54</w:t>
        </w:r>
      </w:hyperlink>
    </w:p>
    <w:p w14:paraId="5620E748" w14:textId="77777777" w:rsidR="00AB5FA5" w:rsidRPr="00975304" w:rsidRDefault="00AB5FA5" w:rsidP="00E1070D">
      <w:pPr>
        <w:pStyle w:val="IATED-References"/>
        <w:numPr>
          <w:ilvl w:val="0"/>
          <w:numId w:val="0"/>
        </w:numPr>
        <w:spacing w:line="100" w:lineRule="atLeast"/>
        <w:rPr>
          <w:color w:val="FF0000"/>
        </w:rPr>
      </w:pPr>
    </w:p>
    <w:p w14:paraId="16884DE6" w14:textId="16A74A6B" w:rsidR="003D4FC5" w:rsidRPr="00EB5FF1" w:rsidRDefault="00AB5FA5" w:rsidP="00E1070D">
      <w:pPr>
        <w:pStyle w:val="IATED-References"/>
        <w:spacing w:line="100" w:lineRule="atLeast"/>
        <w:rPr>
          <w:rStyle w:val="Hipervnculo"/>
          <w:color w:val="262626"/>
          <w:u w:val="none"/>
        </w:rPr>
      </w:pPr>
      <w:r w:rsidRPr="00F914B9">
        <w:t>MundoPlat</w:t>
      </w:r>
      <w:r w:rsidRPr="00F914B9">
        <w:rPr>
          <w:i/>
          <w:iCs/>
        </w:rPr>
        <w:t xml:space="preserve">. (16-03-2021). </w:t>
      </w:r>
      <w:r w:rsidRPr="00F914B9">
        <w:t xml:space="preserve">Por redacción. </w:t>
      </w:r>
      <w:r>
        <w:t>&lt;&lt;</w:t>
      </w:r>
      <w:r w:rsidRPr="008131A3">
        <w:t>La escasez de plásticos no se solucionará hasta finales de este año</w:t>
      </w:r>
      <w:r>
        <w:t xml:space="preserve">&gt;&gt;. [Entrada blog]. </w:t>
      </w:r>
      <w:r w:rsidRPr="008131A3">
        <w:rPr>
          <w:i/>
          <w:iCs/>
        </w:rPr>
        <w:t>Blog MundoPlat.</w:t>
      </w:r>
      <w:r w:rsidRPr="008131A3">
        <w:t xml:space="preserve"> </w:t>
      </w:r>
      <w:r w:rsidRPr="00F914B9">
        <w:t>Recuperado de</w:t>
      </w:r>
      <w:r w:rsidR="007B552E">
        <w:t xml:space="preserve">: </w:t>
      </w:r>
      <w:hyperlink r:id="rId75" w:history="1">
        <w:r w:rsidR="007B552E" w:rsidRPr="000528CE">
          <w:rPr>
            <w:rStyle w:val="Hipervnculo"/>
            <w:rFonts w:ascii="Verdana" w:hAnsi="Verdana"/>
            <w:sz w:val="16"/>
            <w:szCs w:val="16"/>
            <w:lang w:val="es-ES_tradnl"/>
          </w:rPr>
          <w:t>https://mundoplast.com/escasez-plasticos/</w:t>
        </w:r>
      </w:hyperlink>
    </w:p>
    <w:p w14:paraId="015B29CF" w14:textId="77777777" w:rsidR="00EB5FF1" w:rsidRDefault="00EB5FF1" w:rsidP="00E1070D">
      <w:pPr>
        <w:pStyle w:val="IATED-References"/>
        <w:numPr>
          <w:ilvl w:val="0"/>
          <w:numId w:val="0"/>
        </w:numPr>
        <w:spacing w:line="100" w:lineRule="atLeast"/>
      </w:pPr>
    </w:p>
    <w:p w14:paraId="69DFC807" w14:textId="7FBEC7CD" w:rsidR="00F914B9" w:rsidRPr="00EB5FF1" w:rsidRDefault="003D4FC5" w:rsidP="00E1070D">
      <w:pPr>
        <w:pStyle w:val="IATED-References"/>
        <w:spacing w:line="100" w:lineRule="atLeast"/>
        <w:rPr>
          <w:color w:val="FF0000"/>
        </w:rPr>
      </w:pPr>
      <w:r w:rsidRPr="003D4FC5">
        <w:lastRenderedPageBreak/>
        <w:t>Moreno, J. (2021) &lt;&lt;Cursos online de Hubspot&gt;&gt;</w:t>
      </w:r>
      <w:r w:rsidR="006E6F1E">
        <w:t>.</w:t>
      </w:r>
      <w:r w:rsidRPr="003D4FC5">
        <w:t xml:space="preserve"> [Entrada B</w:t>
      </w:r>
      <w:r>
        <w:t>lo</w:t>
      </w:r>
      <w:r w:rsidRPr="003D4FC5">
        <w:t xml:space="preserve">g]. </w:t>
      </w:r>
      <w:r w:rsidRPr="003D4FC5">
        <w:rPr>
          <w:i/>
          <w:iCs/>
        </w:rPr>
        <w:t>Blog de Hubspot.</w:t>
      </w:r>
      <w:r w:rsidRPr="003D4FC5">
        <w:t xml:space="preserve"> Recuperado de</w:t>
      </w:r>
      <w:r w:rsidR="007B552E">
        <w:t>:</w:t>
      </w:r>
      <w:r w:rsidR="00185829">
        <w:t xml:space="preserve"> </w:t>
      </w:r>
      <w:r w:rsidRPr="00185829">
        <w:rPr>
          <w:rFonts w:ascii="Verdana" w:hAnsi="Verdana"/>
          <w:color w:val="0000FF"/>
          <w:sz w:val="16"/>
          <w:szCs w:val="16"/>
          <w:u w:val="single"/>
        </w:rPr>
        <w:t>https://blog.hubspot.es/marketing/cursos-online-de-hubspot</w:t>
      </w:r>
    </w:p>
    <w:p w14:paraId="60F41A5E" w14:textId="77777777" w:rsidR="00507B90" w:rsidRPr="00F914B9" w:rsidRDefault="00507B90" w:rsidP="00E1070D">
      <w:pPr>
        <w:pStyle w:val="IATED-References"/>
        <w:numPr>
          <w:ilvl w:val="0"/>
          <w:numId w:val="0"/>
        </w:numPr>
        <w:spacing w:line="100" w:lineRule="atLeast"/>
        <w:rPr>
          <w:szCs w:val="20"/>
          <w:lang w:val="es-ES_tradnl"/>
        </w:rPr>
      </w:pPr>
    </w:p>
    <w:p w14:paraId="062C22B1" w14:textId="38BFD666" w:rsidR="00AB04AE" w:rsidRPr="00F914B9" w:rsidRDefault="00AB0681" w:rsidP="00E1070D">
      <w:pPr>
        <w:pStyle w:val="IATED-References"/>
        <w:spacing w:line="100" w:lineRule="atLeast"/>
        <w:rPr>
          <w:rStyle w:val="Hipervnculo"/>
          <w:color w:val="262626"/>
          <w:szCs w:val="20"/>
          <w:u w:val="none"/>
          <w:lang w:val="es-ES_tradnl"/>
        </w:rPr>
      </w:pPr>
      <w:r w:rsidRPr="00F914B9">
        <w:rPr>
          <w:szCs w:val="20"/>
          <w:lang w:val="es-ES_tradnl"/>
        </w:rPr>
        <w:t>Nielsen (20</w:t>
      </w:r>
      <w:r w:rsidR="004619A4" w:rsidRPr="00F914B9">
        <w:rPr>
          <w:szCs w:val="20"/>
          <w:lang w:val="es-ES_tradnl"/>
        </w:rPr>
        <w:t>19</w:t>
      </w:r>
      <w:r w:rsidRPr="00F914B9">
        <w:rPr>
          <w:szCs w:val="20"/>
          <w:lang w:val="es-ES_tradnl"/>
        </w:rPr>
        <w:t>). Estilos de vida generacionales: cómo vivimos, comemos y trabajamos (11-2015). Recuperado de</w:t>
      </w:r>
      <w:r w:rsidR="007B552E">
        <w:rPr>
          <w:szCs w:val="20"/>
          <w:lang w:val="es-ES_tradnl"/>
        </w:rPr>
        <w:t xml:space="preserve">: </w:t>
      </w:r>
      <w:r w:rsidRPr="00F914B9">
        <w:rPr>
          <w:szCs w:val="20"/>
          <w:lang w:val="es-ES_tradnl"/>
        </w:rPr>
        <w:t xml:space="preserve"> </w:t>
      </w:r>
      <w:hyperlink r:id="rId76" w:history="1">
        <w:r w:rsidRPr="00185829">
          <w:rPr>
            <w:rStyle w:val="Hipervnculo"/>
            <w:rFonts w:ascii="Verdana" w:hAnsi="Verdana"/>
            <w:sz w:val="16"/>
            <w:szCs w:val="16"/>
            <w:lang w:val="es-ES_tradnl"/>
          </w:rPr>
          <w:t>https://www.nielsen.com/wp-content/uploads/sites/3/2019/04/EstilosdeVidaGeneracionales.pdf</w:t>
        </w:r>
      </w:hyperlink>
    </w:p>
    <w:p w14:paraId="44EF0420" w14:textId="77777777" w:rsidR="00AB04AE" w:rsidRPr="00F914B9" w:rsidRDefault="00AB04AE" w:rsidP="00E1070D">
      <w:pPr>
        <w:pStyle w:val="IATED-References"/>
        <w:numPr>
          <w:ilvl w:val="0"/>
          <w:numId w:val="0"/>
        </w:numPr>
        <w:spacing w:line="100" w:lineRule="atLeast"/>
        <w:rPr>
          <w:szCs w:val="20"/>
          <w:lang w:val="es-ES_tradnl"/>
        </w:rPr>
      </w:pPr>
    </w:p>
    <w:p w14:paraId="27BEF039" w14:textId="16726B1A" w:rsidR="00F875C8" w:rsidRPr="00F875C8" w:rsidRDefault="00AB04AE" w:rsidP="00F875C8">
      <w:pPr>
        <w:pStyle w:val="IATED-References"/>
        <w:spacing w:line="100" w:lineRule="atLeast"/>
        <w:rPr>
          <w:szCs w:val="20"/>
          <w:lang w:val="es-ES_tradnl"/>
        </w:rPr>
      </w:pPr>
      <w:r w:rsidRPr="00F914B9">
        <w:t xml:space="preserve">Nielsen, J (2000). </w:t>
      </w:r>
      <w:r w:rsidRPr="00F914B9">
        <w:rPr>
          <w:i/>
          <w:iCs/>
        </w:rPr>
        <w:t>Designing web usability: [the practice of simplicity] / Jakob Nielsen.</w:t>
      </w:r>
      <w:r w:rsidRPr="00F914B9">
        <w:t xml:space="preserve"> Published by New Riders. Recuperado de</w:t>
      </w:r>
      <w:r w:rsidR="007B552E">
        <w:t xml:space="preserve">: </w:t>
      </w:r>
      <w:r w:rsidRPr="00185829">
        <w:rPr>
          <w:rFonts w:ascii="Verdana" w:hAnsi="Verdana"/>
          <w:color w:val="2B2BF9"/>
          <w:sz w:val="16"/>
          <w:szCs w:val="16"/>
          <w:u w:val="single"/>
        </w:rPr>
        <w:t>http://discovery.uoc.edu/iii/encore/record/C__Rb1005828__SDesigning Web Usability: The Practice of Simplicity__Orightresult__U__X4?lang=spi</w:t>
      </w:r>
    </w:p>
    <w:p w14:paraId="3E838496" w14:textId="77777777" w:rsidR="00F875C8" w:rsidRPr="00F875C8" w:rsidRDefault="00F875C8" w:rsidP="00F875C8">
      <w:pPr>
        <w:pStyle w:val="IATED-References"/>
        <w:numPr>
          <w:ilvl w:val="0"/>
          <w:numId w:val="0"/>
        </w:numPr>
        <w:spacing w:line="100" w:lineRule="atLeast"/>
        <w:rPr>
          <w:szCs w:val="20"/>
          <w:lang w:val="es-ES_tradnl"/>
        </w:rPr>
      </w:pPr>
    </w:p>
    <w:p w14:paraId="67241948" w14:textId="5503FE6E" w:rsidR="00F875C8" w:rsidRPr="00AD6ECA" w:rsidRDefault="00F875C8" w:rsidP="00F875C8">
      <w:pPr>
        <w:pStyle w:val="IATED-References"/>
        <w:rPr>
          <w:color w:val="auto"/>
        </w:rPr>
      </w:pPr>
      <w:r w:rsidRPr="00AD6ECA">
        <w:t>Logistics Managers' Index</w:t>
      </w:r>
      <w:r>
        <w:t>,</w:t>
      </w:r>
      <w:r w:rsidRPr="00AD6ECA">
        <w:t xml:space="preserve"> (4, may, 2021)</w:t>
      </w:r>
      <w:r>
        <w:t>.</w:t>
      </w:r>
      <w:r w:rsidRPr="00AD6ECA">
        <w:t xml:space="preserve"> Zac Rogers</w:t>
      </w:r>
      <w:r>
        <w:t>:</w:t>
      </w:r>
      <w:r w:rsidRPr="00AD6ECA">
        <w:t xml:space="preserve"> &lt;&lt;Logistics Managers' Index April 2021&gt;&gt; [Entrada Blog] </w:t>
      </w:r>
      <w:r w:rsidRPr="00AD6ECA">
        <w:rPr>
          <w:i/>
          <w:iCs/>
        </w:rPr>
        <w:t>The IMI</w:t>
      </w:r>
      <w:r w:rsidRPr="00AD6ECA">
        <w:t xml:space="preserve"> </w:t>
      </w:r>
      <w:r w:rsidRPr="00AD6ECA">
        <w:rPr>
          <w:i/>
          <w:iCs/>
        </w:rPr>
        <w:t xml:space="preserve">Logistics Managers' Index. </w:t>
      </w:r>
      <w:r w:rsidRPr="00AD6ECA">
        <w:t>Recuperado de:</w:t>
      </w:r>
    </w:p>
    <w:p w14:paraId="2931EFF2" w14:textId="5C26D8B1" w:rsidR="006222D8" w:rsidRPr="00F875C8" w:rsidRDefault="00000000" w:rsidP="00F875C8">
      <w:pPr>
        <w:pStyle w:val="IATED-References"/>
        <w:numPr>
          <w:ilvl w:val="0"/>
          <w:numId w:val="0"/>
        </w:numPr>
        <w:ind w:left="502"/>
      </w:pPr>
      <w:hyperlink r:id="rId77" w:history="1">
        <w:r w:rsidR="00F875C8" w:rsidRPr="000528CE">
          <w:rPr>
            <w:rStyle w:val="Hipervnculo"/>
            <w:rFonts w:ascii="Verdana" w:hAnsi="Verdana"/>
            <w:sz w:val="16"/>
            <w:szCs w:val="16"/>
            <w:lang w:val="es-ES_tradnl"/>
          </w:rPr>
          <w:t>http://www.the-lmi.com/april-2021-logistics-managers-index.html</w:t>
        </w:r>
      </w:hyperlink>
    </w:p>
    <w:p w14:paraId="02DF5A85" w14:textId="77777777" w:rsidR="001A5897" w:rsidRPr="00F914B9" w:rsidRDefault="001A5897" w:rsidP="00E1070D">
      <w:pPr>
        <w:pStyle w:val="IATED-References"/>
        <w:numPr>
          <w:ilvl w:val="0"/>
          <w:numId w:val="0"/>
        </w:numPr>
        <w:spacing w:line="100" w:lineRule="atLeast"/>
        <w:rPr>
          <w:szCs w:val="20"/>
          <w:lang w:val="es-ES_tradnl"/>
        </w:rPr>
      </w:pPr>
    </w:p>
    <w:p w14:paraId="3D7FCC0F" w14:textId="1499DDF5" w:rsidR="00466F0D" w:rsidRPr="00F914B9" w:rsidRDefault="00507B90" w:rsidP="00E1070D">
      <w:pPr>
        <w:pStyle w:val="IATED-References"/>
        <w:spacing w:line="100" w:lineRule="atLeast"/>
        <w:rPr>
          <w:szCs w:val="20"/>
          <w:lang w:val="es-ES_tradnl"/>
        </w:rPr>
      </w:pPr>
      <w:r w:rsidRPr="00F914B9">
        <w:rPr>
          <w:szCs w:val="20"/>
          <w:lang w:val="es-ES_tradnl"/>
        </w:rPr>
        <w:t>Parlamento Europeo.</w:t>
      </w:r>
      <w:r w:rsidR="006B68C3" w:rsidRPr="00F914B9">
        <w:rPr>
          <w:szCs w:val="20"/>
          <w:lang w:val="es-ES_tradnl"/>
        </w:rPr>
        <w:t xml:space="preserve"> (</w:t>
      </w:r>
      <w:r w:rsidR="0076378B" w:rsidRPr="00F914B9">
        <w:rPr>
          <w:szCs w:val="20"/>
          <w:lang w:val="es-ES_tradnl"/>
        </w:rPr>
        <w:t>03-02-</w:t>
      </w:r>
      <w:r w:rsidR="006B68C3" w:rsidRPr="00F914B9">
        <w:rPr>
          <w:szCs w:val="20"/>
          <w:lang w:val="es-ES_tradnl"/>
        </w:rPr>
        <w:t>2021)</w:t>
      </w:r>
      <w:r w:rsidR="006B68C3" w:rsidRPr="00F914B9">
        <w:rPr>
          <w:i/>
          <w:iCs/>
          <w:szCs w:val="20"/>
          <w:lang w:val="es-ES_tradnl"/>
        </w:rPr>
        <w:t>.</w:t>
      </w:r>
      <w:r w:rsidR="0076378B" w:rsidRPr="0076378B">
        <w:t xml:space="preserve"> </w:t>
      </w:r>
      <w:r w:rsidR="009155A5">
        <w:rPr>
          <w:szCs w:val="20"/>
          <w:lang w:val="es-ES_tradnl"/>
        </w:rPr>
        <w:t>Por</w:t>
      </w:r>
      <w:r w:rsidR="0076378B" w:rsidRPr="0076378B">
        <w:rPr>
          <w:szCs w:val="20"/>
          <w:lang w:val="es-ES_tradnl"/>
        </w:rPr>
        <w:t xml:space="preserve"> </w:t>
      </w:r>
      <w:r w:rsidR="008F02E0" w:rsidRPr="0076378B">
        <w:rPr>
          <w:szCs w:val="20"/>
          <w:lang w:val="es-ES_tradnl"/>
        </w:rPr>
        <w:t>redacción.</w:t>
      </w:r>
      <w:r w:rsidR="008F02E0">
        <w:rPr>
          <w:szCs w:val="20"/>
          <w:lang w:val="es-ES_tradnl"/>
        </w:rPr>
        <w:t xml:space="preserve"> &lt;</w:t>
      </w:r>
      <w:proofErr w:type="gramStart"/>
      <w:r w:rsidR="0076378B">
        <w:rPr>
          <w:szCs w:val="20"/>
          <w:lang w:val="es-ES_tradnl"/>
        </w:rPr>
        <w:t>&lt;</w:t>
      </w:r>
      <w:r w:rsidRPr="0076378B">
        <w:rPr>
          <w:szCs w:val="20"/>
          <w:lang w:val="es-ES_tradnl"/>
        </w:rPr>
        <w:t>¿</w:t>
      </w:r>
      <w:proofErr w:type="gramEnd"/>
      <w:r w:rsidRPr="0076378B">
        <w:rPr>
          <w:szCs w:val="20"/>
          <w:lang w:val="es-ES_tradnl"/>
        </w:rPr>
        <w:t>Cómo quiere la UE lograr una economía circular para 2050?</w:t>
      </w:r>
      <w:bookmarkStart w:id="221" w:name="_Hlk70423500"/>
      <w:r w:rsidR="0076378B">
        <w:rPr>
          <w:szCs w:val="20"/>
          <w:lang w:val="es-ES_tradnl"/>
        </w:rPr>
        <w:t>&gt;&gt;. [Entrada blog]</w:t>
      </w:r>
      <w:r w:rsidR="0076378B">
        <w:t xml:space="preserve">. </w:t>
      </w:r>
      <w:bookmarkEnd w:id="221"/>
      <w:r w:rsidR="0076378B" w:rsidRPr="0076378B">
        <w:rPr>
          <w:i/>
          <w:iCs/>
        </w:rPr>
        <w:t>Blog</w:t>
      </w:r>
      <w:r w:rsidR="0076378B">
        <w:t xml:space="preserve"> </w:t>
      </w:r>
      <w:r w:rsidR="0076378B" w:rsidRPr="0076378B">
        <w:rPr>
          <w:i/>
          <w:iCs/>
          <w:szCs w:val="20"/>
          <w:lang w:val="es-ES_tradnl"/>
        </w:rPr>
        <w:t>Parlamento Europeo</w:t>
      </w:r>
      <w:r w:rsidRPr="00F914B9">
        <w:rPr>
          <w:szCs w:val="20"/>
          <w:lang w:val="es-ES_tradnl"/>
        </w:rPr>
        <w:t>. Recuperado de</w:t>
      </w:r>
      <w:r w:rsidR="007B552E">
        <w:t>:</w:t>
      </w:r>
      <w:hyperlink r:id="rId78" w:history="1">
        <w:r w:rsidR="007B552E" w:rsidRPr="000528CE">
          <w:rPr>
            <w:rStyle w:val="Hipervnculo"/>
            <w:rFonts w:ascii="Verdana" w:hAnsi="Verdana"/>
            <w:sz w:val="16"/>
            <w:szCs w:val="16"/>
            <w:lang w:val="es-ES_tradnl"/>
          </w:rPr>
          <w:t>https://www.europarl.europa.eu/news/es/headlines/society/20210128STO96607/como-quiere-la-ue-lograr-una-economia-circular-para-2050</w:t>
        </w:r>
      </w:hyperlink>
    </w:p>
    <w:p w14:paraId="5A5AF382" w14:textId="77777777" w:rsidR="00466F0D" w:rsidRPr="00F914B9" w:rsidRDefault="00466F0D" w:rsidP="00E1070D">
      <w:pPr>
        <w:pStyle w:val="IATED-References"/>
        <w:numPr>
          <w:ilvl w:val="0"/>
          <w:numId w:val="0"/>
        </w:numPr>
        <w:spacing w:line="100" w:lineRule="atLeast"/>
        <w:rPr>
          <w:szCs w:val="20"/>
          <w:lang w:val="es-ES_tradnl"/>
        </w:rPr>
      </w:pPr>
    </w:p>
    <w:p w14:paraId="319268B1" w14:textId="15449EA6" w:rsidR="002E38B5" w:rsidRPr="00F914B9" w:rsidRDefault="00987DB9" w:rsidP="00E1070D">
      <w:pPr>
        <w:pStyle w:val="IATED-References"/>
        <w:spacing w:line="100" w:lineRule="atLeast"/>
        <w:rPr>
          <w:rStyle w:val="Hipervnculo"/>
          <w:color w:val="262626"/>
          <w:szCs w:val="20"/>
          <w:u w:val="none"/>
          <w:lang w:val="es-ES_tradnl"/>
        </w:rPr>
      </w:pPr>
      <w:r w:rsidRPr="00F914B9">
        <w:rPr>
          <w:szCs w:val="20"/>
          <w:lang w:val="es-ES_tradnl"/>
        </w:rPr>
        <w:t xml:space="preserve">Productores de materias plásticos Plastic Europe. </w:t>
      </w:r>
      <w:r w:rsidRPr="00F914B9">
        <w:rPr>
          <w:i/>
          <w:iCs/>
          <w:szCs w:val="20"/>
          <w:lang w:val="es-ES_tradnl"/>
        </w:rPr>
        <w:t>(2021</w:t>
      </w:r>
      <w:r w:rsidRPr="0076378B">
        <w:rPr>
          <w:szCs w:val="20"/>
          <w:lang w:val="es-ES_tradnl"/>
        </w:rPr>
        <w:t>) El reciclado químico, una solución innovadora clave para alcanzar la circularidad de los plásticos y los objetivos de reciclaje de la UE</w:t>
      </w:r>
      <w:r w:rsidRPr="00F914B9">
        <w:rPr>
          <w:i/>
          <w:iCs/>
          <w:szCs w:val="20"/>
          <w:lang w:val="es-ES_tradnl"/>
        </w:rPr>
        <w:t>.</w:t>
      </w:r>
      <w:r w:rsidRPr="00F914B9">
        <w:rPr>
          <w:szCs w:val="20"/>
          <w:lang w:val="es-ES_tradnl"/>
        </w:rPr>
        <w:t xml:space="preserve"> </w:t>
      </w:r>
      <w:r w:rsidR="0076378B" w:rsidRPr="0076378B">
        <w:rPr>
          <w:szCs w:val="20"/>
          <w:lang w:val="es-ES_tradnl"/>
        </w:rPr>
        <w:t xml:space="preserve">[Entrada blog]. </w:t>
      </w:r>
      <w:r w:rsidR="0076378B">
        <w:rPr>
          <w:szCs w:val="20"/>
          <w:lang w:val="es-ES_tradnl"/>
        </w:rPr>
        <w:t>B</w:t>
      </w:r>
      <w:r w:rsidR="00185829">
        <w:rPr>
          <w:szCs w:val="20"/>
          <w:lang w:val="es-ES_tradnl"/>
        </w:rPr>
        <w:t>lo</w:t>
      </w:r>
      <w:r w:rsidR="0076378B">
        <w:rPr>
          <w:szCs w:val="20"/>
          <w:lang w:val="es-ES_tradnl"/>
        </w:rPr>
        <w:t xml:space="preserve">g </w:t>
      </w:r>
      <w:r w:rsidR="0076378B" w:rsidRPr="0076378B">
        <w:rPr>
          <w:i/>
          <w:iCs/>
          <w:szCs w:val="20"/>
          <w:lang w:val="es-ES_tradnl"/>
        </w:rPr>
        <w:t>Productores de materias plásticos Plastic Europe</w:t>
      </w:r>
      <w:r w:rsidR="0076378B" w:rsidRPr="00F914B9">
        <w:rPr>
          <w:szCs w:val="20"/>
          <w:lang w:val="es-ES_tradnl"/>
        </w:rPr>
        <w:t xml:space="preserve"> </w:t>
      </w:r>
      <w:r w:rsidR="0076378B">
        <w:rPr>
          <w:szCs w:val="20"/>
          <w:lang w:val="es-ES_tradnl"/>
        </w:rPr>
        <w:t>.</w:t>
      </w:r>
      <w:r w:rsidRPr="00F914B9">
        <w:rPr>
          <w:szCs w:val="20"/>
          <w:lang w:val="es-ES_tradnl"/>
        </w:rPr>
        <w:t>Recuperado de</w:t>
      </w:r>
      <w:r w:rsidR="000061D8">
        <w:rPr>
          <w:szCs w:val="20"/>
          <w:lang w:val="es-ES_tradnl"/>
        </w:rPr>
        <w:t>:</w:t>
      </w:r>
      <w:r w:rsidR="00185829">
        <w:rPr>
          <w:szCs w:val="20"/>
          <w:lang w:val="es-ES_tradnl"/>
        </w:rPr>
        <w:t xml:space="preserve"> </w:t>
      </w:r>
      <w:hyperlink r:id="rId79" w:history="1">
        <w:r w:rsidR="00185829" w:rsidRPr="008346D6">
          <w:rPr>
            <w:rStyle w:val="Hipervnculo"/>
            <w:rFonts w:ascii="Verdana" w:hAnsi="Verdana"/>
            <w:sz w:val="16"/>
            <w:szCs w:val="16"/>
            <w:lang w:val="es-ES_tradnl"/>
          </w:rPr>
          <w:t>https://www.plasticseurope.org/es/newsroom/press-releases/el-reciclado-quimico-una-solucion-innovadora-clave-para-alcanzar-la-circularidad-de-los-plasticos-y-los-objetivos-de-reciclaje-d</w:t>
        </w:r>
      </w:hyperlink>
    </w:p>
    <w:p w14:paraId="4A7C570B" w14:textId="77777777" w:rsidR="00BB7B3F" w:rsidRPr="00F914B9" w:rsidRDefault="00BB7B3F" w:rsidP="00E1070D">
      <w:pPr>
        <w:pStyle w:val="IATED-References"/>
        <w:numPr>
          <w:ilvl w:val="0"/>
          <w:numId w:val="0"/>
        </w:numPr>
        <w:spacing w:line="100" w:lineRule="atLeast"/>
        <w:rPr>
          <w:szCs w:val="20"/>
          <w:lang w:val="es-ES_tradnl"/>
        </w:rPr>
      </w:pPr>
    </w:p>
    <w:p w14:paraId="70DA99CB" w14:textId="0DC978AB" w:rsidR="00AB04AE" w:rsidRPr="00F914B9" w:rsidRDefault="00F422CC" w:rsidP="00E1070D">
      <w:pPr>
        <w:pStyle w:val="IATED-References"/>
        <w:spacing w:line="100" w:lineRule="atLeast"/>
        <w:rPr>
          <w:szCs w:val="20"/>
          <w:lang w:val="es-ES_tradnl"/>
        </w:rPr>
      </w:pPr>
      <w:r w:rsidRPr="00F914B9">
        <w:t>Porter.</w:t>
      </w:r>
      <w:r w:rsidRPr="00F914B9">
        <w:rPr>
          <w:szCs w:val="20"/>
          <w:lang w:val="es-ES_tradnl"/>
        </w:rPr>
        <w:t xml:space="preserve"> </w:t>
      </w:r>
      <w:r w:rsidR="008473A6" w:rsidRPr="00F914B9">
        <w:t xml:space="preserve">M. E. </w:t>
      </w:r>
      <w:r w:rsidRPr="00F914B9">
        <w:rPr>
          <w:szCs w:val="20"/>
          <w:lang w:val="es-ES_tradnl"/>
        </w:rPr>
        <w:t>(2008)</w:t>
      </w:r>
      <w:r w:rsidR="0076378B">
        <w:rPr>
          <w:szCs w:val="20"/>
          <w:lang w:val="es-ES_tradnl"/>
        </w:rPr>
        <w:t xml:space="preserve">. </w:t>
      </w:r>
      <w:r w:rsidRPr="00F914B9">
        <w:rPr>
          <w:i/>
          <w:iCs/>
          <w:szCs w:val="20"/>
          <w:lang w:val="es-ES_tradnl"/>
        </w:rPr>
        <w:t>The Five Competitive Forces That Shape Strategy</w:t>
      </w:r>
      <w:r w:rsidRPr="00F914B9">
        <w:rPr>
          <w:szCs w:val="20"/>
          <w:lang w:val="es-ES_tradnl"/>
        </w:rPr>
        <w:t xml:space="preserve">. ON </w:t>
      </w:r>
      <w:r w:rsidRPr="00F914B9">
        <w:rPr>
          <w:i/>
          <w:iCs/>
          <w:szCs w:val="20"/>
          <w:lang w:val="es-ES_tradnl"/>
        </w:rPr>
        <w:t>Harvard business review, -</w:t>
      </w:r>
      <w:r w:rsidR="00C64D2C" w:rsidRPr="00F914B9">
        <w:rPr>
          <w:i/>
          <w:iCs/>
          <w:szCs w:val="20"/>
          <w:lang w:val="es-ES_tradnl"/>
        </w:rPr>
        <w:t>On aggie-horticulture.tamu.edu</w:t>
      </w:r>
      <w:r w:rsidRPr="0076378B">
        <w:rPr>
          <w:i/>
          <w:iCs/>
          <w:szCs w:val="20"/>
          <w:lang w:val="es-ES_tradnl"/>
        </w:rPr>
        <w:t xml:space="preserve"> (</w:t>
      </w:r>
      <w:r w:rsidR="00BB7B3F" w:rsidRPr="0076378B">
        <w:rPr>
          <w:i/>
          <w:iCs/>
          <w:szCs w:val="20"/>
          <w:lang w:val="es-ES_tradnl"/>
        </w:rPr>
        <w:t>1</w:t>
      </w:r>
      <w:r w:rsidRPr="0076378B">
        <w:rPr>
          <w:i/>
          <w:iCs/>
          <w:szCs w:val="20"/>
          <w:lang w:val="es-ES_tradnl"/>
        </w:rPr>
        <w:t>)</w:t>
      </w:r>
      <w:r w:rsidR="00BB7B3F" w:rsidRPr="0076378B">
        <w:rPr>
          <w:i/>
          <w:iCs/>
          <w:szCs w:val="20"/>
          <w:lang w:val="es-ES_tradnl"/>
        </w:rPr>
        <w:t>,</w:t>
      </w:r>
      <w:r w:rsidR="00BB7B3F" w:rsidRPr="00F914B9">
        <w:rPr>
          <w:szCs w:val="20"/>
          <w:lang w:val="es-ES_tradnl"/>
        </w:rPr>
        <w:t xml:space="preserve"> 4.</w:t>
      </w:r>
      <w:r w:rsidRPr="00F914B9">
        <w:rPr>
          <w:szCs w:val="20"/>
          <w:lang w:val="es-ES_tradnl"/>
        </w:rPr>
        <w:t xml:space="preserve"> Recuperado de</w:t>
      </w:r>
      <w:r w:rsidR="005B2431">
        <w:rPr>
          <w:szCs w:val="20"/>
          <w:lang w:val="es-ES_tradnl"/>
        </w:rPr>
        <w:t>:</w:t>
      </w:r>
      <w:r w:rsidRPr="00F914B9">
        <w:rPr>
          <w:szCs w:val="20"/>
          <w:lang w:val="es-ES_tradnl"/>
        </w:rPr>
        <w:t xml:space="preserve"> </w:t>
      </w:r>
      <w:bookmarkStart w:id="222" w:name="_Hlk69073130"/>
      <w:r w:rsidRPr="00185829">
        <w:rPr>
          <w:rFonts w:ascii="Verdana" w:hAnsi="Verdana"/>
          <w:sz w:val="16"/>
          <w:szCs w:val="16"/>
          <w:lang w:val="es-ES_tradnl"/>
        </w:rPr>
        <w:fldChar w:fldCharType="begin"/>
      </w:r>
      <w:r w:rsidRPr="00185829">
        <w:rPr>
          <w:rFonts w:ascii="Verdana" w:hAnsi="Verdana"/>
          <w:sz w:val="16"/>
          <w:szCs w:val="16"/>
          <w:lang w:val="es-ES_tradnl"/>
        </w:rPr>
        <w:instrText xml:space="preserve"> HYPERLINK "https://aggie-horticulture.tamu.edu/faculty/hall/EAGL/Strategy_readings/Five_Forces_Update.pdf" </w:instrText>
      </w:r>
      <w:r w:rsidRPr="00185829">
        <w:rPr>
          <w:rFonts w:ascii="Verdana" w:hAnsi="Verdana"/>
          <w:sz w:val="16"/>
          <w:szCs w:val="16"/>
          <w:lang w:val="es-ES_tradnl"/>
        </w:rPr>
      </w:r>
      <w:r w:rsidRPr="00185829">
        <w:rPr>
          <w:rFonts w:ascii="Verdana" w:hAnsi="Verdana"/>
          <w:sz w:val="16"/>
          <w:szCs w:val="16"/>
          <w:lang w:val="es-ES_tradnl"/>
        </w:rPr>
        <w:fldChar w:fldCharType="separate"/>
      </w:r>
      <w:r w:rsidRPr="00185829">
        <w:rPr>
          <w:rStyle w:val="Hipervnculo"/>
          <w:rFonts w:ascii="Verdana" w:hAnsi="Verdana"/>
          <w:sz w:val="16"/>
          <w:szCs w:val="16"/>
          <w:lang w:val="es-ES_tradnl"/>
        </w:rPr>
        <w:t>https://aggie-horticulture.tamu.edu/faculty/hall/EAGL/Strategy_readings/Five_Forces_Update.pdf</w:t>
      </w:r>
      <w:r w:rsidRPr="00185829">
        <w:rPr>
          <w:rFonts w:ascii="Verdana" w:hAnsi="Verdana"/>
          <w:sz w:val="16"/>
          <w:szCs w:val="16"/>
          <w:lang w:val="es-ES_tradnl"/>
        </w:rPr>
        <w:fldChar w:fldCharType="end"/>
      </w:r>
      <w:bookmarkEnd w:id="222"/>
    </w:p>
    <w:p w14:paraId="37B85DFF" w14:textId="77777777" w:rsidR="00AB04AE" w:rsidRPr="00F914B9" w:rsidRDefault="00AB04AE" w:rsidP="00E1070D">
      <w:pPr>
        <w:pStyle w:val="IATED-References"/>
        <w:numPr>
          <w:ilvl w:val="0"/>
          <w:numId w:val="0"/>
        </w:numPr>
        <w:spacing w:line="100" w:lineRule="atLeast"/>
        <w:rPr>
          <w:szCs w:val="20"/>
          <w:lang w:val="es-ES_tradnl"/>
        </w:rPr>
      </w:pPr>
    </w:p>
    <w:p w14:paraId="597E67DC" w14:textId="525B25E4" w:rsidR="00AB04AE" w:rsidRPr="00F914B9" w:rsidRDefault="00AB04AE" w:rsidP="00E1070D">
      <w:pPr>
        <w:pStyle w:val="IATED-References"/>
        <w:spacing w:line="100" w:lineRule="atLeast"/>
        <w:rPr>
          <w:szCs w:val="20"/>
          <w:lang w:val="es-ES_tradnl"/>
        </w:rPr>
      </w:pPr>
      <w:r w:rsidRPr="00F914B9">
        <w:rPr>
          <w:color w:val="000000"/>
          <w:szCs w:val="20"/>
          <w:lang w:val="es-ES_tradnl" w:eastAsia="ks-Deva" w:bidi="ks-Deva"/>
        </w:rPr>
        <w:t>Parlamento Europeo</w:t>
      </w:r>
      <w:r w:rsidRPr="00F914B9">
        <w:rPr>
          <w:i/>
          <w:iCs/>
          <w:color w:val="000000"/>
          <w:szCs w:val="20"/>
          <w:lang w:val="es-ES_tradnl" w:eastAsia="ks-Deva" w:bidi="ks-Deva"/>
        </w:rPr>
        <w:t xml:space="preserve">. (27-03-2019). </w:t>
      </w:r>
      <w:r w:rsidR="0076378B" w:rsidRPr="0076378B">
        <w:rPr>
          <w:color w:val="000000"/>
          <w:szCs w:val="20"/>
          <w:lang w:val="es-ES_tradnl" w:eastAsia="ks-Deva" w:bidi="ks-Deva"/>
        </w:rPr>
        <w:t>&lt;&lt;</w:t>
      </w:r>
      <w:r w:rsidRPr="0076378B">
        <w:rPr>
          <w:color w:val="000000"/>
          <w:szCs w:val="20"/>
          <w:lang w:val="es-ES_tradnl" w:eastAsia="ks-Deva" w:bidi="ks-Deva"/>
        </w:rPr>
        <w:t>El Parlamento sella la prohibición de los plásticos desechables para 2021</w:t>
      </w:r>
      <w:r w:rsidR="0076378B" w:rsidRPr="0076378B">
        <w:t xml:space="preserve"> &gt;&gt;. [Entrada blog]. </w:t>
      </w:r>
      <w:r w:rsidR="0076378B">
        <w:rPr>
          <w:i/>
          <w:iCs/>
          <w:color w:val="000000"/>
          <w:szCs w:val="20"/>
          <w:lang w:val="es-ES_tradnl" w:eastAsia="ks-Deva" w:bidi="ks-Deva"/>
        </w:rPr>
        <w:t xml:space="preserve">Blog </w:t>
      </w:r>
      <w:r w:rsidR="0076378B" w:rsidRPr="0076378B">
        <w:rPr>
          <w:i/>
          <w:iCs/>
          <w:color w:val="000000"/>
          <w:szCs w:val="20"/>
          <w:lang w:val="es-ES_tradnl" w:eastAsia="ks-Deva" w:bidi="ks-Deva"/>
        </w:rPr>
        <w:t xml:space="preserve">Parlamento Europeo. </w:t>
      </w:r>
      <w:r w:rsidR="0076378B">
        <w:rPr>
          <w:i/>
          <w:iCs/>
          <w:color w:val="000000"/>
          <w:szCs w:val="20"/>
          <w:lang w:val="es-ES_tradnl" w:eastAsia="ks-Deva" w:bidi="ks-Deva"/>
        </w:rPr>
        <w:t xml:space="preserve"> </w:t>
      </w:r>
      <w:r w:rsidRPr="0076378B">
        <w:rPr>
          <w:szCs w:val="20"/>
          <w:lang w:val="es-ES_tradnl"/>
        </w:rPr>
        <w:t>Recuperado de</w:t>
      </w:r>
      <w:r w:rsidR="005B2431">
        <w:rPr>
          <w:szCs w:val="20"/>
          <w:lang w:val="es-ES_tradnl"/>
        </w:rPr>
        <w:t>:</w:t>
      </w:r>
      <w:r w:rsidRPr="00F914B9">
        <w:rPr>
          <w:szCs w:val="20"/>
          <w:lang w:val="es-ES_tradnl"/>
        </w:rPr>
        <w:t xml:space="preserve">   </w:t>
      </w:r>
      <w:r w:rsidRPr="00F914B9">
        <w:rPr>
          <w:color w:val="000000"/>
          <w:szCs w:val="20"/>
          <w:lang w:val="es-ES_tradnl" w:eastAsia="ks-Deva" w:bidi="ks-Deva"/>
        </w:rPr>
        <w:t xml:space="preserve"> </w:t>
      </w:r>
      <w:hyperlink r:id="rId80" w:history="1">
        <w:r w:rsidRPr="00185829">
          <w:rPr>
            <w:rStyle w:val="Hipervnculo"/>
            <w:rFonts w:ascii="Verdana" w:hAnsi="Verdana"/>
            <w:sz w:val="16"/>
            <w:szCs w:val="16"/>
            <w:lang w:eastAsia="ks-Deva" w:bidi="ks-Deva"/>
          </w:rPr>
          <w:t>https://www.europarl.europa.eu/news/en/press-room/20190321IPR32111/parliament-seals-ban-on-throwaway-plastics-by-2021</w:t>
        </w:r>
      </w:hyperlink>
    </w:p>
    <w:p w14:paraId="6E681D20" w14:textId="77777777" w:rsidR="002C4C2E" w:rsidRPr="00F914B9" w:rsidRDefault="002C4C2E" w:rsidP="00E1070D">
      <w:pPr>
        <w:pStyle w:val="IATED-References"/>
        <w:numPr>
          <w:ilvl w:val="0"/>
          <w:numId w:val="0"/>
        </w:numPr>
        <w:spacing w:before="0" w:line="100" w:lineRule="atLeast"/>
        <w:rPr>
          <w:rStyle w:val="Hipervnculo"/>
          <w:color w:val="262626"/>
          <w:u w:val="none"/>
        </w:rPr>
      </w:pPr>
    </w:p>
    <w:p w14:paraId="4E7861F0" w14:textId="0B6C3C8A" w:rsidR="00F914B9" w:rsidRPr="00D07C14" w:rsidRDefault="00A94747" w:rsidP="00E1070D">
      <w:pPr>
        <w:pStyle w:val="IATED-References"/>
        <w:spacing w:after="0" w:line="100" w:lineRule="atLeast"/>
        <w:rPr>
          <w:color w:val="FF0000"/>
        </w:rPr>
      </w:pPr>
      <w:r w:rsidRPr="00D07C14">
        <w:rPr>
          <w:color w:val="auto"/>
          <w:szCs w:val="20"/>
          <w:lang w:val="es-ES_tradnl"/>
        </w:rPr>
        <w:t xml:space="preserve">Rodríguez Ardura, I. </w:t>
      </w:r>
      <w:r w:rsidRPr="00F914B9">
        <w:rPr>
          <w:szCs w:val="20"/>
          <w:lang w:val="es-ES_tradnl"/>
        </w:rPr>
        <w:t xml:space="preserve">(2014). </w:t>
      </w:r>
      <w:r w:rsidRPr="00F914B9">
        <w:rPr>
          <w:i/>
          <w:iCs/>
          <w:szCs w:val="20"/>
          <w:lang w:val="es-ES_tradnl"/>
        </w:rPr>
        <w:t xml:space="preserve">Marketing digital y comercio electrónico. </w:t>
      </w:r>
      <w:r w:rsidRPr="00F914B9">
        <w:rPr>
          <w:szCs w:val="20"/>
          <w:lang w:val="es-ES_tradnl"/>
        </w:rPr>
        <w:t xml:space="preserve">Ediciones Pirámide (116 </w:t>
      </w:r>
      <w:r w:rsidR="001A2F9E">
        <w:rPr>
          <w:szCs w:val="20"/>
          <w:lang w:val="es-ES_tradnl"/>
        </w:rPr>
        <w:t>-</w:t>
      </w:r>
      <w:r w:rsidRPr="00F914B9">
        <w:rPr>
          <w:szCs w:val="20"/>
          <w:lang w:val="es-ES_tradnl"/>
        </w:rPr>
        <w:t>117, 1-390)</w:t>
      </w:r>
      <w:r w:rsidR="00F468DE">
        <w:rPr>
          <w:szCs w:val="20"/>
          <w:lang w:val="es-ES_tradnl"/>
        </w:rPr>
        <w:t xml:space="preserve"> Recuperado de</w:t>
      </w:r>
      <w:r w:rsidR="005B2431">
        <w:rPr>
          <w:szCs w:val="20"/>
          <w:lang w:val="es-ES_tradnl"/>
        </w:rPr>
        <w:t>:</w:t>
      </w:r>
      <w:r w:rsidR="00C64D2C">
        <w:rPr>
          <w:szCs w:val="20"/>
          <w:lang w:val="es-ES_tradnl"/>
        </w:rPr>
        <w:t xml:space="preserve">  </w:t>
      </w:r>
      <w:r w:rsidR="00F468DE" w:rsidRPr="000061D8">
        <w:rPr>
          <w:rFonts w:ascii="Verdana" w:hAnsi="Verdana"/>
          <w:color w:val="0000FF"/>
          <w:sz w:val="16"/>
          <w:szCs w:val="16"/>
          <w:u w:val="single"/>
          <w:lang w:val="es-ES_tradnl"/>
        </w:rPr>
        <w:t>http://discovery.uoc.edu/iii/encore/record/C__Rb1055224__SRodríguez Ardura__Orightresult__U__X4? Lang = spi</w:t>
      </w:r>
    </w:p>
    <w:p w14:paraId="60B090F2" w14:textId="77777777" w:rsidR="00F914B9" w:rsidRPr="00F914B9" w:rsidRDefault="00F914B9" w:rsidP="00E1070D">
      <w:pPr>
        <w:pStyle w:val="IATED-References"/>
        <w:numPr>
          <w:ilvl w:val="0"/>
          <w:numId w:val="0"/>
        </w:numPr>
        <w:spacing w:after="0" w:line="100" w:lineRule="atLeast"/>
        <w:rPr>
          <w:color w:val="FF0000"/>
        </w:rPr>
      </w:pPr>
    </w:p>
    <w:p w14:paraId="7CD3F9DE" w14:textId="5947DA10" w:rsidR="0018670D" w:rsidRPr="0018670D" w:rsidRDefault="009D79F2" w:rsidP="0018670D">
      <w:pPr>
        <w:pStyle w:val="IATED-References"/>
        <w:spacing w:after="0" w:line="100" w:lineRule="atLeast"/>
        <w:rPr>
          <w:rStyle w:val="Hipervnculo"/>
          <w:color w:val="FF0000"/>
          <w:u w:val="none"/>
        </w:rPr>
      </w:pPr>
      <w:r w:rsidRPr="00F914B9">
        <w:t>Ros, V</w:t>
      </w:r>
      <w:r w:rsidR="00D07C14">
        <w:t>;</w:t>
      </w:r>
      <w:r w:rsidRPr="00F914B9">
        <w:t xml:space="preserve"> Ros, D. (2008) </w:t>
      </w:r>
      <w:r w:rsidRPr="00F914B9">
        <w:rPr>
          <w:i/>
          <w:iCs/>
        </w:rPr>
        <w:t>E-branding posiciona tu marca en la red.</w:t>
      </w:r>
      <w:r w:rsidRPr="00F914B9">
        <w:t xml:space="preserve"> Pág. 99. Publicado por Netbiblo. Recuperado </w:t>
      </w:r>
      <w:r w:rsidR="00185829">
        <w:t>de</w:t>
      </w:r>
      <w:r w:rsidR="005B2431">
        <w:t xml:space="preserve">: </w:t>
      </w:r>
      <w:hyperlink r:id="rId81" w:history="1">
        <w:r w:rsidR="005B2431" w:rsidRPr="000528CE">
          <w:rPr>
            <w:rStyle w:val="Hipervnculo"/>
            <w:rFonts w:ascii="Verdana" w:hAnsi="Verdana"/>
            <w:sz w:val="16"/>
            <w:szCs w:val="16"/>
          </w:rPr>
          <w:t>http://discovery.uoc.edu/iii/encore/record/C__Rb1037287__Sbranding__Orightresult__U__X6?lang=spi</w:t>
        </w:r>
      </w:hyperlink>
    </w:p>
    <w:p w14:paraId="34856C7C" w14:textId="77777777" w:rsidR="0018670D" w:rsidRPr="0018670D" w:rsidRDefault="0018670D" w:rsidP="0018670D">
      <w:pPr>
        <w:pStyle w:val="IATED-References"/>
        <w:numPr>
          <w:ilvl w:val="0"/>
          <w:numId w:val="0"/>
        </w:numPr>
        <w:spacing w:after="0" w:line="100" w:lineRule="atLeast"/>
        <w:rPr>
          <w:rStyle w:val="Hipervnculo"/>
          <w:color w:val="FF0000"/>
          <w:u w:val="none"/>
        </w:rPr>
      </w:pPr>
    </w:p>
    <w:p w14:paraId="79B3ABD5" w14:textId="265AF0E7" w:rsidR="0018670D" w:rsidRPr="00F914B9" w:rsidRDefault="0018670D" w:rsidP="00E1070D">
      <w:pPr>
        <w:pStyle w:val="IATED-References"/>
        <w:spacing w:after="0" w:line="100" w:lineRule="atLeast"/>
        <w:rPr>
          <w:rStyle w:val="Hipervnculo"/>
          <w:color w:val="FF0000"/>
          <w:u w:val="none"/>
        </w:rPr>
      </w:pPr>
      <w:r>
        <w:rPr>
          <w:rStyle w:val="Hipervnculo"/>
          <w:color w:val="auto"/>
          <w:u w:val="none"/>
        </w:rPr>
        <w:t>Randstad (10-10-2021), Por redacción: &lt;&lt;</w:t>
      </w:r>
      <w:r w:rsidRPr="0018670D">
        <w:rPr>
          <w:rStyle w:val="Hipervnculo"/>
          <w:color w:val="auto"/>
          <w:u w:val="none"/>
        </w:rPr>
        <w:t>la evolución del teletrabajo en España</w:t>
      </w:r>
      <w:r>
        <w:rPr>
          <w:rStyle w:val="Hipervnculo"/>
          <w:color w:val="auto"/>
          <w:u w:val="none"/>
        </w:rPr>
        <w:t>&gt;&gt;</w:t>
      </w:r>
      <w:r w:rsidRPr="0018670D">
        <w:rPr>
          <w:rStyle w:val="Hipervnculo"/>
          <w:color w:val="auto"/>
          <w:u w:val="none"/>
        </w:rPr>
        <w:t xml:space="preserve"> </w:t>
      </w:r>
      <w:r>
        <w:rPr>
          <w:rStyle w:val="Hipervnculo"/>
          <w:color w:val="auto"/>
          <w:u w:val="none"/>
        </w:rPr>
        <w:t xml:space="preserve">[entrada de blog]. </w:t>
      </w:r>
      <w:r w:rsidRPr="0018670D">
        <w:rPr>
          <w:rStyle w:val="Hipervnculo"/>
          <w:i/>
          <w:iCs/>
          <w:color w:val="auto"/>
          <w:u w:val="none"/>
        </w:rPr>
        <w:t>Tendencias 360º</w:t>
      </w:r>
      <w:r>
        <w:rPr>
          <w:rStyle w:val="Hipervnculo"/>
          <w:color w:val="auto"/>
          <w:u w:val="none"/>
        </w:rPr>
        <w:t xml:space="preserve">. </w:t>
      </w:r>
      <w:r w:rsidRPr="0018670D">
        <w:rPr>
          <w:rStyle w:val="Hipervnculo"/>
          <w:color w:val="auto"/>
          <w:u w:val="none"/>
        </w:rPr>
        <w:t xml:space="preserve">Recuperado de: </w:t>
      </w:r>
      <w:r w:rsidRPr="0018670D">
        <w:rPr>
          <w:rStyle w:val="Hipervnculo"/>
          <w:rFonts w:ascii="Verdana" w:hAnsi="Verdana"/>
          <w:sz w:val="16"/>
          <w:szCs w:val="20"/>
        </w:rPr>
        <w:t>https://www.randstad.es/tendencias360/la-evolucion-del-teletrabajo-en-espana/</w:t>
      </w:r>
    </w:p>
    <w:p w14:paraId="701474BF" w14:textId="77777777" w:rsidR="00F914B9" w:rsidRPr="00F914B9" w:rsidRDefault="00F914B9" w:rsidP="00E1070D">
      <w:pPr>
        <w:pStyle w:val="IATED-References"/>
        <w:numPr>
          <w:ilvl w:val="0"/>
          <w:numId w:val="0"/>
        </w:numPr>
        <w:spacing w:after="0" w:line="100" w:lineRule="atLeast"/>
        <w:rPr>
          <w:rStyle w:val="Hipervnculo"/>
          <w:color w:val="FF0000"/>
          <w:u w:val="none"/>
        </w:rPr>
      </w:pPr>
    </w:p>
    <w:p w14:paraId="6C1ABC4F" w14:textId="57632551" w:rsidR="00F914B9" w:rsidRPr="00F914B9" w:rsidRDefault="005032DB" w:rsidP="00E1070D">
      <w:pPr>
        <w:pStyle w:val="IATED-References"/>
        <w:spacing w:after="0" w:line="100" w:lineRule="atLeast"/>
        <w:rPr>
          <w:rStyle w:val="Hipervnculo"/>
          <w:color w:val="FF0000"/>
          <w:u w:val="none"/>
        </w:rPr>
      </w:pPr>
      <w:r w:rsidRPr="007656AB">
        <w:rPr>
          <w:rStyle w:val="Hipervnculo"/>
          <w:color w:val="auto"/>
          <w:u w:val="none"/>
        </w:rPr>
        <w:t>SemRush.</w:t>
      </w:r>
      <w:r w:rsidR="007656AB">
        <w:rPr>
          <w:rStyle w:val="Hipervnculo"/>
          <w:color w:val="auto"/>
          <w:u w:val="none"/>
        </w:rPr>
        <w:t xml:space="preserve"> (2021</w:t>
      </w:r>
      <w:r w:rsidR="001A2F9E">
        <w:rPr>
          <w:rStyle w:val="Hipervnculo"/>
          <w:color w:val="auto"/>
          <w:u w:val="none"/>
        </w:rPr>
        <w:t>)</w:t>
      </w:r>
      <w:r w:rsidR="007656AB">
        <w:rPr>
          <w:rStyle w:val="Hipervnculo"/>
          <w:color w:val="auto"/>
          <w:u w:val="none"/>
        </w:rPr>
        <w:t>. SemRush.</w:t>
      </w:r>
      <w:r w:rsidRPr="007656AB">
        <w:rPr>
          <w:rStyle w:val="Hipervnculo"/>
          <w:color w:val="auto"/>
          <w:u w:val="none"/>
        </w:rPr>
        <w:t xml:space="preserve"> Recuperado </w:t>
      </w:r>
      <w:r w:rsidR="007656AB" w:rsidRPr="007656AB">
        <w:rPr>
          <w:rStyle w:val="Hipervnculo"/>
          <w:color w:val="auto"/>
          <w:u w:val="none"/>
        </w:rPr>
        <w:t>de</w:t>
      </w:r>
      <w:r w:rsidR="000061D8">
        <w:rPr>
          <w:rStyle w:val="Hipervnculo"/>
          <w:color w:val="auto"/>
          <w:u w:val="none"/>
        </w:rPr>
        <w:t>:</w:t>
      </w:r>
      <w:r w:rsidR="00185829">
        <w:rPr>
          <w:rStyle w:val="Hipervnculo"/>
          <w:color w:val="auto"/>
          <w:u w:val="none"/>
        </w:rPr>
        <w:t xml:space="preserve"> </w:t>
      </w:r>
      <w:hyperlink r:id="rId82" w:history="1">
        <w:r w:rsidR="00185829" w:rsidRPr="008346D6">
          <w:rPr>
            <w:rStyle w:val="Hipervnculo"/>
            <w:rFonts w:ascii="Verdana" w:hAnsi="Verdana"/>
            <w:sz w:val="16"/>
            <w:szCs w:val="16"/>
          </w:rPr>
          <w:t>www.semrush.com</w:t>
        </w:r>
      </w:hyperlink>
    </w:p>
    <w:p w14:paraId="24808FDA" w14:textId="77777777" w:rsidR="00F914B9" w:rsidRPr="00F914B9" w:rsidRDefault="00F914B9" w:rsidP="00E1070D">
      <w:pPr>
        <w:pStyle w:val="IATED-References"/>
        <w:numPr>
          <w:ilvl w:val="0"/>
          <w:numId w:val="0"/>
        </w:numPr>
        <w:spacing w:after="0" w:line="100" w:lineRule="atLeast"/>
        <w:rPr>
          <w:color w:val="FF0000"/>
        </w:rPr>
      </w:pPr>
    </w:p>
    <w:p w14:paraId="62180BF3" w14:textId="6F136DAB" w:rsidR="00F468DE" w:rsidRPr="0076378B" w:rsidRDefault="009D79F2" w:rsidP="00E1070D">
      <w:pPr>
        <w:pStyle w:val="IATED-References"/>
        <w:spacing w:after="0" w:line="100" w:lineRule="atLeast"/>
        <w:rPr>
          <w:color w:val="FF0000"/>
        </w:rPr>
      </w:pPr>
      <w:r w:rsidRPr="00F914B9">
        <w:rPr>
          <w:szCs w:val="20"/>
          <w:lang w:val="es-ES_tradnl"/>
        </w:rPr>
        <w:t xml:space="preserve">Statista (2021). </w:t>
      </w:r>
      <w:r w:rsidR="007656AB">
        <w:rPr>
          <w:szCs w:val="20"/>
          <w:lang w:val="es-ES_tradnl"/>
        </w:rPr>
        <w:t xml:space="preserve">Statista. </w:t>
      </w:r>
      <w:r w:rsidRPr="00F914B9">
        <w:rPr>
          <w:szCs w:val="20"/>
          <w:lang w:val="es-ES_tradnl"/>
        </w:rPr>
        <w:t>Recuperado de</w:t>
      </w:r>
      <w:r w:rsidR="000061D8">
        <w:rPr>
          <w:szCs w:val="20"/>
          <w:lang w:val="es-ES_tradnl"/>
        </w:rPr>
        <w:t>:</w:t>
      </w:r>
      <w:r w:rsidRPr="00F914B9">
        <w:rPr>
          <w:szCs w:val="20"/>
          <w:lang w:val="es-ES_tradnl"/>
        </w:rPr>
        <w:t xml:space="preserve"> </w:t>
      </w:r>
      <w:hyperlink r:id="rId83" w:history="1">
        <w:r w:rsidR="00F914B9" w:rsidRPr="00185829">
          <w:rPr>
            <w:rStyle w:val="Hipervnculo"/>
            <w:rFonts w:ascii="Verdana" w:hAnsi="Verdana"/>
            <w:sz w:val="16"/>
            <w:szCs w:val="16"/>
            <w:lang w:val="es-ES_tradnl"/>
          </w:rPr>
          <w:t>https://es.statista.com/</w:t>
        </w:r>
      </w:hyperlink>
    </w:p>
    <w:p w14:paraId="3F7E8F8E" w14:textId="77777777" w:rsidR="0076378B" w:rsidRPr="00F468DE" w:rsidRDefault="0076378B" w:rsidP="00E1070D">
      <w:pPr>
        <w:pStyle w:val="IATED-References"/>
        <w:numPr>
          <w:ilvl w:val="0"/>
          <w:numId w:val="0"/>
        </w:numPr>
        <w:spacing w:after="0" w:line="100" w:lineRule="atLeast"/>
        <w:ind w:left="502"/>
        <w:rPr>
          <w:color w:val="FF0000"/>
        </w:rPr>
      </w:pPr>
    </w:p>
    <w:p w14:paraId="2A83380D" w14:textId="291332D4" w:rsidR="00F468DE" w:rsidRPr="00F468DE" w:rsidRDefault="001A2F9E" w:rsidP="00E1070D">
      <w:pPr>
        <w:pStyle w:val="IATED-References"/>
        <w:spacing w:after="0" w:line="100" w:lineRule="atLeast"/>
        <w:rPr>
          <w:color w:val="FF0000"/>
        </w:rPr>
      </w:pPr>
      <w:r w:rsidRPr="00F468DE">
        <w:rPr>
          <w:szCs w:val="20"/>
          <w:lang w:val="es-ES_tradnl"/>
        </w:rPr>
        <w:t xml:space="preserve">Santesmases, M. (2004) </w:t>
      </w:r>
      <w:r w:rsidRPr="00F468DE">
        <w:rPr>
          <w:i/>
          <w:iCs/>
          <w:szCs w:val="20"/>
          <w:lang w:val="es-ES_tradnl"/>
        </w:rPr>
        <w:t>Marketing: conceptos y estrategias</w:t>
      </w:r>
      <w:r w:rsidR="00F468DE" w:rsidRPr="00F468DE">
        <w:rPr>
          <w:i/>
          <w:iCs/>
          <w:szCs w:val="20"/>
          <w:lang w:val="es-ES_tradnl"/>
        </w:rPr>
        <w:t xml:space="preserve">. </w:t>
      </w:r>
      <w:r w:rsidRPr="00F468DE">
        <w:rPr>
          <w:szCs w:val="20"/>
          <w:lang w:val="es-ES_tradnl"/>
        </w:rPr>
        <w:t>Publicado por Pirámide</w:t>
      </w:r>
      <w:r w:rsidR="00F468DE" w:rsidRPr="00F468DE">
        <w:rPr>
          <w:szCs w:val="20"/>
          <w:lang w:val="es-ES_tradnl"/>
        </w:rPr>
        <w:t xml:space="preserve"> </w:t>
      </w:r>
      <w:r w:rsidRPr="00F468DE">
        <w:rPr>
          <w:szCs w:val="20"/>
          <w:lang w:val="es-ES_tradnl"/>
        </w:rPr>
        <w:t>5 {487} ed. Índices. Glosario: pág. 1013-1051.</w:t>
      </w:r>
      <w:r w:rsidR="00F468DE" w:rsidRPr="00F468DE">
        <w:rPr>
          <w:szCs w:val="20"/>
          <w:lang w:val="es-ES_tradnl"/>
        </w:rPr>
        <w:t xml:space="preserve"> Recuperado de</w:t>
      </w:r>
      <w:r w:rsidR="000061D8">
        <w:rPr>
          <w:szCs w:val="20"/>
          <w:lang w:val="es-ES_tradnl"/>
        </w:rPr>
        <w:t>:</w:t>
      </w:r>
      <w:r w:rsidR="00F468DE">
        <w:rPr>
          <w:szCs w:val="20"/>
          <w:lang w:val="es-ES_tradnl"/>
        </w:rPr>
        <w:t xml:space="preserve"> </w:t>
      </w:r>
      <w:r w:rsidR="00F468DE" w:rsidRPr="00185829">
        <w:rPr>
          <w:rFonts w:ascii="Verdana" w:hAnsi="Verdana"/>
          <w:color w:val="0000FF"/>
          <w:sz w:val="16"/>
          <w:szCs w:val="16"/>
          <w:u w:val="single"/>
          <w:lang w:val="es-ES_tradnl"/>
        </w:rPr>
        <w:t>http://discovery.uoc.edu/iii/encore/record/C__Rb1014634__SMarketing. conceptos y estrategias__Orightresult__U__X4? lang = spi</w:t>
      </w:r>
    </w:p>
    <w:p w14:paraId="0FB0907C" w14:textId="77777777" w:rsidR="00F468DE" w:rsidRPr="00F468DE" w:rsidRDefault="00F468DE" w:rsidP="00E1070D">
      <w:pPr>
        <w:pStyle w:val="IATED-References"/>
        <w:numPr>
          <w:ilvl w:val="0"/>
          <w:numId w:val="0"/>
        </w:numPr>
        <w:spacing w:after="0" w:line="100" w:lineRule="atLeast"/>
        <w:ind w:left="502"/>
        <w:rPr>
          <w:color w:val="FF0000"/>
        </w:rPr>
      </w:pPr>
    </w:p>
    <w:p w14:paraId="3F481EE7" w14:textId="515473EF" w:rsidR="00F875C8" w:rsidRPr="00E81DF0" w:rsidRDefault="007651C7" w:rsidP="00E81DF0">
      <w:pPr>
        <w:pStyle w:val="IATED-References"/>
        <w:spacing w:after="0" w:line="100" w:lineRule="atLeast"/>
        <w:rPr>
          <w:color w:val="FF0000"/>
        </w:rPr>
      </w:pPr>
      <w:r w:rsidRPr="00F914B9">
        <w:rPr>
          <w:szCs w:val="20"/>
          <w:lang w:val="es-ES_tradnl"/>
        </w:rPr>
        <w:t xml:space="preserve">Sistema de Análisis de Balances Ibéricos. (2021).  </w:t>
      </w:r>
      <w:r w:rsidRPr="00F914B9">
        <w:rPr>
          <w:i/>
          <w:iCs/>
          <w:szCs w:val="20"/>
          <w:lang w:val="es-ES_tradnl"/>
        </w:rPr>
        <w:t xml:space="preserve">Sabi. </w:t>
      </w:r>
      <w:bookmarkStart w:id="223" w:name="_Hlk68197765"/>
      <w:r w:rsidRPr="00F914B9">
        <w:rPr>
          <w:szCs w:val="20"/>
          <w:lang w:val="es-ES_tradnl"/>
        </w:rPr>
        <w:t>Recuperado de</w:t>
      </w:r>
      <w:bookmarkEnd w:id="223"/>
      <w:r w:rsidR="005B2431">
        <w:rPr>
          <w:szCs w:val="20"/>
          <w:lang w:val="es-ES_tradnl"/>
        </w:rPr>
        <w:t xml:space="preserve">: </w:t>
      </w:r>
      <w:hyperlink r:id="rId84" w:history="1">
        <w:r w:rsidR="005B2431" w:rsidRPr="000528CE">
          <w:rPr>
            <w:rStyle w:val="Hipervnculo"/>
            <w:rFonts w:ascii="Verdana" w:hAnsi="Verdana"/>
            <w:sz w:val="16"/>
            <w:szCs w:val="16"/>
            <w:lang w:val="es-ES_tradnl"/>
          </w:rPr>
          <w:t>https://sabi.bvdinfo.com/SSOLogin.serv?product=sabineo&amp;loginpostback=true&amp;ssotoken=nWKSZ4MS1KIJMsyHly9YcLPTputTeJVSbg6upyWo</w:t>
        </w:r>
      </w:hyperlink>
    </w:p>
    <w:p w14:paraId="5546181A" w14:textId="0487143C" w:rsidR="005B2431" w:rsidRPr="005B2431" w:rsidRDefault="005B2431" w:rsidP="005B2431">
      <w:pPr>
        <w:pStyle w:val="IATED-References"/>
        <w:spacing w:after="0" w:line="100" w:lineRule="atLeast"/>
        <w:rPr>
          <w:rStyle w:val="Hipervnculo"/>
          <w:color w:val="FF0000"/>
          <w:u w:val="none"/>
        </w:rPr>
      </w:pPr>
      <w:r w:rsidRPr="005B2431">
        <w:rPr>
          <w:rStyle w:val="Hipervnculo"/>
          <w:color w:val="auto"/>
          <w:u w:val="none"/>
        </w:rPr>
        <w:lastRenderedPageBreak/>
        <w:t>Santesmases Mestre M. (2004). Marketing: conceptos y estrategias / Miguel Santesmases Mestre. Editorial Pirámide. Recuperado de:</w:t>
      </w:r>
      <w:r>
        <w:rPr>
          <w:rStyle w:val="Hipervnculo"/>
          <w:color w:val="auto"/>
          <w:u w:val="none"/>
        </w:rPr>
        <w:t xml:space="preserve"> </w:t>
      </w:r>
    </w:p>
    <w:p w14:paraId="27BA6B6A" w14:textId="6A4C9F4A" w:rsidR="005B2431" w:rsidRPr="005B2431" w:rsidRDefault="00000000" w:rsidP="005B2431">
      <w:pPr>
        <w:ind w:left="502"/>
        <w:rPr>
          <w:rStyle w:val="Hipervnculo"/>
          <w:rFonts w:ascii="Verdana" w:hAnsi="Verdana"/>
          <w:sz w:val="16"/>
          <w:szCs w:val="16"/>
          <w:lang w:val="es-ES_tradnl"/>
        </w:rPr>
      </w:pPr>
      <w:hyperlink r:id="rId85" w:history="1">
        <w:r w:rsidR="005B2431" w:rsidRPr="000528CE">
          <w:rPr>
            <w:rStyle w:val="Hipervnculo"/>
            <w:rFonts w:ascii="Verdana" w:hAnsi="Verdana"/>
            <w:sz w:val="16"/>
            <w:szCs w:val="16"/>
            <w:lang w:val="es-ES_tradnl"/>
          </w:rPr>
          <w:t>http://biblioteca.uoc.edu/llibres/16174.htm?_ga=2.179736868.1478960659.1622443585-</w:t>
        </w:r>
      </w:hyperlink>
      <w:r w:rsidR="005B2431" w:rsidRPr="005B2431">
        <w:rPr>
          <w:rStyle w:val="Hipervnculo"/>
          <w:rFonts w:ascii="Verdana" w:hAnsi="Verdana"/>
          <w:sz w:val="16"/>
          <w:szCs w:val="16"/>
          <w:lang w:val="es-ES_tradnl"/>
        </w:rPr>
        <w:t>433200673.1543778329</w:t>
      </w:r>
    </w:p>
    <w:p w14:paraId="6E804927" w14:textId="35A19B9A" w:rsidR="00FF5E44" w:rsidRPr="00185829" w:rsidRDefault="007651C7" w:rsidP="00E1070D">
      <w:pPr>
        <w:pStyle w:val="IATED-References"/>
        <w:spacing w:after="0" w:line="100" w:lineRule="atLeast"/>
        <w:rPr>
          <w:rStyle w:val="Hipervnculo"/>
          <w:color w:val="auto"/>
          <w:u w:val="none"/>
        </w:rPr>
      </w:pPr>
      <w:r w:rsidRPr="00F914B9">
        <w:rPr>
          <w:rStyle w:val="Hipervnculo"/>
          <w:color w:val="262626"/>
          <w:szCs w:val="20"/>
          <w:u w:val="none"/>
          <w:lang w:val="es-ES_tradnl"/>
        </w:rPr>
        <w:t xml:space="preserve">Sevillano E. (2020). </w:t>
      </w:r>
      <w:r w:rsidRPr="0076378B">
        <w:rPr>
          <w:rStyle w:val="Hipervnculo"/>
          <w:color w:val="262626"/>
          <w:szCs w:val="20"/>
          <w:u w:val="none"/>
          <w:lang w:val="es-ES_tradnl"/>
        </w:rPr>
        <w:t>La falta de mascarillas y respiradores pone en tensión a los hospitales españoles.</w:t>
      </w:r>
      <w:r w:rsidRPr="0076378B">
        <w:t xml:space="preserve"> </w:t>
      </w:r>
      <w:r w:rsidR="0076378B" w:rsidRPr="0076378B">
        <w:rPr>
          <w:rStyle w:val="Hipervnculo"/>
          <w:i/>
          <w:iCs/>
          <w:color w:val="262626"/>
          <w:szCs w:val="20"/>
          <w:u w:val="none"/>
          <w:lang w:val="es-ES_tradnl"/>
        </w:rPr>
        <w:t>El País.</w:t>
      </w:r>
      <w:r w:rsidR="0076378B">
        <w:rPr>
          <w:rStyle w:val="Hipervnculo"/>
          <w:color w:val="262626"/>
          <w:szCs w:val="20"/>
          <w:u w:val="none"/>
          <w:lang w:val="es-ES_tradnl"/>
        </w:rPr>
        <w:t xml:space="preserve"> </w:t>
      </w:r>
      <w:r w:rsidRPr="00F914B9">
        <w:rPr>
          <w:rStyle w:val="Hipervnculo"/>
          <w:color w:val="262626"/>
          <w:szCs w:val="20"/>
          <w:u w:val="none"/>
        </w:rPr>
        <w:t>Recuperado de</w:t>
      </w:r>
      <w:r w:rsidR="005B2431">
        <w:rPr>
          <w:rStyle w:val="Hipervnculo"/>
          <w:color w:val="262626"/>
          <w:szCs w:val="20"/>
          <w:u w:val="none"/>
        </w:rPr>
        <w:t>:</w:t>
      </w:r>
      <w:r w:rsidRPr="00F914B9">
        <w:rPr>
          <w:rStyle w:val="Hipervnculo"/>
          <w:i/>
          <w:iCs/>
          <w:color w:val="262626"/>
          <w:szCs w:val="20"/>
          <w:u w:val="none"/>
        </w:rPr>
        <w:t xml:space="preserve"> </w:t>
      </w:r>
      <w:hyperlink r:id="rId86" w:history="1">
        <w:r w:rsidRPr="00185829">
          <w:rPr>
            <w:rStyle w:val="Hipervnculo"/>
            <w:rFonts w:ascii="Verdana" w:hAnsi="Verdana"/>
            <w:sz w:val="16"/>
            <w:szCs w:val="16"/>
          </w:rPr>
          <w:t>https://elpais.com/sociedad/2020-03-12/la-falta-de-mascarillas-y-respiradores-pone-en-tension-a-los-hospitales-espanoles.html</w:t>
        </w:r>
      </w:hyperlink>
    </w:p>
    <w:p w14:paraId="735F349D" w14:textId="77777777" w:rsidR="00185829" w:rsidRPr="00185829" w:rsidRDefault="00185829" w:rsidP="00E1070D">
      <w:pPr>
        <w:pStyle w:val="IATED-References"/>
        <w:numPr>
          <w:ilvl w:val="0"/>
          <w:numId w:val="0"/>
        </w:numPr>
        <w:spacing w:after="0" w:line="100" w:lineRule="atLeast"/>
        <w:rPr>
          <w:rStyle w:val="Hipervnculo"/>
          <w:color w:val="auto"/>
          <w:u w:val="none"/>
        </w:rPr>
      </w:pPr>
    </w:p>
    <w:p w14:paraId="2B2D7F2D" w14:textId="2478E34D" w:rsidR="00FF5E44" w:rsidRPr="006E6F1E" w:rsidRDefault="00FF5E44" w:rsidP="006E6F1E">
      <w:pPr>
        <w:pStyle w:val="IATED-References"/>
        <w:spacing w:after="0" w:line="100" w:lineRule="atLeast"/>
        <w:rPr>
          <w:rStyle w:val="Hipervnculo"/>
          <w:color w:val="auto"/>
          <w:u w:val="none"/>
        </w:rPr>
      </w:pPr>
      <w:r w:rsidRPr="00FF5E44">
        <w:rPr>
          <w:rStyle w:val="Hipervnculo"/>
          <w:color w:val="auto"/>
          <w:szCs w:val="20"/>
          <w:u w:val="none"/>
        </w:rPr>
        <w:t xml:space="preserve">Slater SF, Narver JC. Does Competitive Environment Moderate the Market Orientation-Performance Relationship? </w:t>
      </w:r>
      <w:r w:rsidRPr="00FF5E44">
        <w:rPr>
          <w:rStyle w:val="Hipervnculo"/>
          <w:i/>
          <w:iCs/>
          <w:color w:val="auto"/>
          <w:szCs w:val="20"/>
          <w:u w:val="none"/>
        </w:rPr>
        <w:t>Journal of Marketing. 1994;58(1):</w:t>
      </w:r>
      <w:r w:rsidRPr="00FF5E44">
        <w:rPr>
          <w:rStyle w:val="Hipervnculo"/>
          <w:color w:val="auto"/>
          <w:szCs w:val="20"/>
          <w:u w:val="none"/>
        </w:rPr>
        <w:t>46-55. doi:10.1177/002224299405800104. Recuperado de</w:t>
      </w:r>
      <w:r w:rsidR="005B2431">
        <w:rPr>
          <w:rStyle w:val="Hipervnculo"/>
          <w:color w:val="auto"/>
          <w:szCs w:val="20"/>
          <w:u w:val="none"/>
        </w:rPr>
        <w:t>:</w:t>
      </w:r>
      <w:hyperlink r:id="rId87" w:history="1">
        <w:r w:rsidR="005B2431" w:rsidRPr="000528CE">
          <w:rPr>
            <w:rStyle w:val="Hipervnculo"/>
            <w:rFonts w:ascii="Verdana" w:hAnsi="Verdana"/>
            <w:sz w:val="16"/>
            <w:szCs w:val="16"/>
          </w:rPr>
          <w:t>https://journals.sagepub.com/doi/abs/10.1177/002224299405800104</w:t>
        </w:r>
      </w:hyperlink>
    </w:p>
    <w:p w14:paraId="72EE96A8" w14:textId="77777777" w:rsidR="0076378B" w:rsidRPr="005032DB" w:rsidRDefault="0076378B" w:rsidP="00E1070D">
      <w:pPr>
        <w:pStyle w:val="IATED-References"/>
        <w:numPr>
          <w:ilvl w:val="0"/>
          <w:numId w:val="0"/>
        </w:numPr>
        <w:spacing w:after="0" w:line="100" w:lineRule="atLeast"/>
        <w:ind w:left="360"/>
        <w:rPr>
          <w:rStyle w:val="Hipervnculo"/>
          <w:i/>
          <w:iCs/>
          <w:color w:val="auto"/>
          <w:szCs w:val="20"/>
          <w:u w:val="none"/>
          <w:lang w:val="es-ES_tradnl"/>
        </w:rPr>
      </w:pPr>
    </w:p>
    <w:p w14:paraId="65690653" w14:textId="397F0D38" w:rsidR="00F914B9" w:rsidRPr="00F875C8" w:rsidRDefault="009D79F2" w:rsidP="00E1070D">
      <w:pPr>
        <w:pStyle w:val="IATED-References"/>
        <w:spacing w:after="0" w:line="100" w:lineRule="atLeast"/>
        <w:rPr>
          <w:rStyle w:val="Hipervnculo"/>
          <w:color w:val="FF0000"/>
          <w:u w:val="none"/>
        </w:rPr>
      </w:pPr>
      <w:r w:rsidRPr="00F914B9">
        <w:rPr>
          <w:rStyle w:val="Hipervnculo"/>
          <w:color w:val="auto"/>
          <w:szCs w:val="20"/>
          <w:u w:val="none"/>
          <w:lang w:val="es-ES_tradnl"/>
        </w:rPr>
        <w:t>Tahir, M. (2002). Homepage usability: 50 websites deconstructed</w:t>
      </w:r>
      <w:r w:rsidRPr="0076378B">
        <w:rPr>
          <w:rStyle w:val="Hipervnculo"/>
          <w:i/>
          <w:iCs/>
          <w:color w:val="auto"/>
          <w:szCs w:val="20"/>
          <w:u w:val="none"/>
          <w:lang w:val="es-ES_tradnl"/>
        </w:rPr>
        <w:t>. Published by Prentice Hall.</w:t>
      </w:r>
      <w:r w:rsidRPr="00F914B9">
        <w:rPr>
          <w:rStyle w:val="Hipervnculo"/>
          <w:color w:val="auto"/>
          <w:szCs w:val="20"/>
          <w:u w:val="none"/>
          <w:lang w:val="es-ES_tradnl"/>
        </w:rPr>
        <w:t xml:space="preserve"> Recuperado de</w:t>
      </w:r>
      <w:r w:rsidR="005B2431">
        <w:rPr>
          <w:rStyle w:val="Hipervnculo"/>
          <w:color w:val="auto"/>
          <w:szCs w:val="20"/>
          <w:u w:val="none"/>
          <w:lang w:val="es-ES_tradnl"/>
        </w:rPr>
        <w:t>:</w:t>
      </w:r>
      <w:r w:rsidR="00503B23">
        <w:rPr>
          <w:rStyle w:val="Hipervnculo"/>
          <w:color w:val="auto"/>
          <w:szCs w:val="20"/>
          <w:u w:val="none"/>
          <w:lang w:val="es-ES_tradnl"/>
        </w:rPr>
        <w:t xml:space="preserve"> </w:t>
      </w:r>
      <w:r w:rsidRPr="00F914B9">
        <w:rPr>
          <w:rStyle w:val="Hipervnculo"/>
          <w:color w:val="auto"/>
          <w:szCs w:val="20"/>
          <w:u w:val="none"/>
          <w:lang w:val="es-ES_tradnl"/>
        </w:rPr>
        <w:t xml:space="preserve"> </w:t>
      </w:r>
      <w:r w:rsidRPr="00C64D2C">
        <w:rPr>
          <w:rStyle w:val="Hipervnculo"/>
          <w:rFonts w:ascii="Verdana" w:hAnsi="Verdana"/>
          <w:sz w:val="16"/>
          <w:szCs w:val="16"/>
          <w:lang w:val="es-ES_tradnl"/>
        </w:rPr>
        <w:t>http://discovery.uoc.edu/iii/encore/record/C__Rb1010454__Sjacob nielsen__Orightresult__U__X4?lang=sp</w:t>
      </w:r>
    </w:p>
    <w:p w14:paraId="5A2AECFE" w14:textId="77777777" w:rsidR="00F875C8" w:rsidRPr="00F875C8" w:rsidRDefault="00F875C8" w:rsidP="00F875C8">
      <w:pPr>
        <w:pStyle w:val="IATED-References"/>
        <w:numPr>
          <w:ilvl w:val="0"/>
          <w:numId w:val="0"/>
        </w:numPr>
        <w:spacing w:after="0" w:line="100" w:lineRule="atLeast"/>
        <w:ind w:left="502"/>
        <w:rPr>
          <w:rStyle w:val="Hipervnculo"/>
          <w:color w:val="FF0000"/>
          <w:u w:val="none"/>
        </w:rPr>
      </w:pPr>
    </w:p>
    <w:p w14:paraId="59B0699A" w14:textId="5838E5BA" w:rsidR="00E4384E" w:rsidRPr="00933167" w:rsidRDefault="00F875C8" w:rsidP="00933167">
      <w:pPr>
        <w:pStyle w:val="IATED-References"/>
        <w:rPr>
          <w:rStyle w:val="Hipervnculo"/>
          <w:color w:val="FF0000"/>
          <w:u w:val="none"/>
        </w:rPr>
      </w:pPr>
      <w:r w:rsidRPr="00F914B9">
        <w:rPr>
          <w:color w:val="auto"/>
          <w:shd w:val="clear" w:color="auto" w:fill="FFFFFF"/>
        </w:rPr>
        <w:t>Var</w:t>
      </w:r>
      <w:r w:rsidRPr="00F914B9">
        <w:rPr>
          <w:shd w:val="clear" w:color="auto" w:fill="FFFFFF"/>
        </w:rPr>
        <w:t>go SL, Lusch RF. (2004) Evolving to a New Dominant Logic for Marketing. </w:t>
      </w:r>
      <w:r w:rsidRPr="00F914B9">
        <w:rPr>
          <w:i/>
          <w:iCs/>
          <w:shd w:val="clear" w:color="auto" w:fill="FFFFFF"/>
        </w:rPr>
        <w:t>Journal of Marketing</w:t>
      </w:r>
      <w:r w:rsidRPr="00F914B9">
        <w:rPr>
          <w:shd w:val="clear" w:color="auto" w:fill="FFFFFF"/>
        </w:rPr>
        <w:t xml:space="preserve">. 2004;68(1):1-17. Doi: </w:t>
      </w:r>
      <w:hyperlink r:id="rId88" w:history="1">
        <w:r w:rsidRPr="005B2431">
          <w:rPr>
            <w:color w:val="auto"/>
            <w:shd w:val="clear" w:color="auto" w:fill="FFFFFF"/>
          </w:rPr>
          <w:t>10.1509/jmkg.68.1.1.24036</w:t>
        </w:r>
      </w:hyperlink>
      <w:r w:rsidRPr="00F914B9">
        <w:rPr>
          <w:shd w:val="clear" w:color="auto" w:fill="FFFFFF"/>
        </w:rPr>
        <w:t xml:space="preserve"> Recuperado </w:t>
      </w:r>
      <w:r>
        <w:rPr>
          <w:shd w:val="clear" w:color="auto" w:fill="FFFFFF"/>
        </w:rPr>
        <w:t>de:</w:t>
      </w:r>
      <w:r w:rsidRPr="00F914B9">
        <w:rPr>
          <w:shd w:val="clear" w:color="auto" w:fill="FFFFFF"/>
        </w:rPr>
        <w:t xml:space="preserve"> </w:t>
      </w:r>
      <w:hyperlink r:id="rId89" w:history="1">
        <w:r w:rsidRPr="00185829">
          <w:rPr>
            <w:rStyle w:val="Hipervnculo"/>
            <w:rFonts w:ascii="Verdana" w:hAnsi="Verdana"/>
            <w:sz w:val="16"/>
            <w:szCs w:val="16"/>
          </w:rPr>
          <w:t>https://journals.sagepub.com/doi/abs/10.1509/jmkg.68.1.1.24036</w:t>
        </w:r>
      </w:hyperlink>
    </w:p>
    <w:p w14:paraId="19D1F0B5" w14:textId="77777777" w:rsidR="00933167" w:rsidRPr="00933167" w:rsidRDefault="00933167" w:rsidP="00933167">
      <w:pPr>
        <w:pStyle w:val="IATED-References"/>
        <w:numPr>
          <w:ilvl w:val="0"/>
          <w:numId w:val="0"/>
        </w:numPr>
        <w:rPr>
          <w:rStyle w:val="Hipervnculo"/>
          <w:color w:val="FF0000"/>
          <w:u w:val="none"/>
        </w:rPr>
      </w:pPr>
    </w:p>
    <w:p w14:paraId="6E5BFAC6" w14:textId="11D81A30" w:rsidR="00E4384E" w:rsidRPr="00933167" w:rsidRDefault="00933167" w:rsidP="00F875C8">
      <w:pPr>
        <w:pStyle w:val="IATED-References"/>
        <w:rPr>
          <w:rStyle w:val="Hipervnculo"/>
          <w:color w:val="auto"/>
          <w:u w:val="none"/>
        </w:rPr>
      </w:pPr>
      <w:r w:rsidRPr="00933167">
        <w:rPr>
          <w:rStyle w:val="Hipervnculo"/>
          <w:color w:val="auto"/>
          <w:u w:val="none"/>
        </w:rPr>
        <w:t>Wikipedia (2021)</w:t>
      </w:r>
      <w:r>
        <w:rPr>
          <w:rStyle w:val="Hipervnculo"/>
          <w:color w:val="auto"/>
          <w:u w:val="none"/>
        </w:rPr>
        <w:t xml:space="preserve">. </w:t>
      </w:r>
      <w:r w:rsidRPr="00933167">
        <w:rPr>
          <w:rStyle w:val="Hipervnculo"/>
          <w:i/>
          <w:iCs/>
          <w:color w:val="auto"/>
          <w:u w:val="none"/>
        </w:rPr>
        <w:t>Wikipedia</w:t>
      </w:r>
      <w:r>
        <w:rPr>
          <w:rStyle w:val="Hipervnculo"/>
          <w:color w:val="auto"/>
          <w:u w:val="none"/>
        </w:rPr>
        <w:t>. Recuperado de:</w:t>
      </w:r>
      <w:r w:rsidRPr="00933167">
        <w:t xml:space="preserve"> </w:t>
      </w:r>
      <w:r w:rsidRPr="00933167">
        <w:rPr>
          <w:rStyle w:val="Hipervnculo"/>
          <w:rFonts w:ascii="Verdana" w:hAnsi="Verdana"/>
          <w:sz w:val="14"/>
          <w:szCs w:val="18"/>
        </w:rPr>
        <w:t>https://es.wikipedia.org/wiki/Wikipedia:Portada</w:t>
      </w:r>
    </w:p>
    <w:p w14:paraId="757E2D9B" w14:textId="418BCF54" w:rsidR="001A0ED7" w:rsidRPr="00172AC9" w:rsidRDefault="001A0ED7" w:rsidP="00E1070D">
      <w:pPr>
        <w:pStyle w:val="IATED-References"/>
        <w:numPr>
          <w:ilvl w:val="0"/>
          <w:numId w:val="0"/>
        </w:numPr>
        <w:spacing w:line="100" w:lineRule="atLeast"/>
        <w:rPr>
          <w:szCs w:val="20"/>
          <w:lang w:val="es-ES_tradnl"/>
        </w:rPr>
      </w:pPr>
    </w:p>
    <w:p w14:paraId="2B9DAFB8" w14:textId="608F6C83" w:rsidR="00096B7D" w:rsidRPr="007C7895" w:rsidRDefault="00096B7D" w:rsidP="007C7895">
      <w:pPr>
        <w:pStyle w:val="Ttulo1"/>
        <w:spacing w:line="100" w:lineRule="atLeast"/>
        <w:rPr>
          <w:rFonts w:ascii="Arial" w:hAnsi="Arial" w:cs="Arial"/>
          <w:b/>
          <w:bCs/>
          <w:color w:val="074EC1"/>
          <w:sz w:val="24"/>
          <w:szCs w:val="24"/>
          <w:lang w:val="es-ES_tradnl"/>
        </w:rPr>
      </w:pPr>
      <w:bookmarkStart w:id="224" w:name="_Toc71920206"/>
      <w:bookmarkStart w:id="225" w:name="_Toc74133910"/>
      <w:r w:rsidRPr="0016104D">
        <w:rPr>
          <w:rFonts w:ascii="Arial" w:hAnsi="Arial" w:cs="Arial"/>
          <w:b/>
          <w:bCs/>
          <w:color w:val="074EC1"/>
          <w:sz w:val="24"/>
          <w:szCs w:val="24"/>
          <w:lang w:val="es-ES_tradnl"/>
        </w:rPr>
        <w:t>Glosario</w:t>
      </w:r>
      <w:bookmarkEnd w:id="224"/>
      <w:bookmarkEnd w:id="225"/>
    </w:p>
    <w:p w14:paraId="3A4EE6CA" w14:textId="3C9629D8"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Ad hoc</w:t>
      </w:r>
      <w:r w:rsidR="00F5539B">
        <w:rPr>
          <w:rFonts w:ascii="Arial" w:eastAsiaTheme="minorHAnsi" w:hAnsi="Arial" w:cs="Arial"/>
          <w:b/>
          <w:bCs/>
          <w:i/>
          <w:iCs/>
          <w:sz w:val="20"/>
          <w:szCs w:val="20"/>
          <w:lang w:eastAsia="en-US"/>
        </w:rPr>
        <w:t>:</w:t>
      </w:r>
      <w:r>
        <w:rPr>
          <w:rFonts w:ascii="Arial" w:eastAsiaTheme="minorHAnsi" w:hAnsi="Arial" w:cs="Arial"/>
          <w:i/>
          <w:iCs/>
          <w:sz w:val="20"/>
          <w:szCs w:val="20"/>
          <w:lang w:eastAsia="en-US"/>
        </w:rPr>
        <w:t xml:space="preserve"> </w:t>
      </w:r>
      <w:r w:rsidR="00652C9C" w:rsidRPr="0056247D">
        <w:rPr>
          <w:rFonts w:ascii="Arial" w:eastAsiaTheme="minorHAnsi" w:hAnsi="Arial" w:cs="Arial"/>
          <w:i/>
          <w:iCs/>
          <w:sz w:val="20"/>
          <w:szCs w:val="20"/>
          <w:lang w:eastAsia="en-US"/>
        </w:rPr>
        <w:t>que se hace especialmente para un fin, solución que se da para un problema concreto</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7FF8B41D" w14:textId="01C4D056"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eastAsia="en-US"/>
        </w:rPr>
        <w:t>A</w:t>
      </w:r>
      <w:r w:rsidR="00652C9C" w:rsidRPr="00652C9C">
        <w:rPr>
          <w:rFonts w:ascii="Arial" w:eastAsiaTheme="minorHAnsi" w:hAnsi="Arial" w:cs="Arial"/>
          <w:b/>
          <w:bCs/>
          <w:sz w:val="20"/>
          <w:szCs w:val="20"/>
          <w:lang w:eastAsia="en-US"/>
        </w:rPr>
        <w:t>NAIP</w:t>
      </w:r>
      <w:r w:rsidR="00F5539B">
        <w:rPr>
          <w:rFonts w:ascii="Arial" w:eastAsiaTheme="minorHAnsi" w:hAnsi="Arial" w:cs="Arial"/>
          <w:sz w:val="20"/>
          <w:szCs w:val="20"/>
          <w:lang w:eastAsia="en-US"/>
        </w:rPr>
        <w:t>,</w:t>
      </w:r>
      <w:r w:rsidR="00652C9C">
        <w:rPr>
          <w:rFonts w:ascii="Arial" w:eastAsiaTheme="minorHAnsi" w:hAnsi="Arial" w:cs="Arial"/>
          <w:sz w:val="20"/>
          <w:szCs w:val="20"/>
          <w:lang w:eastAsia="en-US"/>
        </w:rPr>
        <w:t xml:space="preserve"> Asociación Española de Industriales Plásticos</w:t>
      </w:r>
      <w:r w:rsidR="0056247D">
        <w:rPr>
          <w:rFonts w:ascii="Arial" w:eastAsiaTheme="minorHAnsi" w:hAnsi="Arial" w:cs="Arial"/>
          <w:sz w:val="20"/>
          <w:szCs w:val="20"/>
          <w:lang w:eastAsia="en-US"/>
        </w:rPr>
        <w:t xml:space="preserve"> (ANAIP, 2021</w:t>
      </w:r>
      <w:r w:rsidR="00652C9C">
        <w:rPr>
          <w:rFonts w:ascii="Arial" w:eastAsiaTheme="minorHAnsi" w:hAnsi="Arial" w:cs="Arial"/>
          <w:sz w:val="20"/>
          <w:szCs w:val="20"/>
          <w:lang w:eastAsia="en-US"/>
        </w:rPr>
        <w:t>.</w:t>
      </w:r>
    </w:p>
    <w:p w14:paraId="0322A97C" w14:textId="17C85631" w:rsidR="004A5FB9" w:rsidRPr="004A5FB9" w:rsidRDefault="00652C9C" w:rsidP="0041230F">
      <w:pPr>
        <w:spacing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val="es-ES_tradnl" w:eastAsia="en-US"/>
        </w:rPr>
        <w:t>AEBRAND</w:t>
      </w:r>
      <w:r w:rsidRPr="004A5FB9">
        <w:rPr>
          <w:rFonts w:ascii="Arial" w:eastAsiaTheme="minorHAnsi" w:hAnsi="Arial" w:cs="Arial"/>
          <w:sz w:val="20"/>
          <w:szCs w:val="20"/>
          <w:lang w:val="es-ES_tradnl" w:eastAsia="en-US"/>
        </w:rPr>
        <w:t xml:space="preserve"> </w:t>
      </w:r>
      <w:r w:rsidR="004A5FB9" w:rsidRPr="0056247D">
        <w:rPr>
          <w:rFonts w:ascii="Arial" w:eastAsiaTheme="minorHAnsi" w:hAnsi="Arial" w:cs="Arial"/>
          <w:i/>
          <w:iCs/>
          <w:sz w:val="20"/>
          <w:szCs w:val="20"/>
          <w:lang w:val="es-ES_tradnl" w:eastAsia="en-US"/>
        </w:rPr>
        <w:t>Asociación Española de Branding</w:t>
      </w:r>
      <w:r w:rsidR="0056247D">
        <w:rPr>
          <w:rFonts w:ascii="Arial" w:eastAsiaTheme="minorHAnsi" w:hAnsi="Arial" w:cs="Arial"/>
          <w:sz w:val="20"/>
          <w:szCs w:val="20"/>
          <w:lang w:val="es-ES_tradnl" w:eastAsia="en-US"/>
        </w:rPr>
        <w:t xml:space="preserve"> (AEBRAND, 2021)</w:t>
      </w:r>
    </w:p>
    <w:p w14:paraId="63CCB1B7" w14:textId="62B114FA"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Business to business</w:t>
      </w:r>
      <w:r w:rsidR="00F5539B">
        <w:rPr>
          <w:rFonts w:ascii="Arial" w:eastAsiaTheme="minorHAnsi" w:hAnsi="Arial" w:cs="Arial"/>
          <w:b/>
          <w:bCs/>
          <w:i/>
          <w:iCs/>
          <w:sz w:val="20"/>
          <w:szCs w:val="20"/>
          <w:lang w:eastAsia="en-US"/>
        </w:rPr>
        <w:t>:</w:t>
      </w:r>
      <w:r w:rsidR="00652C9C">
        <w:rPr>
          <w:rFonts w:ascii="Arial" w:eastAsiaTheme="minorHAnsi" w:hAnsi="Arial" w:cs="Arial"/>
          <w:sz w:val="20"/>
          <w:szCs w:val="20"/>
          <w:lang w:eastAsia="en-US"/>
        </w:rPr>
        <w:t xml:space="preserve"> </w:t>
      </w:r>
      <w:r w:rsidR="00652C9C" w:rsidRPr="0056247D">
        <w:rPr>
          <w:rFonts w:ascii="Arial" w:eastAsiaTheme="minorHAnsi" w:hAnsi="Arial" w:cs="Arial"/>
          <w:i/>
          <w:iCs/>
          <w:sz w:val="20"/>
          <w:szCs w:val="20"/>
          <w:lang w:eastAsia="en-US"/>
        </w:rPr>
        <w:t>de negocio a negocio o B2B, realizados entre dos compañías, es decir marketing industrial</w:t>
      </w:r>
      <w:r w:rsidR="0056247D">
        <w:rPr>
          <w:rFonts w:ascii="Arial" w:eastAsiaTheme="minorHAnsi" w:hAnsi="Arial" w:cs="Arial"/>
          <w:sz w:val="20"/>
          <w:szCs w:val="20"/>
          <w:lang w:eastAsia="en-US"/>
        </w:rPr>
        <w:t xml:space="preserve"> (Wikipedia, 2021).</w:t>
      </w:r>
    </w:p>
    <w:p w14:paraId="3ECAB81D" w14:textId="10F9CDC3"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Business intelligence</w:t>
      </w:r>
      <w:r w:rsidR="00F5539B">
        <w:rPr>
          <w:rFonts w:ascii="Arial" w:eastAsiaTheme="minorHAnsi" w:hAnsi="Arial" w:cs="Arial"/>
          <w:sz w:val="20"/>
          <w:szCs w:val="20"/>
          <w:lang w:eastAsia="en-US"/>
        </w:rPr>
        <w:t>:</w:t>
      </w:r>
      <w:r w:rsidR="00652C9C">
        <w:rPr>
          <w:rFonts w:ascii="Arial" w:eastAsiaTheme="minorHAnsi" w:hAnsi="Arial" w:cs="Arial"/>
          <w:sz w:val="20"/>
          <w:szCs w:val="20"/>
          <w:lang w:eastAsia="en-US"/>
        </w:rPr>
        <w:t xml:space="preserve"> </w:t>
      </w:r>
      <w:r w:rsidR="00652C9C" w:rsidRPr="0056247D">
        <w:rPr>
          <w:rFonts w:ascii="Arial" w:eastAsiaTheme="minorHAnsi" w:hAnsi="Arial" w:cs="Arial"/>
          <w:i/>
          <w:iCs/>
          <w:sz w:val="20"/>
          <w:szCs w:val="20"/>
          <w:lang w:eastAsia="en-US"/>
        </w:rPr>
        <w:t>técnicas que transforman los datos obtenidos en conocimientos para las empresas</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0205F9F8" w14:textId="7F11EE2E" w:rsidR="004A5FB9" w:rsidRPr="004A5FB9" w:rsidRDefault="004A5FB9" w:rsidP="0041230F">
      <w:pPr>
        <w:spacing w:before="240" w:line="259" w:lineRule="auto"/>
        <w:jc w:val="both"/>
        <w:rPr>
          <w:rFonts w:ascii="Arial" w:eastAsiaTheme="minorHAnsi" w:hAnsi="Arial" w:cs="Arial"/>
          <w:sz w:val="20"/>
          <w:szCs w:val="20"/>
          <w:lang w:eastAsia="en-US"/>
        </w:rPr>
      </w:pPr>
      <w:r w:rsidRPr="00652C9C">
        <w:rPr>
          <w:rFonts w:ascii="Arial" w:eastAsiaTheme="minorHAnsi" w:hAnsi="Arial" w:cs="Arial"/>
          <w:b/>
          <w:bCs/>
          <w:i/>
          <w:iCs/>
          <w:sz w:val="20"/>
          <w:szCs w:val="20"/>
          <w:lang w:val="es-ES_tradnl" w:eastAsia="en-US"/>
        </w:rPr>
        <w:t>B</w:t>
      </w:r>
      <w:r w:rsidRPr="004A5FB9">
        <w:rPr>
          <w:rFonts w:ascii="Arial" w:eastAsiaTheme="minorHAnsi" w:hAnsi="Arial" w:cs="Arial"/>
          <w:b/>
          <w:bCs/>
          <w:i/>
          <w:iCs/>
          <w:sz w:val="20"/>
          <w:szCs w:val="20"/>
          <w:lang w:val="es-ES_tradnl" w:eastAsia="en-US"/>
        </w:rPr>
        <w:t>acks links</w:t>
      </w:r>
      <w:r w:rsidR="00F5539B">
        <w:rPr>
          <w:rFonts w:ascii="Arial" w:eastAsiaTheme="minorHAnsi" w:hAnsi="Arial" w:cs="Arial"/>
          <w:sz w:val="20"/>
          <w:szCs w:val="20"/>
          <w:lang w:val="es-ES_tradnl" w:eastAsia="en-US"/>
        </w:rPr>
        <w:t xml:space="preserve">: </w:t>
      </w:r>
      <w:r w:rsidR="00652C9C" w:rsidRPr="0056247D">
        <w:rPr>
          <w:rFonts w:ascii="Arial" w:eastAsiaTheme="minorHAnsi" w:hAnsi="Arial" w:cs="Arial"/>
          <w:i/>
          <w:iCs/>
          <w:sz w:val="20"/>
          <w:szCs w:val="20"/>
          <w:lang w:val="es-ES_tradnl" w:eastAsia="en-US"/>
        </w:rPr>
        <w:t>sirven a Google como factores para otorgar posicionamiento, ayudan a aumentar el tráfico a las páginas webs, si son los adecuados porque el buscador los utiliza para encontrar páginas webs</w:t>
      </w:r>
      <w:r w:rsidR="0056247D" w:rsidRPr="0056247D">
        <w:rPr>
          <w:rFonts w:ascii="Arial" w:eastAsiaTheme="minorHAnsi" w:hAnsi="Arial" w:cs="Arial"/>
          <w:i/>
          <w:iCs/>
          <w:sz w:val="20"/>
          <w:szCs w:val="20"/>
          <w:lang w:val="es-ES_tradnl" w:eastAsia="en-US"/>
        </w:rPr>
        <w:t xml:space="preserve"> </w:t>
      </w:r>
      <w:r w:rsidR="0056247D">
        <w:rPr>
          <w:rFonts w:ascii="Arial" w:eastAsiaTheme="minorHAnsi" w:hAnsi="Arial" w:cs="Arial"/>
          <w:sz w:val="20"/>
          <w:szCs w:val="20"/>
          <w:lang w:eastAsia="en-US"/>
        </w:rPr>
        <w:t>(Wikipedia, 2021).</w:t>
      </w:r>
    </w:p>
    <w:p w14:paraId="3A5352DF" w14:textId="2C5E4EF1"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Branded content</w:t>
      </w:r>
      <w:r w:rsidR="00F5539B">
        <w:rPr>
          <w:rFonts w:ascii="Arial" w:eastAsiaTheme="minorHAnsi" w:hAnsi="Arial" w:cs="Arial"/>
          <w:sz w:val="20"/>
          <w:szCs w:val="20"/>
          <w:lang w:eastAsia="en-US"/>
        </w:rPr>
        <w:t>:</w:t>
      </w:r>
      <w:r w:rsidR="00652C9C">
        <w:rPr>
          <w:rFonts w:ascii="Arial" w:eastAsiaTheme="minorHAnsi" w:hAnsi="Arial" w:cs="Arial"/>
          <w:sz w:val="20"/>
          <w:szCs w:val="20"/>
          <w:lang w:eastAsia="en-US"/>
        </w:rPr>
        <w:t xml:space="preserve"> </w:t>
      </w:r>
      <w:r w:rsidR="00652C9C" w:rsidRPr="0056247D">
        <w:rPr>
          <w:rFonts w:ascii="Arial" w:eastAsiaTheme="minorHAnsi" w:hAnsi="Arial" w:cs="Arial"/>
          <w:i/>
          <w:iCs/>
          <w:sz w:val="20"/>
          <w:szCs w:val="20"/>
          <w:lang w:eastAsia="en-US"/>
        </w:rPr>
        <w:t>es una técnica de marketing que a través de los contenidos que una marca crea permiten al cliente, público conectarla con ellas y son valores, pero no publicidad directa</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789DB239" w14:textId="2A22F564" w:rsidR="004A5FB9" w:rsidRPr="004A5FB9" w:rsidRDefault="004A5FB9" w:rsidP="0041230F">
      <w:pPr>
        <w:spacing w:before="240" w:line="259" w:lineRule="auto"/>
        <w:jc w:val="both"/>
        <w:rPr>
          <w:rFonts w:ascii="Arial" w:eastAsiaTheme="minorHAnsi" w:hAnsi="Arial" w:cs="Arial"/>
          <w:sz w:val="20"/>
          <w:szCs w:val="20"/>
          <w:lang w:eastAsia="en-US"/>
        </w:rPr>
      </w:pPr>
      <w:r w:rsidRPr="00330198">
        <w:rPr>
          <w:rFonts w:ascii="Arial" w:eastAsiaTheme="minorHAnsi" w:hAnsi="Arial" w:cs="Arial"/>
          <w:b/>
          <w:bCs/>
          <w:i/>
          <w:iCs/>
          <w:sz w:val="20"/>
          <w:szCs w:val="20"/>
          <w:lang w:eastAsia="en-US"/>
        </w:rPr>
        <w:t>CRM</w:t>
      </w:r>
      <w:r w:rsidR="00330198" w:rsidRPr="00330198">
        <w:rPr>
          <w:rFonts w:ascii="Arial" w:eastAsiaTheme="minorHAnsi" w:hAnsi="Arial" w:cs="Arial"/>
          <w:b/>
          <w:bCs/>
          <w:i/>
          <w:iCs/>
          <w:sz w:val="20"/>
          <w:szCs w:val="20"/>
          <w:lang w:eastAsia="en-US"/>
        </w:rPr>
        <w:t>,</w:t>
      </w:r>
      <w:r w:rsidR="00330198" w:rsidRPr="00330198">
        <w:rPr>
          <w:rFonts w:ascii="Arial" w:eastAsiaTheme="minorHAnsi" w:hAnsi="Arial" w:cs="Arial"/>
          <w:b/>
          <w:bCs/>
          <w:sz w:val="20"/>
          <w:szCs w:val="20"/>
          <w:lang w:eastAsia="en-US"/>
        </w:rPr>
        <w:t xml:space="preserve"> </w:t>
      </w:r>
      <w:r w:rsidR="00330198" w:rsidRPr="0056247D">
        <w:rPr>
          <w:rFonts w:ascii="Arial" w:eastAsiaTheme="minorHAnsi" w:hAnsi="Arial" w:cs="Arial"/>
          <w:i/>
          <w:iCs/>
          <w:sz w:val="20"/>
          <w:szCs w:val="20"/>
          <w:lang w:eastAsia="en-US"/>
        </w:rPr>
        <w:t xml:space="preserve">Customer Relationship </w:t>
      </w:r>
      <w:r w:rsidR="00F5539B" w:rsidRPr="0056247D">
        <w:rPr>
          <w:rFonts w:ascii="Arial" w:eastAsiaTheme="minorHAnsi" w:hAnsi="Arial" w:cs="Arial"/>
          <w:i/>
          <w:iCs/>
          <w:sz w:val="20"/>
          <w:szCs w:val="20"/>
          <w:lang w:eastAsia="en-US"/>
        </w:rPr>
        <w:t>Management</w:t>
      </w:r>
      <w:r w:rsidR="00F5539B" w:rsidRPr="0056247D">
        <w:rPr>
          <w:rFonts w:ascii="Arial" w:eastAsiaTheme="minorHAnsi" w:hAnsi="Arial" w:cs="Arial"/>
          <w:sz w:val="20"/>
          <w:szCs w:val="20"/>
          <w:lang w:eastAsia="en-US"/>
        </w:rPr>
        <w:t xml:space="preserve">: </w:t>
      </w:r>
      <w:r w:rsidR="007C7895" w:rsidRPr="0056247D">
        <w:rPr>
          <w:rFonts w:ascii="Arial" w:eastAsiaTheme="minorHAnsi" w:hAnsi="Arial" w:cs="Arial"/>
          <w:sz w:val="20"/>
          <w:szCs w:val="20"/>
          <w:lang w:eastAsia="en-US"/>
        </w:rPr>
        <w:t>se trata de un programa</w:t>
      </w:r>
      <w:r w:rsidR="00330198" w:rsidRPr="0056247D">
        <w:rPr>
          <w:rFonts w:ascii="Arial" w:eastAsiaTheme="minorHAnsi" w:hAnsi="Arial" w:cs="Arial"/>
          <w:sz w:val="20"/>
          <w:szCs w:val="20"/>
          <w:lang w:eastAsia="en-US"/>
        </w:rPr>
        <w:t xml:space="preserve"> para </w:t>
      </w:r>
      <w:r w:rsidR="007C7895" w:rsidRPr="0056247D">
        <w:rPr>
          <w:rFonts w:ascii="Arial" w:eastAsiaTheme="minorHAnsi" w:hAnsi="Arial" w:cs="Arial"/>
          <w:sz w:val="20"/>
          <w:szCs w:val="20"/>
          <w:lang w:eastAsia="en-US"/>
        </w:rPr>
        <w:t xml:space="preserve">facilitar </w:t>
      </w:r>
      <w:r w:rsidR="00330198" w:rsidRPr="0056247D">
        <w:rPr>
          <w:rFonts w:ascii="Arial" w:eastAsiaTheme="minorHAnsi" w:hAnsi="Arial" w:cs="Arial"/>
          <w:sz w:val="20"/>
          <w:szCs w:val="20"/>
          <w:lang w:eastAsia="en-US"/>
        </w:rPr>
        <w:t>las relaciones con los clientes</w:t>
      </w:r>
      <w:r w:rsidR="007C7895" w:rsidRPr="0056247D">
        <w:rPr>
          <w:rFonts w:ascii="Arial" w:eastAsiaTheme="minorHAnsi" w:hAnsi="Arial" w:cs="Arial"/>
          <w:sz w:val="20"/>
          <w:szCs w:val="20"/>
          <w:lang w:eastAsia="en-US"/>
        </w:rPr>
        <w:t>, y hacer más fácil su gestión</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299EFC33" w14:textId="6DD9F22A" w:rsidR="004A5FB9" w:rsidRPr="004A5FB9" w:rsidRDefault="004A5FB9" w:rsidP="0041230F">
      <w:pPr>
        <w:spacing w:before="240" w:line="259" w:lineRule="auto"/>
        <w:jc w:val="both"/>
        <w:rPr>
          <w:rFonts w:ascii="Arial" w:eastAsiaTheme="minorHAnsi" w:hAnsi="Arial" w:cs="Arial"/>
          <w:b/>
          <w:bCs/>
          <w:sz w:val="20"/>
          <w:szCs w:val="20"/>
          <w:lang w:eastAsia="en-US"/>
        </w:rPr>
      </w:pPr>
      <w:r w:rsidRPr="004A5FB9">
        <w:rPr>
          <w:rFonts w:ascii="Arial" w:eastAsiaTheme="minorHAnsi" w:hAnsi="Arial" w:cs="Arial"/>
          <w:b/>
          <w:bCs/>
          <w:sz w:val="20"/>
          <w:szCs w:val="20"/>
          <w:lang w:eastAsia="en-US"/>
        </w:rPr>
        <w:t>Etileno</w:t>
      </w:r>
      <w:r w:rsidR="00E81DF0">
        <w:rPr>
          <w:rFonts w:ascii="Arial" w:eastAsiaTheme="minorHAnsi" w:hAnsi="Arial" w:cs="Arial"/>
          <w:b/>
          <w:bCs/>
          <w:sz w:val="20"/>
          <w:szCs w:val="20"/>
          <w:lang w:eastAsia="en-US"/>
        </w:rPr>
        <w:t>:</w:t>
      </w:r>
      <w:r w:rsidR="00330198">
        <w:rPr>
          <w:rFonts w:ascii="Arial" w:eastAsiaTheme="minorHAnsi" w:hAnsi="Arial" w:cs="Arial"/>
          <w:sz w:val="20"/>
          <w:szCs w:val="20"/>
          <w:lang w:eastAsia="en-US"/>
        </w:rPr>
        <w:t xml:space="preserve"> </w:t>
      </w:r>
      <w:r w:rsidR="00330198" w:rsidRPr="0056247D">
        <w:rPr>
          <w:rFonts w:ascii="Arial" w:eastAsiaTheme="minorHAnsi" w:hAnsi="Arial" w:cs="Arial"/>
          <w:i/>
          <w:iCs/>
          <w:sz w:val="20"/>
          <w:szCs w:val="20"/>
          <w:lang w:eastAsia="en-US"/>
        </w:rPr>
        <w:t>en la industria petroquímica, se refiere a un hidrocarburo, obtenido durante el refinado del petróleo, material básico del que después se obtienen otros materiales</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533DEA12" w14:textId="7CE76423"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eastAsia="en-US"/>
        </w:rPr>
        <w:lastRenderedPageBreak/>
        <w:t>Ecoembes</w:t>
      </w:r>
      <w:r w:rsidR="00E81DF0">
        <w:rPr>
          <w:rFonts w:ascii="Arial" w:eastAsiaTheme="minorHAnsi" w:hAnsi="Arial" w:cs="Arial"/>
          <w:b/>
          <w:bCs/>
          <w:sz w:val="20"/>
          <w:szCs w:val="20"/>
          <w:lang w:eastAsia="en-US"/>
        </w:rPr>
        <w:t>:</w:t>
      </w:r>
      <w:r w:rsidR="00330198">
        <w:rPr>
          <w:rFonts w:ascii="Arial" w:eastAsiaTheme="minorHAnsi" w:hAnsi="Arial" w:cs="Arial"/>
          <w:sz w:val="20"/>
          <w:szCs w:val="20"/>
          <w:lang w:eastAsia="en-US"/>
        </w:rPr>
        <w:t xml:space="preserve"> </w:t>
      </w:r>
      <w:r w:rsidR="00330198" w:rsidRPr="0056247D">
        <w:rPr>
          <w:rFonts w:ascii="Arial" w:eastAsiaTheme="minorHAnsi" w:hAnsi="Arial" w:cs="Arial"/>
          <w:i/>
          <w:iCs/>
          <w:sz w:val="20"/>
          <w:szCs w:val="20"/>
          <w:lang w:eastAsia="en-US"/>
        </w:rPr>
        <w:t>es una organización orientada al medioambiente, sin ánimo de lucro, sino que persigue la sostenibilidad mediante el reciclaje de envases</w:t>
      </w:r>
      <w:r w:rsidR="0056247D">
        <w:rPr>
          <w:rFonts w:ascii="Arial" w:eastAsiaTheme="minorHAnsi" w:hAnsi="Arial" w:cs="Arial"/>
          <w:sz w:val="20"/>
          <w:szCs w:val="20"/>
          <w:lang w:eastAsia="en-US"/>
        </w:rPr>
        <w:t xml:space="preserve"> (Ecoembes, 2021)</w:t>
      </w:r>
      <w:r w:rsidR="00330198">
        <w:rPr>
          <w:rFonts w:ascii="Arial" w:eastAsiaTheme="minorHAnsi" w:hAnsi="Arial" w:cs="Arial"/>
          <w:sz w:val="20"/>
          <w:szCs w:val="20"/>
          <w:lang w:eastAsia="en-US"/>
        </w:rPr>
        <w:t>.</w:t>
      </w:r>
    </w:p>
    <w:p w14:paraId="68BF5196" w14:textId="6352C70B" w:rsidR="004A5FB9" w:rsidRPr="004A5FB9" w:rsidRDefault="004A5FB9" w:rsidP="0041230F">
      <w:pPr>
        <w:spacing w:before="240" w:line="259" w:lineRule="auto"/>
        <w:jc w:val="both"/>
        <w:rPr>
          <w:rFonts w:ascii="Arial" w:eastAsiaTheme="minorHAnsi" w:hAnsi="Arial" w:cs="Arial"/>
          <w:sz w:val="20"/>
          <w:szCs w:val="20"/>
          <w:lang w:eastAsia="en-US"/>
        </w:rPr>
      </w:pPr>
      <w:r w:rsidRPr="00E81DF0">
        <w:rPr>
          <w:rFonts w:ascii="Arial" w:eastAsiaTheme="minorHAnsi" w:hAnsi="Arial" w:cs="Arial"/>
          <w:b/>
          <w:bCs/>
          <w:sz w:val="20"/>
          <w:szCs w:val="20"/>
          <w:lang w:eastAsia="en-US"/>
        </w:rPr>
        <w:t>Generación</w:t>
      </w:r>
      <w:r w:rsidRPr="004A5FB9">
        <w:rPr>
          <w:rFonts w:ascii="Arial" w:eastAsiaTheme="minorHAnsi" w:hAnsi="Arial" w:cs="Arial"/>
          <w:b/>
          <w:bCs/>
          <w:i/>
          <w:iCs/>
          <w:sz w:val="20"/>
          <w:szCs w:val="20"/>
          <w:lang w:eastAsia="en-US"/>
        </w:rPr>
        <w:t xml:space="preserve"> </w:t>
      </w:r>
      <w:r w:rsidR="00CB386C">
        <w:rPr>
          <w:rFonts w:ascii="Arial" w:eastAsiaTheme="minorHAnsi" w:hAnsi="Arial" w:cs="Arial"/>
          <w:b/>
          <w:bCs/>
          <w:i/>
          <w:iCs/>
          <w:sz w:val="20"/>
          <w:szCs w:val="20"/>
          <w:lang w:eastAsia="en-US"/>
        </w:rPr>
        <w:t>m</w:t>
      </w:r>
      <w:r w:rsidRPr="004A5FB9">
        <w:rPr>
          <w:rFonts w:ascii="Arial" w:eastAsiaTheme="minorHAnsi" w:hAnsi="Arial" w:cs="Arial"/>
          <w:b/>
          <w:bCs/>
          <w:i/>
          <w:iCs/>
          <w:sz w:val="20"/>
          <w:szCs w:val="20"/>
          <w:lang w:eastAsia="en-US"/>
        </w:rPr>
        <w:t>illennial</w:t>
      </w:r>
      <w:r w:rsidR="00E81DF0">
        <w:rPr>
          <w:rFonts w:ascii="Arial" w:eastAsiaTheme="minorHAnsi" w:hAnsi="Arial" w:cs="Arial"/>
          <w:sz w:val="20"/>
          <w:szCs w:val="20"/>
          <w:lang w:eastAsia="en-US"/>
        </w:rPr>
        <w:t>:</w:t>
      </w:r>
      <w:r w:rsidR="00330198">
        <w:rPr>
          <w:rFonts w:ascii="Arial" w:eastAsiaTheme="minorHAnsi" w:hAnsi="Arial" w:cs="Arial"/>
          <w:sz w:val="20"/>
          <w:szCs w:val="20"/>
          <w:lang w:eastAsia="en-US"/>
        </w:rPr>
        <w:t xml:space="preserve"> </w:t>
      </w:r>
      <w:r w:rsidR="00330198" w:rsidRPr="0056247D">
        <w:rPr>
          <w:rFonts w:ascii="Arial" w:eastAsiaTheme="minorHAnsi" w:hAnsi="Arial" w:cs="Arial"/>
          <w:i/>
          <w:iCs/>
          <w:sz w:val="20"/>
          <w:szCs w:val="20"/>
          <w:lang w:eastAsia="en-US"/>
        </w:rPr>
        <w:t>se denomina así a los nacidos entre</w:t>
      </w:r>
      <w:r w:rsidR="00CB386C" w:rsidRPr="0056247D">
        <w:rPr>
          <w:rFonts w:ascii="Arial" w:eastAsiaTheme="minorHAnsi" w:hAnsi="Arial" w:cs="Arial"/>
          <w:i/>
          <w:iCs/>
          <w:sz w:val="20"/>
          <w:szCs w:val="20"/>
          <w:lang w:eastAsia="en-US"/>
        </w:rPr>
        <w:t xml:space="preserve"> principios de los</w:t>
      </w:r>
      <w:r w:rsidR="00330198" w:rsidRPr="0056247D">
        <w:rPr>
          <w:rFonts w:ascii="Arial" w:eastAsiaTheme="minorHAnsi" w:hAnsi="Arial" w:cs="Arial"/>
          <w:i/>
          <w:iCs/>
          <w:sz w:val="20"/>
          <w:szCs w:val="20"/>
          <w:lang w:eastAsia="en-US"/>
        </w:rPr>
        <w:t xml:space="preserve"> 1980 y 1990, sus padres suelen ser la generación de los </w:t>
      </w:r>
      <w:r w:rsidR="00CB386C" w:rsidRPr="0056247D">
        <w:rPr>
          <w:rFonts w:ascii="Arial" w:eastAsiaTheme="minorHAnsi" w:hAnsi="Arial" w:cs="Arial"/>
          <w:i/>
          <w:iCs/>
          <w:sz w:val="20"/>
          <w:szCs w:val="20"/>
          <w:lang w:eastAsia="en-US"/>
        </w:rPr>
        <w:t>b</w:t>
      </w:r>
      <w:r w:rsidR="00330198" w:rsidRPr="0056247D">
        <w:rPr>
          <w:rFonts w:ascii="Arial" w:eastAsiaTheme="minorHAnsi" w:hAnsi="Arial" w:cs="Arial"/>
          <w:i/>
          <w:iCs/>
          <w:sz w:val="20"/>
          <w:szCs w:val="20"/>
          <w:lang w:eastAsia="en-US"/>
        </w:rPr>
        <w:t xml:space="preserve">aby </w:t>
      </w:r>
      <w:r w:rsidR="00CB386C" w:rsidRPr="0056247D">
        <w:rPr>
          <w:rFonts w:ascii="Arial" w:eastAsiaTheme="minorHAnsi" w:hAnsi="Arial" w:cs="Arial"/>
          <w:i/>
          <w:iCs/>
          <w:sz w:val="20"/>
          <w:szCs w:val="20"/>
          <w:lang w:eastAsia="en-US"/>
        </w:rPr>
        <w:t>b</w:t>
      </w:r>
      <w:r w:rsidR="00330198" w:rsidRPr="0056247D">
        <w:rPr>
          <w:rFonts w:ascii="Arial" w:eastAsiaTheme="minorHAnsi" w:hAnsi="Arial" w:cs="Arial"/>
          <w:i/>
          <w:iCs/>
          <w:sz w:val="20"/>
          <w:szCs w:val="20"/>
          <w:lang w:eastAsia="en-US"/>
        </w:rPr>
        <w:t>oomers</w:t>
      </w:r>
      <w:r w:rsidR="00CB386C" w:rsidRPr="0056247D">
        <w:rPr>
          <w:rFonts w:ascii="Arial" w:eastAsiaTheme="minorHAnsi" w:hAnsi="Arial" w:cs="Arial"/>
          <w:i/>
          <w:iCs/>
          <w:sz w:val="20"/>
          <w:szCs w:val="20"/>
          <w:lang w:eastAsia="en-US"/>
        </w:rPr>
        <w:t>, su número supone el 22,4% de la población mundial, son los primeros que nativos digitales</w:t>
      </w:r>
      <w:r w:rsidR="0056247D">
        <w:rPr>
          <w:rFonts w:ascii="Arial" w:eastAsiaTheme="minorHAnsi" w:hAnsi="Arial" w:cs="Arial"/>
          <w:sz w:val="20"/>
          <w:szCs w:val="20"/>
          <w:lang w:eastAsia="en-US"/>
        </w:rPr>
        <w:t xml:space="preserve"> (Wikipedia, 2021).</w:t>
      </w:r>
    </w:p>
    <w:p w14:paraId="4834E8DB" w14:textId="070D174C" w:rsidR="004A5FB9" w:rsidRDefault="004A5FB9" w:rsidP="0041230F">
      <w:pPr>
        <w:spacing w:line="259" w:lineRule="auto"/>
        <w:jc w:val="both"/>
        <w:rPr>
          <w:rFonts w:ascii="Arial" w:eastAsiaTheme="minorHAnsi" w:hAnsi="Arial" w:cs="Arial"/>
          <w:sz w:val="20"/>
          <w:szCs w:val="20"/>
          <w:lang w:eastAsia="en-US"/>
        </w:rPr>
      </w:pPr>
      <w:r w:rsidRPr="00CB386C">
        <w:rPr>
          <w:rFonts w:ascii="Arial" w:eastAsiaTheme="minorHAnsi" w:hAnsi="Arial" w:cs="Arial"/>
          <w:b/>
          <w:bCs/>
          <w:sz w:val="20"/>
          <w:szCs w:val="20"/>
          <w:lang w:eastAsia="en-US"/>
        </w:rPr>
        <w:t>Generación Z</w:t>
      </w:r>
      <w:r w:rsidR="00E81DF0">
        <w:rPr>
          <w:rFonts w:ascii="Arial" w:eastAsiaTheme="minorHAnsi" w:hAnsi="Arial" w:cs="Arial"/>
          <w:b/>
          <w:bCs/>
          <w:sz w:val="20"/>
          <w:szCs w:val="20"/>
          <w:lang w:eastAsia="en-US"/>
        </w:rPr>
        <w:t>:</w:t>
      </w:r>
      <w:r w:rsidRPr="004A5FB9">
        <w:rPr>
          <w:rFonts w:ascii="Arial" w:eastAsiaTheme="minorHAnsi" w:hAnsi="Arial" w:cs="Arial"/>
          <w:sz w:val="20"/>
          <w:szCs w:val="20"/>
          <w:lang w:eastAsia="en-US"/>
        </w:rPr>
        <w:t xml:space="preserve"> </w:t>
      </w:r>
      <w:r w:rsidR="00CB386C" w:rsidRPr="0056247D">
        <w:rPr>
          <w:rFonts w:ascii="Arial" w:eastAsiaTheme="minorHAnsi" w:hAnsi="Arial" w:cs="Arial"/>
          <w:i/>
          <w:iCs/>
          <w:sz w:val="20"/>
          <w:szCs w:val="20"/>
          <w:lang w:eastAsia="en-US"/>
        </w:rPr>
        <w:t>son la generación que sigue a la millennial, se sitúa a mediados de la década 1990 y el 2000, desde su nacimiento manejan la tecnología. Suponen en la actualidad el 23,7% de la población global</w:t>
      </w:r>
      <w:r w:rsidR="0056247D" w:rsidRPr="0056247D">
        <w:rPr>
          <w:rFonts w:ascii="Arial" w:eastAsiaTheme="minorHAnsi" w:hAnsi="Arial" w:cs="Arial"/>
          <w:i/>
          <w:iCs/>
          <w:sz w:val="20"/>
          <w:szCs w:val="20"/>
          <w:lang w:eastAsia="en-US"/>
        </w:rPr>
        <w:t xml:space="preserve"> </w:t>
      </w:r>
      <w:r w:rsidR="0056247D" w:rsidRPr="0056247D">
        <w:rPr>
          <w:rFonts w:ascii="Arial" w:eastAsiaTheme="minorHAnsi" w:hAnsi="Arial" w:cs="Arial"/>
          <w:sz w:val="20"/>
          <w:szCs w:val="20"/>
          <w:lang w:eastAsia="en-US"/>
        </w:rPr>
        <w:t>(Wikipedia, 2021).</w:t>
      </w:r>
    </w:p>
    <w:p w14:paraId="0EB05381" w14:textId="078C9BA8" w:rsidR="00CB386C" w:rsidRPr="004A5FB9" w:rsidRDefault="00CB386C" w:rsidP="0041230F">
      <w:pPr>
        <w:spacing w:before="240" w:line="259" w:lineRule="auto"/>
        <w:jc w:val="both"/>
        <w:rPr>
          <w:rFonts w:ascii="Arial" w:eastAsiaTheme="minorHAnsi" w:hAnsi="Arial" w:cs="Arial"/>
          <w:sz w:val="20"/>
          <w:szCs w:val="20"/>
          <w:lang w:eastAsia="en-US"/>
        </w:rPr>
      </w:pPr>
      <w:r w:rsidRPr="00CB386C">
        <w:rPr>
          <w:rFonts w:ascii="Arial" w:eastAsiaTheme="minorHAnsi" w:hAnsi="Arial" w:cs="Arial"/>
          <w:b/>
          <w:bCs/>
          <w:sz w:val="20"/>
          <w:szCs w:val="20"/>
          <w:lang w:eastAsia="en-US"/>
        </w:rPr>
        <w:t>Canal HORECA</w:t>
      </w:r>
      <w:r w:rsidR="00E81DF0">
        <w:rPr>
          <w:rFonts w:ascii="Arial" w:eastAsiaTheme="minorHAnsi" w:hAnsi="Arial" w:cs="Arial"/>
          <w:sz w:val="20"/>
          <w:szCs w:val="20"/>
          <w:lang w:eastAsia="en-US"/>
        </w:rPr>
        <w:t xml:space="preserve">: </w:t>
      </w:r>
      <w:r>
        <w:rPr>
          <w:rFonts w:ascii="Arial" w:eastAsiaTheme="minorHAnsi" w:hAnsi="Arial" w:cs="Arial"/>
          <w:sz w:val="20"/>
          <w:szCs w:val="20"/>
          <w:lang w:eastAsia="en-US"/>
        </w:rPr>
        <w:t>hoteles, restaurantes y cafeterías.</w:t>
      </w:r>
    </w:p>
    <w:p w14:paraId="30D5E743" w14:textId="04FDC06B"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Inbound</w:t>
      </w:r>
      <w:r w:rsidR="00CB386C" w:rsidRPr="00CB386C">
        <w:rPr>
          <w:rFonts w:ascii="Arial" w:eastAsiaTheme="minorHAnsi" w:hAnsi="Arial" w:cs="Arial"/>
          <w:b/>
          <w:bCs/>
          <w:i/>
          <w:iCs/>
          <w:sz w:val="20"/>
          <w:szCs w:val="20"/>
          <w:lang w:eastAsia="en-US"/>
        </w:rPr>
        <w:t xml:space="preserve"> marketing</w:t>
      </w:r>
      <w:r w:rsidR="00E81DF0">
        <w:rPr>
          <w:rFonts w:ascii="Arial" w:eastAsiaTheme="minorHAnsi" w:hAnsi="Arial" w:cs="Arial"/>
          <w:sz w:val="20"/>
          <w:szCs w:val="20"/>
          <w:lang w:eastAsia="en-US"/>
        </w:rPr>
        <w:t>:</w:t>
      </w:r>
      <w:r w:rsidR="00CB386C">
        <w:rPr>
          <w:rFonts w:ascii="Arial" w:eastAsiaTheme="minorHAnsi" w:hAnsi="Arial" w:cs="Arial"/>
          <w:sz w:val="20"/>
          <w:szCs w:val="20"/>
          <w:lang w:eastAsia="en-US"/>
        </w:rPr>
        <w:t xml:space="preserve"> es una técnica de marketing, que utiliza métodos no intrusivos para atraer al cliente, de manera que este pueda encontrar a la empresa por sí mismo.</w:t>
      </w:r>
    </w:p>
    <w:p w14:paraId="74806BF7" w14:textId="1BBB0FCE"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eastAsia="en-US"/>
        </w:rPr>
        <w:t>Industria 4.0</w:t>
      </w:r>
      <w:r w:rsidR="00E81DF0">
        <w:rPr>
          <w:rFonts w:ascii="Arial" w:eastAsiaTheme="minorHAnsi" w:hAnsi="Arial" w:cs="Arial"/>
          <w:b/>
          <w:bCs/>
          <w:sz w:val="20"/>
          <w:szCs w:val="20"/>
          <w:lang w:eastAsia="en-US"/>
        </w:rPr>
        <w:t>:</w:t>
      </w:r>
      <w:r w:rsidR="00CB386C" w:rsidRPr="0056247D">
        <w:rPr>
          <w:rFonts w:ascii="Arial" w:eastAsiaTheme="minorHAnsi" w:hAnsi="Arial" w:cs="Arial"/>
          <w:i/>
          <w:iCs/>
          <w:sz w:val="20"/>
          <w:szCs w:val="20"/>
          <w:lang w:eastAsia="en-US"/>
        </w:rPr>
        <w:t xml:space="preserve"> es la evolución que permite a los procesos industriales combinarse con tecnologías inteligencia artificial</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7DBAE82D" w14:textId="323D4D41"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 xml:space="preserve">Key </w:t>
      </w:r>
      <w:r w:rsidR="00CB386C" w:rsidRPr="004A5FB9">
        <w:rPr>
          <w:rFonts w:ascii="Arial" w:eastAsiaTheme="minorHAnsi" w:hAnsi="Arial" w:cs="Arial"/>
          <w:b/>
          <w:bCs/>
          <w:i/>
          <w:iCs/>
          <w:sz w:val="20"/>
          <w:szCs w:val="20"/>
          <w:lang w:eastAsia="en-US"/>
        </w:rPr>
        <w:t>Word</w:t>
      </w:r>
      <w:r w:rsidR="00E81DF0">
        <w:rPr>
          <w:rFonts w:ascii="Arial" w:eastAsiaTheme="minorHAnsi" w:hAnsi="Arial" w:cs="Arial"/>
          <w:b/>
          <w:bCs/>
          <w:i/>
          <w:iCs/>
          <w:sz w:val="20"/>
          <w:szCs w:val="20"/>
          <w:lang w:eastAsia="en-US"/>
        </w:rPr>
        <w:t xml:space="preserve">: </w:t>
      </w:r>
      <w:r w:rsidR="00CB386C" w:rsidRPr="0056247D">
        <w:rPr>
          <w:rFonts w:ascii="Arial" w:eastAsiaTheme="minorHAnsi" w:hAnsi="Arial" w:cs="Arial"/>
          <w:i/>
          <w:iCs/>
          <w:sz w:val="20"/>
          <w:szCs w:val="20"/>
          <w:lang w:eastAsia="en-US"/>
        </w:rPr>
        <w:t>anglicismo significa palabras clave</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0669F386" w14:textId="4CE0CE76" w:rsidR="004A5FB9" w:rsidRPr="004A5FB9" w:rsidRDefault="005A3364" w:rsidP="0041230F">
      <w:pPr>
        <w:spacing w:before="240" w:line="259" w:lineRule="auto"/>
        <w:jc w:val="both"/>
        <w:rPr>
          <w:rFonts w:ascii="Arial" w:eastAsiaTheme="minorHAnsi" w:hAnsi="Arial" w:cs="Arial"/>
          <w:sz w:val="20"/>
          <w:szCs w:val="20"/>
          <w:lang w:eastAsia="en-US"/>
        </w:rPr>
      </w:pPr>
      <w:r w:rsidRPr="005A3364">
        <w:rPr>
          <w:rFonts w:ascii="Arial" w:eastAsiaTheme="minorHAnsi" w:hAnsi="Arial" w:cs="Arial"/>
          <w:b/>
          <w:bCs/>
          <w:i/>
          <w:iCs/>
          <w:sz w:val="20"/>
          <w:szCs w:val="20"/>
          <w:lang w:eastAsia="en-US"/>
        </w:rPr>
        <w:t>MasterBatch</w:t>
      </w:r>
      <w:r w:rsidR="00E81DF0">
        <w:rPr>
          <w:rFonts w:ascii="Arial" w:eastAsiaTheme="minorHAnsi" w:hAnsi="Arial" w:cs="Arial"/>
          <w:sz w:val="20"/>
          <w:szCs w:val="20"/>
          <w:lang w:eastAsia="en-US"/>
        </w:rPr>
        <w:t xml:space="preserve">: </w:t>
      </w:r>
      <w:r w:rsidRPr="0056247D">
        <w:rPr>
          <w:rFonts w:ascii="Arial" w:eastAsiaTheme="minorHAnsi" w:hAnsi="Arial" w:cs="Arial"/>
          <w:i/>
          <w:iCs/>
          <w:sz w:val="20"/>
          <w:szCs w:val="20"/>
          <w:lang w:eastAsia="en-US"/>
        </w:rPr>
        <w:t xml:space="preserve">resina que contiene </w:t>
      </w:r>
      <w:r w:rsidR="00CB386C" w:rsidRPr="0056247D">
        <w:rPr>
          <w:rFonts w:ascii="Arial" w:eastAsiaTheme="minorHAnsi" w:hAnsi="Arial" w:cs="Arial"/>
          <w:i/>
          <w:iCs/>
          <w:sz w:val="20"/>
          <w:szCs w:val="20"/>
          <w:lang w:eastAsia="en-US"/>
        </w:rPr>
        <w:t>pigmento</w:t>
      </w:r>
      <w:r w:rsidRPr="0056247D">
        <w:rPr>
          <w:rFonts w:ascii="Arial" w:eastAsiaTheme="minorHAnsi" w:hAnsi="Arial" w:cs="Arial"/>
          <w:i/>
          <w:iCs/>
          <w:sz w:val="20"/>
          <w:szCs w:val="20"/>
          <w:lang w:eastAsia="en-US"/>
        </w:rPr>
        <w:t>s</w:t>
      </w:r>
      <w:r w:rsidR="00CB386C" w:rsidRPr="0056247D">
        <w:rPr>
          <w:rFonts w:ascii="Arial" w:eastAsiaTheme="minorHAnsi" w:hAnsi="Arial" w:cs="Arial"/>
          <w:i/>
          <w:iCs/>
          <w:sz w:val="20"/>
          <w:szCs w:val="20"/>
          <w:lang w:eastAsia="en-US"/>
        </w:rPr>
        <w:t xml:space="preserve">, o aditivos </w:t>
      </w:r>
      <w:r w:rsidRPr="0056247D">
        <w:rPr>
          <w:rFonts w:ascii="Arial" w:eastAsiaTheme="minorHAnsi" w:hAnsi="Arial" w:cs="Arial"/>
          <w:i/>
          <w:iCs/>
          <w:sz w:val="20"/>
          <w:szCs w:val="20"/>
          <w:lang w:eastAsia="en-US"/>
        </w:rPr>
        <w:t>utilizada en la industria plástica en sus procesos de producción</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29B001D2" w14:textId="285B4918" w:rsidR="004A5FB9" w:rsidRPr="004A5FB9" w:rsidRDefault="005A3364" w:rsidP="0041230F">
      <w:pPr>
        <w:spacing w:before="240" w:line="259" w:lineRule="auto"/>
        <w:jc w:val="both"/>
        <w:rPr>
          <w:rFonts w:ascii="Arial" w:eastAsiaTheme="minorHAnsi" w:hAnsi="Arial" w:cs="Arial"/>
          <w:sz w:val="20"/>
          <w:szCs w:val="20"/>
          <w:lang w:eastAsia="en-US"/>
        </w:rPr>
      </w:pPr>
      <w:r>
        <w:rPr>
          <w:rFonts w:ascii="Arial" w:eastAsiaTheme="minorHAnsi" w:hAnsi="Arial" w:cs="Arial"/>
          <w:b/>
          <w:bCs/>
          <w:sz w:val="20"/>
          <w:szCs w:val="20"/>
          <w:lang w:val="es-ES_tradnl" w:eastAsia="en-US"/>
        </w:rPr>
        <w:t>M</w:t>
      </w:r>
      <w:r w:rsidR="004A5FB9" w:rsidRPr="004A5FB9">
        <w:rPr>
          <w:rFonts w:ascii="Arial" w:eastAsiaTheme="minorHAnsi" w:hAnsi="Arial" w:cs="Arial"/>
          <w:b/>
          <w:bCs/>
          <w:sz w:val="20"/>
          <w:szCs w:val="20"/>
          <w:lang w:val="es-ES_tradnl" w:eastAsia="en-US"/>
        </w:rPr>
        <w:t>eta descripción</w:t>
      </w:r>
      <w:r w:rsidR="00E81DF0">
        <w:rPr>
          <w:rFonts w:ascii="Arial" w:eastAsiaTheme="minorHAnsi" w:hAnsi="Arial" w:cs="Arial"/>
          <w:sz w:val="20"/>
          <w:szCs w:val="20"/>
          <w:lang w:val="es-ES_tradnl" w:eastAsia="en-US"/>
        </w:rPr>
        <w:t>:</w:t>
      </w:r>
      <w:r w:rsidRPr="005A3364">
        <w:rPr>
          <w:rFonts w:ascii="Arial" w:eastAsiaTheme="minorHAnsi" w:hAnsi="Arial" w:cs="Arial"/>
          <w:sz w:val="20"/>
          <w:szCs w:val="20"/>
          <w:lang w:val="es-ES_tradnl" w:eastAsia="en-US"/>
        </w:rPr>
        <w:t xml:space="preserve"> se utiliza en SEO para </w:t>
      </w:r>
      <w:r>
        <w:rPr>
          <w:rFonts w:ascii="Arial" w:eastAsiaTheme="minorHAnsi" w:hAnsi="Arial" w:cs="Arial"/>
          <w:sz w:val="20"/>
          <w:szCs w:val="20"/>
          <w:lang w:val="es-ES_tradnl" w:eastAsia="en-US"/>
        </w:rPr>
        <w:t>describir con 160 caracteres el contenido de la URL que describe.</w:t>
      </w:r>
    </w:p>
    <w:p w14:paraId="60429A39" w14:textId="5F35FCC3" w:rsidR="004A5FB9" w:rsidRPr="004A5FB9" w:rsidRDefault="005A3364" w:rsidP="0041230F">
      <w:pPr>
        <w:spacing w:before="240" w:line="259" w:lineRule="auto"/>
        <w:jc w:val="both"/>
        <w:rPr>
          <w:rFonts w:ascii="Arial" w:eastAsiaTheme="minorHAnsi" w:hAnsi="Arial" w:cs="Arial"/>
          <w:sz w:val="20"/>
          <w:szCs w:val="20"/>
          <w:lang w:eastAsia="en-US"/>
        </w:rPr>
      </w:pPr>
      <w:r w:rsidRPr="005A3364">
        <w:rPr>
          <w:rFonts w:ascii="Arial" w:eastAsiaTheme="minorHAnsi" w:hAnsi="Arial" w:cs="Arial"/>
          <w:b/>
          <w:bCs/>
          <w:sz w:val="20"/>
          <w:szCs w:val="20"/>
          <w:lang w:eastAsia="en-US"/>
        </w:rPr>
        <w:t>O</w:t>
      </w:r>
      <w:r w:rsidRPr="004A5FB9">
        <w:rPr>
          <w:rFonts w:ascii="Arial" w:eastAsiaTheme="minorHAnsi" w:hAnsi="Arial" w:cs="Arial"/>
          <w:b/>
          <w:bCs/>
          <w:sz w:val="20"/>
          <w:szCs w:val="20"/>
          <w:lang w:eastAsia="en-US"/>
        </w:rPr>
        <w:t>utputs</w:t>
      </w:r>
      <w:r w:rsidR="006E6F1E">
        <w:rPr>
          <w:rFonts w:ascii="Arial" w:eastAsiaTheme="minorHAnsi" w:hAnsi="Arial" w:cs="Arial"/>
          <w:b/>
          <w:bCs/>
          <w:sz w:val="20"/>
          <w:szCs w:val="20"/>
          <w:lang w:eastAsia="en-US"/>
        </w:rPr>
        <w:t>:</w:t>
      </w:r>
      <w:r>
        <w:rPr>
          <w:rFonts w:ascii="Arial" w:eastAsiaTheme="minorHAnsi" w:hAnsi="Arial" w:cs="Arial"/>
          <w:sz w:val="20"/>
          <w:szCs w:val="20"/>
          <w:lang w:eastAsia="en-US"/>
        </w:rPr>
        <w:t xml:space="preserve"> </w:t>
      </w:r>
      <w:r w:rsidRPr="0056247D">
        <w:rPr>
          <w:rFonts w:ascii="Arial" w:eastAsiaTheme="minorHAnsi" w:hAnsi="Arial" w:cs="Arial"/>
          <w:i/>
          <w:iCs/>
          <w:sz w:val="20"/>
          <w:szCs w:val="20"/>
          <w:lang w:eastAsia="en-US"/>
        </w:rPr>
        <w:t>resultados de la producción</w:t>
      </w:r>
      <w:r w:rsidR="0056247D">
        <w:rPr>
          <w:rFonts w:ascii="Arial" w:eastAsiaTheme="minorHAnsi" w:hAnsi="Arial" w:cs="Arial"/>
          <w:sz w:val="20"/>
          <w:szCs w:val="20"/>
          <w:lang w:eastAsia="en-US"/>
        </w:rPr>
        <w:t xml:space="preserve"> (Wikipedia, 2021).</w:t>
      </w:r>
    </w:p>
    <w:p w14:paraId="76235ABD" w14:textId="3FCA77B4"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val="es-ES_tradnl" w:eastAsia="en-US"/>
        </w:rPr>
        <w:t>OPP</w:t>
      </w:r>
      <w:r w:rsidR="006E6F1E">
        <w:rPr>
          <w:rFonts w:ascii="Arial" w:eastAsiaTheme="minorHAnsi" w:hAnsi="Arial" w:cs="Arial"/>
          <w:b/>
          <w:bCs/>
          <w:sz w:val="20"/>
          <w:szCs w:val="20"/>
          <w:lang w:val="es-ES_tradnl" w:eastAsia="en-US"/>
        </w:rPr>
        <w:t>:</w:t>
      </w:r>
      <w:r w:rsidR="005A3364" w:rsidRPr="005A3364">
        <w:rPr>
          <w:rFonts w:ascii="Arial" w:eastAsiaTheme="minorHAnsi" w:hAnsi="Arial" w:cs="Arial"/>
          <w:b/>
          <w:bCs/>
          <w:sz w:val="20"/>
          <w:szCs w:val="20"/>
          <w:lang w:val="es-ES_tradnl" w:eastAsia="en-US"/>
        </w:rPr>
        <w:t xml:space="preserve"> </w:t>
      </w:r>
      <w:r w:rsidR="005A3364" w:rsidRPr="0056247D">
        <w:rPr>
          <w:rFonts w:ascii="Arial" w:eastAsiaTheme="minorHAnsi" w:hAnsi="Arial" w:cs="Arial"/>
          <w:i/>
          <w:iCs/>
          <w:sz w:val="20"/>
          <w:szCs w:val="20"/>
          <w:lang w:val="es-ES_tradnl" w:eastAsia="en-US"/>
        </w:rPr>
        <w:t>siglas del polipropileno orientado</w:t>
      </w:r>
      <w:r w:rsidR="0056247D">
        <w:rPr>
          <w:rFonts w:ascii="Arial" w:eastAsiaTheme="minorHAnsi" w:hAnsi="Arial" w:cs="Arial"/>
          <w:sz w:val="20"/>
          <w:szCs w:val="20"/>
          <w:lang w:val="es-ES_tradnl" w:eastAsia="en-US"/>
        </w:rPr>
        <w:t xml:space="preserve"> </w:t>
      </w:r>
      <w:r w:rsidR="0056247D">
        <w:rPr>
          <w:rFonts w:ascii="Arial" w:eastAsiaTheme="minorHAnsi" w:hAnsi="Arial" w:cs="Arial"/>
          <w:sz w:val="20"/>
          <w:szCs w:val="20"/>
          <w:lang w:eastAsia="en-US"/>
        </w:rPr>
        <w:t>(Wikipedia, 2021).</w:t>
      </w:r>
    </w:p>
    <w:p w14:paraId="455D034A" w14:textId="5AF7DF0D"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eastAsia="en-US"/>
        </w:rPr>
        <w:t>Plastic Europe</w:t>
      </w:r>
      <w:r w:rsidR="0041230F">
        <w:rPr>
          <w:rFonts w:ascii="Arial" w:eastAsiaTheme="minorHAnsi" w:hAnsi="Arial" w:cs="Arial"/>
          <w:sz w:val="20"/>
          <w:szCs w:val="20"/>
          <w:lang w:eastAsia="en-US"/>
        </w:rPr>
        <w:t>,</w:t>
      </w:r>
      <w:r w:rsidR="005A3364">
        <w:rPr>
          <w:rFonts w:ascii="Arial" w:eastAsiaTheme="minorHAnsi" w:hAnsi="Arial" w:cs="Arial"/>
          <w:sz w:val="20"/>
          <w:szCs w:val="20"/>
          <w:lang w:eastAsia="en-US"/>
        </w:rPr>
        <w:t xml:space="preserve"> </w:t>
      </w:r>
      <w:r w:rsidR="005A3364" w:rsidRPr="0056247D">
        <w:rPr>
          <w:rFonts w:ascii="Arial" w:eastAsiaTheme="minorHAnsi" w:hAnsi="Arial" w:cs="Arial"/>
          <w:i/>
          <w:iCs/>
          <w:sz w:val="20"/>
          <w:szCs w:val="20"/>
          <w:lang w:eastAsia="en-US"/>
        </w:rPr>
        <w:t>Asociación Europea de fabricantes de plásticos</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(Plastic Europe, 2021)</w:t>
      </w:r>
      <w:r w:rsidR="0056247D">
        <w:rPr>
          <w:rFonts w:ascii="Arial" w:eastAsiaTheme="minorHAnsi" w:hAnsi="Arial" w:cs="Arial"/>
          <w:sz w:val="20"/>
          <w:szCs w:val="20"/>
          <w:lang w:eastAsia="en-US"/>
        </w:rPr>
        <w:t>.</w:t>
      </w:r>
    </w:p>
    <w:p w14:paraId="1C5406D3" w14:textId="3A2F8618" w:rsidR="004A5FB9" w:rsidRPr="004A5FB9" w:rsidRDefault="005A3364" w:rsidP="0041230F">
      <w:pPr>
        <w:spacing w:before="240" w:line="259" w:lineRule="auto"/>
        <w:jc w:val="both"/>
        <w:rPr>
          <w:rFonts w:ascii="Arial" w:eastAsiaTheme="minorHAnsi" w:hAnsi="Arial" w:cs="Arial"/>
          <w:sz w:val="20"/>
          <w:szCs w:val="20"/>
          <w:lang w:eastAsia="en-US"/>
        </w:rPr>
      </w:pPr>
      <w:r w:rsidRPr="005A3364">
        <w:rPr>
          <w:rFonts w:ascii="Arial" w:eastAsiaTheme="minorHAnsi" w:hAnsi="Arial" w:cs="Arial"/>
          <w:b/>
          <w:bCs/>
          <w:sz w:val="20"/>
          <w:szCs w:val="20"/>
          <w:lang w:eastAsia="en-US"/>
        </w:rPr>
        <w:t>PE</w:t>
      </w:r>
      <w:r w:rsidR="006E6F1E">
        <w:rPr>
          <w:rFonts w:ascii="Arial" w:eastAsiaTheme="minorHAnsi" w:hAnsi="Arial" w:cs="Arial"/>
          <w:b/>
          <w:bCs/>
          <w:sz w:val="20"/>
          <w:szCs w:val="20"/>
          <w:lang w:eastAsia="en-US"/>
        </w:rPr>
        <w:t>:</w:t>
      </w:r>
      <w:r>
        <w:rPr>
          <w:rFonts w:ascii="Arial" w:eastAsiaTheme="minorHAnsi" w:hAnsi="Arial" w:cs="Arial"/>
          <w:sz w:val="20"/>
          <w:szCs w:val="20"/>
          <w:lang w:eastAsia="en-US"/>
        </w:rPr>
        <w:t xml:space="preserve"> </w:t>
      </w:r>
      <w:r w:rsidR="004A5FB9" w:rsidRPr="0056247D">
        <w:rPr>
          <w:rFonts w:ascii="Arial" w:eastAsiaTheme="minorHAnsi" w:hAnsi="Arial" w:cs="Arial"/>
          <w:i/>
          <w:iCs/>
          <w:sz w:val="20"/>
          <w:szCs w:val="20"/>
          <w:lang w:eastAsia="en-US"/>
        </w:rPr>
        <w:t>Polietileno</w:t>
      </w:r>
      <w:r w:rsidR="0056247D">
        <w:rPr>
          <w:rFonts w:ascii="Arial" w:eastAsiaTheme="minorHAnsi" w:hAnsi="Arial" w:cs="Arial"/>
          <w:sz w:val="20"/>
          <w:szCs w:val="20"/>
          <w:lang w:eastAsia="en-US"/>
        </w:rPr>
        <w:t xml:space="preserve"> (Wikipedia, 2021).</w:t>
      </w:r>
    </w:p>
    <w:p w14:paraId="769B65C8" w14:textId="59FC234B"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eastAsia="en-US"/>
        </w:rPr>
        <w:t>PEBD</w:t>
      </w:r>
      <w:r w:rsidR="006E6F1E">
        <w:rPr>
          <w:rFonts w:ascii="Arial" w:eastAsiaTheme="minorHAnsi" w:hAnsi="Arial" w:cs="Arial"/>
          <w:b/>
          <w:bCs/>
          <w:sz w:val="20"/>
          <w:szCs w:val="20"/>
          <w:lang w:eastAsia="en-US"/>
        </w:rPr>
        <w:t>:</w:t>
      </w:r>
      <w:r w:rsidR="005A3364" w:rsidRPr="005A3364">
        <w:rPr>
          <w:rFonts w:ascii="Arial" w:eastAsiaTheme="minorHAnsi" w:hAnsi="Arial" w:cs="Arial"/>
          <w:sz w:val="20"/>
          <w:szCs w:val="20"/>
          <w:lang w:eastAsia="en-US"/>
        </w:rPr>
        <w:t xml:space="preserve"> </w:t>
      </w:r>
      <w:r w:rsidR="005A3364" w:rsidRPr="0056247D">
        <w:rPr>
          <w:rFonts w:ascii="Arial" w:eastAsiaTheme="minorHAnsi" w:hAnsi="Arial" w:cs="Arial"/>
          <w:i/>
          <w:iCs/>
          <w:sz w:val="20"/>
          <w:szCs w:val="20"/>
          <w:lang w:eastAsia="en-US"/>
        </w:rPr>
        <w:t>Polietileno de baja densidad</w:t>
      </w:r>
      <w:r w:rsidR="0056247D">
        <w:rPr>
          <w:rFonts w:ascii="Arial" w:eastAsiaTheme="minorHAnsi" w:hAnsi="Arial" w:cs="Arial"/>
          <w:sz w:val="20"/>
          <w:szCs w:val="20"/>
          <w:lang w:eastAsia="en-US"/>
        </w:rPr>
        <w:t xml:space="preserve"> (Wikipedia, 2021).</w:t>
      </w:r>
    </w:p>
    <w:p w14:paraId="429C92C8" w14:textId="0A2F9737"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eastAsia="en-US"/>
        </w:rPr>
        <w:t>PEAD</w:t>
      </w:r>
      <w:r w:rsidR="005A3364" w:rsidRPr="005A3364">
        <w:rPr>
          <w:rFonts w:ascii="Arial" w:eastAsiaTheme="minorHAnsi" w:hAnsi="Arial" w:cs="Arial"/>
          <w:sz w:val="20"/>
          <w:szCs w:val="20"/>
          <w:lang w:eastAsia="en-US"/>
        </w:rPr>
        <w:t xml:space="preserve"> </w:t>
      </w:r>
      <w:r w:rsidR="005A3364" w:rsidRPr="0056247D">
        <w:rPr>
          <w:rFonts w:ascii="Arial" w:eastAsiaTheme="minorHAnsi" w:hAnsi="Arial" w:cs="Arial"/>
          <w:i/>
          <w:iCs/>
          <w:sz w:val="20"/>
          <w:szCs w:val="20"/>
          <w:lang w:eastAsia="en-US"/>
        </w:rPr>
        <w:t>Polietileno de alta densidad</w:t>
      </w:r>
      <w:r w:rsidR="0056247D">
        <w:rPr>
          <w:rFonts w:ascii="Arial" w:eastAsiaTheme="minorHAnsi" w:hAnsi="Arial" w:cs="Arial"/>
          <w:sz w:val="20"/>
          <w:szCs w:val="20"/>
          <w:lang w:eastAsia="en-US"/>
        </w:rPr>
        <w:t xml:space="preserve"> </w:t>
      </w:r>
      <w:bookmarkStart w:id="226" w:name="_Hlk74135233"/>
      <w:r w:rsidR="0056247D">
        <w:rPr>
          <w:rFonts w:ascii="Arial" w:eastAsiaTheme="minorHAnsi" w:hAnsi="Arial" w:cs="Arial"/>
          <w:sz w:val="20"/>
          <w:szCs w:val="20"/>
          <w:lang w:eastAsia="en-US"/>
        </w:rPr>
        <w:t>(Wikipedia, 2021).</w:t>
      </w:r>
      <w:bookmarkEnd w:id="226"/>
    </w:p>
    <w:p w14:paraId="523C3B70" w14:textId="701609A4"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sz w:val="20"/>
          <w:szCs w:val="20"/>
          <w:lang w:eastAsia="en-US"/>
        </w:rPr>
        <w:t>PET</w:t>
      </w:r>
      <w:r w:rsidR="006E6F1E">
        <w:rPr>
          <w:rFonts w:ascii="Arial" w:eastAsiaTheme="minorHAnsi" w:hAnsi="Arial" w:cs="Arial"/>
          <w:sz w:val="20"/>
          <w:szCs w:val="20"/>
          <w:lang w:eastAsia="en-US"/>
        </w:rPr>
        <w:t>:</w:t>
      </w:r>
      <w:r w:rsidR="005A3364">
        <w:rPr>
          <w:rFonts w:ascii="Arial" w:eastAsiaTheme="minorHAnsi" w:hAnsi="Arial" w:cs="Arial"/>
          <w:sz w:val="20"/>
          <w:szCs w:val="20"/>
          <w:lang w:eastAsia="en-US"/>
        </w:rPr>
        <w:t xml:space="preserve"> </w:t>
      </w:r>
      <w:r w:rsidR="005A3364" w:rsidRPr="0056247D">
        <w:rPr>
          <w:rFonts w:ascii="Arial" w:eastAsiaTheme="minorHAnsi" w:hAnsi="Arial" w:cs="Arial"/>
          <w:i/>
          <w:iCs/>
          <w:sz w:val="20"/>
          <w:szCs w:val="20"/>
          <w:lang w:eastAsia="en-US"/>
        </w:rPr>
        <w:t>Tereftalato de polietileno</w:t>
      </w:r>
      <w:r w:rsidR="0056247D">
        <w:rPr>
          <w:rFonts w:ascii="Arial" w:eastAsiaTheme="minorHAnsi" w:hAnsi="Arial" w:cs="Arial"/>
          <w:sz w:val="20"/>
          <w:szCs w:val="20"/>
          <w:lang w:eastAsia="en-US"/>
        </w:rPr>
        <w:t xml:space="preserve"> (Wikipedia, 2021).</w:t>
      </w:r>
    </w:p>
    <w:p w14:paraId="6BC127C7" w14:textId="3C119C5A" w:rsidR="004A5FB9" w:rsidRPr="004A5FB9" w:rsidRDefault="004A5FB9" w:rsidP="0041230F">
      <w:pPr>
        <w:spacing w:before="240" w:line="259" w:lineRule="auto"/>
        <w:jc w:val="both"/>
        <w:rPr>
          <w:rFonts w:ascii="Arial" w:eastAsiaTheme="minorHAnsi" w:hAnsi="Arial" w:cs="Arial"/>
          <w:sz w:val="20"/>
          <w:szCs w:val="20"/>
          <w:lang w:val="es-ES_tradnl" w:eastAsia="en-US"/>
        </w:rPr>
      </w:pPr>
      <w:r w:rsidRPr="006E6F1E">
        <w:rPr>
          <w:rFonts w:ascii="Arial" w:eastAsiaTheme="minorHAnsi" w:hAnsi="Arial" w:cs="Arial"/>
          <w:b/>
          <w:bCs/>
          <w:sz w:val="20"/>
          <w:szCs w:val="20"/>
          <w:lang w:val="es-ES_tradnl" w:eastAsia="en-US"/>
        </w:rPr>
        <w:t>PP</w:t>
      </w:r>
      <w:r w:rsidR="006E6F1E">
        <w:rPr>
          <w:rFonts w:ascii="Arial" w:eastAsiaTheme="minorHAnsi" w:hAnsi="Arial" w:cs="Arial"/>
          <w:b/>
          <w:bCs/>
          <w:sz w:val="20"/>
          <w:szCs w:val="20"/>
          <w:lang w:val="es-ES_tradnl" w:eastAsia="en-US"/>
        </w:rPr>
        <w:t>:</w:t>
      </w:r>
      <w:r w:rsidR="005A3364" w:rsidRPr="0056247D">
        <w:rPr>
          <w:rFonts w:ascii="Arial" w:eastAsiaTheme="minorHAnsi" w:hAnsi="Arial" w:cs="Arial"/>
          <w:i/>
          <w:iCs/>
          <w:sz w:val="20"/>
          <w:szCs w:val="20"/>
          <w:lang w:val="es-ES_tradnl" w:eastAsia="en-US"/>
        </w:rPr>
        <w:t xml:space="preserve"> polipropileno</w:t>
      </w:r>
      <w:r w:rsidR="0056247D">
        <w:rPr>
          <w:rFonts w:ascii="Arial" w:eastAsiaTheme="minorHAnsi" w:hAnsi="Arial" w:cs="Arial"/>
          <w:sz w:val="20"/>
          <w:szCs w:val="20"/>
          <w:lang w:val="es-ES_tradnl" w:eastAsia="en-US"/>
        </w:rPr>
        <w:t xml:space="preserve"> </w:t>
      </w:r>
      <w:r w:rsidR="0056247D">
        <w:rPr>
          <w:rFonts w:ascii="Arial" w:eastAsiaTheme="minorHAnsi" w:hAnsi="Arial" w:cs="Arial"/>
          <w:sz w:val="20"/>
          <w:szCs w:val="20"/>
          <w:lang w:eastAsia="en-US"/>
        </w:rPr>
        <w:t>(Wikipedia, 2021).</w:t>
      </w:r>
    </w:p>
    <w:p w14:paraId="6C1FF34D" w14:textId="31AD6F6C" w:rsidR="004A5FB9" w:rsidRPr="004A5FB9" w:rsidRDefault="004A5FB9" w:rsidP="0041230F">
      <w:pPr>
        <w:spacing w:before="240" w:line="259" w:lineRule="auto"/>
        <w:jc w:val="both"/>
        <w:rPr>
          <w:rFonts w:ascii="Arial" w:eastAsiaTheme="minorHAnsi" w:hAnsi="Arial" w:cs="Arial"/>
          <w:sz w:val="20"/>
          <w:szCs w:val="20"/>
          <w:lang w:eastAsia="en-US"/>
        </w:rPr>
      </w:pPr>
      <w:r w:rsidRPr="006E6F1E">
        <w:rPr>
          <w:rFonts w:ascii="Arial" w:eastAsiaTheme="minorHAnsi" w:hAnsi="Arial" w:cs="Arial"/>
          <w:b/>
          <w:bCs/>
          <w:sz w:val="20"/>
          <w:szCs w:val="20"/>
          <w:lang w:val="es-ES_tradnl" w:eastAsia="en-US"/>
        </w:rPr>
        <w:t>PA</w:t>
      </w:r>
      <w:r w:rsidR="006E6F1E">
        <w:rPr>
          <w:rFonts w:ascii="Arial" w:eastAsiaTheme="minorHAnsi" w:hAnsi="Arial" w:cs="Arial"/>
          <w:sz w:val="20"/>
          <w:szCs w:val="20"/>
          <w:lang w:val="es-ES_tradnl" w:eastAsia="en-US"/>
        </w:rPr>
        <w:t>:</w:t>
      </w:r>
      <w:r w:rsidR="005A3364">
        <w:rPr>
          <w:rFonts w:ascii="Arial" w:eastAsiaTheme="minorHAnsi" w:hAnsi="Arial" w:cs="Arial"/>
          <w:sz w:val="20"/>
          <w:szCs w:val="20"/>
          <w:lang w:val="es-ES_tradnl" w:eastAsia="en-US"/>
        </w:rPr>
        <w:t xml:space="preserve"> </w:t>
      </w:r>
      <w:r w:rsidR="005A3364" w:rsidRPr="0056247D">
        <w:rPr>
          <w:rFonts w:ascii="Arial" w:eastAsiaTheme="minorHAnsi" w:hAnsi="Arial" w:cs="Arial"/>
          <w:i/>
          <w:iCs/>
          <w:sz w:val="20"/>
          <w:szCs w:val="20"/>
          <w:lang w:val="es-ES_tradnl" w:eastAsia="en-US"/>
        </w:rPr>
        <w:t>poliamida polímero</w:t>
      </w:r>
      <w:r w:rsidR="0056247D">
        <w:rPr>
          <w:rFonts w:ascii="Arial" w:eastAsiaTheme="minorHAnsi" w:hAnsi="Arial" w:cs="Arial"/>
          <w:sz w:val="20"/>
          <w:szCs w:val="20"/>
          <w:lang w:val="es-ES_tradnl" w:eastAsia="en-US"/>
        </w:rPr>
        <w:t xml:space="preserve"> </w:t>
      </w:r>
      <w:r w:rsidR="0056247D" w:rsidRPr="0056247D">
        <w:rPr>
          <w:rFonts w:ascii="Arial" w:eastAsiaTheme="minorHAnsi" w:hAnsi="Arial" w:cs="Arial"/>
          <w:sz w:val="20"/>
          <w:szCs w:val="20"/>
          <w:lang w:val="es-ES_tradnl" w:eastAsia="en-US"/>
        </w:rPr>
        <w:t>(Wikipedia, 2021).</w:t>
      </w:r>
      <w:r w:rsidR="0056247D">
        <w:rPr>
          <w:rFonts w:ascii="Arial" w:eastAsiaTheme="minorHAnsi" w:hAnsi="Arial" w:cs="Arial"/>
          <w:sz w:val="20"/>
          <w:szCs w:val="20"/>
          <w:lang w:val="es-ES_tradnl" w:eastAsia="en-US"/>
        </w:rPr>
        <w:t xml:space="preserve"> </w:t>
      </w:r>
    </w:p>
    <w:p w14:paraId="6074F767" w14:textId="02B2762A" w:rsidR="004A5FB9" w:rsidRPr="004A5FB9" w:rsidRDefault="004A5FB9" w:rsidP="0041230F">
      <w:pPr>
        <w:spacing w:before="240" w:line="259" w:lineRule="auto"/>
        <w:jc w:val="both"/>
        <w:rPr>
          <w:rFonts w:ascii="Arial" w:eastAsiaTheme="minorHAnsi" w:hAnsi="Arial" w:cs="Arial"/>
          <w:b/>
          <w:bCs/>
          <w:i/>
          <w:iCs/>
          <w:sz w:val="20"/>
          <w:szCs w:val="20"/>
          <w:lang w:eastAsia="en-US"/>
        </w:rPr>
      </w:pPr>
      <w:r w:rsidRPr="004A5FB9">
        <w:rPr>
          <w:rFonts w:ascii="Arial" w:eastAsiaTheme="minorHAnsi" w:hAnsi="Arial" w:cs="Arial"/>
          <w:b/>
          <w:bCs/>
          <w:i/>
          <w:iCs/>
          <w:sz w:val="20"/>
          <w:szCs w:val="20"/>
          <w:lang w:eastAsia="en-US"/>
        </w:rPr>
        <w:t>Social selling</w:t>
      </w:r>
      <w:r w:rsidR="006E6F1E">
        <w:rPr>
          <w:rFonts w:ascii="Arial" w:eastAsiaTheme="minorHAnsi" w:hAnsi="Arial" w:cs="Arial"/>
          <w:b/>
          <w:bCs/>
          <w:i/>
          <w:iCs/>
          <w:sz w:val="20"/>
          <w:szCs w:val="20"/>
          <w:lang w:eastAsia="en-US"/>
        </w:rPr>
        <w:t>:</w:t>
      </w:r>
      <w:r w:rsidR="005A3364">
        <w:rPr>
          <w:rFonts w:ascii="Arial" w:eastAsiaTheme="minorHAnsi" w:hAnsi="Arial" w:cs="Arial"/>
          <w:b/>
          <w:bCs/>
          <w:i/>
          <w:iCs/>
          <w:sz w:val="20"/>
          <w:szCs w:val="20"/>
          <w:lang w:eastAsia="en-US"/>
        </w:rPr>
        <w:t xml:space="preserve"> </w:t>
      </w:r>
      <w:r w:rsidR="005A3364" w:rsidRPr="0056247D">
        <w:rPr>
          <w:rFonts w:ascii="Arial" w:eastAsiaTheme="minorHAnsi" w:hAnsi="Arial" w:cs="Arial"/>
          <w:i/>
          <w:iCs/>
          <w:sz w:val="20"/>
          <w:szCs w:val="20"/>
          <w:lang w:eastAsia="en-US"/>
        </w:rPr>
        <w:t>utilización de las redes sociales para interactuar con los clientes</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roofErr w:type="gramStart"/>
      <w:r w:rsidR="0056247D" w:rsidRPr="0056247D">
        <w:rPr>
          <w:rFonts w:ascii="Arial" w:eastAsiaTheme="minorHAnsi" w:hAnsi="Arial" w:cs="Arial"/>
          <w:sz w:val="20"/>
          <w:szCs w:val="20"/>
          <w:lang w:eastAsia="en-US"/>
        </w:rPr>
        <w:t>).</w:t>
      </w:r>
      <w:r w:rsidR="005A3364" w:rsidRPr="005A3364">
        <w:rPr>
          <w:rFonts w:ascii="Arial" w:eastAsiaTheme="minorHAnsi" w:hAnsi="Arial" w:cs="Arial"/>
          <w:sz w:val="20"/>
          <w:szCs w:val="20"/>
          <w:lang w:eastAsia="en-US"/>
        </w:rPr>
        <w:t>.</w:t>
      </w:r>
      <w:proofErr w:type="gramEnd"/>
    </w:p>
    <w:p w14:paraId="02441545" w14:textId="540EA654"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SEO</w:t>
      </w:r>
      <w:r w:rsidR="005A3364" w:rsidRPr="0041230F">
        <w:rPr>
          <w:rFonts w:ascii="Arial" w:eastAsiaTheme="minorHAnsi" w:hAnsi="Arial" w:cs="Arial"/>
          <w:b/>
          <w:bCs/>
          <w:i/>
          <w:iCs/>
          <w:sz w:val="20"/>
          <w:szCs w:val="20"/>
          <w:lang w:eastAsia="en-US"/>
        </w:rPr>
        <w:t xml:space="preserve"> </w:t>
      </w:r>
      <w:r w:rsidR="0041230F" w:rsidRPr="0041230F">
        <w:rPr>
          <w:rFonts w:ascii="Arial" w:eastAsiaTheme="minorHAnsi" w:hAnsi="Arial" w:cs="Arial"/>
          <w:b/>
          <w:bCs/>
          <w:i/>
          <w:iCs/>
          <w:sz w:val="20"/>
          <w:szCs w:val="20"/>
          <w:lang w:eastAsia="en-US"/>
        </w:rPr>
        <w:t>Search Engine Optimization</w:t>
      </w:r>
      <w:r w:rsidR="006E6F1E">
        <w:rPr>
          <w:rFonts w:ascii="Arial" w:eastAsiaTheme="minorHAnsi" w:hAnsi="Arial" w:cs="Arial"/>
          <w:b/>
          <w:bCs/>
          <w:i/>
          <w:iCs/>
          <w:sz w:val="20"/>
          <w:szCs w:val="20"/>
          <w:lang w:eastAsia="en-US"/>
        </w:rPr>
        <w:t>:</w:t>
      </w:r>
      <w:r w:rsidR="0041230F">
        <w:rPr>
          <w:rFonts w:ascii="Arial" w:eastAsiaTheme="minorHAnsi" w:hAnsi="Arial" w:cs="Arial"/>
          <w:sz w:val="20"/>
          <w:szCs w:val="20"/>
          <w:lang w:eastAsia="en-US"/>
        </w:rPr>
        <w:t xml:space="preserve"> </w:t>
      </w:r>
      <w:r w:rsidR="005A3364" w:rsidRPr="0056247D">
        <w:rPr>
          <w:rFonts w:ascii="Arial" w:eastAsiaTheme="minorHAnsi" w:hAnsi="Arial" w:cs="Arial"/>
          <w:i/>
          <w:iCs/>
          <w:sz w:val="20"/>
          <w:szCs w:val="20"/>
          <w:lang w:eastAsia="en-US"/>
        </w:rPr>
        <w:t>proceso para lograr la optimización en los buscadores del posicionamiento del sitio web.</w:t>
      </w:r>
      <w:r w:rsidR="0041230F" w:rsidRPr="0056247D">
        <w:rPr>
          <w:rFonts w:ascii="Arial" w:eastAsiaTheme="minorHAnsi" w:hAnsi="Arial" w:cs="Arial"/>
          <w:i/>
          <w:iCs/>
          <w:sz w:val="20"/>
          <w:szCs w:val="20"/>
          <w:lang w:eastAsia="en-US"/>
        </w:rPr>
        <w:t xml:space="preserve"> utilizando el conocimiento de cómo posicionan los buscadores las webs de manera orgánica</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p>
    <w:p w14:paraId="08F0AC4C" w14:textId="209461EA"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SEM</w:t>
      </w:r>
      <w:r w:rsidR="005A3364" w:rsidRPr="0041230F">
        <w:rPr>
          <w:rFonts w:ascii="Arial" w:eastAsiaTheme="minorHAnsi" w:hAnsi="Arial" w:cs="Arial"/>
          <w:b/>
          <w:bCs/>
          <w:i/>
          <w:iCs/>
          <w:sz w:val="20"/>
          <w:szCs w:val="20"/>
          <w:lang w:eastAsia="en-US"/>
        </w:rPr>
        <w:t xml:space="preserve"> </w:t>
      </w:r>
      <w:r w:rsidR="0041230F" w:rsidRPr="0041230F">
        <w:rPr>
          <w:rFonts w:ascii="Arial" w:eastAsiaTheme="minorHAnsi" w:hAnsi="Arial" w:cs="Arial"/>
          <w:b/>
          <w:bCs/>
          <w:i/>
          <w:iCs/>
          <w:sz w:val="20"/>
          <w:szCs w:val="20"/>
          <w:lang w:eastAsia="en-US"/>
        </w:rPr>
        <w:t>Sea</w:t>
      </w:r>
      <w:r w:rsidR="0041230F">
        <w:rPr>
          <w:rFonts w:ascii="Arial" w:eastAsiaTheme="minorHAnsi" w:hAnsi="Arial" w:cs="Arial"/>
          <w:b/>
          <w:bCs/>
          <w:i/>
          <w:iCs/>
          <w:sz w:val="20"/>
          <w:szCs w:val="20"/>
          <w:lang w:eastAsia="en-US"/>
        </w:rPr>
        <w:t>r</w:t>
      </w:r>
      <w:r w:rsidR="0041230F" w:rsidRPr="0041230F">
        <w:rPr>
          <w:rFonts w:ascii="Arial" w:eastAsiaTheme="minorHAnsi" w:hAnsi="Arial" w:cs="Arial"/>
          <w:b/>
          <w:bCs/>
          <w:i/>
          <w:iCs/>
          <w:sz w:val="20"/>
          <w:szCs w:val="20"/>
          <w:lang w:eastAsia="en-US"/>
        </w:rPr>
        <w:t>ch Engine Marketing</w:t>
      </w:r>
      <w:r w:rsidR="006E6F1E">
        <w:rPr>
          <w:rFonts w:ascii="Arial" w:eastAsiaTheme="minorHAnsi" w:hAnsi="Arial" w:cs="Arial"/>
          <w:b/>
          <w:bCs/>
          <w:i/>
          <w:iCs/>
          <w:sz w:val="20"/>
          <w:szCs w:val="20"/>
          <w:lang w:eastAsia="en-US"/>
        </w:rPr>
        <w:t>:</w:t>
      </w:r>
      <w:r w:rsidR="0041230F">
        <w:rPr>
          <w:rFonts w:ascii="Arial" w:eastAsiaTheme="minorHAnsi" w:hAnsi="Arial" w:cs="Arial"/>
          <w:sz w:val="20"/>
          <w:szCs w:val="20"/>
          <w:lang w:eastAsia="en-US"/>
        </w:rPr>
        <w:t xml:space="preserve"> </w:t>
      </w:r>
      <w:r w:rsidR="005A3364" w:rsidRPr="0056247D">
        <w:rPr>
          <w:rFonts w:ascii="Arial" w:eastAsiaTheme="minorHAnsi" w:hAnsi="Arial" w:cs="Arial"/>
          <w:i/>
          <w:iCs/>
          <w:sz w:val="20"/>
          <w:szCs w:val="20"/>
          <w:lang w:eastAsia="en-US"/>
        </w:rPr>
        <w:t xml:space="preserve">proceso para lograr la optimización en los buscadores del posicionamiento del sitio web, </w:t>
      </w:r>
      <w:r w:rsidR="0041230F" w:rsidRPr="0056247D">
        <w:rPr>
          <w:rFonts w:ascii="Arial" w:eastAsiaTheme="minorHAnsi" w:hAnsi="Arial" w:cs="Arial"/>
          <w:i/>
          <w:iCs/>
          <w:sz w:val="20"/>
          <w:szCs w:val="20"/>
          <w:lang w:eastAsia="en-US"/>
        </w:rPr>
        <w:t>pagando para conseguir el posicionamiento</w:t>
      </w:r>
      <w:r w:rsidR="0056247D">
        <w:rPr>
          <w:rFonts w:ascii="Arial" w:eastAsiaTheme="minorHAnsi" w:hAnsi="Arial" w:cs="Arial"/>
          <w:sz w:val="20"/>
          <w:szCs w:val="20"/>
          <w:lang w:eastAsia="en-US"/>
        </w:rPr>
        <w:t xml:space="preserve"> (Wikipedia, 2021</w:t>
      </w:r>
      <w:proofErr w:type="gramStart"/>
      <w:r w:rsidR="0056247D">
        <w:rPr>
          <w:rFonts w:ascii="Arial" w:eastAsiaTheme="minorHAnsi" w:hAnsi="Arial" w:cs="Arial"/>
          <w:sz w:val="20"/>
          <w:szCs w:val="20"/>
          <w:lang w:eastAsia="en-US"/>
        </w:rPr>
        <w:t>).</w:t>
      </w:r>
      <w:r w:rsidR="0041230F">
        <w:rPr>
          <w:rFonts w:ascii="Arial" w:eastAsiaTheme="minorHAnsi" w:hAnsi="Arial" w:cs="Arial"/>
          <w:sz w:val="20"/>
          <w:szCs w:val="20"/>
          <w:lang w:eastAsia="en-US"/>
        </w:rPr>
        <w:t>.</w:t>
      </w:r>
      <w:proofErr w:type="gramEnd"/>
    </w:p>
    <w:p w14:paraId="140E83E1" w14:textId="7A4D01BA"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lastRenderedPageBreak/>
        <w:t>Post</w:t>
      </w:r>
      <w:r w:rsidR="006E6F1E">
        <w:rPr>
          <w:rFonts w:ascii="Arial" w:eastAsiaTheme="minorHAnsi" w:hAnsi="Arial" w:cs="Arial"/>
          <w:b/>
          <w:bCs/>
          <w:i/>
          <w:iCs/>
          <w:sz w:val="20"/>
          <w:szCs w:val="20"/>
          <w:lang w:eastAsia="en-US"/>
        </w:rPr>
        <w:t>:</w:t>
      </w:r>
      <w:r w:rsidR="0041230F">
        <w:rPr>
          <w:rFonts w:ascii="Arial" w:eastAsiaTheme="minorHAnsi" w:hAnsi="Arial" w:cs="Arial"/>
          <w:sz w:val="20"/>
          <w:szCs w:val="20"/>
          <w:lang w:eastAsia="en-US"/>
        </w:rPr>
        <w:t xml:space="preserve"> </w:t>
      </w:r>
      <w:r w:rsidR="0041230F" w:rsidRPr="0056247D">
        <w:rPr>
          <w:rFonts w:ascii="Arial" w:eastAsiaTheme="minorHAnsi" w:hAnsi="Arial" w:cs="Arial"/>
          <w:i/>
          <w:iCs/>
          <w:sz w:val="20"/>
          <w:szCs w:val="20"/>
          <w:lang w:eastAsia="en-US"/>
        </w:rPr>
        <w:t>contenido o artículo en una página web</w:t>
      </w:r>
      <w:r w:rsidR="0056247D">
        <w:rPr>
          <w:rFonts w:ascii="Arial" w:eastAsiaTheme="minorHAnsi" w:hAnsi="Arial" w:cs="Arial"/>
          <w:sz w:val="20"/>
          <w:szCs w:val="20"/>
          <w:lang w:eastAsia="en-US"/>
        </w:rPr>
        <w:t xml:space="preserve"> </w:t>
      </w:r>
      <w:r w:rsidR="0056247D" w:rsidRPr="0056247D">
        <w:rPr>
          <w:rFonts w:ascii="Arial" w:eastAsiaTheme="minorHAnsi" w:hAnsi="Arial" w:cs="Arial"/>
          <w:sz w:val="20"/>
          <w:szCs w:val="20"/>
          <w:lang w:eastAsia="en-US"/>
        </w:rPr>
        <w:t>(Wikipedia, 2021).</w:t>
      </w:r>
      <w:r w:rsidR="0056247D">
        <w:rPr>
          <w:rFonts w:ascii="Arial" w:eastAsiaTheme="minorHAnsi" w:hAnsi="Arial" w:cs="Arial"/>
          <w:sz w:val="20"/>
          <w:szCs w:val="20"/>
          <w:lang w:eastAsia="en-US"/>
        </w:rPr>
        <w:t xml:space="preserve"> </w:t>
      </w:r>
    </w:p>
    <w:p w14:paraId="0BE615EA" w14:textId="05C3FC85" w:rsidR="004A5FB9" w:rsidRPr="004A5FB9"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Stakeholder</w:t>
      </w:r>
      <w:r w:rsidR="006E6F1E">
        <w:rPr>
          <w:rFonts w:ascii="Arial" w:eastAsiaTheme="minorHAnsi" w:hAnsi="Arial" w:cs="Arial"/>
          <w:b/>
          <w:bCs/>
          <w:i/>
          <w:iCs/>
          <w:sz w:val="20"/>
          <w:szCs w:val="20"/>
          <w:lang w:eastAsia="en-US"/>
        </w:rPr>
        <w:t>:</w:t>
      </w:r>
      <w:r w:rsidR="0041230F">
        <w:rPr>
          <w:rFonts w:ascii="Arial" w:eastAsiaTheme="minorHAnsi" w:hAnsi="Arial" w:cs="Arial"/>
          <w:sz w:val="20"/>
          <w:szCs w:val="20"/>
          <w:lang w:eastAsia="en-US"/>
        </w:rPr>
        <w:t xml:space="preserve"> </w:t>
      </w:r>
      <w:r w:rsidR="0041230F" w:rsidRPr="0056247D">
        <w:rPr>
          <w:rFonts w:ascii="Arial" w:eastAsiaTheme="minorHAnsi" w:hAnsi="Arial" w:cs="Arial"/>
          <w:i/>
          <w:iCs/>
          <w:sz w:val="20"/>
          <w:szCs w:val="20"/>
          <w:lang w:eastAsia="en-US"/>
        </w:rPr>
        <w:t>son los públicos que tiene en interés en una compañía, accionistas, trabajadores, clientes, inversores, y que de alguna manera condicionan su devenir</w:t>
      </w:r>
      <w:r w:rsidR="0056247D" w:rsidRPr="0056247D">
        <w:rPr>
          <w:rFonts w:ascii="Arial" w:eastAsiaTheme="minorHAnsi" w:hAnsi="Arial" w:cs="Arial"/>
          <w:i/>
          <w:iCs/>
          <w:sz w:val="20"/>
          <w:szCs w:val="20"/>
          <w:lang w:eastAsia="en-US"/>
        </w:rPr>
        <w:t>,</w:t>
      </w:r>
      <w:r w:rsidR="0056247D">
        <w:rPr>
          <w:rFonts w:ascii="Arial" w:eastAsiaTheme="minorHAnsi" w:hAnsi="Arial" w:cs="Arial"/>
          <w:sz w:val="20"/>
          <w:szCs w:val="20"/>
          <w:lang w:eastAsia="en-US"/>
        </w:rPr>
        <w:t xml:space="preserve"> </w:t>
      </w:r>
      <w:bookmarkStart w:id="227" w:name="_Hlk74135113"/>
      <w:r w:rsidR="0056247D">
        <w:rPr>
          <w:rFonts w:ascii="Arial" w:eastAsiaTheme="minorHAnsi" w:hAnsi="Arial" w:cs="Arial"/>
          <w:sz w:val="20"/>
          <w:szCs w:val="20"/>
          <w:lang w:eastAsia="en-US"/>
        </w:rPr>
        <w:t>(Wikipedia, 2021).</w:t>
      </w:r>
      <w:bookmarkEnd w:id="227"/>
    </w:p>
    <w:p w14:paraId="6BB9DB59" w14:textId="7506478A" w:rsidR="00AB1D42" w:rsidRPr="0041230F" w:rsidRDefault="004A5FB9" w:rsidP="0041230F">
      <w:pPr>
        <w:spacing w:before="240" w:line="259" w:lineRule="auto"/>
        <w:jc w:val="both"/>
        <w:rPr>
          <w:rFonts w:ascii="Arial" w:eastAsiaTheme="minorHAnsi" w:hAnsi="Arial" w:cs="Arial"/>
          <w:sz w:val="20"/>
          <w:szCs w:val="20"/>
          <w:lang w:eastAsia="en-US"/>
        </w:rPr>
      </w:pPr>
      <w:r w:rsidRPr="004A5FB9">
        <w:rPr>
          <w:rFonts w:ascii="Arial" w:eastAsiaTheme="minorHAnsi" w:hAnsi="Arial" w:cs="Arial"/>
          <w:b/>
          <w:bCs/>
          <w:i/>
          <w:iCs/>
          <w:sz w:val="20"/>
          <w:szCs w:val="20"/>
          <w:lang w:eastAsia="en-US"/>
        </w:rPr>
        <w:t>STEEPLED</w:t>
      </w:r>
      <w:r w:rsidR="006E6F1E">
        <w:rPr>
          <w:rFonts w:ascii="Arial" w:eastAsiaTheme="minorHAnsi" w:hAnsi="Arial" w:cs="Arial"/>
          <w:b/>
          <w:bCs/>
          <w:i/>
          <w:iCs/>
          <w:sz w:val="20"/>
          <w:szCs w:val="20"/>
          <w:lang w:eastAsia="en-US"/>
        </w:rPr>
        <w:t>:</w:t>
      </w:r>
      <w:r w:rsidRPr="004A5FB9">
        <w:rPr>
          <w:rFonts w:ascii="Arial" w:eastAsiaTheme="minorHAnsi" w:hAnsi="Arial" w:cs="Arial"/>
          <w:b/>
          <w:bCs/>
          <w:sz w:val="20"/>
          <w:szCs w:val="20"/>
          <w:lang w:eastAsia="en-US"/>
        </w:rPr>
        <w:t xml:space="preserve"> </w:t>
      </w:r>
      <w:r w:rsidR="0041230F" w:rsidRPr="0056247D">
        <w:rPr>
          <w:rFonts w:ascii="Arial" w:eastAsiaTheme="minorHAnsi" w:hAnsi="Arial" w:cs="Arial"/>
          <w:i/>
          <w:iCs/>
          <w:sz w:val="20"/>
          <w:szCs w:val="20"/>
          <w:lang w:eastAsia="en-US"/>
        </w:rPr>
        <w:t>siglas del a</w:t>
      </w:r>
      <w:r w:rsidRPr="0056247D">
        <w:rPr>
          <w:rFonts w:ascii="Arial" w:eastAsiaTheme="minorHAnsi" w:hAnsi="Arial" w:cs="Arial"/>
          <w:i/>
          <w:iCs/>
          <w:sz w:val="20"/>
          <w:szCs w:val="20"/>
          <w:lang w:eastAsia="en-US"/>
        </w:rPr>
        <w:t>nálisis de factores Políticos, Económicos, Sociales y Tecnológicos ambientales,</w:t>
      </w:r>
      <w:r w:rsidR="0041230F" w:rsidRPr="0056247D">
        <w:rPr>
          <w:rFonts w:ascii="Arial" w:eastAsiaTheme="minorHAnsi" w:hAnsi="Arial" w:cs="Arial"/>
          <w:i/>
          <w:iCs/>
          <w:sz w:val="20"/>
          <w:szCs w:val="20"/>
          <w:lang w:eastAsia="en-US"/>
        </w:rPr>
        <w:t xml:space="preserve"> </w:t>
      </w:r>
      <w:r w:rsidRPr="0056247D">
        <w:rPr>
          <w:rFonts w:ascii="Arial" w:eastAsiaTheme="minorHAnsi" w:hAnsi="Arial" w:cs="Arial"/>
          <w:i/>
          <w:iCs/>
          <w:sz w:val="20"/>
          <w:szCs w:val="20"/>
          <w:lang w:eastAsia="en-US"/>
        </w:rPr>
        <w:t xml:space="preserve">legales </w:t>
      </w:r>
      <w:r w:rsidR="0041230F" w:rsidRPr="0056247D">
        <w:rPr>
          <w:rFonts w:ascii="Arial" w:eastAsiaTheme="minorHAnsi" w:hAnsi="Arial" w:cs="Arial"/>
          <w:i/>
          <w:iCs/>
          <w:sz w:val="20"/>
          <w:szCs w:val="20"/>
          <w:lang w:eastAsia="en-US"/>
        </w:rPr>
        <w:t>demográficos</w:t>
      </w:r>
      <w:r w:rsidRPr="0056247D">
        <w:rPr>
          <w:rFonts w:ascii="Arial" w:eastAsiaTheme="minorHAnsi" w:hAnsi="Arial" w:cs="Arial"/>
          <w:i/>
          <w:iCs/>
          <w:sz w:val="20"/>
          <w:szCs w:val="20"/>
          <w:lang w:eastAsia="en-US"/>
        </w:rPr>
        <w:t xml:space="preserve"> y regulatorios</w:t>
      </w:r>
      <w:r w:rsidR="0056247D">
        <w:rPr>
          <w:rFonts w:ascii="Arial" w:eastAsiaTheme="minorHAnsi" w:hAnsi="Arial" w:cs="Arial"/>
          <w:sz w:val="20"/>
          <w:szCs w:val="20"/>
          <w:lang w:eastAsia="en-US"/>
        </w:rPr>
        <w:t xml:space="preserve"> (Wikipedia, 2021)</w:t>
      </w:r>
      <w:r w:rsidR="0041230F">
        <w:rPr>
          <w:rFonts w:ascii="Arial" w:eastAsiaTheme="minorHAnsi" w:hAnsi="Arial" w:cs="Arial"/>
          <w:sz w:val="20"/>
          <w:szCs w:val="20"/>
          <w:lang w:eastAsia="en-US"/>
        </w:rPr>
        <w:t>.</w:t>
      </w:r>
    </w:p>
    <w:p w14:paraId="0B226B3C" w14:textId="7B94264B" w:rsidR="006A41A7" w:rsidRPr="0016104D" w:rsidRDefault="00EB24FB" w:rsidP="00E1070D">
      <w:pPr>
        <w:pStyle w:val="Ttulo1"/>
        <w:spacing w:line="100" w:lineRule="atLeast"/>
        <w:rPr>
          <w:rFonts w:ascii="Arial" w:hAnsi="Arial" w:cs="Arial"/>
          <w:b/>
          <w:bCs/>
          <w:color w:val="074EC1"/>
          <w:sz w:val="24"/>
          <w:szCs w:val="24"/>
          <w:lang w:val="es-ES_tradnl"/>
        </w:rPr>
      </w:pPr>
      <w:bookmarkStart w:id="228" w:name="_Toc68021352"/>
      <w:bookmarkStart w:id="229" w:name="_Toc68371281"/>
      <w:bookmarkStart w:id="230" w:name="_Toc71920207"/>
      <w:bookmarkStart w:id="231" w:name="_Toc74133911"/>
      <w:r w:rsidRPr="0016104D">
        <w:rPr>
          <w:rFonts w:ascii="Arial" w:hAnsi="Arial" w:cs="Arial"/>
          <w:b/>
          <w:bCs/>
          <w:color w:val="074EC1"/>
          <w:sz w:val="24"/>
          <w:szCs w:val="24"/>
          <w:lang w:val="es-ES_tradnl"/>
        </w:rPr>
        <w:t>AN</w:t>
      </w:r>
      <w:r w:rsidR="00A83880" w:rsidRPr="0016104D">
        <w:rPr>
          <w:rFonts w:ascii="Arial" w:hAnsi="Arial" w:cs="Arial"/>
          <w:b/>
          <w:bCs/>
          <w:color w:val="074EC1"/>
          <w:sz w:val="24"/>
          <w:szCs w:val="24"/>
          <w:lang w:val="es-ES_tradnl"/>
        </w:rPr>
        <w:t>EXOS</w:t>
      </w:r>
      <w:bookmarkEnd w:id="228"/>
      <w:bookmarkEnd w:id="229"/>
      <w:bookmarkEnd w:id="230"/>
      <w:bookmarkEnd w:id="231"/>
      <w:r w:rsidRPr="0016104D">
        <w:rPr>
          <w:rFonts w:ascii="Arial" w:hAnsi="Arial" w:cs="Arial"/>
          <w:b/>
          <w:bCs/>
          <w:color w:val="074EC1"/>
          <w:sz w:val="24"/>
          <w:szCs w:val="24"/>
          <w:lang w:val="es-ES_tradnl"/>
        </w:rPr>
        <w:t xml:space="preserve"> </w:t>
      </w:r>
    </w:p>
    <w:p w14:paraId="343CB04A" w14:textId="4DECF644" w:rsidR="00744F88" w:rsidRDefault="00744F88" w:rsidP="00E1070D">
      <w:pPr>
        <w:pStyle w:val="Textoindependiente"/>
        <w:spacing w:after="0" w:line="100" w:lineRule="atLeast"/>
        <w:jc w:val="left"/>
        <w:rPr>
          <w:rFonts w:ascii="Arial" w:hAnsi="Arial" w:cs="Arial"/>
          <w:b/>
          <w:bCs/>
          <w:lang w:val="es-ES_tradnl"/>
        </w:rPr>
      </w:pPr>
    </w:p>
    <w:p w14:paraId="16B05F54" w14:textId="6D4E5644" w:rsidR="0016104D" w:rsidRPr="00AB1D42" w:rsidRDefault="00F5539B" w:rsidP="00F5539B">
      <w:pPr>
        <w:pStyle w:val="Ttulo2"/>
        <w:spacing w:line="100" w:lineRule="atLeast"/>
        <w:rPr>
          <w:rFonts w:ascii="Arial" w:hAnsi="Arial" w:cs="Arial"/>
          <w:b/>
          <w:bCs/>
          <w:color w:val="074EC1"/>
          <w:sz w:val="24"/>
          <w:szCs w:val="24"/>
          <w:lang w:val="es-ES_tradnl"/>
        </w:rPr>
      </w:pPr>
      <w:bookmarkStart w:id="232" w:name="_Toc71920208"/>
      <w:bookmarkStart w:id="233" w:name="_Toc74133912"/>
      <w:r>
        <w:rPr>
          <w:rFonts w:ascii="Arial" w:hAnsi="Arial" w:cs="Arial"/>
          <w:b/>
          <w:bCs/>
          <w:color w:val="074EC1"/>
          <w:sz w:val="24"/>
          <w:szCs w:val="24"/>
          <w:lang w:val="es-ES_tradnl"/>
        </w:rPr>
        <w:t>1.</w:t>
      </w:r>
      <w:r w:rsidRPr="00F5539B">
        <w:rPr>
          <w:rFonts w:ascii="Arial" w:hAnsi="Arial" w:cs="Arial"/>
          <w:b/>
          <w:bCs/>
          <w:color w:val="FFFFFF" w:themeColor="background1"/>
          <w:sz w:val="24"/>
          <w:szCs w:val="24"/>
          <w:lang w:val="es-ES_tradnl"/>
        </w:rPr>
        <w:t xml:space="preserve">. </w:t>
      </w:r>
      <w:r w:rsidR="0016104D" w:rsidRPr="00AB1D42">
        <w:rPr>
          <w:rFonts w:ascii="Arial" w:hAnsi="Arial" w:cs="Arial"/>
          <w:b/>
          <w:bCs/>
          <w:color w:val="074EC1"/>
          <w:sz w:val="24"/>
          <w:szCs w:val="24"/>
          <w:lang w:val="es-ES_tradnl"/>
        </w:rPr>
        <w:t>Gráficos</w:t>
      </w:r>
      <w:bookmarkEnd w:id="232"/>
      <w:bookmarkEnd w:id="233"/>
    </w:p>
    <w:p w14:paraId="45655DB2" w14:textId="77777777" w:rsidR="00744F88" w:rsidRPr="00721547" w:rsidRDefault="00744F88" w:rsidP="00E1070D">
      <w:pPr>
        <w:pStyle w:val="Textoindependiente"/>
        <w:spacing w:after="0" w:line="100" w:lineRule="atLeast"/>
        <w:rPr>
          <w:rFonts w:ascii="Arial" w:hAnsi="Arial" w:cs="Arial"/>
          <w:b/>
          <w:bCs/>
          <w:lang w:val="es-ES_tradnl"/>
        </w:rPr>
      </w:pPr>
    </w:p>
    <w:p w14:paraId="5CC86169" w14:textId="77777777" w:rsidR="00744F88" w:rsidRDefault="00744F88" w:rsidP="00E1070D">
      <w:pPr>
        <w:pStyle w:val="Textoindependiente"/>
        <w:spacing w:after="0" w:line="100" w:lineRule="atLeast"/>
        <w:rPr>
          <w:rFonts w:ascii="Arial" w:hAnsi="Arial" w:cs="Arial"/>
          <w:lang w:val="es-ES_tradnl"/>
        </w:rPr>
      </w:pPr>
    </w:p>
    <w:p w14:paraId="0E4DDAA1" w14:textId="77777777" w:rsidR="00744F88" w:rsidRPr="00721547" w:rsidRDefault="00744F88" w:rsidP="00F15DFD">
      <w:pPr>
        <w:spacing w:after="0" w:line="100" w:lineRule="atLeast"/>
        <w:rPr>
          <w:lang w:val="es-ES_tradnl"/>
        </w:rPr>
      </w:pPr>
      <w:bookmarkStart w:id="234" w:name="_Toc71920210"/>
      <w:bookmarkStart w:id="235" w:name="_Toc74133913"/>
      <w:r w:rsidRPr="00B442D2">
        <w:rPr>
          <w:rStyle w:val="Ttulo3Car"/>
          <w:rFonts w:ascii="Arial" w:hAnsi="Arial" w:cs="Arial"/>
          <w:b/>
          <w:bCs/>
          <w:color w:val="auto"/>
          <w:sz w:val="20"/>
          <w:szCs w:val="20"/>
        </w:rPr>
        <w:t>Gráfico 2.</w:t>
      </w:r>
      <w:r w:rsidRPr="00B442D2">
        <w:rPr>
          <w:rStyle w:val="Ttulo3Car"/>
          <w:rFonts w:ascii="Arial" w:hAnsi="Arial" w:cs="Arial"/>
          <w:color w:val="auto"/>
          <w:sz w:val="20"/>
          <w:szCs w:val="20"/>
        </w:rPr>
        <w:t xml:space="preserve"> Población total en España serie DPOP36680.</w:t>
      </w:r>
      <w:bookmarkEnd w:id="234"/>
      <w:bookmarkEnd w:id="235"/>
      <w:r w:rsidRPr="00B442D2">
        <w:t xml:space="preserve"> </w:t>
      </w:r>
      <w:r w:rsidRPr="00721547">
        <w:t>Fuente INE</w:t>
      </w:r>
      <w:r w:rsidRPr="00721547">
        <w:rPr>
          <w:lang w:val="es-ES_tradnl"/>
        </w:rPr>
        <w:t xml:space="preserve"> (2006 al 2020)</w:t>
      </w:r>
    </w:p>
    <w:p w14:paraId="43C96D46" w14:textId="77777777" w:rsidR="006E6F1E" w:rsidRDefault="00744F88" w:rsidP="006E6F1E">
      <w:pPr>
        <w:spacing w:after="0" w:line="100" w:lineRule="atLeast"/>
        <w:rPr>
          <w:rFonts w:ascii="Arial" w:hAnsi="Arial" w:cs="Arial"/>
          <w:b/>
          <w:bCs/>
          <w:sz w:val="14"/>
          <w:szCs w:val="14"/>
          <w:lang w:val="es-ES_tradnl"/>
        </w:rPr>
      </w:pPr>
      <w:r w:rsidRPr="004D0FE1">
        <w:rPr>
          <w:rFonts w:ascii="Arial" w:hAnsi="Arial" w:cs="Arial"/>
          <w:noProof/>
          <w:lang w:val="es-ES_tradnl"/>
        </w:rPr>
        <w:drawing>
          <wp:inline distT="0" distB="0" distL="0" distR="0" wp14:anchorId="4BC57195" wp14:editId="28475EE8">
            <wp:extent cx="5380892" cy="1628254"/>
            <wp:effectExtent l="0" t="0" r="10795" b="10160"/>
            <wp:docPr id="20" name="Objeto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BC91207" w14:textId="4993BD13" w:rsidR="00744F88" w:rsidRDefault="00744F88" w:rsidP="0087345D">
      <w:pPr>
        <w:spacing w:line="100" w:lineRule="atLeast"/>
        <w:rPr>
          <w:rStyle w:val="Hipervnculo"/>
          <w:rFonts w:ascii="Arial" w:hAnsi="Arial" w:cs="Arial"/>
          <w:sz w:val="14"/>
          <w:szCs w:val="14"/>
          <w:lang w:val="es-ES_tradnl"/>
        </w:rPr>
      </w:pPr>
      <w:r w:rsidRPr="004D0FE1">
        <w:rPr>
          <w:rFonts w:ascii="Arial" w:hAnsi="Arial" w:cs="Arial"/>
          <w:b/>
          <w:bCs/>
          <w:sz w:val="14"/>
          <w:szCs w:val="14"/>
          <w:lang w:val="es-ES_tradnl"/>
        </w:rPr>
        <w:t xml:space="preserve">Gráfico </w:t>
      </w:r>
      <w:r>
        <w:rPr>
          <w:rFonts w:ascii="Arial" w:hAnsi="Arial" w:cs="Arial"/>
          <w:b/>
          <w:bCs/>
          <w:sz w:val="14"/>
          <w:szCs w:val="14"/>
          <w:lang w:val="es-ES_tradnl"/>
        </w:rPr>
        <w:t>2</w:t>
      </w:r>
      <w:r w:rsidRPr="004D0FE1">
        <w:rPr>
          <w:rFonts w:ascii="Arial" w:hAnsi="Arial" w:cs="Arial"/>
          <w:b/>
          <w:bCs/>
          <w:sz w:val="14"/>
          <w:szCs w:val="14"/>
          <w:lang w:val="es-ES_tradnl"/>
        </w:rPr>
        <w:t>.</w:t>
      </w:r>
      <w:r w:rsidRPr="004D0FE1">
        <w:rPr>
          <w:rFonts w:ascii="Arial" w:hAnsi="Arial" w:cs="Arial"/>
          <w:sz w:val="14"/>
          <w:szCs w:val="14"/>
          <w:lang w:val="es-ES_tradnl"/>
        </w:rPr>
        <w:t xml:space="preserve"> Elaboración </w:t>
      </w:r>
      <w:r>
        <w:rPr>
          <w:rFonts w:ascii="Arial" w:hAnsi="Arial" w:cs="Arial"/>
          <w:sz w:val="14"/>
          <w:szCs w:val="14"/>
          <w:lang w:val="es-ES_tradnl"/>
        </w:rPr>
        <w:t xml:space="preserve">propia </w:t>
      </w:r>
      <w:r w:rsidRPr="004D0FE1">
        <w:rPr>
          <w:rFonts w:ascii="Arial" w:hAnsi="Arial" w:cs="Arial"/>
          <w:sz w:val="14"/>
          <w:szCs w:val="14"/>
          <w:lang w:val="es-ES_tradnl"/>
        </w:rPr>
        <w:t>(2021)</w:t>
      </w:r>
      <w:r w:rsidRPr="005663F4">
        <w:rPr>
          <w:rFonts w:ascii="Arial" w:hAnsi="Arial" w:cs="Arial"/>
          <w:sz w:val="14"/>
          <w:szCs w:val="14"/>
          <w:lang w:val="es-ES_tradnl"/>
        </w:rPr>
        <w:t xml:space="preserve"> </w:t>
      </w:r>
      <w:r>
        <w:rPr>
          <w:rFonts w:ascii="Arial" w:hAnsi="Arial" w:cs="Arial"/>
          <w:sz w:val="14"/>
          <w:szCs w:val="14"/>
          <w:lang w:val="es-ES_tradnl"/>
        </w:rPr>
        <w:t xml:space="preserve">a partir de:  </w:t>
      </w:r>
      <w:r w:rsidRPr="004D0FE1">
        <w:rPr>
          <w:rFonts w:ascii="Arial" w:hAnsi="Arial" w:cs="Arial"/>
          <w:sz w:val="14"/>
          <w:szCs w:val="14"/>
        </w:rPr>
        <w:t xml:space="preserve"> </w:t>
      </w:r>
      <w:hyperlink r:id="rId91" w:history="1">
        <w:r w:rsidRPr="004D0FE1">
          <w:rPr>
            <w:rStyle w:val="Hipervnculo"/>
            <w:rFonts w:ascii="Arial" w:hAnsi="Arial" w:cs="Arial"/>
            <w:sz w:val="14"/>
            <w:szCs w:val="14"/>
            <w:lang w:val="es-ES_tradnl"/>
          </w:rPr>
          <w:t>https://www.ine.es/consul/serie.do?d=true&amp;s=DPOP36680</w:t>
        </w:r>
      </w:hyperlink>
    </w:p>
    <w:p w14:paraId="6C0972BC" w14:textId="77777777" w:rsidR="00744F88" w:rsidRPr="006D660B" w:rsidRDefault="00744F88" w:rsidP="00E1070D">
      <w:pPr>
        <w:pStyle w:val="Textoindependiente"/>
        <w:spacing w:after="0" w:line="100" w:lineRule="atLeast"/>
        <w:rPr>
          <w:rFonts w:ascii="Arial" w:hAnsi="Arial" w:cs="Arial"/>
          <w:lang w:val="es-ES_tradnl"/>
        </w:rPr>
      </w:pPr>
    </w:p>
    <w:p w14:paraId="4CC62A55" w14:textId="77777777" w:rsidR="00744F88" w:rsidRPr="00B442D2" w:rsidRDefault="00744F88" w:rsidP="00E1070D">
      <w:pPr>
        <w:pStyle w:val="Ttulo3"/>
        <w:spacing w:line="100" w:lineRule="atLeast"/>
        <w:rPr>
          <w:rFonts w:ascii="Arial" w:hAnsi="Arial" w:cs="Arial"/>
          <w:color w:val="auto"/>
          <w:sz w:val="20"/>
          <w:szCs w:val="20"/>
          <w:lang w:val="es-ES_tradnl"/>
        </w:rPr>
      </w:pPr>
      <w:bookmarkStart w:id="236" w:name="_Toc71920211"/>
      <w:bookmarkStart w:id="237" w:name="_Toc74133914"/>
      <w:r w:rsidRPr="00B442D2">
        <w:rPr>
          <w:rStyle w:val="Ttulo4Car"/>
          <w:rFonts w:ascii="Arial" w:hAnsi="Arial" w:cs="Arial"/>
          <w:b/>
          <w:bCs/>
          <w:i w:val="0"/>
          <w:iCs w:val="0"/>
          <w:color w:val="auto"/>
          <w:sz w:val="20"/>
          <w:szCs w:val="20"/>
        </w:rPr>
        <w:t>Gráfico 3.</w:t>
      </w:r>
      <w:r w:rsidRPr="00B442D2">
        <w:rPr>
          <w:rStyle w:val="Ttulo4Car"/>
          <w:rFonts w:ascii="Arial" w:hAnsi="Arial" w:cs="Arial"/>
          <w:i w:val="0"/>
          <w:iCs w:val="0"/>
          <w:color w:val="auto"/>
          <w:sz w:val="20"/>
          <w:szCs w:val="20"/>
        </w:rPr>
        <w:t xml:space="preserve"> Esperanza vida al nacer,</w:t>
      </w:r>
      <w:r w:rsidRPr="00B442D2">
        <w:rPr>
          <w:rFonts w:ascii="Arial" w:hAnsi="Arial" w:cs="Arial"/>
          <w:color w:val="auto"/>
          <w:sz w:val="20"/>
          <w:szCs w:val="20"/>
          <w:lang w:val="es-ES_tradnl"/>
        </w:rPr>
        <w:t xml:space="preserve"> último dato disponible 2019. Fuente INE (2019)</w:t>
      </w:r>
      <w:bookmarkEnd w:id="236"/>
      <w:bookmarkEnd w:id="237"/>
    </w:p>
    <w:p w14:paraId="0FA5528A" w14:textId="77777777" w:rsidR="006E6F1E" w:rsidRDefault="00744F88" w:rsidP="00F15DFD">
      <w:pPr>
        <w:spacing w:after="0" w:line="100" w:lineRule="atLeast"/>
        <w:rPr>
          <w:rFonts w:ascii="Arial" w:hAnsi="Arial" w:cs="Arial"/>
          <w:b/>
          <w:bCs/>
          <w:sz w:val="14"/>
          <w:szCs w:val="14"/>
          <w:lang w:val="es-ES_tradnl"/>
        </w:rPr>
      </w:pPr>
      <w:r>
        <w:rPr>
          <w:noProof/>
          <w:lang w:val="es-ES_tradnl"/>
        </w:rPr>
        <w:drawing>
          <wp:inline distT="0" distB="0" distL="0" distR="0" wp14:anchorId="2AA718A3" wp14:editId="5510A746">
            <wp:extent cx="5407025" cy="2315348"/>
            <wp:effectExtent l="0" t="0" r="3175" b="8890"/>
            <wp:docPr id="22" name="Objeto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952DAF7" w14:textId="5D4DE05E" w:rsidR="00744F88" w:rsidRPr="00893172" w:rsidRDefault="00744F88" w:rsidP="0087345D">
      <w:pPr>
        <w:spacing w:line="100" w:lineRule="atLeast"/>
        <w:rPr>
          <w:lang w:val="es-ES_tradnl"/>
        </w:rPr>
      </w:pPr>
      <w:r w:rsidRPr="004D0FE1">
        <w:rPr>
          <w:rFonts w:ascii="Arial" w:hAnsi="Arial" w:cs="Arial"/>
          <w:b/>
          <w:bCs/>
          <w:sz w:val="14"/>
          <w:szCs w:val="14"/>
          <w:lang w:val="es-ES_tradnl"/>
        </w:rPr>
        <w:t xml:space="preserve">Gráfico </w:t>
      </w:r>
      <w:r>
        <w:rPr>
          <w:rFonts w:ascii="Arial" w:hAnsi="Arial" w:cs="Arial"/>
          <w:b/>
          <w:bCs/>
          <w:sz w:val="14"/>
          <w:szCs w:val="14"/>
          <w:lang w:val="es-ES_tradnl"/>
        </w:rPr>
        <w:t>4</w:t>
      </w:r>
      <w:r w:rsidRPr="004D0FE1">
        <w:rPr>
          <w:rFonts w:ascii="Arial" w:hAnsi="Arial" w:cs="Arial"/>
          <w:b/>
          <w:bCs/>
          <w:sz w:val="14"/>
          <w:szCs w:val="14"/>
          <w:lang w:val="es-ES_tradnl"/>
        </w:rPr>
        <w:t>.</w:t>
      </w:r>
      <w:r w:rsidRPr="004D0FE1">
        <w:rPr>
          <w:rFonts w:ascii="Arial" w:hAnsi="Arial" w:cs="Arial"/>
          <w:sz w:val="14"/>
          <w:szCs w:val="14"/>
          <w:lang w:val="es-ES_tradnl"/>
        </w:rPr>
        <w:t xml:space="preserve"> Elaboración propia (2021)</w:t>
      </w:r>
      <w:r>
        <w:rPr>
          <w:rFonts w:ascii="Arial" w:hAnsi="Arial" w:cs="Arial"/>
          <w:sz w:val="14"/>
          <w:szCs w:val="14"/>
          <w:lang w:val="es-ES_tradnl"/>
        </w:rPr>
        <w:t xml:space="preserve"> a partir de: </w:t>
      </w:r>
      <w:r w:rsidRPr="004D0FE1">
        <w:rPr>
          <w:rFonts w:ascii="Arial" w:hAnsi="Arial" w:cs="Arial"/>
          <w:sz w:val="14"/>
          <w:szCs w:val="14"/>
        </w:rPr>
        <w:t xml:space="preserve"> </w:t>
      </w:r>
      <w:hyperlink r:id="rId93" w:history="1">
        <w:r w:rsidRPr="004D0FE1">
          <w:rPr>
            <w:rStyle w:val="Hipervnculo"/>
            <w:rFonts w:ascii="Arial" w:hAnsi="Arial" w:cs="Arial"/>
            <w:sz w:val="14"/>
            <w:szCs w:val="14"/>
          </w:rPr>
          <w:t>https://www.ine.es/jaxiT3/Datos.htm?t=1414</w:t>
        </w:r>
      </w:hyperlink>
    </w:p>
    <w:p w14:paraId="6F4C72B5" w14:textId="62D987B5" w:rsidR="00744F88" w:rsidRDefault="00744F88" w:rsidP="00E1070D">
      <w:pPr>
        <w:spacing w:after="0" w:line="100" w:lineRule="atLeast"/>
        <w:jc w:val="both"/>
        <w:rPr>
          <w:rStyle w:val="Ttulo2Car"/>
          <w:rFonts w:ascii="Arial" w:hAnsi="Arial" w:cs="Arial"/>
          <w:b/>
          <w:bCs/>
          <w:color w:val="auto"/>
          <w:sz w:val="20"/>
          <w:szCs w:val="20"/>
        </w:rPr>
      </w:pPr>
    </w:p>
    <w:p w14:paraId="343DC39E" w14:textId="77777777" w:rsidR="0087345D" w:rsidRDefault="00744F88" w:rsidP="0087345D">
      <w:pPr>
        <w:spacing w:after="0" w:line="100" w:lineRule="atLeast"/>
        <w:rPr>
          <w:sz w:val="20"/>
          <w:szCs w:val="20"/>
          <w:lang w:val="es-ES_tradnl"/>
        </w:rPr>
      </w:pPr>
      <w:bookmarkStart w:id="238" w:name="_Toc71920212"/>
      <w:bookmarkStart w:id="239" w:name="_Toc74133915"/>
      <w:r w:rsidRPr="00B442D2">
        <w:rPr>
          <w:rStyle w:val="Ttulo3Car"/>
          <w:rFonts w:ascii="Arial" w:hAnsi="Arial" w:cs="Arial"/>
          <w:b/>
          <w:bCs/>
          <w:color w:val="auto"/>
          <w:sz w:val="20"/>
          <w:szCs w:val="20"/>
        </w:rPr>
        <w:lastRenderedPageBreak/>
        <w:t>Gráfico 4.</w:t>
      </w:r>
      <w:r w:rsidRPr="00B442D2">
        <w:rPr>
          <w:rStyle w:val="Ttulo3Car"/>
          <w:rFonts w:ascii="Arial" w:hAnsi="Arial" w:cs="Arial"/>
          <w:color w:val="auto"/>
          <w:sz w:val="20"/>
          <w:szCs w:val="20"/>
        </w:rPr>
        <w:t xml:space="preserve"> Pirámide Poblacional. Padrón continuo. Fuente INE (2020)</w:t>
      </w:r>
      <w:bookmarkEnd w:id="238"/>
      <w:bookmarkEnd w:id="239"/>
      <w:r w:rsidRPr="00B442D2">
        <w:rPr>
          <w:sz w:val="20"/>
          <w:szCs w:val="20"/>
          <w:lang w:val="es-ES_tradnl"/>
        </w:rPr>
        <w:t xml:space="preserve"> </w:t>
      </w:r>
      <w:r w:rsidRPr="004A23D1">
        <w:rPr>
          <w:noProof/>
          <w:color w:val="808080" w:themeColor="background1" w:themeShade="80"/>
          <w:lang w:val="es-ES_tradnl"/>
        </w:rPr>
        <w:drawing>
          <wp:inline distT="0" distB="0" distL="0" distR="0" wp14:anchorId="2C16A709" wp14:editId="7AEDFCB9">
            <wp:extent cx="5424854" cy="1715103"/>
            <wp:effectExtent l="0" t="0" r="4445" b="0"/>
            <wp:docPr id="23" name="Objet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0519C53" w14:textId="2BCB744B" w:rsidR="000637A2" w:rsidRPr="00F15DFD" w:rsidRDefault="00744F88" w:rsidP="00E1070D">
      <w:pPr>
        <w:spacing w:line="100" w:lineRule="atLeast"/>
        <w:rPr>
          <w:sz w:val="20"/>
          <w:szCs w:val="20"/>
          <w:lang w:val="es-ES_tradnl"/>
        </w:rPr>
      </w:pPr>
      <w:r w:rsidRPr="004A23D1">
        <w:rPr>
          <w:b/>
          <w:bCs/>
          <w:sz w:val="14"/>
          <w:szCs w:val="14"/>
          <w:lang w:val="es-ES_tradnl"/>
        </w:rPr>
        <w:t xml:space="preserve">Gráfico </w:t>
      </w:r>
      <w:r>
        <w:rPr>
          <w:b/>
          <w:bCs/>
          <w:sz w:val="14"/>
          <w:szCs w:val="14"/>
          <w:lang w:val="es-ES_tradnl"/>
        </w:rPr>
        <w:t>4</w:t>
      </w:r>
      <w:r w:rsidRPr="004A23D1">
        <w:rPr>
          <w:sz w:val="14"/>
          <w:szCs w:val="14"/>
          <w:lang w:val="es-ES_tradnl"/>
        </w:rPr>
        <w:t xml:space="preserve">. Elaboración Propia (2021) a partir de: </w:t>
      </w:r>
      <w:r w:rsidRPr="004A23D1">
        <w:rPr>
          <w:sz w:val="14"/>
          <w:szCs w:val="14"/>
        </w:rPr>
        <w:t xml:space="preserve"> </w:t>
      </w:r>
      <w:hyperlink r:id="rId95" w:history="1">
        <w:r w:rsidRPr="004A23D1">
          <w:rPr>
            <w:rStyle w:val="Hipervnculo"/>
            <w:rFonts w:ascii="Arial" w:hAnsi="Arial" w:cs="Arial"/>
            <w:sz w:val="14"/>
            <w:szCs w:val="14"/>
            <w:lang w:val="es-ES_tradnl"/>
          </w:rPr>
          <w:t>https://www.ine.es/covid/piramides.htm</w:t>
        </w:r>
      </w:hyperlink>
    </w:p>
    <w:p w14:paraId="4EE48BCC" w14:textId="77777777" w:rsidR="00F5539B" w:rsidRDefault="00F5539B" w:rsidP="00E1070D">
      <w:pPr>
        <w:spacing w:after="0" w:line="100" w:lineRule="atLeast"/>
        <w:rPr>
          <w:rStyle w:val="Ttulo3Car"/>
          <w:rFonts w:ascii="Arial" w:hAnsi="Arial" w:cs="Arial"/>
          <w:b/>
          <w:bCs/>
          <w:color w:val="auto"/>
          <w:sz w:val="20"/>
          <w:szCs w:val="20"/>
        </w:rPr>
      </w:pPr>
      <w:bookmarkStart w:id="240" w:name="_Toc71920213"/>
    </w:p>
    <w:p w14:paraId="15E6EA01" w14:textId="781EC124" w:rsidR="000637A2" w:rsidRPr="00B442D2" w:rsidRDefault="000637A2" w:rsidP="00E1070D">
      <w:pPr>
        <w:spacing w:after="0" w:line="100" w:lineRule="atLeast"/>
        <w:rPr>
          <w:rFonts w:ascii="Arial" w:hAnsi="Arial" w:cs="Arial"/>
          <w:b/>
          <w:bCs/>
          <w:sz w:val="20"/>
          <w:szCs w:val="20"/>
          <w:lang w:val="es-ES_tradnl" w:eastAsia="ks-Deva" w:bidi="ks-Deva"/>
        </w:rPr>
      </w:pPr>
      <w:bookmarkStart w:id="241" w:name="_Toc74133916"/>
      <w:r w:rsidRPr="00B442D2">
        <w:rPr>
          <w:rStyle w:val="Ttulo3Car"/>
          <w:rFonts w:ascii="Arial" w:hAnsi="Arial" w:cs="Arial"/>
          <w:b/>
          <w:bCs/>
          <w:color w:val="auto"/>
          <w:sz w:val="20"/>
          <w:szCs w:val="20"/>
        </w:rPr>
        <w:t>Gráfico 5.</w:t>
      </w:r>
      <w:r w:rsidRPr="00B442D2">
        <w:rPr>
          <w:rStyle w:val="Ttulo3Car"/>
          <w:rFonts w:ascii="Arial" w:hAnsi="Arial" w:cs="Arial"/>
          <w:color w:val="auto"/>
          <w:sz w:val="20"/>
          <w:szCs w:val="20"/>
        </w:rPr>
        <w:t xml:space="preserve"> PIB a precios de mercado Serie CNTR y Tasa Ocupación Puesto de trabajo</w:t>
      </w:r>
      <w:bookmarkEnd w:id="240"/>
      <w:bookmarkEnd w:id="241"/>
      <w:r w:rsidRPr="00B442D2">
        <w:rPr>
          <w:rFonts w:ascii="Arial" w:hAnsi="Arial" w:cs="Arial"/>
          <w:sz w:val="20"/>
          <w:szCs w:val="20"/>
        </w:rPr>
        <w:t xml:space="preserve"> a Tiempo completo en España</w:t>
      </w:r>
      <w:r w:rsidRPr="00B442D2">
        <w:rPr>
          <w:rStyle w:val="Textoennegrita"/>
          <w:rFonts w:ascii="Arial" w:hAnsi="Arial" w:cs="Arial"/>
          <w:sz w:val="20"/>
          <w:szCs w:val="20"/>
          <w:shd w:val="clear" w:color="auto" w:fill="FFFFFF"/>
        </w:rPr>
        <w:t xml:space="preserve"> serie </w:t>
      </w:r>
      <w:r w:rsidRPr="00B442D2">
        <w:rPr>
          <w:rFonts w:ascii="Arial" w:hAnsi="Arial" w:cs="Arial"/>
          <w:sz w:val="20"/>
          <w:szCs w:val="20"/>
          <w:lang w:val="es-ES_tradnl"/>
        </w:rPr>
        <w:t>CNTR5823</w:t>
      </w:r>
      <w:r w:rsidRPr="00B442D2">
        <w:rPr>
          <w:rFonts w:ascii="Arial" w:hAnsi="Arial" w:cs="Arial"/>
          <w:sz w:val="20"/>
          <w:szCs w:val="20"/>
          <w:lang w:val="es-ES_tradnl" w:eastAsia="ks-Deva" w:bidi="ks-Deva"/>
        </w:rPr>
        <w:t>.</w:t>
      </w:r>
      <w:r w:rsidRPr="00B442D2">
        <w:rPr>
          <w:rStyle w:val="Ttulo2Car"/>
          <w:rFonts w:ascii="Arial" w:hAnsi="Arial" w:cs="Arial"/>
          <w:sz w:val="20"/>
          <w:szCs w:val="20"/>
          <w:lang w:val="es-ES_tradnl"/>
        </w:rPr>
        <w:t xml:space="preserve"> </w:t>
      </w:r>
      <w:r w:rsidRPr="00B442D2">
        <w:rPr>
          <w:rFonts w:ascii="Arial" w:hAnsi="Arial" w:cs="Arial"/>
          <w:sz w:val="20"/>
          <w:szCs w:val="20"/>
          <w:lang w:val="es-ES_tradnl"/>
        </w:rPr>
        <w:t>Variación Tasas (en%). Fuente INE (2020)</w:t>
      </w:r>
    </w:p>
    <w:p w14:paraId="30F25FB1" w14:textId="77777777" w:rsidR="006E6F1E" w:rsidRDefault="000637A2" w:rsidP="00F15DFD">
      <w:pPr>
        <w:spacing w:after="0" w:line="100" w:lineRule="atLeast"/>
        <w:rPr>
          <w:rFonts w:ascii="Arial" w:hAnsi="Arial" w:cs="Arial"/>
          <w:b/>
          <w:bCs/>
          <w:sz w:val="14"/>
          <w:szCs w:val="14"/>
          <w:lang w:val="es-ES_tradnl"/>
        </w:rPr>
      </w:pPr>
      <w:r>
        <w:rPr>
          <w:noProof/>
          <w:lang w:val="es-ES_tradnl"/>
        </w:rPr>
        <w:drawing>
          <wp:inline distT="0" distB="0" distL="0" distR="0" wp14:anchorId="28542D11" wp14:editId="794AF70D">
            <wp:extent cx="5429250" cy="1600200"/>
            <wp:effectExtent l="0" t="0" r="0" b="0"/>
            <wp:docPr id="6" name="Gráfic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6ABF7A3" w14:textId="61310750" w:rsidR="000637A2" w:rsidRPr="000637A2" w:rsidRDefault="000637A2" w:rsidP="0087345D">
      <w:pPr>
        <w:spacing w:after="0" w:line="100" w:lineRule="atLeast"/>
        <w:rPr>
          <w:rFonts w:ascii="Arial" w:hAnsi="Arial" w:cs="Arial"/>
          <w:sz w:val="14"/>
          <w:szCs w:val="14"/>
          <w:lang w:val="es-ES_tradnl"/>
        </w:rPr>
      </w:pPr>
      <w:r w:rsidRPr="000637A2">
        <w:rPr>
          <w:rFonts w:ascii="Arial" w:hAnsi="Arial" w:cs="Arial"/>
          <w:b/>
          <w:bCs/>
          <w:sz w:val="14"/>
          <w:szCs w:val="14"/>
          <w:lang w:val="es-ES_tradnl"/>
        </w:rPr>
        <w:t>Gráfico 5</w:t>
      </w:r>
      <w:r w:rsidRPr="000637A2">
        <w:rPr>
          <w:rFonts w:ascii="Arial" w:hAnsi="Arial" w:cs="Arial"/>
          <w:sz w:val="14"/>
          <w:szCs w:val="14"/>
          <w:lang w:val="es-ES_tradnl"/>
        </w:rPr>
        <w:t xml:space="preserve">. Elaboración propia (2021) a partir de:  </w:t>
      </w:r>
      <w:hyperlink r:id="rId97" w:history="1">
        <w:r w:rsidRPr="000637A2">
          <w:rPr>
            <w:rStyle w:val="Hipervnculo"/>
            <w:rFonts w:ascii="Arial" w:hAnsi="Arial" w:cs="Arial"/>
            <w:sz w:val="14"/>
            <w:szCs w:val="14"/>
            <w:lang w:val="es-ES_tradnl"/>
          </w:rPr>
          <w:t>https://www.ine.es/consul/serie.do?s=CNTR5823&amp;c=2&amp;nult=15</w:t>
        </w:r>
      </w:hyperlink>
      <w:r w:rsidRPr="000637A2">
        <w:rPr>
          <w:rFonts w:ascii="Arial" w:hAnsi="Arial" w:cs="Arial"/>
          <w:sz w:val="14"/>
          <w:szCs w:val="14"/>
          <w:lang w:val="es-ES_tradnl"/>
        </w:rPr>
        <w:t xml:space="preserve"> </w:t>
      </w:r>
    </w:p>
    <w:p w14:paraId="4890B4FC" w14:textId="065544AE" w:rsidR="00AB1D42" w:rsidRPr="00F15DFD" w:rsidRDefault="00000000" w:rsidP="00F15DFD">
      <w:pPr>
        <w:spacing w:line="100" w:lineRule="atLeast"/>
        <w:rPr>
          <w:rStyle w:val="Ttulo4Car"/>
          <w:rFonts w:ascii="Calibri" w:eastAsia="Times New Roman" w:hAnsi="Calibri"/>
          <w:i w:val="0"/>
          <w:iCs w:val="0"/>
          <w:color w:val="0000FF"/>
          <w:sz w:val="14"/>
          <w:szCs w:val="14"/>
          <w:u w:val="single"/>
        </w:rPr>
      </w:pPr>
      <w:hyperlink r:id="rId98" w:history="1">
        <w:bookmarkStart w:id="242" w:name="_Toc69108784"/>
        <w:r w:rsidR="000637A2" w:rsidRPr="000637A2">
          <w:rPr>
            <w:rStyle w:val="Hipervnculo"/>
            <w:rFonts w:ascii="Arial" w:hAnsi="Arial" w:cs="Arial"/>
            <w:sz w:val="14"/>
            <w:szCs w:val="14"/>
            <w:lang w:val="es-ES_tradnl"/>
          </w:rPr>
          <w:t>https://www.ine.es/dyngs/INEbase/es/operacion.htm?c=Estadistica_C&amp;cid=1254736164439&amp;menu=ultiDatos&amp;idp=1254735576581#</w:t>
        </w:r>
        <w:bookmarkEnd w:id="242"/>
      </w:hyperlink>
    </w:p>
    <w:p w14:paraId="399B823D" w14:textId="77777777" w:rsidR="00AB1D42" w:rsidRDefault="00AB1D42" w:rsidP="00E1070D">
      <w:pPr>
        <w:spacing w:after="0" w:line="100" w:lineRule="atLeast"/>
        <w:rPr>
          <w:rStyle w:val="Ttulo4Car"/>
          <w:rFonts w:ascii="Arial" w:hAnsi="Arial" w:cs="Arial"/>
          <w:b/>
          <w:bCs/>
          <w:i w:val="0"/>
          <w:iCs w:val="0"/>
          <w:color w:val="auto"/>
          <w:sz w:val="20"/>
          <w:szCs w:val="20"/>
        </w:rPr>
      </w:pPr>
    </w:p>
    <w:p w14:paraId="618437FF" w14:textId="10995C01" w:rsidR="00744F88" w:rsidRPr="00721547" w:rsidRDefault="00744F88" w:rsidP="00E1070D">
      <w:pPr>
        <w:spacing w:after="0" w:line="100" w:lineRule="atLeast"/>
        <w:rPr>
          <w:rFonts w:ascii="Arial" w:hAnsi="Arial" w:cs="Arial"/>
          <w:sz w:val="20"/>
          <w:szCs w:val="20"/>
          <w:lang w:val="es-ES_tradnl"/>
        </w:rPr>
      </w:pPr>
      <w:bookmarkStart w:id="243" w:name="_Toc71920214"/>
      <w:bookmarkStart w:id="244" w:name="_Toc74133917"/>
      <w:r w:rsidRPr="00B442D2">
        <w:rPr>
          <w:rStyle w:val="Ttulo3Car"/>
          <w:rFonts w:ascii="Arial" w:hAnsi="Arial" w:cs="Arial"/>
          <w:b/>
          <w:bCs/>
          <w:color w:val="auto"/>
          <w:sz w:val="20"/>
          <w:szCs w:val="20"/>
        </w:rPr>
        <w:t>Gráfico 6.</w:t>
      </w:r>
      <w:r w:rsidRPr="00B442D2">
        <w:rPr>
          <w:rStyle w:val="Ttulo3Car"/>
          <w:rFonts w:ascii="Arial" w:hAnsi="Arial" w:cs="Arial"/>
          <w:color w:val="auto"/>
          <w:sz w:val="20"/>
          <w:szCs w:val="20"/>
        </w:rPr>
        <w:t xml:space="preserve"> Cifra de Paro para ambos sexos 16 años o más.</w:t>
      </w:r>
      <w:bookmarkEnd w:id="243"/>
      <w:bookmarkEnd w:id="244"/>
      <w:r w:rsidRPr="00B442D2">
        <w:rPr>
          <w:rFonts w:ascii="Arial" w:hAnsi="Arial" w:cs="Arial"/>
          <w:sz w:val="20"/>
          <w:szCs w:val="20"/>
        </w:rPr>
        <w:t xml:space="preserve"> </w:t>
      </w:r>
      <w:r w:rsidRPr="00721547">
        <w:rPr>
          <w:rFonts w:ascii="Arial" w:hAnsi="Arial" w:cs="Arial"/>
          <w:sz w:val="20"/>
          <w:szCs w:val="20"/>
        </w:rPr>
        <w:t>Serie EPA86.</w:t>
      </w:r>
      <w:r w:rsidRPr="00721547">
        <w:rPr>
          <w:rFonts w:ascii="Arial" w:hAnsi="Arial" w:cs="Arial"/>
          <w:sz w:val="20"/>
          <w:szCs w:val="20"/>
          <w:lang w:val="es-ES_tradnl"/>
        </w:rPr>
        <w:t xml:space="preserve"> Fuente INE (2020)</w:t>
      </w:r>
    </w:p>
    <w:p w14:paraId="6ECB33CC" w14:textId="77777777" w:rsidR="006E6F1E" w:rsidRDefault="00744F88" w:rsidP="00E1070D">
      <w:pPr>
        <w:spacing w:after="0" w:line="100" w:lineRule="atLeast"/>
        <w:rPr>
          <w:rFonts w:ascii="Arial" w:hAnsi="Arial" w:cs="Arial"/>
          <w:b/>
          <w:bCs/>
          <w:sz w:val="14"/>
          <w:szCs w:val="14"/>
          <w:lang w:val="es-ES_tradnl"/>
        </w:rPr>
      </w:pPr>
      <w:r w:rsidRPr="003376C7">
        <w:rPr>
          <w:rFonts w:ascii="Arial" w:hAnsi="Arial" w:cs="Arial"/>
          <w:noProof/>
          <w:lang w:val="es-ES_tradnl"/>
        </w:rPr>
        <w:drawing>
          <wp:inline distT="0" distB="0" distL="0" distR="0" wp14:anchorId="4792D7B3" wp14:editId="4164315A">
            <wp:extent cx="5336931" cy="1577708"/>
            <wp:effectExtent l="0" t="0" r="16510" b="3810"/>
            <wp:docPr id="25" name="Obje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7721160" w14:textId="665D9A15" w:rsidR="00744F88" w:rsidRPr="00F15DFD" w:rsidRDefault="00744F88" w:rsidP="00F15DFD">
      <w:pPr>
        <w:spacing w:after="0" w:line="100" w:lineRule="atLeast"/>
        <w:rPr>
          <w:rFonts w:ascii="Arial" w:hAnsi="Arial" w:cs="Arial"/>
          <w:color w:val="0000FF"/>
          <w:sz w:val="14"/>
          <w:szCs w:val="14"/>
          <w:u w:val="single"/>
          <w:lang w:val="es-ES_tradnl"/>
        </w:rPr>
      </w:pPr>
      <w:r w:rsidRPr="003376C7">
        <w:rPr>
          <w:rFonts w:ascii="Arial" w:hAnsi="Arial" w:cs="Arial"/>
          <w:b/>
          <w:bCs/>
          <w:sz w:val="14"/>
          <w:szCs w:val="14"/>
          <w:lang w:val="es-ES_tradnl"/>
        </w:rPr>
        <w:t xml:space="preserve">Gráfico </w:t>
      </w:r>
      <w:r>
        <w:rPr>
          <w:rFonts w:ascii="Arial" w:hAnsi="Arial" w:cs="Arial"/>
          <w:b/>
          <w:bCs/>
          <w:sz w:val="14"/>
          <w:szCs w:val="14"/>
          <w:lang w:val="es-ES_tradnl"/>
        </w:rPr>
        <w:t>6</w:t>
      </w:r>
      <w:r w:rsidRPr="003376C7">
        <w:rPr>
          <w:rFonts w:ascii="Arial" w:hAnsi="Arial" w:cs="Arial"/>
          <w:b/>
          <w:bCs/>
          <w:sz w:val="14"/>
          <w:szCs w:val="14"/>
          <w:lang w:val="es-ES_tradnl"/>
        </w:rPr>
        <w:t>.</w:t>
      </w:r>
      <w:r w:rsidRPr="003376C7">
        <w:rPr>
          <w:rFonts w:ascii="Arial" w:hAnsi="Arial" w:cs="Arial"/>
          <w:sz w:val="14"/>
          <w:szCs w:val="14"/>
          <w:lang w:val="es-ES_tradnl"/>
        </w:rPr>
        <w:t xml:space="preserve"> Elaboración propia (2021)</w:t>
      </w:r>
      <w:r>
        <w:rPr>
          <w:rFonts w:ascii="Arial" w:hAnsi="Arial" w:cs="Arial"/>
          <w:sz w:val="14"/>
          <w:szCs w:val="14"/>
          <w:lang w:val="es-ES_tradnl"/>
        </w:rPr>
        <w:t xml:space="preserve"> a partir de:</w:t>
      </w:r>
      <w:r w:rsidRPr="003376C7">
        <w:rPr>
          <w:rFonts w:ascii="Arial" w:hAnsi="Arial" w:cs="Arial"/>
          <w:sz w:val="14"/>
          <w:szCs w:val="14"/>
        </w:rPr>
        <w:t xml:space="preserve"> </w:t>
      </w:r>
      <w:hyperlink r:id="rId100" w:history="1">
        <w:r w:rsidRPr="003376C7">
          <w:rPr>
            <w:rStyle w:val="Hipervnculo"/>
            <w:rFonts w:ascii="Arial" w:hAnsi="Arial" w:cs="Arial"/>
            <w:sz w:val="14"/>
            <w:szCs w:val="14"/>
            <w:lang w:val="es-ES_tradnl"/>
          </w:rPr>
          <w:t>https://www.ine.es/consul/serie.do?d=true&amp;s=EPA86</w:t>
        </w:r>
      </w:hyperlink>
    </w:p>
    <w:p w14:paraId="3E114FA4" w14:textId="77777777" w:rsidR="00744F88" w:rsidRPr="00B442D2" w:rsidRDefault="00744F88" w:rsidP="00E1070D">
      <w:pPr>
        <w:pStyle w:val="Ttulo3"/>
        <w:spacing w:line="100" w:lineRule="atLeast"/>
        <w:rPr>
          <w:rFonts w:ascii="Arial" w:hAnsi="Arial" w:cs="Arial"/>
          <w:color w:val="auto"/>
          <w:sz w:val="20"/>
          <w:szCs w:val="20"/>
          <w:lang w:val="es-ES_tradnl"/>
        </w:rPr>
      </w:pPr>
      <w:bookmarkStart w:id="245" w:name="_Toc71920215"/>
      <w:bookmarkStart w:id="246" w:name="_Toc74133918"/>
      <w:r w:rsidRPr="00B442D2">
        <w:rPr>
          <w:rFonts w:ascii="Arial" w:hAnsi="Arial" w:cs="Arial"/>
          <w:b/>
          <w:bCs/>
          <w:color w:val="auto"/>
          <w:sz w:val="20"/>
          <w:szCs w:val="20"/>
        </w:rPr>
        <w:t>Gráfico 7.</w:t>
      </w:r>
      <w:r w:rsidRPr="00B442D2">
        <w:rPr>
          <w:rFonts w:ascii="Arial" w:hAnsi="Arial" w:cs="Arial"/>
          <w:color w:val="auto"/>
          <w:sz w:val="20"/>
          <w:szCs w:val="20"/>
        </w:rPr>
        <w:t xml:space="preserve"> (IPI)</w:t>
      </w:r>
      <w:r w:rsidRPr="00B442D2">
        <w:rPr>
          <w:rStyle w:val="Ttulo4Car"/>
          <w:rFonts w:ascii="Arial" w:hAnsi="Arial" w:cs="Arial"/>
          <w:i w:val="0"/>
          <w:iCs w:val="0"/>
          <w:color w:val="auto"/>
          <w:sz w:val="20"/>
          <w:szCs w:val="20"/>
        </w:rPr>
        <w:t xml:space="preserve"> </w:t>
      </w:r>
      <w:r w:rsidRPr="00B442D2">
        <w:rPr>
          <w:rFonts w:ascii="Arial" w:hAnsi="Arial" w:cs="Arial"/>
          <w:color w:val="auto"/>
          <w:sz w:val="20"/>
          <w:szCs w:val="20"/>
        </w:rPr>
        <w:t>Índice de</w:t>
      </w:r>
      <w:r w:rsidRPr="00B442D2">
        <w:rPr>
          <w:rStyle w:val="Ttulo4Car"/>
          <w:rFonts w:ascii="Arial" w:hAnsi="Arial" w:cs="Arial"/>
          <w:i w:val="0"/>
          <w:iCs w:val="0"/>
          <w:color w:val="auto"/>
          <w:sz w:val="20"/>
          <w:szCs w:val="20"/>
        </w:rPr>
        <w:t xml:space="preserve"> </w:t>
      </w:r>
      <w:r w:rsidRPr="00B442D2">
        <w:rPr>
          <w:rFonts w:ascii="Arial" w:hAnsi="Arial" w:cs="Arial"/>
          <w:color w:val="auto"/>
          <w:sz w:val="20"/>
          <w:szCs w:val="20"/>
        </w:rPr>
        <w:t>Producción</w:t>
      </w:r>
      <w:r w:rsidRPr="00B442D2">
        <w:rPr>
          <w:rStyle w:val="Ttulo4Car"/>
          <w:rFonts w:ascii="Arial" w:hAnsi="Arial" w:cs="Arial"/>
          <w:i w:val="0"/>
          <w:iCs w:val="0"/>
          <w:color w:val="auto"/>
          <w:sz w:val="20"/>
          <w:szCs w:val="20"/>
        </w:rPr>
        <w:t xml:space="preserve"> </w:t>
      </w:r>
      <w:r w:rsidRPr="00B442D2">
        <w:rPr>
          <w:rFonts w:ascii="Arial" w:hAnsi="Arial" w:cs="Arial"/>
          <w:color w:val="auto"/>
          <w:sz w:val="20"/>
          <w:szCs w:val="20"/>
        </w:rPr>
        <w:t>Industrial.</w:t>
      </w:r>
      <w:r w:rsidRPr="00B442D2">
        <w:rPr>
          <w:rFonts w:ascii="Arial" w:hAnsi="Arial" w:cs="Arial"/>
          <w:color w:val="auto"/>
          <w:sz w:val="20"/>
          <w:szCs w:val="20"/>
          <w:lang w:val="es-ES_tradnl"/>
        </w:rPr>
        <w:t xml:space="preserve"> Fuente INE (2021)</w:t>
      </w:r>
      <w:bookmarkEnd w:id="245"/>
      <w:bookmarkEnd w:id="246"/>
    </w:p>
    <w:p w14:paraId="434F675E" w14:textId="77777777" w:rsidR="006E6F1E" w:rsidRDefault="00744F88" w:rsidP="0087345D">
      <w:pPr>
        <w:spacing w:after="0" w:line="100" w:lineRule="atLeast"/>
        <w:rPr>
          <w:rFonts w:ascii="Arial" w:hAnsi="Arial" w:cs="Arial"/>
          <w:sz w:val="14"/>
          <w:szCs w:val="14"/>
          <w:lang w:val="es-ES_tradnl"/>
        </w:rPr>
      </w:pPr>
      <w:r>
        <w:rPr>
          <w:noProof/>
          <w:lang w:val="es-ES_tradnl"/>
        </w:rPr>
        <w:drawing>
          <wp:inline distT="0" distB="0" distL="0" distR="0" wp14:anchorId="775DB69B" wp14:editId="29AFFEDD">
            <wp:extent cx="5400675" cy="1695450"/>
            <wp:effectExtent l="0" t="0" r="9525" b="0"/>
            <wp:docPr id="28" name="Obje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9291029" w14:textId="6D61282E" w:rsidR="00744F88" w:rsidRPr="00B442D2" w:rsidRDefault="00744F88" w:rsidP="00E1070D">
      <w:pPr>
        <w:spacing w:line="100" w:lineRule="atLeast"/>
        <w:rPr>
          <w:rFonts w:ascii="Arial" w:hAnsi="Arial" w:cs="Arial"/>
          <w:color w:val="0000FF"/>
          <w:sz w:val="14"/>
          <w:szCs w:val="14"/>
          <w:u w:val="single"/>
          <w:lang w:val="es-ES_tradnl"/>
        </w:rPr>
      </w:pPr>
      <w:r w:rsidRPr="00B442D2">
        <w:rPr>
          <w:rFonts w:ascii="Arial" w:hAnsi="Arial" w:cs="Arial"/>
          <w:sz w:val="14"/>
          <w:szCs w:val="14"/>
          <w:lang w:val="es-ES_tradnl"/>
        </w:rPr>
        <w:t xml:space="preserve">Gráfico 7.  Elaboración propia (2021) a partir de: </w:t>
      </w:r>
      <w:hyperlink r:id="rId102" w:history="1">
        <w:r w:rsidRPr="00B442D2">
          <w:rPr>
            <w:rStyle w:val="Hipervnculo"/>
            <w:rFonts w:ascii="Arial" w:hAnsi="Arial" w:cs="Arial"/>
            <w:sz w:val="14"/>
            <w:szCs w:val="14"/>
            <w:lang w:val="es-ES_tradnl"/>
          </w:rPr>
          <w:t>https://www.ine.es/prensa/ipi_tabla.htm</w:t>
        </w:r>
      </w:hyperlink>
    </w:p>
    <w:p w14:paraId="46FD08DD" w14:textId="77777777" w:rsidR="009C58C6" w:rsidRPr="00721547" w:rsidRDefault="009C58C6" w:rsidP="00F15DFD">
      <w:pPr>
        <w:spacing w:after="0" w:line="100" w:lineRule="atLeast"/>
        <w:rPr>
          <w:lang w:val="es-ES_tradnl"/>
        </w:rPr>
      </w:pPr>
      <w:bookmarkStart w:id="247" w:name="_Toc71920216"/>
      <w:bookmarkStart w:id="248" w:name="_Toc74133919"/>
      <w:r w:rsidRPr="00B442D2">
        <w:rPr>
          <w:rStyle w:val="Ttulo3Car"/>
          <w:rFonts w:ascii="Arial" w:hAnsi="Arial" w:cs="Arial"/>
          <w:b/>
          <w:bCs/>
          <w:color w:val="auto"/>
          <w:sz w:val="20"/>
          <w:szCs w:val="20"/>
        </w:rPr>
        <w:lastRenderedPageBreak/>
        <w:t>Gráfico 8.</w:t>
      </w:r>
      <w:r w:rsidRPr="00B442D2">
        <w:rPr>
          <w:rStyle w:val="Ttulo3Car"/>
          <w:rFonts w:ascii="Arial" w:hAnsi="Arial" w:cs="Arial"/>
          <w:color w:val="auto"/>
          <w:sz w:val="20"/>
          <w:szCs w:val="20"/>
        </w:rPr>
        <w:t xml:space="preserve">  Índice de Precios de Consumo (IPC)</w:t>
      </w:r>
      <w:bookmarkEnd w:id="247"/>
      <w:bookmarkEnd w:id="248"/>
      <w:r w:rsidRPr="00B442D2">
        <w:rPr>
          <w:rStyle w:val="Ttulo3Car"/>
          <w:rFonts w:ascii="Arial" w:hAnsi="Arial" w:cs="Arial"/>
          <w:color w:val="auto"/>
          <w:sz w:val="20"/>
          <w:szCs w:val="20"/>
        </w:rPr>
        <w:t xml:space="preserve"> </w:t>
      </w:r>
      <w:r w:rsidRPr="00721547">
        <w:rPr>
          <w:lang w:val="es-ES_tradnl"/>
        </w:rPr>
        <w:t>Variación anual (en %). Fuente INE (2020)</w:t>
      </w:r>
    </w:p>
    <w:p w14:paraId="7449DEEC" w14:textId="77777777" w:rsidR="009C58C6" w:rsidRPr="00A95B8B" w:rsidRDefault="009C58C6" w:rsidP="0087345D">
      <w:pPr>
        <w:spacing w:after="0" w:line="100" w:lineRule="atLeast"/>
        <w:rPr>
          <w:lang w:val="es-ES_tradnl"/>
        </w:rPr>
      </w:pPr>
      <w:r w:rsidRPr="002D44F8">
        <w:rPr>
          <w:noProof/>
          <w:color w:val="3366CC"/>
        </w:rPr>
        <w:drawing>
          <wp:inline distT="0" distB="0" distL="0" distR="0" wp14:anchorId="21C687E6" wp14:editId="1C7EAA71">
            <wp:extent cx="5399405" cy="1844703"/>
            <wp:effectExtent l="0" t="0" r="10795" b="317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28814FB" w14:textId="7E07A5AB" w:rsidR="006E6F1E" w:rsidRDefault="009C58C6" w:rsidP="00E1070D">
      <w:pPr>
        <w:spacing w:line="100" w:lineRule="atLeast"/>
        <w:rPr>
          <w:rStyle w:val="Hipervnculo"/>
          <w:rFonts w:ascii="Arial" w:hAnsi="Arial" w:cs="Arial"/>
          <w:sz w:val="14"/>
          <w:szCs w:val="14"/>
          <w:lang w:val="es-ES_tradnl"/>
        </w:rPr>
      </w:pPr>
      <w:r w:rsidRPr="00EC0EB2">
        <w:rPr>
          <w:rFonts w:ascii="Arial" w:hAnsi="Arial" w:cs="Arial"/>
          <w:b/>
          <w:bCs/>
          <w:sz w:val="14"/>
          <w:szCs w:val="14"/>
          <w:lang w:val="es-ES_tradnl"/>
        </w:rPr>
        <w:t xml:space="preserve">Gráfico </w:t>
      </w:r>
      <w:r>
        <w:rPr>
          <w:rFonts w:ascii="Arial" w:hAnsi="Arial" w:cs="Arial"/>
          <w:b/>
          <w:bCs/>
          <w:sz w:val="14"/>
          <w:szCs w:val="14"/>
          <w:lang w:val="es-ES_tradnl"/>
        </w:rPr>
        <w:t>8</w:t>
      </w:r>
      <w:r w:rsidRPr="00EC0EB2">
        <w:rPr>
          <w:rFonts w:ascii="Arial" w:hAnsi="Arial" w:cs="Arial"/>
          <w:b/>
          <w:bCs/>
          <w:sz w:val="14"/>
          <w:szCs w:val="14"/>
          <w:lang w:val="es-ES_tradnl"/>
        </w:rPr>
        <w:t>.</w:t>
      </w:r>
      <w:r w:rsidRPr="00EC0EB2">
        <w:rPr>
          <w:rFonts w:ascii="Arial" w:hAnsi="Arial" w:cs="Arial"/>
          <w:sz w:val="14"/>
          <w:szCs w:val="14"/>
          <w:lang w:val="es-ES_tradnl"/>
        </w:rPr>
        <w:t xml:space="preserve"> Elaboración propia (2021) a partir de</w:t>
      </w:r>
      <w:r>
        <w:rPr>
          <w:rFonts w:ascii="Arial" w:hAnsi="Arial" w:cs="Arial"/>
          <w:sz w:val="14"/>
          <w:szCs w:val="14"/>
          <w:lang w:val="es-ES_tradnl"/>
        </w:rPr>
        <w:t xml:space="preserve">: </w:t>
      </w:r>
      <w:hyperlink r:id="rId104" w:history="1">
        <w:r w:rsidRPr="00014FD0">
          <w:rPr>
            <w:rStyle w:val="Hipervnculo"/>
            <w:rFonts w:ascii="Arial" w:hAnsi="Arial" w:cs="Arial"/>
            <w:sz w:val="14"/>
            <w:szCs w:val="14"/>
            <w:lang w:val="es-ES_tradnl"/>
          </w:rPr>
          <w:t>https://www.ine.es/prensa/ipc_tabla.htm</w:t>
        </w:r>
      </w:hyperlink>
      <w:bookmarkStart w:id="249" w:name="_Toc69108785"/>
    </w:p>
    <w:p w14:paraId="066B7EF8" w14:textId="77777777" w:rsidR="00E4384E" w:rsidRPr="0087345D" w:rsidRDefault="00E4384E" w:rsidP="00E1070D">
      <w:pPr>
        <w:spacing w:line="100" w:lineRule="atLeast"/>
        <w:rPr>
          <w:rStyle w:val="Ttulo2Car"/>
          <w:rFonts w:ascii="Arial" w:eastAsia="Times New Roman" w:hAnsi="Arial" w:cs="Arial"/>
          <w:color w:val="auto"/>
          <w:sz w:val="14"/>
          <w:szCs w:val="14"/>
          <w:lang w:val="es-ES_tradnl"/>
        </w:rPr>
      </w:pPr>
    </w:p>
    <w:p w14:paraId="31F8C881" w14:textId="65AEE667" w:rsidR="009C58C6" w:rsidRPr="00B442D2" w:rsidRDefault="009C58C6" w:rsidP="00F15DFD">
      <w:pPr>
        <w:spacing w:after="0" w:line="100" w:lineRule="atLeast"/>
        <w:rPr>
          <w:rFonts w:ascii="Arial" w:hAnsi="Arial" w:cs="Arial"/>
          <w:sz w:val="20"/>
          <w:szCs w:val="20"/>
          <w:lang w:val="es-ES_tradnl"/>
        </w:rPr>
      </w:pPr>
      <w:bookmarkStart w:id="250" w:name="_Toc71920217"/>
      <w:bookmarkStart w:id="251" w:name="_Toc74133920"/>
      <w:r w:rsidRPr="00B442D2">
        <w:rPr>
          <w:rStyle w:val="Ttulo3Car"/>
          <w:rFonts w:ascii="Arial" w:hAnsi="Arial" w:cs="Arial"/>
          <w:b/>
          <w:bCs/>
          <w:color w:val="auto"/>
          <w:sz w:val="20"/>
          <w:szCs w:val="20"/>
        </w:rPr>
        <w:t>Gráfico 9.</w:t>
      </w:r>
      <w:r w:rsidRPr="00B442D2">
        <w:rPr>
          <w:rStyle w:val="Ttulo3Car"/>
          <w:rFonts w:ascii="Arial" w:hAnsi="Arial" w:cs="Arial"/>
          <w:color w:val="auto"/>
          <w:sz w:val="20"/>
          <w:szCs w:val="20"/>
        </w:rPr>
        <w:t xml:space="preserve"> tipos de cambio medio oficiales del BDE euro/ </w:t>
      </w:r>
      <w:bookmarkEnd w:id="249"/>
      <w:bookmarkEnd w:id="250"/>
      <w:r w:rsidR="0087345D" w:rsidRPr="00B442D2">
        <w:rPr>
          <w:rStyle w:val="Ttulo3Car"/>
          <w:rFonts w:ascii="Arial" w:hAnsi="Arial" w:cs="Arial"/>
          <w:color w:val="auto"/>
          <w:sz w:val="20"/>
          <w:szCs w:val="20"/>
        </w:rPr>
        <w:t>dólar</w:t>
      </w:r>
      <w:bookmarkEnd w:id="251"/>
      <w:r w:rsidRPr="00B442D2">
        <w:rPr>
          <w:rFonts w:ascii="Arial" w:hAnsi="Arial" w:cs="Arial"/>
          <w:sz w:val="20"/>
          <w:szCs w:val="20"/>
        </w:rPr>
        <w:t xml:space="preserve"> </w:t>
      </w:r>
      <w:r w:rsidRPr="00B442D2">
        <w:rPr>
          <w:rFonts w:ascii="Arial" w:hAnsi="Arial" w:cs="Arial"/>
          <w:sz w:val="20"/>
          <w:szCs w:val="20"/>
          <w:lang w:val="es-ES_tradnl"/>
        </w:rPr>
        <w:t xml:space="preserve">Fuente BE </w:t>
      </w:r>
      <w:r w:rsidR="00165D7F" w:rsidRPr="00B442D2">
        <w:rPr>
          <w:rFonts w:ascii="Arial" w:hAnsi="Arial" w:cs="Arial"/>
          <w:sz w:val="20"/>
          <w:szCs w:val="20"/>
          <w:lang w:val="es-ES_tradnl"/>
        </w:rPr>
        <w:t>(</w:t>
      </w:r>
      <w:r w:rsidR="000C0F6E">
        <w:rPr>
          <w:rFonts w:ascii="Arial" w:hAnsi="Arial" w:cs="Arial"/>
          <w:sz w:val="20"/>
          <w:szCs w:val="20"/>
          <w:lang w:val="es-ES_tradnl"/>
        </w:rPr>
        <w:t>27 mayo</w:t>
      </w:r>
      <w:r w:rsidR="00165D7F" w:rsidRPr="00B442D2">
        <w:rPr>
          <w:rFonts w:ascii="Arial" w:hAnsi="Arial" w:cs="Arial"/>
          <w:sz w:val="20"/>
          <w:szCs w:val="20"/>
          <w:lang w:val="es-ES_tradnl"/>
        </w:rPr>
        <w:t xml:space="preserve"> </w:t>
      </w:r>
      <w:r w:rsidRPr="00B442D2">
        <w:rPr>
          <w:rFonts w:ascii="Arial" w:hAnsi="Arial" w:cs="Arial"/>
          <w:sz w:val="20"/>
          <w:szCs w:val="20"/>
          <w:lang w:val="es-ES_tradnl"/>
        </w:rPr>
        <w:t>2021</w:t>
      </w:r>
      <w:r w:rsidR="00165D7F" w:rsidRPr="00B442D2">
        <w:rPr>
          <w:rFonts w:ascii="Arial" w:hAnsi="Arial" w:cs="Arial"/>
          <w:sz w:val="20"/>
          <w:szCs w:val="20"/>
          <w:lang w:val="es-ES_tradnl"/>
        </w:rPr>
        <w:t>)</w:t>
      </w:r>
    </w:p>
    <w:p w14:paraId="75D13BCF" w14:textId="77777777" w:rsidR="0087345D" w:rsidRDefault="009C58C6" w:rsidP="0087345D">
      <w:pPr>
        <w:spacing w:before="240" w:after="0" w:line="100" w:lineRule="atLeast"/>
        <w:rPr>
          <w:rFonts w:ascii="Arial" w:hAnsi="Arial" w:cs="Arial"/>
          <w:b/>
          <w:bCs/>
          <w:sz w:val="14"/>
          <w:szCs w:val="14"/>
          <w:lang w:val="es-ES_tradnl"/>
        </w:rPr>
      </w:pPr>
      <w:r w:rsidRPr="00CE18FF">
        <w:rPr>
          <w:noProof/>
          <w:sz w:val="2"/>
          <w:szCs w:val="2"/>
          <w:lang w:val="es-ES_tradnl"/>
        </w:rPr>
        <w:drawing>
          <wp:inline distT="0" distB="0" distL="0" distR="0" wp14:anchorId="5D3662B9" wp14:editId="754DAB01">
            <wp:extent cx="5436235" cy="1270787"/>
            <wp:effectExtent l="0" t="0" r="12065" b="5715"/>
            <wp:docPr id="27" name="Obje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92633F8" w14:textId="7151B31B" w:rsidR="00AB1D42" w:rsidRDefault="009C58C6" w:rsidP="00E1070D">
      <w:pPr>
        <w:spacing w:line="100" w:lineRule="atLeast"/>
        <w:rPr>
          <w:rStyle w:val="Hipervnculo"/>
          <w:rFonts w:ascii="Arial" w:hAnsi="Arial" w:cs="Arial"/>
          <w:sz w:val="12"/>
          <w:szCs w:val="12"/>
          <w:lang w:val="es-ES_tradnl"/>
        </w:rPr>
      </w:pPr>
      <w:r w:rsidRPr="0087345D">
        <w:rPr>
          <w:rFonts w:ascii="Arial" w:hAnsi="Arial" w:cs="Arial"/>
          <w:b/>
          <w:bCs/>
          <w:sz w:val="14"/>
          <w:szCs w:val="14"/>
          <w:lang w:val="es-ES_tradnl"/>
        </w:rPr>
        <w:t>Gráfico 9.</w:t>
      </w:r>
      <w:r w:rsidRPr="0087345D">
        <w:rPr>
          <w:rFonts w:ascii="Arial" w:hAnsi="Arial" w:cs="Arial"/>
          <w:sz w:val="14"/>
          <w:szCs w:val="14"/>
          <w:lang w:val="es-ES_tradnl"/>
        </w:rPr>
        <w:t xml:space="preserve"> Elaboración propia (2021) a partir de:</w:t>
      </w:r>
      <w:r w:rsidRPr="0087345D">
        <w:rPr>
          <w:sz w:val="20"/>
          <w:szCs w:val="20"/>
          <w:lang w:val="es-ES_tradnl"/>
        </w:rPr>
        <w:t xml:space="preserve">  </w:t>
      </w:r>
      <w:hyperlink r:id="rId106" w:history="1">
        <w:r w:rsidRPr="0087345D">
          <w:rPr>
            <w:rStyle w:val="Hipervnculo"/>
            <w:rFonts w:ascii="Arial" w:hAnsi="Arial" w:cs="Arial"/>
            <w:sz w:val="12"/>
            <w:szCs w:val="12"/>
            <w:lang w:val="es-ES_tradnl"/>
          </w:rPr>
          <w:t>https://www.bde.es/webbde/es/estadis/infoest/temas/te_tiposcam.html</w:t>
        </w:r>
      </w:hyperlink>
    </w:p>
    <w:p w14:paraId="66511A0D" w14:textId="77777777" w:rsidR="00E4384E" w:rsidRPr="0087345D" w:rsidRDefault="00E4384E" w:rsidP="00E1070D">
      <w:pPr>
        <w:spacing w:line="100" w:lineRule="atLeast"/>
        <w:rPr>
          <w:rFonts w:ascii="Arial" w:hAnsi="Arial" w:cs="Arial"/>
          <w:color w:val="0000FF"/>
          <w:sz w:val="12"/>
          <w:szCs w:val="12"/>
          <w:u w:val="single"/>
          <w:lang w:val="es-ES_tradnl"/>
        </w:rPr>
      </w:pPr>
    </w:p>
    <w:p w14:paraId="730A68CB" w14:textId="77777777" w:rsidR="00F5539B" w:rsidRDefault="00F5539B" w:rsidP="00F15DFD">
      <w:pPr>
        <w:spacing w:after="0" w:line="100" w:lineRule="atLeast"/>
        <w:rPr>
          <w:rStyle w:val="Ttulo3Car"/>
          <w:rFonts w:ascii="Arial" w:hAnsi="Arial" w:cs="Arial"/>
          <w:b/>
          <w:bCs/>
          <w:color w:val="auto"/>
          <w:sz w:val="20"/>
          <w:szCs w:val="20"/>
        </w:rPr>
      </w:pPr>
      <w:bookmarkStart w:id="252" w:name="_Toc71920218"/>
    </w:p>
    <w:p w14:paraId="7222B0CC" w14:textId="407C13A5" w:rsidR="009C58C6" w:rsidRPr="0087345D" w:rsidRDefault="009C58C6" w:rsidP="00F15DFD">
      <w:pPr>
        <w:spacing w:after="0" w:line="100" w:lineRule="atLeast"/>
        <w:rPr>
          <w:lang w:val="es-ES_tradnl"/>
        </w:rPr>
      </w:pPr>
      <w:bookmarkStart w:id="253" w:name="_Toc74133921"/>
      <w:r w:rsidRPr="00B442D2">
        <w:rPr>
          <w:rStyle w:val="Ttulo3Car"/>
          <w:rFonts w:ascii="Arial" w:hAnsi="Arial" w:cs="Arial"/>
          <w:b/>
          <w:bCs/>
          <w:color w:val="auto"/>
          <w:sz w:val="20"/>
          <w:szCs w:val="20"/>
        </w:rPr>
        <w:t>Gráfico 10.</w:t>
      </w:r>
      <w:r w:rsidRPr="00B442D2">
        <w:rPr>
          <w:rStyle w:val="Ttulo3Car"/>
          <w:rFonts w:ascii="Arial" w:hAnsi="Arial" w:cs="Arial"/>
          <w:color w:val="auto"/>
          <w:sz w:val="20"/>
          <w:szCs w:val="20"/>
        </w:rPr>
        <w:t xml:space="preserve"> Personas que han usado Internet</w:t>
      </w:r>
      <w:bookmarkEnd w:id="252"/>
      <w:bookmarkEnd w:id="253"/>
      <w:r w:rsidRPr="00B442D2">
        <w:rPr>
          <w:i/>
          <w:iCs/>
          <w:lang w:val="es-ES_tradnl"/>
        </w:rPr>
        <w:t xml:space="preserve"> </w:t>
      </w:r>
      <w:r w:rsidRPr="00A71874">
        <w:rPr>
          <w:i/>
          <w:iCs/>
          <w:lang w:val="es-ES_tradnl"/>
        </w:rPr>
        <w:t xml:space="preserve">(últimos 3 meses) </w:t>
      </w:r>
      <w:r w:rsidRPr="00A71874">
        <w:rPr>
          <w:lang w:val="es-ES_tradnl"/>
        </w:rPr>
        <w:t>(Fuente INE, 2020)</w:t>
      </w:r>
    </w:p>
    <w:p w14:paraId="37E563E4" w14:textId="77777777" w:rsidR="009C58C6" w:rsidRPr="00C84BE3" w:rsidRDefault="009C58C6" w:rsidP="0087345D">
      <w:pPr>
        <w:spacing w:after="0" w:line="100" w:lineRule="atLeast"/>
        <w:rPr>
          <w:lang w:val="es-ES_tradnl"/>
        </w:rPr>
      </w:pPr>
      <w:r>
        <w:rPr>
          <w:noProof/>
          <w:lang w:val="es-ES_tradnl"/>
        </w:rPr>
        <w:drawing>
          <wp:inline distT="0" distB="0" distL="0" distR="0" wp14:anchorId="16A67EBC" wp14:editId="56B9914E">
            <wp:extent cx="5589270" cy="2277154"/>
            <wp:effectExtent l="0" t="0" r="11430" b="889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635FD50" w14:textId="77777777" w:rsidR="009C58C6" w:rsidRDefault="009C58C6" w:rsidP="00E1070D">
      <w:pPr>
        <w:spacing w:line="100" w:lineRule="atLeast"/>
        <w:rPr>
          <w:rFonts w:ascii="Arial" w:hAnsi="Arial" w:cs="Arial"/>
          <w:sz w:val="14"/>
          <w:szCs w:val="14"/>
          <w:lang w:val="es-ES_tradnl"/>
        </w:rPr>
      </w:pPr>
      <w:r w:rsidRPr="00A71874">
        <w:rPr>
          <w:rFonts w:ascii="Arial" w:hAnsi="Arial" w:cs="Arial"/>
          <w:b/>
          <w:bCs/>
          <w:sz w:val="14"/>
          <w:szCs w:val="14"/>
          <w:lang w:val="es-ES_tradnl"/>
        </w:rPr>
        <w:t>Gráfico 10</w:t>
      </w:r>
      <w:r w:rsidRPr="00A71874">
        <w:rPr>
          <w:rFonts w:ascii="Arial" w:hAnsi="Arial" w:cs="Arial"/>
          <w:sz w:val="14"/>
          <w:szCs w:val="14"/>
          <w:lang w:val="es-ES_tradnl"/>
        </w:rPr>
        <w:t xml:space="preserve"> </w:t>
      </w:r>
      <w:r>
        <w:rPr>
          <w:rFonts w:ascii="Arial" w:hAnsi="Arial" w:cs="Arial"/>
          <w:sz w:val="14"/>
          <w:szCs w:val="14"/>
          <w:lang w:val="es-ES_tradnl"/>
        </w:rPr>
        <w:t>elaboración propia a partir de:</w:t>
      </w:r>
    </w:p>
    <w:p w14:paraId="1F5E2B9D" w14:textId="0EB7EDDF" w:rsidR="00F15DFD" w:rsidRPr="00F5539B" w:rsidRDefault="00000000" w:rsidP="00F5539B">
      <w:pPr>
        <w:spacing w:line="100" w:lineRule="atLeast"/>
        <w:rPr>
          <w:rFonts w:ascii="Arial" w:hAnsi="Arial" w:cs="Arial"/>
          <w:sz w:val="14"/>
          <w:szCs w:val="14"/>
          <w:lang w:val="es-ES_tradnl"/>
        </w:rPr>
      </w:pPr>
      <w:hyperlink r:id="rId108" w:history="1">
        <w:r w:rsidR="009C58C6" w:rsidRPr="00974962">
          <w:rPr>
            <w:rStyle w:val="Hipervnculo"/>
            <w:rFonts w:ascii="Arial" w:hAnsi="Arial" w:cs="Arial"/>
            <w:sz w:val="14"/>
            <w:szCs w:val="14"/>
            <w:lang w:val="es-ES_tradnl"/>
          </w:rPr>
          <w:t>http://www.ine.es/dyngs/INEbase/es/operacion.htm?c=Estadistica_C&amp;cid=1254736176741&amp;menu=ultiDatos&amp;idp=1254735976608</w:t>
        </w:r>
      </w:hyperlink>
    </w:p>
    <w:p w14:paraId="1950CA05" w14:textId="3CCF0605" w:rsidR="00450295" w:rsidRDefault="00450295" w:rsidP="00E1070D">
      <w:pPr>
        <w:pStyle w:val="Textoindependiente"/>
        <w:spacing w:after="0" w:line="100" w:lineRule="atLeast"/>
        <w:jc w:val="left"/>
        <w:rPr>
          <w:rFonts w:ascii="Arial" w:hAnsi="Arial" w:cs="Arial"/>
          <w:b/>
          <w:bCs/>
          <w:noProof/>
          <w:lang w:val="es-ES_tradnl"/>
        </w:rPr>
      </w:pPr>
    </w:p>
    <w:p w14:paraId="6D26CDDF" w14:textId="04B4DEF9" w:rsidR="00E4384E" w:rsidRDefault="00E4384E" w:rsidP="00E1070D">
      <w:pPr>
        <w:pStyle w:val="Textoindependiente"/>
        <w:spacing w:after="0" w:line="100" w:lineRule="atLeast"/>
        <w:jc w:val="left"/>
        <w:rPr>
          <w:rFonts w:ascii="Arial" w:hAnsi="Arial" w:cs="Arial"/>
          <w:b/>
          <w:bCs/>
          <w:noProof/>
          <w:lang w:val="es-ES_tradnl"/>
        </w:rPr>
      </w:pPr>
    </w:p>
    <w:p w14:paraId="29DAACC8" w14:textId="3D862CF9" w:rsidR="00E4384E" w:rsidRDefault="00E4384E" w:rsidP="00E1070D">
      <w:pPr>
        <w:pStyle w:val="Textoindependiente"/>
        <w:spacing w:after="0" w:line="100" w:lineRule="atLeast"/>
        <w:jc w:val="left"/>
        <w:rPr>
          <w:rFonts w:ascii="Arial" w:hAnsi="Arial" w:cs="Arial"/>
          <w:b/>
          <w:bCs/>
          <w:noProof/>
          <w:lang w:val="es-ES_tradnl"/>
        </w:rPr>
      </w:pPr>
    </w:p>
    <w:p w14:paraId="5F782BFD" w14:textId="2CBD2A7F" w:rsidR="00E4384E" w:rsidRDefault="00E4384E" w:rsidP="00E1070D">
      <w:pPr>
        <w:pStyle w:val="Textoindependiente"/>
        <w:spacing w:after="0" w:line="100" w:lineRule="atLeast"/>
        <w:jc w:val="left"/>
        <w:rPr>
          <w:rFonts w:ascii="Arial" w:hAnsi="Arial" w:cs="Arial"/>
          <w:b/>
          <w:bCs/>
          <w:noProof/>
          <w:lang w:val="es-ES_tradnl"/>
        </w:rPr>
      </w:pPr>
    </w:p>
    <w:p w14:paraId="701416C9" w14:textId="5D49DB89" w:rsidR="00E4384E" w:rsidRDefault="00E4384E" w:rsidP="00E1070D">
      <w:pPr>
        <w:pStyle w:val="Textoindependiente"/>
        <w:spacing w:after="0" w:line="100" w:lineRule="atLeast"/>
        <w:jc w:val="left"/>
        <w:rPr>
          <w:rFonts w:ascii="Arial" w:hAnsi="Arial" w:cs="Arial"/>
          <w:b/>
          <w:bCs/>
          <w:noProof/>
          <w:lang w:val="es-ES_tradnl"/>
        </w:rPr>
      </w:pPr>
    </w:p>
    <w:p w14:paraId="757806A2" w14:textId="3FB6EA43" w:rsidR="00E4384E" w:rsidRDefault="00E4384E" w:rsidP="00E1070D">
      <w:pPr>
        <w:pStyle w:val="Textoindependiente"/>
        <w:spacing w:after="0" w:line="100" w:lineRule="atLeast"/>
        <w:jc w:val="left"/>
        <w:rPr>
          <w:rFonts w:ascii="Arial" w:hAnsi="Arial" w:cs="Arial"/>
          <w:b/>
          <w:bCs/>
          <w:noProof/>
          <w:lang w:val="es-ES_tradnl"/>
        </w:rPr>
      </w:pPr>
    </w:p>
    <w:p w14:paraId="06E9564D" w14:textId="77777777" w:rsidR="00F5539B" w:rsidRDefault="00F5539B" w:rsidP="00E1070D">
      <w:pPr>
        <w:spacing w:after="0" w:line="100" w:lineRule="atLeast"/>
        <w:jc w:val="both"/>
        <w:rPr>
          <w:rStyle w:val="Ttulo3Car"/>
          <w:rFonts w:ascii="Arial" w:hAnsi="Arial" w:cs="Arial"/>
          <w:b/>
          <w:bCs/>
          <w:color w:val="auto"/>
          <w:sz w:val="20"/>
          <w:szCs w:val="20"/>
        </w:rPr>
      </w:pPr>
      <w:bookmarkStart w:id="254" w:name="_Toc71920220"/>
    </w:p>
    <w:p w14:paraId="5C4AC990" w14:textId="71633B5D" w:rsidR="00162D40" w:rsidRPr="00FB614F" w:rsidRDefault="00162D40" w:rsidP="00E1070D">
      <w:pPr>
        <w:spacing w:after="0" w:line="100" w:lineRule="atLeast"/>
        <w:jc w:val="both"/>
        <w:rPr>
          <w:rFonts w:ascii="Arial" w:hAnsi="Arial" w:cs="Arial"/>
          <w:sz w:val="20"/>
          <w:szCs w:val="20"/>
        </w:rPr>
      </w:pPr>
      <w:bookmarkStart w:id="255" w:name="_Toc74133922"/>
      <w:r w:rsidRPr="00AB1D42">
        <w:rPr>
          <w:rStyle w:val="Ttulo3Car"/>
          <w:rFonts w:ascii="Arial" w:hAnsi="Arial" w:cs="Arial"/>
          <w:b/>
          <w:bCs/>
          <w:color w:val="auto"/>
          <w:sz w:val="20"/>
          <w:szCs w:val="20"/>
        </w:rPr>
        <w:lastRenderedPageBreak/>
        <w:t>Gráfico 12</w:t>
      </w:r>
      <w:r w:rsidRPr="00B442D2">
        <w:rPr>
          <w:rStyle w:val="Ttulo3Car"/>
          <w:rFonts w:ascii="Arial" w:hAnsi="Arial" w:cs="Arial"/>
          <w:color w:val="auto"/>
          <w:sz w:val="20"/>
          <w:szCs w:val="20"/>
        </w:rPr>
        <w:t>. Producción de plásticos en todo el mundo</w:t>
      </w:r>
      <w:bookmarkEnd w:id="254"/>
      <w:bookmarkEnd w:id="255"/>
      <w:r w:rsidRPr="00B442D2">
        <w:rPr>
          <w:rFonts w:ascii="Arial" w:hAnsi="Arial" w:cs="Arial"/>
          <w:sz w:val="20"/>
          <w:szCs w:val="20"/>
        </w:rPr>
        <w:t xml:space="preserve"> </w:t>
      </w:r>
      <w:r w:rsidRPr="00FB614F">
        <w:rPr>
          <w:rFonts w:ascii="Arial" w:hAnsi="Arial" w:cs="Arial"/>
          <w:sz w:val="20"/>
          <w:szCs w:val="20"/>
        </w:rPr>
        <w:t>desde 2016 hasta 2019 (en millones americanos de toneladas métricas). Fuente Statista (2019)</w:t>
      </w:r>
    </w:p>
    <w:p w14:paraId="1A087367" w14:textId="77777777" w:rsidR="00D40781" w:rsidRDefault="00162D40" w:rsidP="00E1070D">
      <w:pPr>
        <w:spacing w:after="0" w:line="100" w:lineRule="atLeast"/>
        <w:rPr>
          <w:rFonts w:ascii="Arial" w:hAnsi="Arial" w:cs="Arial"/>
          <w:b/>
          <w:bCs/>
          <w:sz w:val="14"/>
          <w:szCs w:val="14"/>
          <w:lang w:val="es-ES_tradnl"/>
        </w:rPr>
      </w:pPr>
      <w:r>
        <w:rPr>
          <w:noProof/>
          <w:sz w:val="20"/>
          <w:szCs w:val="20"/>
          <w:lang w:val="es-ES_tradnl"/>
        </w:rPr>
        <w:drawing>
          <wp:inline distT="0" distB="0" distL="0" distR="0" wp14:anchorId="3A4CCB14" wp14:editId="3D57C308">
            <wp:extent cx="5454595" cy="1860550"/>
            <wp:effectExtent l="0" t="0" r="13335" b="6350"/>
            <wp:docPr id="29" name="Objet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C238908" w14:textId="22EA854C" w:rsidR="00162D40" w:rsidRPr="00AB7A11" w:rsidRDefault="00162D40" w:rsidP="00E1070D">
      <w:pPr>
        <w:spacing w:after="0" w:line="100" w:lineRule="atLeast"/>
        <w:jc w:val="both"/>
        <w:rPr>
          <w:sz w:val="20"/>
          <w:szCs w:val="20"/>
          <w:lang w:val="es-ES_tradnl"/>
        </w:rPr>
      </w:pPr>
      <w:r w:rsidRPr="00EC0EB2">
        <w:rPr>
          <w:rFonts w:ascii="Arial" w:hAnsi="Arial" w:cs="Arial"/>
          <w:b/>
          <w:bCs/>
          <w:sz w:val="14"/>
          <w:szCs w:val="14"/>
          <w:lang w:val="es-ES_tradnl"/>
        </w:rPr>
        <w:t xml:space="preserve">Gráfico </w:t>
      </w:r>
      <w:r>
        <w:rPr>
          <w:rFonts w:ascii="Arial" w:hAnsi="Arial" w:cs="Arial"/>
          <w:b/>
          <w:bCs/>
          <w:sz w:val="14"/>
          <w:szCs w:val="14"/>
          <w:lang w:val="es-ES_tradnl"/>
        </w:rPr>
        <w:t>12</w:t>
      </w:r>
      <w:r w:rsidRPr="00EC0EB2">
        <w:rPr>
          <w:rFonts w:ascii="Arial" w:hAnsi="Arial" w:cs="Arial"/>
          <w:b/>
          <w:bCs/>
          <w:sz w:val="14"/>
          <w:szCs w:val="14"/>
          <w:lang w:val="es-ES_tradnl"/>
        </w:rPr>
        <w:t xml:space="preserve">. </w:t>
      </w:r>
      <w:r w:rsidRPr="00EC0EB2">
        <w:rPr>
          <w:rFonts w:ascii="Arial" w:hAnsi="Arial" w:cs="Arial"/>
          <w:sz w:val="14"/>
          <w:szCs w:val="14"/>
          <w:lang w:val="es-ES_tradnl"/>
        </w:rPr>
        <w:t>Elaboración propia (2021)</w:t>
      </w:r>
      <w:r>
        <w:rPr>
          <w:rFonts w:ascii="Arial" w:hAnsi="Arial" w:cs="Arial"/>
          <w:sz w:val="14"/>
          <w:szCs w:val="14"/>
          <w:lang w:val="es-ES_tradnl"/>
        </w:rPr>
        <w:t xml:space="preserve"> a partir de:</w:t>
      </w:r>
      <w:r w:rsidRPr="00EC0EB2">
        <w:rPr>
          <w:rFonts w:ascii="Arial" w:hAnsi="Arial" w:cs="Arial"/>
        </w:rPr>
        <w:t xml:space="preserve"> </w:t>
      </w:r>
      <w:hyperlink r:id="rId110" w:history="1">
        <w:r w:rsidRPr="00EC0EB2">
          <w:rPr>
            <w:rStyle w:val="Hipervnculo"/>
            <w:rFonts w:ascii="Arial" w:hAnsi="Arial" w:cs="Arial"/>
            <w:sz w:val="14"/>
            <w:szCs w:val="14"/>
            <w:lang w:val="es-ES_tradnl"/>
          </w:rPr>
          <w:t>https://www-statista-com.eu1.proxy.openathens.net/statistics/282732/global-production-of-plastics-since-1950/</w:t>
        </w:r>
      </w:hyperlink>
    </w:p>
    <w:p w14:paraId="00392442" w14:textId="77777777" w:rsidR="00F5539B" w:rsidRDefault="00F5539B" w:rsidP="00F15DFD">
      <w:pPr>
        <w:spacing w:after="0" w:line="100" w:lineRule="atLeast"/>
        <w:rPr>
          <w:rStyle w:val="Ttulo3Car"/>
          <w:rFonts w:ascii="Arial" w:hAnsi="Arial" w:cs="Arial"/>
          <w:b/>
          <w:bCs/>
          <w:color w:val="auto"/>
          <w:sz w:val="20"/>
          <w:szCs w:val="20"/>
        </w:rPr>
      </w:pPr>
      <w:bookmarkStart w:id="256" w:name="_Toc71920221"/>
    </w:p>
    <w:p w14:paraId="025433AB" w14:textId="77777777" w:rsidR="00F5539B" w:rsidRDefault="00F5539B" w:rsidP="00F15DFD">
      <w:pPr>
        <w:spacing w:after="0" w:line="100" w:lineRule="atLeast"/>
        <w:rPr>
          <w:rStyle w:val="Ttulo3Car"/>
          <w:rFonts w:ascii="Arial" w:hAnsi="Arial" w:cs="Arial"/>
          <w:b/>
          <w:bCs/>
          <w:color w:val="auto"/>
          <w:sz w:val="20"/>
          <w:szCs w:val="20"/>
        </w:rPr>
      </w:pPr>
    </w:p>
    <w:p w14:paraId="36F7E7C3" w14:textId="2B30986C" w:rsidR="00621951" w:rsidRPr="00B442D2" w:rsidRDefault="00621951" w:rsidP="00F15DFD">
      <w:pPr>
        <w:spacing w:after="0" w:line="100" w:lineRule="atLeast"/>
      </w:pPr>
      <w:bookmarkStart w:id="257" w:name="_Toc74133923"/>
      <w:r w:rsidRPr="00B442D2">
        <w:rPr>
          <w:rStyle w:val="Ttulo3Car"/>
          <w:rFonts w:ascii="Arial" w:hAnsi="Arial" w:cs="Arial"/>
          <w:b/>
          <w:bCs/>
          <w:color w:val="auto"/>
          <w:sz w:val="20"/>
          <w:szCs w:val="20"/>
        </w:rPr>
        <w:t>Gráfico 13</w:t>
      </w:r>
      <w:r w:rsidRPr="00B442D2">
        <w:rPr>
          <w:rStyle w:val="Ttulo3Car"/>
          <w:rFonts w:ascii="Arial" w:hAnsi="Arial" w:cs="Arial"/>
          <w:color w:val="auto"/>
          <w:sz w:val="20"/>
          <w:szCs w:val="20"/>
        </w:rPr>
        <w:t>. % Distribución global de la producción mundial de materiales plásticos por región en 2019.</w:t>
      </w:r>
      <w:bookmarkEnd w:id="256"/>
      <w:bookmarkEnd w:id="257"/>
      <w:r w:rsidRPr="00B442D2">
        <w:rPr>
          <w:rFonts w:ascii="Arial" w:hAnsi="Arial" w:cs="Arial"/>
          <w:sz w:val="20"/>
          <w:szCs w:val="20"/>
        </w:rPr>
        <w:t xml:space="preserve"> Fuente Statista (2019)</w:t>
      </w:r>
    </w:p>
    <w:p w14:paraId="5F82F68F" w14:textId="1EBBAAD2" w:rsidR="00621951" w:rsidRDefault="00621951" w:rsidP="00E1070D">
      <w:pPr>
        <w:spacing w:after="0" w:line="100" w:lineRule="atLeast"/>
        <w:jc w:val="both"/>
        <w:rPr>
          <w:rStyle w:val="Hipervnculo"/>
          <w:rFonts w:ascii="Arial" w:hAnsi="Arial" w:cs="Arial"/>
          <w:sz w:val="14"/>
          <w:szCs w:val="14"/>
          <w:lang w:val="es-ES_tradnl"/>
        </w:rPr>
      </w:pPr>
      <w:r>
        <w:rPr>
          <w:b/>
          <w:bCs/>
          <w:noProof/>
          <w:sz w:val="20"/>
          <w:szCs w:val="20"/>
          <w:lang w:val="es-ES_tradnl"/>
        </w:rPr>
        <w:drawing>
          <wp:inline distT="0" distB="0" distL="0" distR="0" wp14:anchorId="3E39BA2B" wp14:editId="4594BEC6">
            <wp:extent cx="5415915" cy="1512377"/>
            <wp:effectExtent l="0" t="0" r="13335" b="12065"/>
            <wp:docPr id="30" name="Obje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Pr="00FB614F">
        <w:rPr>
          <w:rFonts w:ascii="Arial" w:hAnsi="Arial" w:cs="Arial"/>
          <w:b/>
          <w:bCs/>
          <w:sz w:val="14"/>
          <w:szCs w:val="14"/>
          <w:lang w:val="es-ES_tradnl"/>
        </w:rPr>
        <w:t>Gráfico 1</w:t>
      </w:r>
      <w:r>
        <w:rPr>
          <w:rFonts w:ascii="Arial" w:hAnsi="Arial" w:cs="Arial"/>
          <w:b/>
          <w:bCs/>
          <w:sz w:val="14"/>
          <w:szCs w:val="14"/>
          <w:lang w:val="es-ES_tradnl"/>
        </w:rPr>
        <w:t>3</w:t>
      </w:r>
      <w:r w:rsidRPr="00FB614F">
        <w:rPr>
          <w:rFonts w:ascii="Arial" w:hAnsi="Arial" w:cs="Arial"/>
          <w:b/>
          <w:bCs/>
          <w:sz w:val="14"/>
          <w:szCs w:val="14"/>
          <w:lang w:val="es-ES_tradnl"/>
        </w:rPr>
        <w:t>.</w:t>
      </w:r>
      <w:r w:rsidRPr="00EC0EB2">
        <w:rPr>
          <w:rFonts w:ascii="Arial" w:hAnsi="Arial" w:cs="Arial"/>
          <w:b/>
          <w:bCs/>
          <w:sz w:val="14"/>
          <w:szCs w:val="14"/>
          <w:lang w:val="es-ES_tradnl"/>
        </w:rPr>
        <w:t xml:space="preserve"> </w:t>
      </w:r>
      <w:r w:rsidRPr="005663F4">
        <w:rPr>
          <w:rFonts w:ascii="Arial" w:hAnsi="Arial" w:cs="Arial"/>
          <w:sz w:val="14"/>
          <w:szCs w:val="14"/>
          <w:lang w:val="es-ES_tradnl"/>
        </w:rPr>
        <w:t>Elaboración propia (2021) a partir de:</w:t>
      </w:r>
      <w:r w:rsidRPr="00EC0EB2">
        <w:rPr>
          <w:rFonts w:ascii="Arial" w:hAnsi="Arial" w:cs="Arial"/>
          <w:b/>
          <w:bCs/>
          <w:sz w:val="14"/>
          <w:szCs w:val="14"/>
          <w:lang w:val="es-ES_tradnl"/>
        </w:rPr>
        <w:t xml:space="preserve"> </w:t>
      </w:r>
      <w:hyperlink r:id="rId112" w:history="1">
        <w:r w:rsidRPr="00EC0EB2">
          <w:rPr>
            <w:rStyle w:val="Hipervnculo"/>
            <w:rFonts w:ascii="Arial" w:hAnsi="Arial" w:cs="Arial"/>
            <w:sz w:val="14"/>
            <w:szCs w:val="14"/>
            <w:lang w:val="es-ES_tradnl"/>
          </w:rPr>
          <w:t>https://www-statista-com.eu1.proxy.openathens.net/statistics/281126/global-plastics-production-share-of-various-countries-and-regions/</w:t>
        </w:r>
      </w:hyperlink>
    </w:p>
    <w:p w14:paraId="2A6EBB4C" w14:textId="77777777" w:rsidR="0087345D" w:rsidRPr="002600B4" w:rsidRDefault="0087345D" w:rsidP="00E1070D">
      <w:pPr>
        <w:spacing w:after="0" w:line="100" w:lineRule="atLeast"/>
        <w:jc w:val="both"/>
        <w:rPr>
          <w:rFonts w:ascii="Arial" w:hAnsi="Arial" w:cs="Arial"/>
          <w:b/>
          <w:bCs/>
          <w:sz w:val="20"/>
          <w:szCs w:val="20"/>
          <w:lang w:val="es-ES_tradnl"/>
        </w:rPr>
      </w:pPr>
    </w:p>
    <w:p w14:paraId="263B9926" w14:textId="7DC6A040" w:rsidR="00744F88" w:rsidRDefault="00744F88" w:rsidP="00E1070D">
      <w:pPr>
        <w:spacing w:after="0" w:line="100" w:lineRule="atLeast"/>
        <w:jc w:val="both"/>
        <w:rPr>
          <w:rStyle w:val="Ttulo2Car"/>
          <w:rFonts w:ascii="Arial" w:hAnsi="Arial" w:cs="Arial"/>
          <w:b/>
          <w:bCs/>
          <w:color w:val="auto"/>
          <w:sz w:val="20"/>
          <w:szCs w:val="20"/>
        </w:rPr>
      </w:pPr>
    </w:p>
    <w:p w14:paraId="5416C1E8" w14:textId="77777777" w:rsidR="00621951" w:rsidRPr="003C7634" w:rsidRDefault="00621951" w:rsidP="00E1070D">
      <w:pPr>
        <w:spacing w:after="0" w:line="100" w:lineRule="atLeast"/>
        <w:rPr>
          <w:rFonts w:ascii="Arial" w:hAnsi="Arial" w:cs="Arial"/>
          <w:sz w:val="20"/>
          <w:szCs w:val="20"/>
          <w:lang w:val="es-ES_tradnl"/>
        </w:rPr>
      </w:pPr>
      <w:bookmarkStart w:id="258" w:name="_Toc71920222"/>
      <w:bookmarkStart w:id="259" w:name="_Toc74133924"/>
      <w:r w:rsidRPr="005E6A2F">
        <w:rPr>
          <w:rStyle w:val="Ttulo3Car"/>
          <w:rFonts w:ascii="Arial" w:hAnsi="Arial" w:cs="Arial"/>
          <w:b/>
          <w:bCs/>
          <w:color w:val="auto"/>
          <w:sz w:val="20"/>
          <w:szCs w:val="20"/>
        </w:rPr>
        <w:t>Gráfico 14.</w:t>
      </w:r>
      <w:r w:rsidRPr="005E6A2F">
        <w:rPr>
          <w:rStyle w:val="Ttulo3Car"/>
          <w:rFonts w:ascii="Arial" w:hAnsi="Arial" w:cs="Arial"/>
          <w:color w:val="auto"/>
          <w:sz w:val="20"/>
          <w:szCs w:val="20"/>
        </w:rPr>
        <w:t xml:space="preserve"> Evolución y previsión “ingresos para la industria de embalajes Plásticos en España”</w:t>
      </w:r>
      <w:bookmarkEnd w:id="258"/>
      <w:bookmarkEnd w:id="259"/>
      <w:r w:rsidRPr="005E6A2F">
        <w:rPr>
          <w:rStyle w:val="Ttulo3Car"/>
          <w:rFonts w:ascii="Arial" w:hAnsi="Arial" w:cs="Arial"/>
          <w:color w:val="auto"/>
          <w:sz w:val="20"/>
          <w:szCs w:val="20"/>
        </w:rPr>
        <w:t xml:space="preserve"> </w:t>
      </w:r>
      <w:r w:rsidRPr="005E6A2F">
        <w:rPr>
          <w:rStyle w:val="Ttulo4Car"/>
          <w:rFonts w:ascii="Arial" w:hAnsi="Arial" w:cs="Arial"/>
          <w:i w:val="0"/>
          <w:iCs w:val="0"/>
          <w:color w:val="auto"/>
          <w:sz w:val="20"/>
          <w:szCs w:val="20"/>
        </w:rPr>
        <w:t>del año 2012 al 2024</w:t>
      </w:r>
      <w:r w:rsidRPr="005E6A2F">
        <w:rPr>
          <w:rFonts w:ascii="Arial" w:hAnsi="Arial" w:cs="Arial"/>
          <w:sz w:val="20"/>
          <w:szCs w:val="20"/>
          <w:lang w:val="es-ES_tradnl"/>
        </w:rPr>
        <w:t>. Fuente Statista (2021</w:t>
      </w:r>
      <w:r w:rsidRPr="003C7634">
        <w:rPr>
          <w:rFonts w:ascii="Arial" w:hAnsi="Arial" w:cs="Arial"/>
          <w:sz w:val="20"/>
          <w:szCs w:val="20"/>
          <w:lang w:val="es-ES_tradnl"/>
        </w:rPr>
        <w:t>)</w:t>
      </w:r>
    </w:p>
    <w:p w14:paraId="0819D294" w14:textId="49CA632B" w:rsidR="00621951" w:rsidRPr="00EC0EB2" w:rsidRDefault="00621951" w:rsidP="00E1070D">
      <w:pPr>
        <w:spacing w:after="0" w:line="100" w:lineRule="atLeast"/>
        <w:jc w:val="both"/>
        <w:rPr>
          <w:rFonts w:ascii="Arial" w:hAnsi="Arial" w:cs="Arial"/>
          <w:b/>
          <w:bCs/>
          <w:lang w:val="es-ES_tradnl"/>
        </w:rPr>
      </w:pPr>
      <w:r>
        <w:rPr>
          <w:b/>
          <w:bCs/>
          <w:noProof/>
          <w:lang w:val="es-ES_tradnl"/>
        </w:rPr>
        <w:drawing>
          <wp:inline distT="0" distB="0" distL="0" distR="0" wp14:anchorId="344E5AEF" wp14:editId="7667997A">
            <wp:extent cx="5441950" cy="1494155"/>
            <wp:effectExtent l="0" t="0" r="6350" b="10795"/>
            <wp:docPr id="31" name="Objet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Pr="00EC0EB2">
        <w:rPr>
          <w:rFonts w:ascii="Arial" w:hAnsi="Arial" w:cs="Arial"/>
          <w:b/>
          <w:bCs/>
          <w:sz w:val="14"/>
          <w:szCs w:val="14"/>
          <w:lang w:val="es-ES_tradnl"/>
        </w:rPr>
        <w:t>Gráfico 1</w:t>
      </w:r>
      <w:r>
        <w:rPr>
          <w:rFonts w:ascii="Arial" w:hAnsi="Arial" w:cs="Arial"/>
          <w:b/>
          <w:bCs/>
          <w:sz w:val="14"/>
          <w:szCs w:val="14"/>
          <w:lang w:val="es-ES_tradnl"/>
        </w:rPr>
        <w:t>4</w:t>
      </w:r>
      <w:r w:rsidRPr="00EC0EB2">
        <w:rPr>
          <w:rFonts w:ascii="Arial" w:hAnsi="Arial" w:cs="Arial"/>
          <w:b/>
          <w:bCs/>
          <w:sz w:val="14"/>
          <w:szCs w:val="14"/>
          <w:lang w:val="es-ES_tradnl"/>
        </w:rPr>
        <w:t xml:space="preserve">. </w:t>
      </w:r>
      <w:r w:rsidRPr="00EC0EB2">
        <w:rPr>
          <w:rFonts w:ascii="Arial" w:hAnsi="Arial" w:cs="Arial"/>
          <w:sz w:val="14"/>
          <w:szCs w:val="14"/>
          <w:lang w:val="es-ES_tradnl"/>
        </w:rPr>
        <w:t>Elaboración propia (2021</w:t>
      </w:r>
      <w:r w:rsidR="000061D8" w:rsidRPr="00EC0EB2">
        <w:rPr>
          <w:rFonts w:ascii="Arial" w:hAnsi="Arial" w:cs="Arial"/>
          <w:sz w:val="14"/>
          <w:szCs w:val="14"/>
          <w:lang w:val="es-ES_tradnl"/>
        </w:rPr>
        <w:t>)</w:t>
      </w:r>
      <w:r w:rsidR="000061D8" w:rsidRPr="00EC0EB2">
        <w:rPr>
          <w:rFonts w:ascii="Arial" w:hAnsi="Arial" w:cs="Arial"/>
          <w:sz w:val="14"/>
          <w:szCs w:val="14"/>
        </w:rPr>
        <w:t xml:space="preserve"> </w:t>
      </w:r>
      <w:r w:rsidR="000061D8">
        <w:rPr>
          <w:rFonts w:ascii="Arial" w:hAnsi="Arial" w:cs="Arial"/>
          <w:sz w:val="14"/>
          <w:szCs w:val="14"/>
        </w:rPr>
        <w:t>a</w:t>
      </w:r>
      <w:r>
        <w:rPr>
          <w:rFonts w:ascii="Arial" w:hAnsi="Arial" w:cs="Arial"/>
          <w:sz w:val="14"/>
          <w:szCs w:val="14"/>
        </w:rPr>
        <w:t xml:space="preserve"> partir de:</w:t>
      </w:r>
    </w:p>
    <w:p w14:paraId="61B01D74" w14:textId="77777777" w:rsidR="00621951" w:rsidRDefault="00000000" w:rsidP="00E1070D">
      <w:pPr>
        <w:pStyle w:val="Textoindependiente"/>
        <w:spacing w:after="0" w:line="100" w:lineRule="atLeast"/>
        <w:rPr>
          <w:rFonts w:ascii="Arial" w:hAnsi="Arial" w:cs="Arial"/>
          <w:lang w:val="es-ES_tradnl"/>
        </w:rPr>
      </w:pPr>
      <w:hyperlink r:id="rId114" w:history="1">
        <w:r w:rsidR="00621951" w:rsidRPr="00EC0EB2">
          <w:rPr>
            <w:rStyle w:val="Hipervnculo"/>
            <w:rFonts w:ascii="Arial" w:hAnsi="Arial" w:cs="Arial"/>
            <w:sz w:val="14"/>
            <w:szCs w:val="14"/>
            <w:lang w:val="es-ES_tradnl"/>
          </w:rPr>
          <w:t>https://www-statista-com.eu1.proxy.openathens.net/forecasts/396573/manufacture-of-plastic-packing-goods-revenue-in-spain</w:t>
        </w:r>
      </w:hyperlink>
    </w:p>
    <w:p w14:paraId="6617D660" w14:textId="77777777" w:rsidR="00F15DFD" w:rsidRDefault="00F15DFD" w:rsidP="00E1070D">
      <w:pPr>
        <w:spacing w:after="0" w:line="100" w:lineRule="atLeast"/>
        <w:rPr>
          <w:rStyle w:val="Ttulo3Car"/>
          <w:rFonts w:ascii="Arial" w:hAnsi="Arial" w:cs="Arial"/>
          <w:b/>
          <w:bCs/>
          <w:color w:val="auto"/>
          <w:sz w:val="20"/>
          <w:szCs w:val="20"/>
        </w:rPr>
      </w:pPr>
      <w:bookmarkStart w:id="260" w:name="_Toc71920223"/>
    </w:p>
    <w:p w14:paraId="6B9E6528" w14:textId="67D01C08" w:rsidR="00F15DFD" w:rsidRDefault="00F15DFD" w:rsidP="00E1070D">
      <w:pPr>
        <w:spacing w:after="0" w:line="100" w:lineRule="atLeast"/>
        <w:rPr>
          <w:rStyle w:val="Ttulo3Car"/>
          <w:rFonts w:ascii="Arial" w:hAnsi="Arial" w:cs="Arial"/>
          <w:b/>
          <w:bCs/>
          <w:color w:val="auto"/>
          <w:sz w:val="20"/>
          <w:szCs w:val="20"/>
        </w:rPr>
      </w:pPr>
    </w:p>
    <w:p w14:paraId="35D05392" w14:textId="65B8B7EB" w:rsidR="0056247D" w:rsidRDefault="0056247D" w:rsidP="00E1070D">
      <w:pPr>
        <w:spacing w:after="0" w:line="100" w:lineRule="atLeast"/>
        <w:rPr>
          <w:rStyle w:val="Ttulo3Car"/>
          <w:rFonts w:ascii="Arial" w:hAnsi="Arial" w:cs="Arial"/>
          <w:b/>
          <w:bCs/>
          <w:color w:val="auto"/>
          <w:sz w:val="20"/>
          <w:szCs w:val="20"/>
        </w:rPr>
      </w:pPr>
    </w:p>
    <w:p w14:paraId="7A74A9BB" w14:textId="73F3988B" w:rsidR="0056247D" w:rsidRDefault="0056247D" w:rsidP="00E1070D">
      <w:pPr>
        <w:spacing w:after="0" w:line="100" w:lineRule="atLeast"/>
        <w:rPr>
          <w:rStyle w:val="Ttulo3Car"/>
          <w:rFonts w:ascii="Arial" w:hAnsi="Arial" w:cs="Arial"/>
          <w:b/>
          <w:bCs/>
          <w:color w:val="auto"/>
          <w:sz w:val="20"/>
          <w:szCs w:val="20"/>
        </w:rPr>
      </w:pPr>
    </w:p>
    <w:p w14:paraId="632FF82B" w14:textId="122AE56F" w:rsidR="0056247D" w:rsidRDefault="0056247D" w:rsidP="00E1070D">
      <w:pPr>
        <w:spacing w:after="0" w:line="100" w:lineRule="atLeast"/>
        <w:rPr>
          <w:rStyle w:val="Ttulo3Car"/>
          <w:rFonts w:ascii="Arial" w:hAnsi="Arial" w:cs="Arial"/>
          <w:b/>
          <w:bCs/>
          <w:color w:val="auto"/>
          <w:sz w:val="20"/>
          <w:szCs w:val="20"/>
        </w:rPr>
      </w:pPr>
    </w:p>
    <w:p w14:paraId="12B07EF0" w14:textId="799A204F" w:rsidR="0056247D" w:rsidRDefault="0056247D" w:rsidP="00E1070D">
      <w:pPr>
        <w:spacing w:after="0" w:line="100" w:lineRule="atLeast"/>
        <w:rPr>
          <w:rStyle w:val="Ttulo3Car"/>
          <w:rFonts w:ascii="Arial" w:hAnsi="Arial" w:cs="Arial"/>
          <w:b/>
          <w:bCs/>
          <w:color w:val="auto"/>
          <w:sz w:val="20"/>
          <w:szCs w:val="20"/>
        </w:rPr>
      </w:pPr>
    </w:p>
    <w:p w14:paraId="28D68151" w14:textId="2AA36614" w:rsidR="0056247D" w:rsidRDefault="0056247D" w:rsidP="00E1070D">
      <w:pPr>
        <w:spacing w:after="0" w:line="100" w:lineRule="atLeast"/>
        <w:rPr>
          <w:rStyle w:val="Ttulo3Car"/>
          <w:rFonts w:ascii="Arial" w:hAnsi="Arial" w:cs="Arial"/>
          <w:b/>
          <w:bCs/>
          <w:color w:val="auto"/>
          <w:sz w:val="20"/>
          <w:szCs w:val="20"/>
        </w:rPr>
      </w:pPr>
    </w:p>
    <w:p w14:paraId="54E42D0A" w14:textId="6A8B48B0" w:rsidR="0056247D" w:rsidRDefault="0056247D" w:rsidP="00E1070D">
      <w:pPr>
        <w:spacing w:after="0" w:line="100" w:lineRule="atLeast"/>
        <w:rPr>
          <w:rStyle w:val="Ttulo3Car"/>
          <w:rFonts w:ascii="Arial" w:hAnsi="Arial" w:cs="Arial"/>
          <w:b/>
          <w:bCs/>
          <w:color w:val="auto"/>
          <w:sz w:val="20"/>
          <w:szCs w:val="20"/>
        </w:rPr>
      </w:pPr>
    </w:p>
    <w:p w14:paraId="7C708404" w14:textId="77777777" w:rsidR="0056247D" w:rsidRDefault="0056247D" w:rsidP="00E1070D">
      <w:pPr>
        <w:spacing w:after="0" w:line="100" w:lineRule="atLeast"/>
        <w:rPr>
          <w:rStyle w:val="Ttulo3Car"/>
          <w:rFonts w:ascii="Arial" w:hAnsi="Arial" w:cs="Arial"/>
          <w:b/>
          <w:bCs/>
          <w:color w:val="auto"/>
          <w:sz w:val="20"/>
          <w:szCs w:val="20"/>
        </w:rPr>
      </w:pPr>
    </w:p>
    <w:p w14:paraId="0DA6DE81" w14:textId="3B880115" w:rsidR="00621951" w:rsidRPr="003C7634" w:rsidRDefault="00621951" w:rsidP="00E1070D">
      <w:pPr>
        <w:spacing w:after="0" w:line="100" w:lineRule="atLeast"/>
        <w:rPr>
          <w:rFonts w:ascii="Arial" w:hAnsi="Arial" w:cs="Arial"/>
          <w:sz w:val="20"/>
          <w:szCs w:val="20"/>
          <w:lang w:val="es-ES_tradnl"/>
        </w:rPr>
      </w:pPr>
      <w:bookmarkStart w:id="261" w:name="_Toc74133925"/>
      <w:r w:rsidRPr="00AB1D42">
        <w:rPr>
          <w:rStyle w:val="Ttulo3Car"/>
          <w:rFonts w:ascii="Arial" w:hAnsi="Arial" w:cs="Arial"/>
          <w:b/>
          <w:bCs/>
          <w:color w:val="auto"/>
          <w:sz w:val="20"/>
          <w:szCs w:val="20"/>
        </w:rPr>
        <w:lastRenderedPageBreak/>
        <w:t>Gráfico 15</w:t>
      </w:r>
      <w:r w:rsidR="005E6A2F" w:rsidRPr="00AB1D42">
        <w:rPr>
          <w:rStyle w:val="Ttulo3Car"/>
          <w:rFonts w:ascii="Arial" w:hAnsi="Arial" w:cs="Arial"/>
          <w:b/>
          <w:bCs/>
          <w:color w:val="auto"/>
          <w:sz w:val="20"/>
          <w:szCs w:val="20"/>
        </w:rPr>
        <w:t>.</w:t>
      </w:r>
      <w:r w:rsidRPr="005E6A2F">
        <w:rPr>
          <w:rStyle w:val="Ttulo3Car"/>
          <w:rFonts w:ascii="Arial" w:hAnsi="Arial" w:cs="Arial"/>
          <w:color w:val="auto"/>
          <w:sz w:val="20"/>
          <w:szCs w:val="20"/>
        </w:rPr>
        <w:t xml:space="preserve"> Distribución global del consumo por tipo de plástico en 2018</w:t>
      </w:r>
      <w:bookmarkEnd w:id="260"/>
      <w:bookmarkEnd w:id="261"/>
      <w:r w:rsidRPr="005E6A2F">
        <w:rPr>
          <w:rFonts w:eastAsia="SimSun"/>
        </w:rPr>
        <w:t>.</w:t>
      </w:r>
      <w:r w:rsidRPr="003C7634">
        <w:rPr>
          <w:rFonts w:ascii="Arial" w:hAnsi="Arial" w:cs="Arial"/>
          <w:sz w:val="20"/>
          <w:szCs w:val="20"/>
          <w:lang w:val="es-ES_tradnl"/>
        </w:rPr>
        <w:t xml:space="preserve"> Fuente Statista (2018)</w:t>
      </w:r>
    </w:p>
    <w:p w14:paraId="55B2C26B" w14:textId="77777777" w:rsidR="00621951" w:rsidRDefault="00621951" w:rsidP="00E1070D">
      <w:pPr>
        <w:spacing w:after="0" w:line="100" w:lineRule="atLeast"/>
        <w:jc w:val="both"/>
        <w:rPr>
          <w:b/>
          <w:bCs/>
          <w:sz w:val="14"/>
          <w:szCs w:val="14"/>
          <w:lang w:val="es-ES_tradnl"/>
        </w:rPr>
      </w:pPr>
      <w:r w:rsidRPr="00C846A3">
        <w:rPr>
          <w:b/>
          <w:bCs/>
          <w:noProof/>
          <w:color w:val="808080" w:themeColor="background1" w:themeShade="80"/>
          <w:sz w:val="4"/>
          <w:szCs w:val="4"/>
          <w:lang w:val="es-ES_tradnl"/>
        </w:rPr>
        <w:drawing>
          <wp:inline distT="0" distB="0" distL="0" distR="0" wp14:anchorId="45F82C91" wp14:editId="7F77DE91">
            <wp:extent cx="5477510" cy="1627505"/>
            <wp:effectExtent l="0" t="0" r="8890" b="10795"/>
            <wp:docPr id="32" name="Obje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5D96E9E" w14:textId="77777777" w:rsidR="00621951" w:rsidRDefault="00621951" w:rsidP="00E1070D">
      <w:pPr>
        <w:spacing w:after="0" w:line="100" w:lineRule="atLeast"/>
        <w:jc w:val="both"/>
        <w:rPr>
          <w:rStyle w:val="Hipervnculo"/>
          <w:rFonts w:ascii="Arial" w:hAnsi="Arial" w:cs="Arial"/>
          <w:sz w:val="14"/>
          <w:szCs w:val="14"/>
          <w:lang w:val="es-ES_tradnl"/>
        </w:rPr>
      </w:pPr>
      <w:r w:rsidRPr="00701DB0">
        <w:rPr>
          <w:rFonts w:ascii="Arial" w:hAnsi="Arial" w:cs="Arial"/>
          <w:b/>
          <w:bCs/>
          <w:sz w:val="14"/>
          <w:szCs w:val="14"/>
          <w:lang w:val="es-ES_tradnl"/>
        </w:rPr>
        <w:t xml:space="preserve">Gráfico </w:t>
      </w:r>
      <w:r>
        <w:rPr>
          <w:rFonts w:ascii="Arial" w:hAnsi="Arial" w:cs="Arial"/>
          <w:b/>
          <w:bCs/>
          <w:sz w:val="14"/>
          <w:szCs w:val="14"/>
          <w:lang w:val="es-ES_tradnl"/>
        </w:rPr>
        <w:t>15</w:t>
      </w:r>
      <w:r w:rsidRPr="00701DB0">
        <w:rPr>
          <w:rFonts w:ascii="Arial" w:hAnsi="Arial" w:cs="Arial"/>
          <w:b/>
          <w:bCs/>
          <w:sz w:val="14"/>
          <w:szCs w:val="14"/>
          <w:lang w:val="es-ES_tradnl"/>
        </w:rPr>
        <w:t xml:space="preserve">. </w:t>
      </w:r>
      <w:r w:rsidRPr="005663F4">
        <w:rPr>
          <w:rFonts w:ascii="Arial" w:hAnsi="Arial" w:cs="Arial"/>
          <w:sz w:val="14"/>
          <w:szCs w:val="14"/>
          <w:lang w:val="es-ES_tradnl"/>
        </w:rPr>
        <w:t xml:space="preserve">Elaboración propia (2021) a partir de: </w:t>
      </w:r>
      <w:hyperlink r:id="rId116" w:history="1">
        <w:r w:rsidRPr="00701DB0">
          <w:rPr>
            <w:rStyle w:val="Hipervnculo"/>
            <w:rFonts w:ascii="Arial" w:hAnsi="Arial" w:cs="Arial"/>
            <w:sz w:val="14"/>
            <w:szCs w:val="14"/>
            <w:lang w:val="es-ES_tradnl"/>
          </w:rPr>
          <w:t>https://www-statista-com.eu1.proxy.openathens.net/statistics/1073286/global-share-plastic-consumption-globally-by-class/</w:t>
        </w:r>
      </w:hyperlink>
    </w:p>
    <w:p w14:paraId="5F3F7023" w14:textId="77777777" w:rsidR="00F5539B" w:rsidRDefault="00F5539B" w:rsidP="00E1070D">
      <w:pPr>
        <w:spacing w:after="0" w:line="100" w:lineRule="atLeast"/>
        <w:rPr>
          <w:rStyle w:val="Ttulo3Car"/>
          <w:rFonts w:ascii="Arial" w:hAnsi="Arial" w:cs="Arial"/>
          <w:b/>
          <w:bCs/>
          <w:color w:val="auto"/>
          <w:sz w:val="20"/>
          <w:szCs w:val="20"/>
        </w:rPr>
      </w:pPr>
      <w:bookmarkStart w:id="262" w:name="_Toc71920224"/>
    </w:p>
    <w:p w14:paraId="4EB841C6" w14:textId="77777777" w:rsidR="00F5539B" w:rsidRDefault="00F5539B" w:rsidP="00E1070D">
      <w:pPr>
        <w:spacing w:after="0" w:line="100" w:lineRule="atLeast"/>
        <w:rPr>
          <w:rStyle w:val="Ttulo3Car"/>
          <w:rFonts w:ascii="Arial" w:hAnsi="Arial" w:cs="Arial"/>
          <w:b/>
          <w:bCs/>
          <w:color w:val="auto"/>
          <w:sz w:val="20"/>
          <w:szCs w:val="20"/>
        </w:rPr>
      </w:pPr>
    </w:p>
    <w:p w14:paraId="2169D591" w14:textId="77777777" w:rsidR="00F5539B" w:rsidRDefault="00F5539B" w:rsidP="00E1070D">
      <w:pPr>
        <w:spacing w:after="0" w:line="100" w:lineRule="atLeast"/>
        <w:rPr>
          <w:rStyle w:val="Ttulo3Car"/>
          <w:rFonts w:ascii="Arial" w:hAnsi="Arial" w:cs="Arial"/>
          <w:b/>
          <w:bCs/>
          <w:color w:val="auto"/>
          <w:sz w:val="20"/>
          <w:szCs w:val="20"/>
        </w:rPr>
      </w:pPr>
    </w:p>
    <w:p w14:paraId="0A1B1B9F" w14:textId="0DC032CF" w:rsidR="00621951" w:rsidRPr="003C7634" w:rsidRDefault="00621951" w:rsidP="00E1070D">
      <w:pPr>
        <w:spacing w:after="0" w:line="100" w:lineRule="atLeast"/>
        <w:rPr>
          <w:rFonts w:ascii="Arial" w:hAnsi="Arial" w:cs="Arial"/>
          <w:sz w:val="20"/>
          <w:szCs w:val="20"/>
          <w:lang w:val="es-ES_tradnl"/>
        </w:rPr>
      </w:pPr>
      <w:bookmarkStart w:id="263" w:name="_Toc74133926"/>
      <w:r w:rsidRPr="005E6A2F">
        <w:rPr>
          <w:rStyle w:val="Ttulo3Car"/>
          <w:rFonts w:ascii="Arial" w:hAnsi="Arial" w:cs="Arial"/>
          <w:b/>
          <w:bCs/>
          <w:color w:val="auto"/>
          <w:sz w:val="20"/>
          <w:szCs w:val="20"/>
        </w:rPr>
        <w:t>Gráfico 16.</w:t>
      </w:r>
      <w:r w:rsidRPr="005E6A2F">
        <w:rPr>
          <w:rStyle w:val="Ttulo3Car"/>
          <w:rFonts w:ascii="Arial" w:hAnsi="Arial" w:cs="Arial"/>
          <w:color w:val="auto"/>
          <w:sz w:val="20"/>
          <w:szCs w:val="20"/>
        </w:rPr>
        <w:t xml:space="preserve"> Distribución del consumo global de LDPE y LLDPE por uso final 2017</w:t>
      </w:r>
      <w:bookmarkEnd w:id="262"/>
      <w:bookmarkEnd w:id="263"/>
      <w:r w:rsidRPr="003C7634">
        <w:rPr>
          <w:rFonts w:ascii="Arial" w:hAnsi="Arial" w:cs="Arial"/>
          <w:sz w:val="20"/>
          <w:szCs w:val="20"/>
        </w:rPr>
        <w:t>.</w:t>
      </w:r>
      <w:r w:rsidRPr="003C7634">
        <w:rPr>
          <w:rFonts w:ascii="Arial" w:hAnsi="Arial" w:cs="Arial"/>
          <w:sz w:val="20"/>
          <w:szCs w:val="20"/>
          <w:lang w:val="es-ES_tradnl"/>
        </w:rPr>
        <w:t xml:space="preserve"> Fuente Statista (2017)</w:t>
      </w:r>
    </w:p>
    <w:p w14:paraId="79095B0F" w14:textId="77777777" w:rsidR="0087345D" w:rsidRDefault="00621951" w:rsidP="00E1070D">
      <w:pPr>
        <w:spacing w:after="0" w:line="100" w:lineRule="atLeast"/>
        <w:jc w:val="both"/>
        <w:rPr>
          <w:rFonts w:eastAsia="SimSun"/>
          <w:b/>
          <w:bCs/>
          <w:sz w:val="14"/>
          <w:szCs w:val="14"/>
        </w:rPr>
      </w:pPr>
      <w:r>
        <w:rPr>
          <w:b/>
          <w:bCs/>
          <w:noProof/>
          <w:sz w:val="20"/>
          <w:szCs w:val="20"/>
          <w:lang w:val="es-ES_tradnl"/>
        </w:rPr>
        <w:drawing>
          <wp:inline distT="0" distB="0" distL="0" distR="0" wp14:anchorId="14CB2BF5" wp14:editId="6BF9F637">
            <wp:extent cx="5407025" cy="1857375"/>
            <wp:effectExtent l="0" t="0" r="3175" b="9525"/>
            <wp:docPr id="33" name="Obje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CFF4A79" w14:textId="522F3B78" w:rsidR="00621951" w:rsidRPr="00E908A8" w:rsidRDefault="0087345D" w:rsidP="00E1070D">
      <w:pPr>
        <w:spacing w:after="0" w:line="100" w:lineRule="atLeast"/>
        <w:jc w:val="both"/>
        <w:rPr>
          <w:b/>
          <w:bCs/>
          <w:color w:val="0000FF"/>
          <w:sz w:val="20"/>
          <w:szCs w:val="20"/>
          <w:lang w:val="es-ES_tradnl"/>
        </w:rPr>
      </w:pPr>
      <w:r w:rsidRPr="0087345D">
        <w:rPr>
          <w:rFonts w:ascii="Arial" w:eastAsia="SimSun" w:hAnsi="Arial" w:cs="Arial"/>
          <w:b/>
          <w:bCs/>
          <w:sz w:val="14"/>
          <w:szCs w:val="14"/>
        </w:rPr>
        <w:t>Gráfico</w:t>
      </w:r>
      <w:r>
        <w:rPr>
          <w:rFonts w:ascii="Arial" w:eastAsia="SimSun" w:hAnsi="Arial" w:cs="Arial"/>
          <w:b/>
          <w:bCs/>
          <w:sz w:val="14"/>
          <w:szCs w:val="14"/>
        </w:rPr>
        <w:t xml:space="preserve"> </w:t>
      </w:r>
      <w:r w:rsidR="00621951" w:rsidRPr="0087345D">
        <w:rPr>
          <w:rFonts w:ascii="Arial" w:eastAsia="SimSun" w:hAnsi="Arial" w:cs="Arial"/>
          <w:b/>
          <w:bCs/>
          <w:sz w:val="14"/>
          <w:szCs w:val="14"/>
        </w:rPr>
        <w:t>16.</w:t>
      </w:r>
      <w:r w:rsidR="00621951" w:rsidRPr="0087345D">
        <w:rPr>
          <w:rFonts w:ascii="Arial" w:eastAsia="SimSun" w:hAnsi="Arial" w:cs="Arial"/>
          <w:sz w:val="14"/>
          <w:szCs w:val="14"/>
        </w:rPr>
        <w:t xml:space="preserve"> Elaboración propia (2021</w:t>
      </w:r>
      <w:r w:rsidR="00621951" w:rsidRPr="0087345D">
        <w:rPr>
          <w:rFonts w:ascii="Arial" w:eastAsia="SimSun" w:hAnsi="Arial" w:cs="Arial"/>
          <w:color w:val="0000FF"/>
          <w:sz w:val="14"/>
          <w:szCs w:val="14"/>
        </w:rPr>
        <w:t xml:space="preserve">) </w:t>
      </w:r>
      <w:hyperlink r:id="rId118" w:history="1">
        <w:r w:rsidR="00621951" w:rsidRPr="0087345D">
          <w:rPr>
            <w:rFonts w:ascii="Arial" w:eastAsia="SimSun" w:hAnsi="Arial" w:cs="Arial"/>
            <w:color w:val="0000FF"/>
            <w:sz w:val="14"/>
            <w:szCs w:val="14"/>
          </w:rPr>
          <w:t>https://www-statista-com.eu1.proxy.openathens.net/statistics/615663/distribution-of-ldpe-and-lldpe-consumption-worldwide-by-end-use/</w:t>
        </w:r>
      </w:hyperlink>
    </w:p>
    <w:p w14:paraId="28628F5A" w14:textId="77777777" w:rsidR="0087345D" w:rsidRDefault="0087345D" w:rsidP="00E1070D">
      <w:pPr>
        <w:spacing w:after="0" w:line="100" w:lineRule="atLeast"/>
        <w:rPr>
          <w:rStyle w:val="Ttulo3Car"/>
          <w:rFonts w:ascii="Arial" w:hAnsi="Arial" w:cs="Arial"/>
          <w:b/>
          <w:bCs/>
          <w:color w:val="auto"/>
          <w:sz w:val="20"/>
          <w:szCs w:val="20"/>
        </w:rPr>
      </w:pPr>
      <w:bookmarkStart w:id="264" w:name="_Toc71920225"/>
    </w:p>
    <w:p w14:paraId="38DCC7F3" w14:textId="77777777" w:rsidR="0087345D" w:rsidRDefault="0087345D" w:rsidP="00E1070D">
      <w:pPr>
        <w:spacing w:after="0" w:line="100" w:lineRule="atLeast"/>
        <w:rPr>
          <w:rStyle w:val="Ttulo3Car"/>
          <w:rFonts w:ascii="Arial" w:hAnsi="Arial" w:cs="Arial"/>
          <w:b/>
          <w:bCs/>
          <w:color w:val="auto"/>
          <w:sz w:val="20"/>
          <w:szCs w:val="20"/>
        </w:rPr>
      </w:pPr>
    </w:p>
    <w:p w14:paraId="23D48C6A" w14:textId="45C88680" w:rsidR="00621951" w:rsidRPr="00C846A3" w:rsidRDefault="00621951" w:rsidP="00E1070D">
      <w:pPr>
        <w:spacing w:after="0" w:line="100" w:lineRule="atLeast"/>
        <w:rPr>
          <w:rFonts w:ascii="Arial" w:hAnsi="Arial" w:cs="Arial"/>
          <w:b/>
          <w:bCs/>
          <w:sz w:val="20"/>
          <w:szCs w:val="20"/>
          <w:lang w:val="es-ES_tradnl"/>
        </w:rPr>
      </w:pPr>
      <w:bookmarkStart w:id="265" w:name="_Toc74133927"/>
      <w:r w:rsidRPr="005E6A2F">
        <w:rPr>
          <w:rStyle w:val="Ttulo3Car"/>
          <w:rFonts w:ascii="Arial" w:hAnsi="Arial" w:cs="Arial"/>
          <w:b/>
          <w:bCs/>
          <w:color w:val="auto"/>
          <w:sz w:val="20"/>
          <w:szCs w:val="20"/>
        </w:rPr>
        <w:t>Gráfico 17.</w:t>
      </w:r>
      <w:r w:rsidRPr="005E6A2F">
        <w:rPr>
          <w:rStyle w:val="Ttulo3Car"/>
          <w:rFonts w:ascii="Arial" w:hAnsi="Arial" w:cs="Arial"/>
          <w:color w:val="auto"/>
          <w:sz w:val="20"/>
          <w:szCs w:val="20"/>
        </w:rPr>
        <w:t xml:space="preserve"> % Cuota mercado, a partir tabla 3.</w:t>
      </w:r>
      <w:bookmarkEnd w:id="264"/>
      <w:bookmarkEnd w:id="265"/>
      <w:r w:rsidRPr="005E6A2F">
        <w:rPr>
          <w:rFonts w:ascii="Arial" w:hAnsi="Arial" w:cs="Arial"/>
          <w:b/>
          <w:bCs/>
          <w:sz w:val="20"/>
          <w:szCs w:val="20"/>
          <w:lang w:val="es-ES_tradnl"/>
        </w:rPr>
        <w:t xml:space="preserve"> </w:t>
      </w:r>
      <w:r w:rsidRPr="004035E8">
        <w:rPr>
          <w:rFonts w:ascii="Arial" w:hAnsi="Arial" w:cs="Arial"/>
          <w:sz w:val="20"/>
          <w:szCs w:val="20"/>
          <w:lang w:val="es-ES_tradnl"/>
        </w:rPr>
        <w:t xml:space="preserve">Fuente Sabi (2021) </w:t>
      </w:r>
    </w:p>
    <w:p w14:paraId="664A267C" w14:textId="77777777" w:rsidR="0087345D" w:rsidRDefault="00621951" w:rsidP="00E1070D">
      <w:pPr>
        <w:pStyle w:val="Textoindependiente"/>
        <w:spacing w:after="0" w:line="100" w:lineRule="atLeast"/>
        <w:jc w:val="left"/>
        <w:rPr>
          <w:rFonts w:ascii="Arial" w:hAnsi="Arial" w:cs="Arial"/>
          <w:b/>
          <w:bCs/>
          <w:color w:val="000000"/>
          <w:sz w:val="14"/>
          <w:szCs w:val="14"/>
          <w:lang w:val="es-ES_tradnl"/>
        </w:rPr>
      </w:pPr>
      <w:r>
        <w:rPr>
          <w:rFonts w:ascii="Arial" w:hAnsi="Arial" w:cs="Arial"/>
          <w:b/>
          <w:bCs/>
          <w:noProof/>
          <w:color w:val="000000"/>
          <w:lang w:val="es-ES_tradnl"/>
        </w:rPr>
        <w:drawing>
          <wp:inline distT="0" distB="0" distL="0" distR="0" wp14:anchorId="15D398E1" wp14:editId="56541380">
            <wp:extent cx="5389684" cy="1664500"/>
            <wp:effectExtent l="0" t="0" r="1905" b="12065"/>
            <wp:docPr id="2"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C1B780E" w14:textId="08EF7AE4" w:rsidR="00621951" w:rsidRDefault="00621951" w:rsidP="00E1070D">
      <w:pPr>
        <w:pStyle w:val="Textoindependiente"/>
        <w:spacing w:after="0" w:line="100" w:lineRule="atLeast"/>
        <w:jc w:val="left"/>
        <w:rPr>
          <w:rFonts w:ascii="Arial" w:hAnsi="Arial" w:cs="Arial"/>
          <w:color w:val="000000"/>
          <w:sz w:val="14"/>
          <w:szCs w:val="14"/>
          <w:lang w:val="es-ES_tradnl"/>
        </w:rPr>
      </w:pPr>
      <w:r w:rsidRPr="0069746A">
        <w:rPr>
          <w:rFonts w:ascii="Arial" w:hAnsi="Arial" w:cs="Arial"/>
          <w:b/>
          <w:bCs/>
          <w:color w:val="000000"/>
          <w:sz w:val="14"/>
          <w:szCs w:val="14"/>
          <w:lang w:val="es-ES_tradnl"/>
        </w:rPr>
        <w:t>Gráfico 1</w:t>
      </w:r>
      <w:r>
        <w:rPr>
          <w:rFonts w:ascii="Arial" w:hAnsi="Arial" w:cs="Arial"/>
          <w:b/>
          <w:bCs/>
          <w:color w:val="000000"/>
          <w:sz w:val="14"/>
          <w:szCs w:val="14"/>
          <w:lang w:val="es-ES_tradnl"/>
        </w:rPr>
        <w:t>7</w:t>
      </w:r>
      <w:r w:rsidRPr="0069746A">
        <w:rPr>
          <w:rFonts w:ascii="Arial" w:hAnsi="Arial" w:cs="Arial"/>
          <w:color w:val="000000"/>
          <w:sz w:val="14"/>
          <w:szCs w:val="14"/>
          <w:lang w:val="es-ES_tradnl"/>
        </w:rPr>
        <w:t>. Elaboración propia (2021)</w:t>
      </w:r>
      <w:r>
        <w:rPr>
          <w:rFonts w:ascii="Arial" w:hAnsi="Arial" w:cs="Arial"/>
          <w:color w:val="000000"/>
          <w:sz w:val="14"/>
          <w:szCs w:val="14"/>
          <w:lang w:val="es-ES_tradnl"/>
        </w:rPr>
        <w:t xml:space="preserve"> a partir de: </w:t>
      </w:r>
      <w:hyperlink r:id="rId120" w:history="1">
        <w:r w:rsidRPr="00014FD0">
          <w:rPr>
            <w:rStyle w:val="Hipervnculo"/>
            <w:rFonts w:ascii="Arial" w:hAnsi="Arial" w:cs="Arial"/>
            <w:sz w:val="14"/>
            <w:szCs w:val="14"/>
            <w:lang w:val="es-ES_tradnl"/>
          </w:rPr>
          <w:t>https://sabi.bvdinfo.com/SSOLogin.serv?product=sabineo&amp;loginpostback=true&amp;ssotoken=nWKSZ4MS1KIJMsyHly9YcLPTputTeJVSbg6upyWo</w:t>
        </w:r>
      </w:hyperlink>
    </w:p>
    <w:p w14:paraId="34D977BF" w14:textId="40A070A9" w:rsidR="00621951" w:rsidRDefault="00621951" w:rsidP="00E1070D">
      <w:pPr>
        <w:pStyle w:val="Textoindependiente"/>
        <w:spacing w:after="0" w:line="100" w:lineRule="atLeast"/>
        <w:rPr>
          <w:rFonts w:ascii="Arial" w:hAnsi="Arial" w:cs="Arial"/>
          <w:lang w:val="es-ES_tradnl"/>
        </w:rPr>
      </w:pPr>
    </w:p>
    <w:p w14:paraId="660ECF12" w14:textId="5F05A905" w:rsidR="00F5539B" w:rsidRDefault="00F5539B" w:rsidP="00E1070D">
      <w:pPr>
        <w:pStyle w:val="Textoindependiente"/>
        <w:spacing w:after="0" w:line="100" w:lineRule="atLeast"/>
        <w:rPr>
          <w:rFonts w:ascii="Arial" w:hAnsi="Arial" w:cs="Arial"/>
          <w:lang w:val="es-ES_tradnl"/>
        </w:rPr>
      </w:pPr>
    </w:p>
    <w:p w14:paraId="773214AE" w14:textId="57505EAE" w:rsidR="0056247D" w:rsidRDefault="0056247D" w:rsidP="00E1070D">
      <w:pPr>
        <w:pStyle w:val="Textoindependiente"/>
        <w:spacing w:after="0" w:line="100" w:lineRule="atLeast"/>
        <w:rPr>
          <w:rFonts w:ascii="Arial" w:hAnsi="Arial" w:cs="Arial"/>
          <w:lang w:val="es-ES_tradnl"/>
        </w:rPr>
      </w:pPr>
    </w:p>
    <w:p w14:paraId="414D22A3" w14:textId="5148ED07" w:rsidR="0056247D" w:rsidRDefault="0056247D" w:rsidP="00E1070D">
      <w:pPr>
        <w:pStyle w:val="Textoindependiente"/>
        <w:spacing w:after="0" w:line="100" w:lineRule="atLeast"/>
        <w:rPr>
          <w:rFonts w:ascii="Arial" w:hAnsi="Arial" w:cs="Arial"/>
          <w:lang w:val="es-ES_tradnl"/>
        </w:rPr>
      </w:pPr>
    </w:p>
    <w:p w14:paraId="75BA140F" w14:textId="1666004C" w:rsidR="0056247D" w:rsidRDefault="0056247D" w:rsidP="00E1070D">
      <w:pPr>
        <w:pStyle w:val="Textoindependiente"/>
        <w:spacing w:after="0" w:line="100" w:lineRule="atLeast"/>
        <w:rPr>
          <w:rFonts w:ascii="Arial" w:hAnsi="Arial" w:cs="Arial"/>
          <w:lang w:val="es-ES_tradnl"/>
        </w:rPr>
      </w:pPr>
    </w:p>
    <w:p w14:paraId="62262146" w14:textId="52A17AAE" w:rsidR="0056247D" w:rsidRDefault="0056247D" w:rsidP="00E1070D">
      <w:pPr>
        <w:pStyle w:val="Textoindependiente"/>
        <w:spacing w:after="0" w:line="100" w:lineRule="atLeast"/>
        <w:rPr>
          <w:rFonts w:ascii="Arial" w:hAnsi="Arial" w:cs="Arial"/>
          <w:lang w:val="es-ES_tradnl"/>
        </w:rPr>
      </w:pPr>
    </w:p>
    <w:p w14:paraId="17EC4BB7" w14:textId="77777777" w:rsidR="0056247D" w:rsidRDefault="0056247D" w:rsidP="00E1070D">
      <w:pPr>
        <w:pStyle w:val="Textoindependiente"/>
        <w:spacing w:after="0" w:line="100" w:lineRule="atLeast"/>
        <w:rPr>
          <w:rFonts w:ascii="Arial" w:hAnsi="Arial" w:cs="Arial"/>
          <w:lang w:val="es-ES_tradnl"/>
        </w:rPr>
      </w:pPr>
    </w:p>
    <w:p w14:paraId="0DE7E071" w14:textId="0049232A" w:rsidR="0087345D" w:rsidRPr="00E4384E" w:rsidRDefault="0087345D" w:rsidP="00E4384E">
      <w:pPr>
        <w:pStyle w:val="Ttulo2"/>
        <w:spacing w:line="100" w:lineRule="atLeast"/>
        <w:rPr>
          <w:rFonts w:ascii="Arial" w:hAnsi="Arial" w:cs="Arial"/>
          <w:b/>
          <w:bCs/>
          <w:color w:val="074EC1"/>
          <w:sz w:val="24"/>
          <w:szCs w:val="24"/>
        </w:rPr>
      </w:pPr>
      <w:bookmarkStart w:id="266" w:name="_Toc71920226"/>
      <w:bookmarkStart w:id="267" w:name="_Toc74133928"/>
      <w:r>
        <w:rPr>
          <w:rFonts w:ascii="Arial" w:hAnsi="Arial" w:cs="Arial"/>
          <w:b/>
          <w:bCs/>
          <w:color w:val="074EC1"/>
          <w:sz w:val="24"/>
          <w:szCs w:val="24"/>
        </w:rPr>
        <w:lastRenderedPageBreak/>
        <w:t xml:space="preserve">1. </w:t>
      </w:r>
      <w:r w:rsidR="0016104D" w:rsidRPr="00AB1D42">
        <w:rPr>
          <w:rFonts w:ascii="Arial" w:hAnsi="Arial" w:cs="Arial"/>
          <w:b/>
          <w:bCs/>
          <w:color w:val="074EC1"/>
          <w:sz w:val="24"/>
          <w:szCs w:val="24"/>
        </w:rPr>
        <w:t>Tablas</w:t>
      </w:r>
      <w:bookmarkEnd w:id="266"/>
      <w:bookmarkEnd w:id="267"/>
    </w:p>
    <w:p w14:paraId="73F7ECB1" w14:textId="77777777" w:rsidR="001A2C23" w:rsidRPr="00315DB4" w:rsidRDefault="001A2C23" w:rsidP="00E1070D">
      <w:pPr>
        <w:pStyle w:val="Ttulo3"/>
        <w:spacing w:line="100" w:lineRule="atLeast"/>
        <w:rPr>
          <w:rFonts w:ascii="Arial" w:hAnsi="Arial" w:cs="Arial"/>
          <w:color w:val="auto"/>
          <w:sz w:val="20"/>
          <w:szCs w:val="20"/>
          <w:lang w:val="es-ES_tradnl"/>
        </w:rPr>
      </w:pPr>
      <w:bookmarkStart w:id="268" w:name="_Toc71920227"/>
      <w:bookmarkStart w:id="269" w:name="_Toc74133929"/>
      <w:r w:rsidRPr="00315DB4">
        <w:rPr>
          <w:rStyle w:val="Ttulo5Car"/>
          <w:rFonts w:ascii="Arial" w:hAnsi="Arial" w:cs="Arial"/>
          <w:b/>
          <w:bCs/>
          <w:color w:val="auto"/>
          <w:sz w:val="20"/>
          <w:szCs w:val="20"/>
        </w:rPr>
        <w:t>Tabla 1.</w:t>
      </w:r>
      <w:r w:rsidRPr="00315DB4">
        <w:rPr>
          <w:rStyle w:val="Ttulo5Car"/>
          <w:rFonts w:ascii="Arial" w:hAnsi="Arial" w:cs="Arial"/>
          <w:color w:val="auto"/>
          <w:sz w:val="20"/>
          <w:szCs w:val="20"/>
        </w:rPr>
        <w:t xml:space="preserve"> Variación PIB anual y Renta Per Cápita.</w:t>
      </w:r>
      <w:r w:rsidRPr="00315DB4">
        <w:rPr>
          <w:rFonts w:ascii="Arial" w:hAnsi="Arial" w:cs="Arial"/>
          <w:color w:val="auto"/>
          <w:sz w:val="20"/>
          <w:szCs w:val="20"/>
          <w:lang w:val="es-ES_tradnl"/>
        </w:rPr>
        <w:t xml:space="preserve"> Fuente Periódico Expansión (2021)</w:t>
      </w:r>
      <w:bookmarkEnd w:id="268"/>
      <w:bookmarkEnd w:id="269"/>
    </w:p>
    <w:tbl>
      <w:tblPr>
        <w:tblStyle w:val="Tablaconcuadrcula4-nfasis1"/>
        <w:tblW w:w="9084" w:type="dxa"/>
        <w:tblLook w:val="04A0" w:firstRow="1" w:lastRow="0" w:firstColumn="1" w:lastColumn="0" w:noHBand="0" w:noVBand="1"/>
      </w:tblPr>
      <w:tblGrid>
        <w:gridCol w:w="1211"/>
        <w:gridCol w:w="2030"/>
        <w:gridCol w:w="1079"/>
        <w:gridCol w:w="237"/>
        <w:gridCol w:w="1266"/>
        <w:gridCol w:w="1449"/>
        <w:gridCol w:w="1812"/>
      </w:tblGrid>
      <w:tr w:rsidR="001A2C23" w:rsidRPr="0078689B" w14:paraId="58A84398" w14:textId="77777777" w:rsidTr="000A0ED1">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211" w:type="dxa"/>
            <w:shd w:val="clear" w:color="auto" w:fill="074EC1"/>
            <w:noWrap/>
          </w:tcPr>
          <w:p w14:paraId="094026C9" w14:textId="77777777" w:rsidR="001A2C23" w:rsidRPr="0078689B" w:rsidRDefault="001A2C23" w:rsidP="00E1070D">
            <w:pPr>
              <w:spacing w:after="0" w:line="100" w:lineRule="atLeast"/>
              <w:jc w:val="center"/>
              <w:rPr>
                <w:rFonts w:ascii="Arial" w:hAnsi="Arial" w:cs="Arial"/>
                <w:b w:val="0"/>
                <w:bCs w:val="0"/>
                <w:sz w:val="20"/>
                <w:szCs w:val="20"/>
              </w:rPr>
            </w:pPr>
            <w:r w:rsidRPr="0078689B">
              <w:rPr>
                <w:rFonts w:ascii="Arial" w:hAnsi="Arial" w:cs="Arial"/>
                <w:b w:val="0"/>
                <w:bCs w:val="0"/>
                <w:sz w:val="20"/>
                <w:szCs w:val="20"/>
              </w:rPr>
              <w:t>Fecha</w:t>
            </w:r>
          </w:p>
        </w:tc>
        <w:tc>
          <w:tcPr>
            <w:tcW w:w="2030" w:type="dxa"/>
            <w:shd w:val="clear" w:color="auto" w:fill="074EC1"/>
            <w:noWrap/>
          </w:tcPr>
          <w:p w14:paraId="7D1C9075" w14:textId="77777777" w:rsidR="001A2C23" w:rsidRPr="0078689B" w:rsidRDefault="001A2C23" w:rsidP="00E1070D">
            <w:pPr>
              <w:spacing w:after="0" w:line="10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78689B">
              <w:rPr>
                <w:rFonts w:ascii="Arial" w:hAnsi="Arial" w:cs="Arial"/>
                <w:b w:val="0"/>
                <w:bCs w:val="0"/>
                <w:sz w:val="20"/>
                <w:szCs w:val="20"/>
              </w:rPr>
              <w:t>PIB anual</w:t>
            </w:r>
            <w:r w:rsidRPr="0078689B">
              <w:rPr>
                <w:rFonts w:ascii="Arial" w:hAnsi="Arial" w:cs="Arial"/>
                <w:b w:val="0"/>
                <w:bCs w:val="0"/>
                <w:sz w:val="20"/>
                <w:szCs w:val="20"/>
              </w:rPr>
              <w:tab/>
              <w:t>Var.</w:t>
            </w:r>
          </w:p>
        </w:tc>
        <w:tc>
          <w:tcPr>
            <w:tcW w:w="1079" w:type="dxa"/>
            <w:shd w:val="clear" w:color="auto" w:fill="074EC1"/>
            <w:noWrap/>
          </w:tcPr>
          <w:p w14:paraId="4BDED57C" w14:textId="77777777" w:rsidR="001A2C23" w:rsidRPr="0078689B" w:rsidRDefault="001A2C23" w:rsidP="00E1070D">
            <w:pPr>
              <w:spacing w:after="0" w:line="10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78689B">
              <w:rPr>
                <w:rFonts w:ascii="Arial" w:hAnsi="Arial" w:cs="Arial"/>
                <w:b w:val="0"/>
                <w:bCs w:val="0"/>
                <w:sz w:val="20"/>
                <w:szCs w:val="20"/>
              </w:rPr>
              <w:t>PIB (%)</w:t>
            </w:r>
          </w:p>
        </w:tc>
        <w:tc>
          <w:tcPr>
            <w:tcW w:w="237" w:type="dxa"/>
            <w:shd w:val="clear" w:color="auto" w:fill="074EC1"/>
          </w:tcPr>
          <w:p w14:paraId="3EB0CEFD" w14:textId="77777777" w:rsidR="001A2C23" w:rsidRPr="0078689B" w:rsidRDefault="001A2C23" w:rsidP="00E1070D">
            <w:pPr>
              <w:spacing w:after="0" w:line="10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tc>
        <w:tc>
          <w:tcPr>
            <w:tcW w:w="1266" w:type="dxa"/>
            <w:shd w:val="clear" w:color="auto" w:fill="074EC1"/>
          </w:tcPr>
          <w:p w14:paraId="20018AB1" w14:textId="77777777" w:rsidR="001A2C23" w:rsidRPr="0078689B" w:rsidRDefault="001A2C23" w:rsidP="00E1070D">
            <w:pPr>
              <w:spacing w:after="0" w:line="10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333333"/>
                <w:sz w:val="20"/>
                <w:szCs w:val="20"/>
              </w:rPr>
            </w:pPr>
            <w:r w:rsidRPr="0078689B">
              <w:rPr>
                <w:rFonts w:ascii="Arial" w:hAnsi="Arial" w:cs="Arial"/>
                <w:b w:val="0"/>
                <w:bCs w:val="0"/>
                <w:sz w:val="20"/>
                <w:szCs w:val="20"/>
              </w:rPr>
              <w:t>Fecha</w:t>
            </w:r>
          </w:p>
        </w:tc>
        <w:tc>
          <w:tcPr>
            <w:tcW w:w="1449" w:type="dxa"/>
            <w:shd w:val="clear" w:color="auto" w:fill="074EC1"/>
          </w:tcPr>
          <w:p w14:paraId="7632666A" w14:textId="77777777" w:rsidR="001A2C23" w:rsidRPr="0078689B" w:rsidRDefault="001A2C23" w:rsidP="00E1070D">
            <w:pPr>
              <w:spacing w:after="0" w:line="10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78689B">
              <w:rPr>
                <w:rFonts w:ascii="Arial" w:hAnsi="Arial" w:cs="Arial"/>
                <w:b w:val="0"/>
                <w:bCs w:val="0"/>
                <w:sz w:val="20"/>
                <w:szCs w:val="20"/>
              </w:rPr>
              <w:t>PIB Per cápita</w:t>
            </w:r>
          </w:p>
        </w:tc>
        <w:tc>
          <w:tcPr>
            <w:tcW w:w="1812" w:type="dxa"/>
            <w:shd w:val="clear" w:color="auto" w:fill="074EC1"/>
          </w:tcPr>
          <w:p w14:paraId="068FE09B" w14:textId="77777777" w:rsidR="001A2C23" w:rsidRPr="0078689B" w:rsidRDefault="001A2C23" w:rsidP="00E1070D">
            <w:pPr>
              <w:spacing w:after="0" w:line="10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pt-PT"/>
              </w:rPr>
            </w:pPr>
            <w:r w:rsidRPr="0078689B">
              <w:rPr>
                <w:rFonts w:ascii="Arial" w:hAnsi="Arial" w:cs="Arial"/>
                <w:b w:val="0"/>
                <w:bCs w:val="0"/>
                <w:sz w:val="20"/>
                <w:szCs w:val="20"/>
                <w:lang w:val="pt-PT"/>
              </w:rPr>
              <w:t>Var. anual PIB Per Cápita</w:t>
            </w:r>
          </w:p>
        </w:tc>
      </w:tr>
      <w:tr w:rsidR="001A2C23" w:rsidRPr="0078689B" w14:paraId="220F1334" w14:textId="77777777" w:rsidTr="000A0ED1">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211" w:type="dxa"/>
            <w:noWrap/>
          </w:tcPr>
          <w:p w14:paraId="4A35FB48"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2020</w:t>
            </w:r>
            <w:r w:rsidRPr="0078689B">
              <w:rPr>
                <w:rFonts w:ascii="Arial" w:hAnsi="Arial" w:cs="Arial"/>
                <w:b w:val="0"/>
                <w:bCs w:val="0"/>
                <w:sz w:val="20"/>
                <w:szCs w:val="20"/>
              </w:rPr>
              <w:tab/>
            </w:r>
          </w:p>
        </w:tc>
        <w:tc>
          <w:tcPr>
            <w:tcW w:w="2030" w:type="dxa"/>
            <w:noWrap/>
          </w:tcPr>
          <w:p w14:paraId="13F5C390"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1.119.976M.€</w:t>
            </w:r>
          </w:p>
        </w:tc>
        <w:tc>
          <w:tcPr>
            <w:tcW w:w="1079" w:type="dxa"/>
            <w:noWrap/>
          </w:tcPr>
          <w:p w14:paraId="565C2CF3"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-11,0%</w:t>
            </w:r>
          </w:p>
        </w:tc>
        <w:tc>
          <w:tcPr>
            <w:tcW w:w="237" w:type="dxa"/>
          </w:tcPr>
          <w:p w14:paraId="2935449D"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p>
        </w:tc>
        <w:tc>
          <w:tcPr>
            <w:tcW w:w="1266" w:type="dxa"/>
          </w:tcPr>
          <w:p w14:paraId="7B9608CF"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2020</w:t>
            </w:r>
          </w:p>
        </w:tc>
        <w:tc>
          <w:tcPr>
            <w:tcW w:w="1449" w:type="dxa"/>
          </w:tcPr>
          <w:p w14:paraId="45DCDBDE"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23.640€</w:t>
            </w:r>
          </w:p>
        </w:tc>
        <w:tc>
          <w:tcPr>
            <w:tcW w:w="1812" w:type="dxa"/>
          </w:tcPr>
          <w:p w14:paraId="44EBB86D"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-10,6%</w:t>
            </w:r>
          </w:p>
        </w:tc>
      </w:tr>
      <w:tr w:rsidR="001A2C23" w:rsidRPr="0078689B" w14:paraId="1EADE020" w14:textId="77777777" w:rsidTr="000A0ED1">
        <w:trPr>
          <w:trHeight w:val="63"/>
        </w:trPr>
        <w:tc>
          <w:tcPr>
            <w:cnfStyle w:val="001000000000" w:firstRow="0" w:lastRow="0" w:firstColumn="1" w:lastColumn="0" w:oddVBand="0" w:evenVBand="0" w:oddHBand="0" w:evenHBand="0" w:firstRowFirstColumn="0" w:firstRowLastColumn="0" w:lastRowFirstColumn="0" w:lastRowLastColumn="0"/>
            <w:tcW w:w="1211" w:type="dxa"/>
            <w:noWrap/>
          </w:tcPr>
          <w:p w14:paraId="3760710E"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2019</w:t>
            </w:r>
          </w:p>
        </w:tc>
        <w:tc>
          <w:tcPr>
            <w:tcW w:w="2030" w:type="dxa"/>
            <w:noWrap/>
          </w:tcPr>
          <w:p w14:paraId="09DE04A6"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1.244.757M.€</w:t>
            </w:r>
          </w:p>
        </w:tc>
        <w:tc>
          <w:tcPr>
            <w:tcW w:w="1079" w:type="dxa"/>
            <w:noWrap/>
          </w:tcPr>
          <w:p w14:paraId="256510A0"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2,0%</w:t>
            </w:r>
          </w:p>
        </w:tc>
        <w:tc>
          <w:tcPr>
            <w:tcW w:w="237" w:type="dxa"/>
          </w:tcPr>
          <w:p w14:paraId="313B8612"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color w:val="333333"/>
                <w:sz w:val="20"/>
                <w:szCs w:val="20"/>
              </w:rPr>
            </w:pPr>
          </w:p>
        </w:tc>
        <w:tc>
          <w:tcPr>
            <w:tcW w:w="1266" w:type="dxa"/>
          </w:tcPr>
          <w:p w14:paraId="53932001"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2019</w:t>
            </w:r>
          </w:p>
        </w:tc>
        <w:tc>
          <w:tcPr>
            <w:tcW w:w="1449" w:type="dxa"/>
          </w:tcPr>
          <w:p w14:paraId="4E3F9A6F"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26.430€</w:t>
            </w:r>
          </w:p>
        </w:tc>
        <w:tc>
          <w:tcPr>
            <w:tcW w:w="1812" w:type="dxa"/>
          </w:tcPr>
          <w:p w14:paraId="79146684"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2,6%</w:t>
            </w:r>
          </w:p>
        </w:tc>
      </w:tr>
      <w:tr w:rsidR="001A2C23" w:rsidRPr="0078689B" w14:paraId="5A3B96C4" w14:textId="77777777" w:rsidTr="000A0ED1">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0F7BDD02"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2018</w:t>
            </w:r>
          </w:p>
        </w:tc>
        <w:tc>
          <w:tcPr>
            <w:tcW w:w="2030" w:type="dxa"/>
            <w:noWrap/>
          </w:tcPr>
          <w:p w14:paraId="1DDA3DBE"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1.202.193M.€</w:t>
            </w:r>
          </w:p>
        </w:tc>
        <w:tc>
          <w:tcPr>
            <w:tcW w:w="1079" w:type="dxa"/>
            <w:noWrap/>
          </w:tcPr>
          <w:p w14:paraId="587F5559"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2,4%</w:t>
            </w:r>
          </w:p>
        </w:tc>
        <w:tc>
          <w:tcPr>
            <w:tcW w:w="237" w:type="dxa"/>
          </w:tcPr>
          <w:p w14:paraId="27FA216F"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p>
        </w:tc>
        <w:tc>
          <w:tcPr>
            <w:tcW w:w="1266" w:type="dxa"/>
          </w:tcPr>
          <w:p w14:paraId="41E15A98"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2018</w:t>
            </w:r>
          </w:p>
        </w:tc>
        <w:tc>
          <w:tcPr>
            <w:tcW w:w="1449" w:type="dxa"/>
          </w:tcPr>
          <w:p w14:paraId="7D5D46B1"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25.770€</w:t>
            </w:r>
          </w:p>
        </w:tc>
        <w:tc>
          <w:tcPr>
            <w:tcW w:w="1812" w:type="dxa"/>
          </w:tcPr>
          <w:p w14:paraId="7E6DED75"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3,2%</w:t>
            </w:r>
          </w:p>
        </w:tc>
      </w:tr>
      <w:tr w:rsidR="001A2C23" w:rsidRPr="0078689B" w14:paraId="2CD89338" w14:textId="77777777" w:rsidTr="000A0ED1">
        <w:trPr>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3B13C162"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2017</w:t>
            </w:r>
          </w:p>
        </w:tc>
        <w:tc>
          <w:tcPr>
            <w:tcW w:w="2030" w:type="dxa"/>
            <w:noWrap/>
          </w:tcPr>
          <w:p w14:paraId="7FEEA0D1"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1.161.878M.€</w:t>
            </w:r>
          </w:p>
        </w:tc>
        <w:tc>
          <w:tcPr>
            <w:tcW w:w="1079" w:type="dxa"/>
            <w:noWrap/>
          </w:tcPr>
          <w:p w14:paraId="009C786D"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2,9%</w:t>
            </w:r>
          </w:p>
        </w:tc>
        <w:tc>
          <w:tcPr>
            <w:tcW w:w="237" w:type="dxa"/>
          </w:tcPr>
          <w:p w14:paraId="0DC4A2E0"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color w:val="333333"/>
                <w:sz w:val="20"/>
                <w:szCs w:val="20"/>
              </w:rPr>
            </w:pPr>
          </w:p>
        </w:tc>
        <w:tc>
          <w:tcPr>
            <w:tcW w:w="1266" w:type="dxa"/>
          </w:tcPr>
          <w:p w14:paraId="4BA92479"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2017</w:t>
            </w:r>
          </w:p>
        </w:tc>
        <w:tc>
          <w:tcPr>
            <w:tcW w:w="1449" w:type="dxa"/>
          </w:tcPr>
          <w:p w14:paraId="32E904AC"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24.970€</w:t>
            </w:r>
          </w:p>
        </w:tc>
        <w:tc>
          <w:tcPr>
            <w:tcW w:w="1812" w:type="dxa"/>
          </w:tcPr>
          <w:p w14:paraId="3064FA06"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4,1%</w:t>
            </w:r>
          </w:p>
        </w:tc>
      </w:tr>
      <w:tr w:rsidR="001A2C23" w:rsidRPr="0078689B" w14:paraId="42010E34" w14:textId="77777777" w:rsidTr="000A0ED1">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211" w:type="dxa"/>
            <w:noWrap/>
          </w:tcPr>
          <w:p w14:paraId="0B94996C"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2016</w:t>
            </w:r>
          </w:p>
        </w:tc>
        <w:tc>
          <w:tcPr>
            <w:tcW w:w="2030" w:type="dxa"/>
            <w:noWrap/>
          </w:tcPr>
          <w:p w14:paraId="5ECE820C"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1.113.840M.€</w:t>
            </w:r>
          </w:p>
        </w:tc>
        <w:tc>
          <w:tcPr>
            <w:tcW w:w="1079" w:type="dxa"/>
            <w:noWrap/>
          </w:tcPr>
          <w:p w14:paraId="336000F1"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3,0%</w:t>
            </w:r>
          </w:p>
        </w:tc>
        <w:tc>
          <w:tcPr>
            <w:tcW w:w="237" w:type="dxa"/>
          </w:tcPr>
          <w:p w14:paraId="0510FDB0"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p>
        </w:tc>
        <w:tc>
          <w:tcPr>
            <w:tcW w:w="1266" w:type="dxa"/>
          </w:tcPr>
          <w:p w14:paraId="77E0FE22"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2016</w:t>
            </w:r>
          </w:p>
        </w:tc>
        <w:tc>
          <w:tcPr>
            <w:tcW w:w="1449" w:type="dxa"/>
          </w:tcPr>
          <w:p w14:paraId="0D825D35"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23.980€</w:t>
            </w:r>
          </w:p>
        </w:tc>
        <w:tc>
          <w:tcPr>
            <w:tcW w:w="1812" w:type="dxa"/>
          </w:tcPr>
          <w:p w14:paraId="5D3E81A9"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3,3%</w:t>
            </w:r>
          </w:p>
        </w:tc>
      </w:tr>
      <w:tr w:rsidR="001A2C23" w:rsidRPr="0078689B" w14:paraId="2F6C6772" w14:textId="77777777" w:rsidTr="000A0ED1">
        <w:trPr>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3D8ACA9D"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2015</w:t>
            </w:r>
          </w:p>
        </w:tc>
        <w:tc>
          <w:tcPr>
            <w:tcW w:w="2030" w:type="dxa"/>
            <w:noWrap/>
          </w:tcPr>
          <w:p w14:paraId="108BCE31"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1.077.590M.€</w:t>
            </w:r>
          </w:p>
        </w:tc>
        <w:tc>
          <w:tcPr>
            <w:tcW w:w="1079" w:type="dxa"/>
            <w:noWrap/>
          </w:tcPr>
          <w:p w14:paraId="5E71E984"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3,8%</w:t>
            </w:r>
          </w:p>
        </w:tc>
        <w:tc>
          <w:tcPr>
            <w:tcW w:w="237" w:type="dxa"/>
          </w:tcPr>
          <w:p w14:paraId="5318643D"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color w:val="333333"/>
                <w:sz w:val="20"/>
                <w:szCs w:val="20"/>
              </w:rPr>
            </w:pPr>
          </w:p>
        </w:tc>
        <w:tc>
          <w:tcPr>
            <w:tcW w:w="1266" w:type="dxa"/>
          </w:tcPr>
          <w:p w14:paraId="69CA5897"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2015</w:t>
            </w:r>
          </w:p>
        </w:tc>
        <w:tc>
          <w:tcPr>
            <w:tcW w:w="1449" w:type="dxa"/>
          </w:tcPr>
          <w:p w14:paraId="12B5904B"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23.220€</w:t>
            </w:r>
          </w:p>
        </w:tc>
        <w:tc>
          <w:tcPr>
            <w:tcW w:w="1812" w:type="dxa"/>
          </w:tcPr>
          <w:p w14:paraId="5A6D5540"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1,9%</w:t>
            </w:r>
          </w:p>
        </w:tc>
      </w:tr>
      <w:tr w:rsidR="001A2C23" w:rsidRPr="0078689B" w14:paraId="2241161C" w14:textId="77777777" w:rsidTr="000A0ED1">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6CC9492B"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2014</w:t>
            </w:r>
          </w:p>
        </w:tc>
        <w:tc>
          <w:tcPr>
            <w:tcW w:w="2030" w:type="dxa"/>
            <w:noWrap/>
          </w:tcPr>
          <w:p w14:paraId="0108DEC7"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1.032.158M.€</w:t>
            </w:r>
          </w:p>
        </w:tc>
        <w:tc>
          <w:tcPr>
            <w:tcW w:w="1079" w:type="dxa"/>
            <w:noWrap/>
          </w:tcPr>
          <w:p w14:paraId="4C5717FD"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1,4%</w:t>
            </w:r>
          </w:p>
        </w:tc>
        <w:tc>
          <w:tcPr>
            <w:tcW w:w="237" w:type="dxa"/>
          </w:tcPr>
          <w:p w14:paraId="44401862"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p>
        </w:tc>
        <w:tc>
          <w:tcPr>
            <w:tcW w:w="1266" w:type="dxa"/>
          </w:tcPr>
          <w:p w14:paraId="69F433E0"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2014</w:t>
            </w:r>
          </w:p>
        </w:tc>
        <w:tc>
          <w:tcPr>
            <w:tcW w:w="1449" w:type="dxa"/>
          </w:tcPr>
          <w:p w14:paraId="58771521"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22.780€</w:t>
            </w:r>
          </w:p>
        </w:tc>
        <w:tc>
          <w:tcPr>
            <w:tcW w:w="1812" w:type="dxa"/>
          </w:tcPr>
          <w:p w14:paraId="6B727D62"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1,2%</w:t>
            </w:r>
          </w:p>
        </w:tc>
      </w:tr>
      <w:tr w:rsidR="001A2C23" w:rsidRPr="0078689B" w14:paraId="55868A41" w14:textId="77777777" w:rsidTr="000A0ED1">
        <w:trPr>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35F9ED3D"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2013</w:t>
            </w:r>
          </w:p>
        </w:tc>
        <w:tc>
          <w:tcPr>
            <w:tcW w:w="2030" w:type="dxa"/>
            <w:noWrap/>
          </w:tcPr>
          <w:p w14:paraId="500F186C"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1.020.348M.€</w:t>
            </w:r>
          </w:p>
        </w:tc>
        <w:tc>
          <w:tcPr>
            <w:tcW w:w="1079" w:type="dxa"/>
            <w:noWrap/>
          </w:tcPr>
          <w:p w14:paraId="6E28CA36"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-1,4%</w:t>
            </w:r>
          </w:p>
        </w:tc>
        <w:tc>
          <w:tcPr>
            <w:tcW w:w="237" w:type="dxa"/>
          </w:tcPr>
          <w:p w14:paraId="2DE277CC"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color w:val="333333"/>
                <w:sz w:val="20"/>
                <w:szCs w:val="20"/>
              </w:rPr>
            </w:pPr>
          </w:p>
        </w:tc>
        <w:tc>
          <w:tcPr>
            <w:tcW w:w="1266" w:type="dxa"/>
          </w:tcPr>
          <w:p w14:paraId="641AA273"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2013</w:t>
            </w:r>
          </w:p>
        </w:tc>
        <w:tc>
          <w:tcPr>
            <w:tcW w:w="1449" w:type="dxa"/>
          </w:tcPr>
          <w:p w14:paraId="6CD711B5"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22.518€</w:t>
            </w:r>
          </w:p>
        </w:tc>
        <w:tc>
          <w:tcPr>
            <w:tcW w:w="1812" w:type="dxa"/>
          </w:tcPr>
          <w:p w14:paraId="11CF373B"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-0,2%</w:t>
            </w:r>
          </w:p>
        </w:tc>
      </w:tr>
      <w:tr w:rsidR="001A2C23" w:rsidRPr="0078689B" w14:paraId="02AEA463" w14:textId="77777777" w:rsidTr="000A0ED1">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2572C5D1"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2012</w:t>
            </w:r>
          </w:p>
        </w:tc>
        <w:tc>
          <w:tcPr>
            <w:tcW w:w="2030" w:type="dxa"/>
            <w:noWrap/>
          </w:tcPr>
          <w:p w14:paraId="3F1BB379"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1.031.099M.€</w:t>
            </w:r>
          </w:p>
        </w:tc>
        <w:tc>
          <w:tcPr>
            <w:tcW w:w="1079" w:type="dxa"/>
            <w:noWrap/>
          </w:tcPr>
          <w:p w14:paraId="24C10CEA"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-3,0%</w:t>
            </w:r>
          </w:p>
        </w:tc>
        <w:tc>
          <w:tcPr>
            <w:tcW w:w="237" w:type="dxa"/>
          </w:tcPr>
          <w:p w14:paraId="1D192C53"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p>
        </w:tc>
        <w:tc>
          <w:tcPr>
            <w:tcW w:w="1266" w:type="dxa"/>
          </w:tcPr>
          <w:p w14:paraId="69C63248"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2012</w:t>
            </w:r>
          </w:p>
        </w:tc>
        <w:tc>
          <w:tcPr>
            <w:tcW w:w="1449" w:type="dxa"/>
          </w:tcPr>
          <w:p w14:paraId="7383F4F5"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22.562€</w:t>
            </w:r>
          </w:p>
        </w:tc>
        <w:tc>
          <w:tcPr>
            <w:tcW w:w="1812" w:type="dxa"/>
          </w:tcPr>
          <w:p w14:paraId="28593E10"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-0,9%</w:t>
            </w:r>
          </w:p>
        </w:tc>
      </w:tr>
      <w:tr w:rsidR="001A2C23" w:rsidRPr="0078689B" w14:paraId="3DB3B4AD" w14:textId="77777777" w:rsidTr="000A0ED1">
        <w:trPr>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00E522C4"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2011</w:t>
            </w:r>
          </w:p>
        </w:tc>
        <w:tc>
          <w:tcPr>
            <w:tcW w:w="2030" w:type="dxa"/>
            <w:noWrap/>
          </w:tcPr>
          <w:p w14:paraId="7173608A"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1.063.763M.€</w:t>
            </w:r>
          </w:p>
        </w:tc>
        <w:tc>
          <w:tcPr>
            <w:tcW w:w="1079" w:type="dxa"/>
            <w:noWrap/>
          </w:tcPr>
          <w:p w14:paraId="724B8CD4"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-0,8%</w:t>
            </w:r>
          </w:p>
        </w:tc>
        <w:tc>
          <w:tcPr>
            <w:tcW w:w="237" w:type="dxa"/>
          </w:tcPr>
          <w:p w14:paraId="57669408"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color w:val="333333"/>
                <w:sz w:val="20"/>
                <w:szCs w:val="20"/>
              </w:rPr>
            </w:pPr>
          </w:p>
        </w:tc>
        <w:tc>
          <w:tcPr>
            <w:tcW w:w="1266" w:type="dxa"/>
          </w:tcPr>
          <w:p w14:paraId="1549C9DB"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2011</w:t>
            </w:r>
          </w:p>
        </w:tc>
        <w:tc>
          <w:tcPr>
            <w:tcW w:w="1449" w:type="dxa"/>
          </w:tcPr>
          <w:p w14:paraId="4AD18CF5"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22.760€</w:t>
            </w:r>
          </w:p>
        </w:tc>
        <w:tc>
          <w:tcPr>
            <w:tcW w:w="1812" w:type="dxa"/>
          </w:tcPr>
          <w:p w14:paraId="641967E5"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-1,2%</w:t>
            </w:r>
          </w:p>
        </w:tc>
      </w:tr>
      <w:tr w:rsidR="001A2C23" w:rsidRPr="0078689B" w14:paraId="4FC602C4" w14:textId="77777777" w:rsidTr="000A0ED1">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211" w:type="dxa"/>
            <w:noWrap/>
          </w:tcPr>
          <w:p w14:paraId="32272DAF"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2010</w:t>
            </w:r>
          </w:p>
        </w:tc>
        <w:tc>
          <w:tcPr>
            <w:tcW w:w="2030" w:type="dxa"/>
            <w:noWrap/>
          </w:tcPr>
          <w:p w14:paraId="24106E70"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1.072.709M.€</w:t>
            </w:r>
          </w:p>
        </w:tc>
        <w:tc>
          <w:tcPr>
            <w:tcW w:w="1079" w:type="dxa"/>
            <w:noWrap/>
          </w:tcPr>
          <w:p w14:paraId="25698CB1"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0,2%</w:t>
            </w:r>
          </w:p>
        </w:tc>
        <w:tc>
          <w:tcPr>
            <w:tcW w:w="237" w:type="dxa"/>
          </w:tcPr>
          <w:p w14:paraId="5D471926"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p>
        </w:tc>
        <w:tc>
          <w:tcPr>
            <w:tcW w:w="1266" w:type="dxa"/>
          </w:tcPr>
          <w:p w14:paraId="0B9C9F26"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2010</w:t>
            </w:r>
          </w:p>
        </w:tc>
        <w:tc>
          <w:tcPr>
            <w:tcW w:w="1449" w:type="dxa"/>
          </w:tcPr>
          <w:p w14:paraId="12922E34"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23.040€</w:t>
            </w:r>
          </w:p>
        </w:tc>
        <w:tc>
          <w:tcPr>
            <w:tcW w:w="1812" w:type="dxa"/>
          </w:tcPr>
          <w:p w14:paraId="0D03399D"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-0,1%</w:t>
            </w:r>
          </w:p>
        </w:tc>
      </w:tr>
      <w:tr w:rsidR="001A2C23" w:rsidRPr="0078689B" w14:paraId="433725AA" w14:textId="77777777" w:rsidTr="000A0ED1">
        <w:trPr>
          <w:trHeight w:val="46"/>
        </w:trPr>
        <w:tc>
          <w:tcPr>
            <w:cnfStyle w:val="001000000000" w:firstRow="0" w:lastRow="0" w:firstColumn="1" w:lastColumn="0" w:oddVBand="0" w:evenVBand="0" w:oddHBand="0" w:evenHBand="0" w:firstRowFirstColumn="0" w:firstRowLastColumn="0" w:lastRowFirstColumn="0" w:lastRowLastColumn="0"/>
            <w:tcW w:w="1211" w:type="dxa"/>
            <w:noWrap/>
          </w:tcPr>
          <w:p w14:paraId="7A650506"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2009</w:t>
            </w:r>
          </w:p>
        </w:tc>
        <w:tc>
          <w:tcPr>
            <w:tcW w:w="2030" w:type="dxa"/>
            <w:noWrap/>
          </w:tcPr>
          <w:p w14:paraId="107E9FA2"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1.069.323M.€</w:t>
            </w:r>
          </w:p>
        </w:tc>
        <w:tc>
          <w:tcPr>
            <w:tcW w:w="1079" w:type="dxa"/>
            <w:noWrap/>
          </w:tcPr>
          <w:p w14:paraId="64BEC56B"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-3,8%</w:t>
            </w:r>
          </w:p>
        </w:tc>
        <w:tc>
          <w:tcPr>
            <w:tcW w:w="237" w:type="dxa"/>
          </w:tcPr>
          <w:p w14:paraId="05A88339"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color w:val="333333"/>
                <w:sz w:val="20"/>
                <w:szCs w:val="20"/>
              </w:rPr>
            </w:pPr>
          </w:p>
        </w:tc>
        <w:tc>
          <w:tcPr>
            <w:tcW w:w="1266" w:type="dxa"/>
          </w:tcPr>
          <w:p w14:paraId="2CBEE405" w14:textId="77777777" w:rsidR="001A2C23" w:rsidRPr="0078689B" w:rsidRDefault="001A2C23"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2009</w:t>
            </w:r>
          </w:p>
        </w:tc>
        <w:tc>
          <w:tcPr>
            <w:tcW w:w="1449" w:type="dxa"/>
          </w:tcPr>
          <w:p w14:paraId="323E6424"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23.060€</w:t>
            </w:r>
          </w:p>
        </w:tc>
        <w:tc>
          <w:tcPr>
            <w:tcW w:w="1812" w:type="dxa"/>
          </w:tcPr>
          <w:p w14:paraId="1E948821" w14:textId="77777777" w:rsidR="001A2C23" w:rsidRPr="0078689B" w:rsidRDefault="001A2C23" w:rsidP="00E1070D">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78689B">
              <w:rPr>
                <w:rFonts w:ascii="Arial" w:hAnsi="Arial" w:cs="Arial"/>
                <w:b/>
                <w:bCs/>
                <w:color w:val="333333"/>
                <w:sz w:val="20"/>
                <w:szCs w:val="20"/>
              </w:rPr>
              <w:t>-4,4%</w:t>
            </w:r>
          </w:p>
        </w:tc>
      </w:tr>
      <w:tr w:rsidR="001A2C23" w:rsidRPr="0078689B" w14:paraId="0234355F" w14:textId="77777777" w:rsidTr="000A0ED1">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1211" w:type="dxa"/>
            <w:noWrap/>
          </w:tcPr>
          <w:p w14:paraId="35ACD622" w14:textId="77777777" w:rsidR="001A2C23" w:rsidRPr="0078689B" w:rsidRDefault="001A2C23" w:rsidP="00E1070D">
            <w:pPr>
              <w:spacing w:after="0" w:line="100" w:lineRule="atLeast"/>
              <w:rPr>
                <w:rFonts w:ascii="Arial" w:hAnsi="Arial" w:cs="Arial"/>
                <w:b w:val="0"/>
                <w:bCs w:val="0"/>
                <w:sz w:val="20"/>
                <w:szCs w:val="20"/>
              </w:rPr>
            </w:pPr>
            <w:r w:rsidRPr="0078689B">
              <w:rPr>
                <w:rFonts w:ascii="Arial" w:hAnsi="Arial" w:cs="Arial"/>
                <w:b w:val="0"/>
                <w:bCs w:val="0"/>
                <w:sz w:val="20"/>
                <w:szCs w:val="20"/>
              </w:rPr>
              <w:t>2008</w:t>
            </w:r>
          </w:p>
        </w:tc>
        <w:tc>
          <w:tcPr>
            <w:tcW w:w="2030" w:type="dxa"/>
            <w:noWrap/>
          </w:tcPr>
          <w:p w14:paraId="429F94FE"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1.109.541M.€</w:t>
            </w:r>
          </w:p>
        </w:tc>
        <w:tc>
          <w:tcPr>
            <w:tcW w:w="1079" w:type="dxa"/>
            <w:noWrap/>
          </w:tcPr>
          <w:p w14:paraId="7F23A86A"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8689B">
              <w:rPr>
                <w:rFonts w:ascii="Arial" w:hAnsi="Arial" w:cs="Arial"/>
                <w:b/>
                <w:bCs/>
                <w:sz w:val="20"/>
                <w:szCs w:val="20"/>
              </w:rPr>
              <w:t>0,9%</w:t>
            </w:r>
          </w:p>
        </w:tc>
        <w:tc>
          <w:tcPr>
            <w:tcW w:w="237" w:type="dxa"/>
          </w:tcPr>
          <w:p w14:paraId="1600EA0A"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p>
        </w:tc>
        <w:tc>
          <w:tcPr>
            <w:tcW w:w="1266" w:type="dxa"/>
          </w:tcPr>
          <w:p w14:paraId="3C1F3B1A" w14:textId="77777777" w:rsidR="001A2C23" w:rsidRPr="0078689B" w:rsidRDefault="001A2C23"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r w:rsidRPr="0078689B">
              <w:rPr>
                <w:rFonts w:ascii="Arial" w:hAnsi="Arial" w:cs="Arial"/>
                <w:b/>
                <w:bCs/>
                <w:color w:val="333333"/>
                <w:sz w:val="20"/>
                <w:szCs w:val="20"/>
              </w:rPr>
              <w:t>2008</w:t>
            </w:r>
          </w:p>
        </w:tc>
        <w:tc>
          <w:tcPr>
            <w:tcW w:w="1449" w:type="dxa"/>
          </w:tcPr>
          <w:p w14:paraId="152B3A80"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r w:rsidRPr="0078689B">
              <w:rPr>
                <w:rFonts w:ascii="Arial" w:hAnsi="Arial" w:cs="Arial"/>
                <w:b/>
                <w:bCs/>
                <w:color w:val="333333"/>
                <w:sz w:val="20"/>
                <w:szCs w:val="20"/>
              </w:rPr>
              <w:t>24.130€</w:t>
            </w:r>
          </w:p>
        </w:tc>
        <w:tc>
          <w:tcPr>
            <w:tcW w:w="1812" w:type="dxa"/>
          </w:tcPr>
          <w:p w14:paraId="3670031D" w14:textId="77777777" w:rsidR="001A2C23" w:rsidRPr="0078689B" w:rsidRDefault="001A2C23" w:rsidP="00E1070D">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333333"/>
                <w:sz w:val="20"/>
                <w:szCs w:val="20"/>
              </w:rPr>
            </w:pPr>
            <w:r w:rsidRPr="0078689B">
              <w:rPr>
                <w:rFonts w:ascii="Arial" w:hAnsi="Arial" w:cs="Arial"/>
                <w:b/>
                <w:bCs/>
                <w:color w:val="333333"/>
                <w:sz w:val="20"/>
                <w:szCs w:val="20"/>
              </w:rPr>
              <w:t>1,5%</w:t>
            </w:r>
          </w:p>
        </w:tc>
      </w:tr>
    </w:tbl>
    <w:p w14:paraId="27F03C14" w14:textId="4C31A191" w:rsidR="001A2C23" w:rsidRDefault="001A2C23" w:rsidP="00E1070D">
      <w:pPr>
        <w:spacing w:after="0" w:line="100" w:lineRule="atLeast"/>
        <w:rPr>
          <w:rFonts w:ascii="Arial" w:hAnsi="Arial" w:cs="Arial"/>
          <w:sz w:val="14"/>
          <w:szCs w:val="14"/>
          <w:lang w:val="es-ES_tradnl"/>
        </w:rPr>
      </w:pPr>
      <w:r w:rsidRPr="00172AC9">
        <w:rPr>
          <w:rFonts w:ascii="Arial" w:hAnsi="Arial" w:cs="Arial"/>
          <w:b/>
          <w:bCs/>
          <w:sz w:val="14"/>
          <w:szCs w:val="14"/>
          <w:lang w:val="es-ES_tradnl"/>
        </w:rPr>
        <w:t>Tabla 1</w:t>
      </w:r>
      <w:r w:rsidRPr="00172AC9">
        <w:rPr>
          <w:rFonts w:ascii="Arial" w:hAnsi="Arial" w:cs="Arial"/>
          <w:sz w:val="14"/>
          <w:szCs w:val="14"/>
          <w:lang w:val="es-ES_tradnl"/>
        </w:rPr>
        <w:t>. Elaboración propia (2021) a partir de:</w:t>
      </w:r>
    </w:p>
    <w:p w14:paraId="27101BA2" w14:textId="565654F7" w:rsidR="00F00AE7" w:rsidRPr="00F00AE7" w:rsidRDefault="00F00AE7" w:rsidP="00E1070D">
      <w:pPr>
        <w:spacing w:after="0" w:line="100" w:lineRule="atLeast"/>
        <w:rPr>
          <w:rFonts w:ascii="Arial" w:hAnsi="Arial" w:cs="Arial"/>
          <w:color w:val="0000FF"/>
          <w:sz w:val="14"/>
          <w:szCs w:val="14"/>
          <w:lang w:val="es-ES_tradnl"/>
        </w:rPr>
      </w:pPr>
      <w:r w:rsidRPr="00F00AE7">
        <w:rPr>
          <w:rFonts w:ascii="Arial" w:hAnsi="Arial" w:cs="Arial"/>
          <w:color w:val="0000FF"/>
          <w:sz w:val="14"/>
          <w:szCs w:val="14"/>
          <w:lang w:val="es-ES_tradnl"/>
        </w:rPr>
        <w:t>https://datosmacro.expansion.com/pib/espana#:~:text=El%20PIB%20Per%20c%C3%A1pita%20de,cuando%20fue%20de%2026.430%E2%82%AC</w:t>
      </w:r>
    </w:p>
    <w:p w14:paraId="41805E5B" w14:textId="35B3C5BE" w:rsidR="00744F88" w:rsidRDefault="00744F88" w:rsidP="0017753A">
      <w:pPr>
        <w:pStyle w:val="Ttulo3"/>
        <w:spacing w:before="0"/>
        <w:rPr>
          <w:rFonts w:ascii="Arial" w:hAnsi="Arial" w:cs="Arial"/>
          <w:color w:val="auto"/>
          <w:sz w:val="20"/>
          <w:szCs w:val="20"/>
        </w:rPr>
      </w:pPr>
      <w:bookmarkStart w:id="270" w:name="_Toc71920228"/>
      <w:bookmarkStart w:id="271" w:name="_Toc74133930"/>
      <w:r w:rsidRPr="0017753A">
        <w:rPr>
          <w:rFonts w:ascii="Arial" w:hAnsi="Arial" w:cs="Arial"/>
          <w:b/>
          <w:bCs/>
          <w:color w:val="auto"/>
          <w:sz w:val="20"/>
          <w:szCs w:val="20"/>
        </w:rPr>
        <w:t>Tabla 2.</w:t>
      </w:r>
      <w:r w:rsidRPr="0017753A">
        <w:rPr>
          <w:rFonts w:ascii="Arial" w:hAnsi="Arial" w:cs="Arial"/>
          <w:color w:val="auto"/>
          <w:sz w:val="20"/>
          <w:szCs w:val="20"/>
        </w:rPr>
        <w:t xml:space="preserve"> Marco normativo consumo/producción Plástico</w:t>
      </w:r>
      <w:r w:rsidRPr="0017753A">
        <w:rPr>
          <w:rStyle w:val="Ttulo2Car"/>
          <w:rFonts w:ascii="Arial" w:hAnsi="Arial" w:cs="Arial"/>
          <w:color w:val="auto"/>
          <w:sz w:val="20"/>
          <w:szCs w:val="20"/>
        </w:rPr>
        <w:t>.</w:t>
      </w:r>
      <w:r w:rsidRPr="0017753A">
        <w:rPr>
          <w:rFonts w:ascii="Arial" w:hAnsi="Arial" w:cs="Arial"/>
          <w:color w:val="auto"/>
          <w:sz w:val="20"/>
          <w:szCs w:val="20"/>
        </w:rPr>
        <w:t xml:space="preserve"> Fuente Ecoembes (2021)</w:t>
      </w:r>
      <w:bookmarkEnd w:id="270"/>
      <w:bookmarkEnd w:id="271"/>
      <w:r w:rsidR="000A0ED1" w:rsidRPr="0017753A">
        <w:rPr>
          <w:rFonts w:ascii="Arial" w:hAnsi="Arial" w:cs="Arial"/>
          <w:color w:val="auto"/>
          <w:sz w:val="20"/>
          <w:szCs w:val="20"/>
        </w:rPr>
        <w:t xml:space="preserve"> </w:t>
      </w:r>
    </w:p>
    <w:p w14:paraId="20A14656" w14:textId="5D66963E" w:rsidR="00F00AE7" w:rsidRPr="00F00AE7" w:rsidRDefault="00F00AE7" w:rsidP="00F00AE7">
      <w:r w:rsidRPr="00F5539B">
        <w:rPr>
          <w:noProof/>
        </w:rPr>
        <w:drawing>
          <wp:inline distT="0" distB="0" distL="0" distR="0" wp14:anchorId="439EA6DC" wp14:editId="1BED0973">
            <wp:extent cx="5485779" cy="4913906"/>
            <wp:effectExtent l="0" t="0" r="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524933" cy="4948978"/>
                    </a:xfrm>
                    <a:prstGeom prst="rect">
                      <a:avLst/>
                    </a:prstGeom>
                    <a:noFill/>
                    <a:ln>
                      <a:noFill/>
                    </a:ln>
                  </pic:spPr>
                </pic:pic>
              </a:graphicData>
            </a:graphic>
          </wp:inline>
        </w:drawing>
      </w:r>
    </w:p>
    <w:p w14:paraId="3FB8920B" w14:textId="5D62CDE2" w:rsidR="00744F88" w:rsidRPr="00F5539B" w:rsidRDefault="00744F88" w:rsidP="00F5539B">
      <w:pPr>
        <w:rPr>
          <w:rStyle w:val="Hipervnculo"/>
          <w:color w:val="auto"/>
          <w:u w:val="none"/>
        </w:rPr>
      </w:pPr>
      <w:r w:rsidRPr="00EC0EB2">
        <w:rPr>
          <w:rFonts w:ascii="Arial" w:hAnsi="Arial" w:cs="Arial"/>
          <w:b/>
          <w:bCs/>
          <w:sz w:val="14"/>
          <w:szCs w:val="14"/>
          <w:lang w:val="es-ES_tradnl"/>
        </w:rPr>
        <w:t>Tabla 2.</w:t>
      </w:r>
      <w:r w:rsidRPr="00EC0EB2">
        <w:rPr>
          <w:rFonts w:ascii="Arial" w:hAnsi="Arial" w:cs="Arial"/>
          <w:sz w:val="14"/>
          <w:szCs w:val="14"/>
          <w:lang w:val="es-ES_tradnl"/>
        </w:rPr>
        <w:t xml:space="preserve"> Elaboración propia (2021)</w:t>
      </w:r>
      <w:r>
        <w:rPr>
          <w:rFonts w:ascii="Arial" w:hAnsi="Arial" w:cs="Arial"/>
          <w:sz w:val="14"/>
          <w:szCs w:val="14"/>
          <w:lang w:val="es-ES_tradnl"/>
        </w:rPr>
        <w:t xml:space="preserve"> a partir de:</w:t>
      </w:r>
      <w:r w:rsidRPr="00EC0EB2">
        <w:rPr>
          <w:rFonts w:ascii="Arial" w:hAnsi="Arial" w:cs="Arial"/>
          <w:sz w:val="14"/>
          <w:szCs w:val="14"/>
          <w:lang w:val="es-ES_tradnl"/>
        </w:rPr>
        <w:t xml:space="preserve"> </w:t>
      </w:r>
      <w:hyperlink r:id="rId122" w:history="1">
        <w:r w:rsidRPr="00EC0EB2">
          <w:rPr>
            <w:rStyle w:val="Hipervnculo"/>
            <w:rFonts w:ascii="Arial" w:hAnsi="Arial" w:cs="Arial"/>
            <w:sz w:val="14"/>
            <w:szCs w:val="14"/>
            <w:lang w:val="es-ES_tradnl"/>
          </w:rPr>
          <w:t>https://www.ecoembes.com/es/empresas/como-podemos-ayudarte/conoce-tus-obligaciones/marco-normativo</w:t>
        </w:r>
      </w:hyperlink>
    </w:p>
    <w:p w14:paraId="5DCF9B37" w14:textId="77777777" w:rsidR="00AE374C" w:rsidRPr="00AB1D42" w:rsidRDefault="00AE374C" w:rsidP="00E1070D">
      <w:pPr>
        <w:spacing w:after="0" w:line="100" w:lineRule="atLeast"/>
        <w:rPr>
          <w:rStyle w:val="Ttulo5Car"/>
          <w:rFonts w:ascii="Arial" w:eastAsia="Times New Roman" w:hAnsi="Arial" w:cs="Arial"/>
          <w:color w:val="auto"/>
          <w:sz w:val="14"/>
          <w:szCs w:val="14"/>
          <w:lang w:val="es-ES_tradnl"/>
        </w:rPr>
      </w:pPr>
    </w:p>
    <w:p w14:paraId="4B87344C" w14:textId="10BD0D6C" w:rsidR="00915C47" w:rsidRPr="00315DB4" w:rsidRDefault="00915C47" w:rsidP="00E1070D">
      <w:pPr>
        <w:pStyle w:val="Ttulo3"/>
        <w:spacing w:line="100" w:lineRule="atLeast"/>
        <w:rPr>
          <w:rFonts w:ascii="Arial" w:hAnsi="Arial" w:cs="Arial"/>
          <w:color w:val="auto"/>
          <w:sz w:val="20"/>
          <w:szCs w:val="20"/>
        </w:rPr>
      </w:pPr>
      <w:bookmarkStart w:id="272" w:name="_Toc71920229"/>
      <w:bookmarkStart w:id="273" w:name="_Toc74133931"/>
      <w:r w:rsidRPr="00315DB4">
        <w:rPr>
          <w:rStyle w:val="Ttulo5Car"/>
          <w:rFonts w:ascii="Arial" w:hAnsi="Arial" w:cs="Arial"/>
          <w:b/>
          <w:bCs/>
          <w:color w:val="auto"/>
          <w:sz w:val="20"/>
          <w:szCs w:val="20"/>
        </w:rPr>
        <w:t>Tabla 3</w:t>
      </w:r>
      <w:r w:rsidRPr="00315DB4">
        <w:rPr>
          <w:rStyle w:val="Ttulo5Car"/>
          <w:rFonts w:ascii="Arial" w:hAnsi="Arial" w:cs="Arial"/>
          <w:color w:val="auto"/>
          <w:sz w:val="20"/>
          <w:szCs w:val="20"/>
        </w:rPr>
        <w:t xml:space="preserve"> Mercado, Competidores, y Cuota de mercado.</w:t>
      </w:r>
      <w:r w:rsidRPr="00315DB4">
        <w:rPr>
          <w:rFonts w:ascii="Arial" w:hAnsi="Arial" w:cs="Arial"/>
          <w:color w:val="auto"/>
          <w:sz w:val="20"/>
          <w:szCs w:val="20"/>
        </w:rPr>
        <w:t xml:space="preserve"> Fuente Sabi (2021)</w:t>
      </w:r>
      <w:bookmarkEnd w:id="272"/>
      <w:bookmarkEnd w:id="273"/>
    </w:p>
    <w:tbl>
      <w:tblPr>
        <w:tblStyle w:val="Tablaconcuadrcula4-nfasis1"/>
        <w:tblW w:w="9059" w:type="dxa"/>
        <w:tblLook w:val="0660" w:firstRow="1" w:lastRow="1" w:firstColumn="0" w:lastColumn="0" w:noHBand="1" w:noVBand="1"/>
      </w:tblPr>
      <w:tblGrid>
        <w:gridCol w:w="625"/>
        <w:gridCol w:w="1584"/>
        <w:gridCol w:w="1435"/>
        <w:gridCol w:w="1212"/>
        <w:gridCol w:w="1249"/>
        <w:gridCol w:w="1426"/>
        <w:gridCol w:w="1528"/>
      </w:tblGrid>
      <w:tr w:rsidR="00915C47" w:rsidRPr="0078689B" w14:paraId="24AAAFA6" w14:textId="77777777" w:rsidTr="00A168F2">
        <w:trPr>
          <w:cnfStyle w:val="100000000000" w:firstRow="1" w:lastRow="0" w:firstColumn="0" w:lastColumn="0" w:oddVBand="0" w:evenVBand="0" w:oddHBand="0" w:evenHBand="0" w:firstRowFirstColumn="0" w:firstRowLastColumn="0" w:lastRowFirstColumn="0" w:lastRowLastColumn="0"/>
          <w:trHeight w:val="608"/>
        </w:trPr>
        <w:tc>
          <w:tcPr>
            <w:tcW w:w="2184" w:type="dxa"/>
            <w:gridSpan w:val="2"/>
            <w:shd w:val="clear" w:color="auto" w:fill="074EC1"/>
            <w:noWrap/>
          </w:tcPr>
          <w:p w14:paraId="1CEE16F6" w14:textId="77777777" w:rsidR="00915C47" w:rsidRPr="0078689B" w:rsidRDefault="00915C47" w:rsidP="00E1070D">
            <w:pPr>
              <w:spacing w:after="0" w:line="100" w:lineRule="atLeast"/>
              <w:rPr>
                <w:rFonts w:ascii="Arial" w:hAnsi="Arial" w:cs="Arial"/>
                <w:b w:val="0"/>
                <w:bCs w:val="0"/>
                <w:sz w:val="20"/>
                <w:szCs w:val="20"/>
              </w:rPr>
            </w:pPr>
          </w:p>
          <w:p w14:paraId="74F39C8D"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COMPAÑÍAS</w:t>
            </w:r>
          </w:p>
          <w:p w14:paraId="40C9CE79" w14:textId="77777777" w:rsidR="00915C47" w:rsidRPr="0078689B" w:rsidRDefault="00915C47" w:rsidP="00E1070D">
            <w:pPr>
              <w:spacing w:after="0" w:line="100" w:lineRule="atLeast"/>
              <w:rPr>
                <w:rFonts w:ascii="Arial" w:hAnsi="Arial" w:cs="Arial"/>
                <w:b w:val="0"/>
                <w:bCs w:val="0"/>
                <w:sz w:val="20"/>
                <w:szCs w:val="20"/>
              </w:rPr>
            </w:pPr>
          </w:p>
        </w:tc>
        <w:tc>
          <w:tcPr>
            <w:tcW w:w="1440" w:type="dxa"/>
            <w:shd w:val="clear" w:color="auto" w:fill="074EC1"/>
          </w:tcPr>
          <w:p w14:paraId="1902DE89" w14:textId="1819F7FD" w:rsidR="00915C47" w:rsidRPr="0078689B" w:rsidRDefault="002D788C" w:rsidP="00E1070D">
            <w:pPr>
              <w:spacing w:after="0" w:line="100" w:lineRule="atLeast"/>
              <w:rPr>
                <w:rFonts w:ascii="Arial" w:hAnsi="Arial" w:cs="Arial"/>
                <w:b w:val="0"/>
                <w:bCs w:val="0"/>
                <w:sz w:val="20"/>
                <w:szCs w:val="20"/>
                <w:lang w:val="pt-PT"/>
              </w:rPr>
            </w:pPr>
            <w:r w:rsidRPr="0078689B">
              <w:rPr>
                <w:rFonts w:ascii="Arial" w:hAnsi="Arial" w:cs="Arial"/>
                <w:sz w:val="20"/>
                <w:szCs w:val="20"/>
                <w:lang w:val="pt-PT"/>
              </w:rPr>
              <w:t>Compañía</w:t>
            </w:r>
            <w:r w:rsidR="00915C47" w:rsidRPr="0078689B">
              <w:rPr>
                <w:rFonts w:ascii="Arial" w:hAnsi="Arial" w:cs="Arial"/>
                <w:sz w:val="20"/>
                <w:szCs w:val="20"/>
                <w:lang w:val="pt-PT"/>
              </w:rPr>
              <w:t xml:space="preserve"> XXXX, S.A.</w:t>
            </w:r>
          </w:p>
          <w:p w14:paraId="1E1FFACC" w14:textId="77777777" w:rsidR="00915C47" w:rsidRPr="0078689B" w:rsidRDefault="00915C47" w:rsidP="00E1070D">
            <w:pPr>
              <w:spacing w:after="0" w:line="100" w:lineRule="atLeast"/>
              <w:rPr>
                <w:rFonts w:ascii="Arial" w:hAnsi="Arial" w:cs="Arial"/>
                <w:b w:val="0"/>
                <w:bCs w:val="0"/>
                <w:sz w:val="20"/>
                <w:szCs w:val="20"/>
                <w:lang w:val="pt-PT"/>
              </w:rPr>
            </w:pPr>
            <w:r w:rsidRPr="0078689B">
              <w:rPr>
                <w:rFonts w:ascii="Arial" w:hAnsi="Arial" w:cs="Arial"/>
                <w:sz w:val="20"/>
                <w:szCs w:val="20"/>
                <w:lang w:val="pt-PT"/>
              </w:rPr>
              <w:t>A ----</w:t>
            </w:r>
          </w:p>
        </w:tc>
        <w:tc>
          <w:tcPr>
            <w:tcW w:w="0" w:type="auto"/>
            <w:shd w:val="clear" w:color="auto" w:fill="074EC1"/>
          </w:tcPr>
          <w:p w14:paraId="4BE53375"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Plastigaur, S.A</w:t>
            </w:r>
          </w:p>
          <w:p w14:paraId="32F3F70E"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A 20214623</w:t>
            </w:r>
          </w:p>
        </w:tc>
        <w:tc>
          <w:tcPr>
            <w:tcW w:w="0" w:type="auto"/>
            <w:shd w:val="clear" w:color="auto" w:fill="074EC1"/>
          </w:tcPr>
          <w:p w14:paraId="5459AEF9"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PLÁSTICOS ESPAÑOLES</w:t>
            </w:r>
          </w:p>
          <w:p w14:paraId="0F9A6CF6"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A 39004700</w:t>
            </w:r>
          </w:p>
        </w:tc>
        <w:tc>
          <w:tcPr>
            <w:tcW w:w="0" w:type="auto"/>
            <w:shd w:val="clear" w:color="auto" w:fill="074EC1"/>
          </w:tcPr>
          <w:p w14:paraId="3252DF6D"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POLIMUR, S.A.</w:t>
            </w:r>
          </w:p>
          <w:p w14:paraId="30522C12" w14:textId="77777777" w:rsidR="00915C47" w:rsidRPr="0078689B" w:rsidRDefault="00915C47" w:rsidP="00E1070D">
            <w:pPr>
              <w:spacing w:after="0" w:line="100" w:lineRule="atLeast"/>
              <w:rPr>
                <w:rFonts w:ascii="Arial" w:hAnsi="Arial" w:cs="Arial"/>
                <w:b w:val="0"/>
                <w:bCs w:val="0"/>
                <w:sz w:val="20"/>
                <w:szCs w:val="20"/>
              </w:rPr>
            </w:pPr>
          </w:p>
          <w:p w14:paraId="5B716F5A"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A30132203</w:t>
            </w:r>
          </w:p>
          <w:p w14:paraId="29C9AE1B" w14:textId="77777777" w:rsidR="00915C47" w:rsidRPr="0078689B" w:rsidRDefault="00915C47" w:rsidP="00E1070D">
            <w:pPr>
              <w:spacing w:after="0" w:line="100" w:lineRule="atLeast"/>
              <w:rPr>
                <w:rFonts w:ascii="Arial" w:hAnsi="Arial" w:cs="Arial"/>
                <w:b w:val="0"/>
                <w:bCs w:val="0"/>
                <w:sz w:val="20"/>
                <w:szCs w:val="20"/>
              </w:rPr>
            </w:pPr>
          </w:p>
        </w:tc>
        <w:tc>
          <w:tcPr>
            <w:tcW w:w="1534" w:type="dxa"/>
            <w:shd w:val="clear" w:color="auto" w:fill="074EC1"/>
          </w:tcPr>
          <w:p w14:paraId="3929168E" w14:textId="77777777" w:rsidR="00915C47" w:rsidRPr="0078689B" w:rsidRDefault="00915C47" w:rsidP="00E1070D">
            <w:pPr>
              <w:spacing w:after="0" w:line="100" w:lineRule="atLeast"/>
              <w:rPr>
                <w:rFonts w:ascii="Arial" w:hAnsi="Arial" w:cs="Arial"/>
                <w:b w:val="0"/>
                <w:bCs w:val="0"/>
                <w:sz w:val="20"/>
                <w:szCs w:val="20"/>
                <w:lang w:val="pt-PT"/>
              </w:rPr>
            </w:pPr>
            <w:r w:rsidRPr="0078689B">
              <w:rPr>
                <w:rFonts w:ascii="Arial" w:hAnsi="Arial" w:cs="Arial"/>
                <w:sz w:val="20"/>
                <w:szCs w:val="20"/>
                <w:lang w:val="pt-PT"/>
              </w:rPr>
              <w:t>BACAICOA INDUSTRIAS PLÁSTICAS, S.A.</w:t>
            </w:r>
          </w:p>
          <w:p w14:paraId="785309C4" w14:textId="77777777" w:rsidR="00915C47" w:rsidRPr="0078689B" w:rsidRDefault="00915C47" w:rsidP="00E1070D">
            <w:pPr>
              <w:spacing w:after="0" w:line="100" w:lineRule="atLeast"/>
              <w:rPr>
                <w:rFonts w:ascii="Arial" w:hAnsi="Arial" w:cs="Arial"/>
                <w:b w:val="0"/>
                <w:bCs w:val="0"/>
                <w:sz w:val="20"/>
                <w:szCs w:val="20"/>
              </w:rPr>
            </w:pPr>
            <w:r w:rsidRPr="0078689B">
              <w:rPr>
                <w:rFonts w:ascii="Arial" w:hAnsi="Arial" w:cs="Arial"/>
                <w:sz w:val="20"/>
                <w:szCs w:val="20"/>
              </w:rPr>
              <w:t>A 31038912</w:t>
            </w:r>
          </w:p>
        </w:tc>
      </w:tr>
      <w:tr w:rsidR="00915C47" w:rsidRPr="0078689B" w14:paraId="56EFD48E" w14:textId="77777777" w:rsidTr="00A168F2">
        <w:trPr>
          <w:trHeight w:val="303"/>
        </w:trPr>
        <w:tc>
          <w:tcPr>
            <w:tcW w:w="2184" w:type="dxa"/>
            <w:gridSpan w:val="2"/>
            <w:shd w:val="clear" w:color="auto" w:fill="FFFFFF" w:themeFill="background1"/>
            <w:noWrap/>
          </w:tcPr>
          <w:p w14:paraId="43212821"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POSICIÓN COMPETITIVA</w:t>
            </w:r>
          </w:p>
        </w:tc>
        <w:tc>
          <w:tcPr>
            <w:tcW w:w="1440" w:type="dxa"/>
            <w:shd w:val="clear" w:color="auto" w:fill="FFFFFF" w:themeFill="background1"/>
          </w:tcPr>
          <w:p w14:paraId="6A0D55FF" w14:textId="77777777" w:rsidR="00915C47" w:rsidRPr="0078689B" w:rsidRDefault="00915C47" w:rsidP="00E1070D">
            <w:pPr>
              <w:spacing w:after="0" w:line="100" w:lineRule="atLeast"/>
              <w:rPr>
                <w:rFonts w:ascii="Arial" w:hAnsi="Arial" w:cs="Arial"/>
                <w:b/>
                <w:bCs/>
                <w:sz w:val="20"/>
                <w:szCs w:val="20"/>
              </w:rPr>
            </w:pPr>
            <w:r w:rsidRPr="0078689B">
              <w:rPr>
                <w:rFonts w:ascii="Arial" w:hAnsi="Arial" w:cs="Arial"/>
                <w:b/>
                <w:bCs/>
                <w:sz w:val="20"/>
                <w:szCs w:val="20"/>
              </w:rPr>
              <w:t>ESPECIALISTA</w:t>
            </w:r>
          </w:p>
        </w:tc>
        <w:tc>
          <w:tcPr>
            <w:tcW w:w="0" w:type="auto"/>
            <w:shd w:val="clear" w:color="auto" w:fill="FFFFFF" w:themeFill="background1"/>
          </w:tcPr>
          <w:p w14:paraId="1CA919F1"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SEGUIDOR</w:t>
            </w:r>
          </w:p>
        </w:tc>
        <w:tc>
          <w:tcPr>
            <w:tcW w:w="0" w:type="auto"/>
            <w:shd w:val="clear" w:color="auto" w:fill="FFFFFF" w:themeFill="background1"/>
          </w:tcPr>
          <w:p w14:paraId="1E54E129"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LÍDER</w:t>
            </w:r>
          </w:p>
        </w:tc>
        <w:tc>
          <w:tcPr>
            <w:tcW w:w="0" w:type="auto"/>
            <w:shd w:val="clear" w:color="auto" w:fill="FFFFFF" w:themeFill="background1"/>
          </w:tcPr>
          <w:p w14:paraId="394E949F"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OPORTUNISTA</w:t>
            </w:r>
          </w:p>
        </w:tc>
        <w:tc>
          <w:tcPr>
            <w:tcW w:w="1534" w:type="dxa"/>
            <w:shd w:val="clear" w:color="auto" w:fill="FFFFFF" w:themeFill="background1"/>
          </w:tcPr>
          <w:p w14:paraId="16A8707B"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CONSERVADOR</w:t>
            </w:r>
          </w:p>
        </w:tc>
      </w:tr>
      <w:tr w:rsidR="00915C47" w:rsidRPr="0078689B" w14:paraId="73331932" w14:textId="77777777" w:rsidTr="00A168F2">
        <w:trPr>
          <w:trHeight w:val="180"/>
        </w:trPr>
        <w:tc>
          <w:tcPr>
            <w:tcW w:w="2184" w:type="dxa"/>
            <w:gridSpan w:val="2"/>
            <w:shd w:val="clear" w:color="auto" w:fill="FFFFFF" w:themeFill="background1"/>
            <w:noWrap/>
          </w:tcPr>
          <w:p w14:paraId="49BA3C6D"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Actividad CNAE (2009) 2222 o 2229</w:t>
            </w:r>
          </w:p>
        </w:tc>
        <w:tc>
          <w:tcPr>
            <w:tcW w:w="1440" w:type="dxa"/>
            <w:shd w:val="clear" w:color="auto" w:fill="FFFFFF" w:themeFill="background1"/>
          </w:tcPr>
          <w:p w14:paraId="08AD1092"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726164E3"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1D684CFB"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SI</w:t>
            </w:r>
          </w:p>
        </w:tc>
        <w:tc>
          <w:tcPr>
            <w:tcW w:w="0" w:type="auto"/>
            <w:shd w:val="clear" w:color="auto" w:fill="FFFFFF" w:themeFill="background1"/>
          </w:tcPr>
          <w:p w14:paraId="455DFE0B"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SI</w:t>
            </w:r>
          </w:p>
        </w:tc>
        <w:tc>
          <w:tcPr>
            <w:tcW w:w="1534" w:type="dxa"/>
            <w:shd w:val="clear" w:color="auto" w:fill="FFFFFF" w:themeFill="background1"/>
          </w:tcPr>
          <w:p w14:paraId="41E7C310"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SI</w:t>
            </w:r>
          </w:p>
        </w:tc>
      </w:tr>
      <w:tr w:rsidR="00915C47" w:rsidRPr="0078689B" w14:paraId="09FCD355" w14:textId="77777777" w:rsidTr="00A168F2">
        <w:trPr>
          <w:trHeight w:val="52"/>
        </w:trPr>
        <w:tc>
          <w:tcPr>
            <w:tcW w:w="2184" w:type="dxa"/>
            <w:gridSpan w:val="2"/>
            <w:shd w:val="clear" w:color="auto" w:fill="FFFFFF" w:themeFill="background1"/>
            <w:noWrap/>
          </w:tcPr>
          <w:p w14:paraId="0A5A91F2" w14:textId="77777777" w:rsidR="00915C47" w:rsidRPr="0078689B" w:rsidRDefault="00915C47"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UBICACIÓN ESPAÑA</w:t>
            </w:r>
          </w:p>
        </w:tc>
        <w:tc>
          <w:tcPr>
            <w:tcW w:w="1440" w:type="dxa"/>
            <w:shd w:val="clear" w:color="auto" w:fill="FFFFFF" w:themeFill="background1"/>
          </w:tcPr>
          <w:p w14:paraId="4F9DB147" w14:textId="17BA3502" w:rsidR="00915C47" w:rsidRPr="0078689B" w:rsidRDefault="00670B3A" w:rsidP="00E1070D">
            <w:pPr>
              <w:spacing w:after="0" w:line="100" w:lineRule="atLeast"/>
              <w:jc w:val="center"/>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ESPAÑA</w:t>
            </w:r>
          </w:p>
        </w:tc>
        <w:tc>
          <w:tcPr>
            <w:tcW w:w="0" w:type="auto"/>
            <w:shd w:val="clear" w:color="auto" w:fill="FFFFFF" w:themeFill="background1"/>
          </w:tcPr>
          <w:p w14:paraId="6FA6CBC1" w14:textId="6E92E7D4"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GUIPUZCO</w:t>
            </w:r>
            <w:r w:rsidR="001E01EF" w:rsidRPr="0078689B">
              <w:rPr>
                <w:rFonts w:ascii="Arial" w:hAnsi="Arial" w:cs="Arial"/>
                <w:sz w:val="20"/>
                <w:szCs w:val="20"/>
              </w:rPr>
              <w:t>A</w:t>
            </w:r>
          </w:p>
        </w:tc>
        <w:tc>
          <w:tcPr>
            <w:tcW w:w="0" w:type="auto"/>
            <w:shd w:val="clear" w:color="auto" w:fill="FFFFFF" w:themeFill="background1"/>
          </w:tcPr>
          <w:p w14:paraId="6CE39895"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CANTABRIA</w:t>
            </w:r>
          </w:p>
        </w:tc>
        <w:tc>
          <w:tcPr>
            <w:tcW w:w="0" w:type="auto"/>
            <w:shd w:val="clear" w:color="auto" w:fill="FFFFFF" w:themeFill="background1"/>
          </w:tcPr>
          <w:p w14:paraId="72617480"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MURCIA</w:t>
            </w:r>
          </w:p>
        </w:tc>
        <w:tc>
          <w:tcPr>
            <w:tcW w:w="1534" w:type="dxa"/>
            <w:shd w:val="clear" w:color="auto" w:fill="FFFFFF" w:themeFill="background1"/>
          </w:tcPr>
          <w:p w14:paraId="1FBF53C1"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NAVARRA</w:t>
            </w:r>
          </w:p>
        </w:tc>
      </w:tr>
      <w:tr w:rsidR="00915C47" w:rsidRPr="0078689B" w14:paraId="6E244F9C" w14:textId="77777777" w:rsidTr="00A168F2">
        <w:trPr>
          <w:trHeight w:val="230"/>
        </w:trPr>
        <w:tc>
          <w:tcPr>
            <w:tcW w:w="2184" w:type="dxa"/>
            <w:gridSpan w:val="2"/>
            <w:shd w:val="clear" w:color="auto" w:fill="FFFFFF" w:themeFill="background1"/>
            <w:noWrap/>
          </w:tcPr>
          <w:p w14:paraId="43440A8B" w14:textId="77777777" w:rsidR="00915C47" w:rsidRPr="0078689B" w:rsidRDefault="00915C47"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 xml:space="preserve">FACTURACIÓN AÑO 2019 </w:t>
            </w:r>
          </w:p>
        </w:tc>
        <w:tc>
          <w:tcPr>
            <w:tcW w:w="1440" w:type="dxa"/>
            <w:shd w:val="clear" w:color="auto" w:fill="FFFFFF" w:themeFill="background1"/>
          </w:tcPr>
          <w:p w14:paraId="245545D9" w14:textId="77777777" w:rsidR="00915C47" w:rsidRPr="0078689B" w:rsidRDefault="00915C47" w:rsidP="00E1070D">
            <w:pPr>
              <w:spacing w:after="0" w:line="100" w:lineRule="atLeast"/>
              <w:jc w:val="righ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24.560.125€</w:t>
            </w:r>
          </w:p>
        </w:tc>
        <w:tc>
          <w:tcPr>
            <w:tcW w:w="0" w:type="auto"/>
            <w:shd w:val="clear" w:color="auto" w:fill="FFFFFF" w:themeFill="background1"/>
          </w:tcPr>
          <w:p w14:paraId="76655704" w14:textId="77777777" w:rsidR="00915C47" w:rsidRPr="0078689B" w:rsidRDefault="00915C47" w:rsidP="00E1070D">
            <w:pPr>
              <w:spacing w:after="0" w:line="100" w:lineRule="atLeast"/>
              <w:jc w:val="right"/>
              <w:rPr>
                <w:rFonts w:ascii="Arial" w:hAnsi="Arial" w:cs="Arial"/>
                <w:sz w:val="20"/>
                <w:szCs w:val="20"/>
              </w:rPr>
            </w:pPr>
            <w:r w:rsidRPr="0078689B">
              <w:rPr>
                <w:rFonts w:ascii="Arial" w:hAnsi="Arial" w:cs="Arial"/>
                <w:sz w:val="20"/>
                <w:szCs w:val="20"/>
              </w:rPr>
              <w:t>50.901.456€</w:t>
            </w:r>
          </w:p>
        </w:tc>
        <w:tc>
          <w:tcPr>
            <w:tcW w:w="0" w:type="auto"/>
            <w:shd w:val="clear" w:color="auto" w:fill="FFFFFF" w:themeFill="background1"/>
          </w:tcPr>
          <w:p w14:paraId="28C835B5" w14:textId="77777777" w:rsidR="00915C47" w:rsidRPr="0078689B" w:rsidRDefault="00915C47" w:rsidP="00E1070D">
            <w:pPr>
              <w:spacing w:after="0" w:line="100" w:lineRule="atLeast"/>
              <w:jc w:val="right"/>
              <w:rPr>
                <w:rFonts w:ascii="Arial" w:hAnsi="Arial" w:cs="Arial"/>
                <w:sz w:val="20"/>
                <w:szCs w:val="20"/>
              </w:rPr>
            </w:pPr>
            <w:r w:rsidRPr="0078689B">
              <w:rPr>
                <w:rFonts w:ascii="Arial" w:hAnsi="Arial" w:cs="Arial"/>
                <w:sz w:val="20"/>
                <w:szCs w:val="20"/>
              </w:rPr>
              <w:t>237.188.609€</w:t>
            </w:r>
          </w:p>
        </w:tc>
        <w:tc>
          <w:tcPr>
            <w:tcW w:w="0" w:type="auto"/>
            <w:shd w:val="clear" w:color="auto" w:fill="FFFFFF" w:themeFill="background1"/>
          </w:tcPr>
          <w:p w14:paraId="23C120F8" w14:textId="77777777" w:rsidR="00915C47" w:rsidRPr="0078689B" w:rsidRDefault="00915C47" w:rsidP="00E1070D">
            <w:pPr>
              <w:spacing w:after="0" w:line="100" w:lineRule="atLeast"/>
              <w:jc w:val="right"/>
              <w:rPr>
                <w:rFonts w:ascii="Arial" w:hAnsi="Arial" w:cs="Arial"/>
                <w:sz w:val="20"/>
                <w:szCs w:val="20"/>
              </w:rPr>
            </w:pPr>
            <w:r w:rsidRPr="0078689B">
              <w:rPr>
                <w:rFonts w:ascii="Arial" w:hAnsi="Arial" w:cs="Arial"/>
                <w:sz w:val="20"/>
                <w:szCs w:val="20"/>
              </w:rPr>
              <w:t>40.644.318€</w:t>
            </w:r>
          </w:p>
        </w:tc>
        <w:tc>
          <w:tcPr>
            <w:tcW w:w="1534" w:type="dxa"/>
            <w:shd w:val="clear" w:color="auto" w:fill="FFFFFF" w:themeFill="background1"/>
          </w:tcPr>
          <w:p w14:paraId="431A971F" w14:textId="77777777" w:rsidR="00915C47" w:rsidRPr="0078689B" w:rsidRDefault="00915C47" w:rsidP="00E1070D">
            <w:pPr>
              <w:spacing w:after="0" w:line="100" w:lineRule="atLeast"/>
              <w:jc w:val="right"/>
              <w:rPr>
                <w:rFonts w:ascii="Arial" w:hAnsi="Arial" w:cs="Arial"/>
                <w:sz w:val="20"/>
                <w:szCs w:val="20"/>
              </w:rPr>
            </w:pPr>
            <w:r w:rsidRPr="0078689B">
              <w:rPr>
                <w:rFonts w:ascii="Arial" w:hAnsi="Arial" w:cs="Arial"/>
                <w:sz w:val="20"/>
                <w:szCs w:val="20"/>
              </w:rPr>
              <w:t>27.996.547€</w:t>
            </w:r>
          </w:p>
        </w:tc>
      </w:tr>
      <w:tr w:rsidR="00635F48" w:rsidRPr="0078689B" w14:paraId="2B8EE9F3" w14:textId="77777777" w:rsidTr="00A168F2">
        <w:trPr>
          <w:trHeight w:val="140"/>
        </w:trPr>
        <w:tc>
          <w:tcPr>
            <w:tcW w:w="2184" w:type="dxa"/>
            <w:gridSpan w:val="2"/>
            <w:shd w:val="clear" w:color="auto" w:fill="FFFFFF" w:themeFill="background1"/>
            <w:noWrap/>
          </w:tcPr>
          <w:p w14:paraId="2945FACF" w14:textId="1537C86D" w:rsidR="00635F48" w:rsidRPr="0078689B" w:rsidRDefault="00635F48"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R</w:t>
            </w:r>
            <w:r w:rsidRPr="0078689B">
              <w:rPr>
                <w:rStyle w:val="nfasissutil"/>
                <w:rFonts w:ascii="Arial" w:hAnsi="Arial" w:cs="Arial"/>
                <w:sz w:val="20"/>
                <w:szCs w:val="20"/>
              </w:rPr>
              <w:t>.O.A. 2019</w:t>
            </w:r>
          </w:p>
        </w:tc>
        <w:tc>
          <w:tcPr>
            <w:tcW w:w="1440" w:type="dxa"/>
            <w:shd w:val="clear" w:color="auto" w:fill="FFFFFF" w:themeFill="background1"/>
          </w:tcPr>
          <w:p w14:paraId="7CB39E3A" w14:textId="5DBFACF5" w:rsidR="00635F48" w:rsidRPr="0078689B" w:rsidRDefault="00635F48" w:rsidP="00E1070D">
            <w:pPr>
              <w:spacing w:after="0" w:line="100" w:lineRule="atLeast"/>
              <w:jc w:val="center"/>
              <w:rPr>
                <w:rStyle w:val="nfasissutil"/>
                <w:rFonts w:ascii="Arial" w:hAnsi="Arial" w:cs="Arial"/>
                <w:b/>
                <w:bCs/>
                <w:i w:val="0"/>
                <w:iCs w:val="0"/>
                <w:color w:val="auto"/>
                <w:sz w:val="20"/>
                <w:szCs w:val="20"/>
              </w:rPr>
            </w:pPr>
            <w:r w:rsidRPr="0078689B">
              <w:rPr>
                <w:rStyle w:val="nfasissutil"/>
                <w:rFonts w:ascii="Arial" w:hAnsi="Arial" w:cs="Arial"/>
                <w:b/>
                <w:bCs/>
                <w:i w:val="0"/>
                <w:iCs w:val="0"/>
                <w:color w:val="auto"/>
                <w:sz w:val="20"/>
                <w:szCs w:val="20"/>
              </w:rPr>
              <w:t>5,81%</w:t>
            </w:r>
          </w:p>
        </w:tc>
        <w:tc>
          <w:tcPr>
            <w:tcW w:w="0" w:type="auto"/>
            <w:shd w:val="clear" w:color="auto" w:fill="FFFFFF" w:themeFill="background1"/>
          </w:tcPr>
          <w:p w14:paraId="11CA1EC5" w14:textId="5628A953"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2,27%</w:t>
            </w:r>
          </w:p>
        </w:tc>
        <w:tc>
          <w:tcPr>
            <w:tcW w:w="0" w:type="auto"/>
            <w:shd w:val="clear" w:color="auto" w:fill="FFFFFF" w:themeFill="background1"/>
          </w:tcPr>
          <w:p w14:paraId="120B1D3F" w14:textId="1EF7DE82"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9,68%</w:t>
            </w:r>
          </w:p>
        </w:tc>
        <w:tc>
          <w:tcPr>
            <w:tcW w:w="0" w:type="auto"/>
            <w:shd w:val="clear" w:color="auto" w:fill="FFFFFF" w:themeFill="background1"/>
          </w:tcPr>
          <w:p w14:paraId="4F6DBDC5" w14:textId="0DBC3F3E"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4,17%</w:t>
            </w:r>
          </w:p>
        </w:tc>
        <w:tc>
          <w:tcPr>
            <w:tcW w:w="1534" w:type="dxa"/>
            <w:shd w:val="clear" w:color="auto" w:fill="FFFFFF" w:themeFill="background1"/>
          </w:tcPr>
          <w:p w14:paraId="40161E23" w14:textId="5C854FB8"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-2,57%</w:t>
            </w:r>
          </w:p>
        </w:tc>
      </w:tr>
      <w:tr w:rsidR="00635F48" w:rsidRPr="0078689B" w14:paraId="757D1E72" w14:textId="77777777" w:rsidTr="00A168F2">
        <w:trPr>
          <w:trHeight w:val="140"/>
        </w:trPr>
        <w:tc>
          <w:tcPr>
            <w:tcW w:w="2184" w:type="dxa"/>
            <w:gridSpan w:val="2"/>
            <w:shd w:val="clear" w:color="auto" w:fill="FFFFFF" w:themeFill="background1"/>
            <w:noWrap/>
          </w:tcPr>
          <w:p w14:paraId="70623632" w14:textId="093A0751" w:rsidR="00635F48" w:rsidRPr="0078689B" w:rsidRDefault="00635F48"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R.O.E. 2019</w:t>
            </w:r>
          </w:p>
        </w:tc>
        <w:tc>
          <w:tcPr>
            <w:tcW w:w="1440" w:type="dxa"/>
            <w:shd w:val="clear" w:color="auto" w:fill="FFFFFF" w:themeFill="background1"/>
          </w:tcPr>
          <w:p w14:paraId="02C61301" w14:textId="26E6DBE9" w:rsidR="00635F48" w:rsidRPr="0078689B" w:rsidRDefault="00635F48" w:rsidP="00E1070D">
            <w:pPr>
              <w:spacing w:after="0" w:line="100" w:lineRule="atLeast"/>
              <w:jc w:val="center"/>
              <w:rPr>
                <w:rStyle w:val="nfasissutil"/>
                <w:rFonts w:ascii="Arial" w:hAnsi="Arial" w:cs="Arial"/>
                <w:b/>
                <w:bCs/>
                <w:i w:val="0"/>
                <w:iCs w:val="0"/>
                <w:color w:val="auto"/>
                <w:sz w:val="20"/>
                <w:szCs w:val="20"/>
              </w:rPr>
            </w:pPr>
            <w:r w:rsidRPr="0078689B">
              <w:rPr>
                <w:rStyle w:val="nfasissutil"/>
                <w:rFonts w:ascii="Arial" w:hAnsi="Arial" w:cs="Arial"/>
                <w:b/>
                <w:bCs/>
                <w:i w:val="0"/>
                <w:iCs w:val="0"/>
                <w:color w:val="auto"/>
                <w:sz w:val="20"/>
                <w:szCs w:val="20"/>
              </w:rPr>
              <w:t>13,99%</w:t>
            </w:r>
          </w:p>
        </w:tc>
        <w:tc>
          <w:tcPr>
            <w:tcW w:w="0" w:type="auto"/>
            <w:shd w:val="clear" w:color="auto" w:fill="FFFFFF" w:themeFill="background1"/>
          </w:tcPr>
          <w:p w14:paraId="03D3C424" w14:textId="6F70D876"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5,46%</w:t>
            </w:r>
          </w:p>
        </w:tc>
        <w:tc>
          <w:tcPr>
            <w:tcW w:w="0" w:type="auto"/>
            <w:shd w:val="clear" w:color="auto" w:fill="FFFFFF" w:themeFill="background1"/>
          </w:tcPr>
          <w:p w14:paraId="6E184416" w14:textId="3F230E7B"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13,47%</w:t>
            </w:r>
          </w:p>
        </w:tc>
        <w:tc>
          <w:tcPr>
            <w:tcW w:w="0" w:type="auto"/>
            <w:shd w:val="clear" w:color="auto" w:fill="FFFFFF" w:themeFill="background1"/>
          </w:tcPr>
          <w:p w14:paraId="33F8FADE" w14:textId="7E82E34F"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6,15%</w:t>
            </w:r>
          </w:p>
        </w:tc>
        <w:tc>
          <w:tcPr>
            <w:tcW w:w="1534" w:type="dxa"/>
            <w:shd w:val="clear" w:color="auto" w:fill="FFFFFF" w:themeFill="background1"/>
          </w:tcPr>
          <w:p w14:paraId="71BCDD27" w14:textId="3DB02B85" w:rsidR="00635F48" w:rsidRPr="0078689B" w:rsidRDefault="00635F48" w:rsidP="00E1070D">
            <w:pPr>
              <w:spacing w:after="0" w:line="100" w:lineRule="atLeast"/>
              <w:jc w:val="center"/>
              <w:rPr>
                <w:rFonts w:ascii="Arial" w:hAnsi="Arial" w:cs="Arial"/>
                <w:b/>
                <w:bCs/>
                <w:sz w:val="20"/>
                <w:szCs w:val="20"/>
              </w:rPr>
            </w:pPr>
            <w:r w:rsidRPr="0078689B">
              <w:rPr>
                <w:rFonts w:ascii="Arial" w:hAnsi="Arial" w:cs="Arial"/>
                <w:b/>
                <w:bCs/>
                <w:sz w:val="20"/>
                <w:szCs w:val="20"/>
              </w:rPr>
              <w:t>-15,53%</w:t>
            </w:r>
          </w:p>
        </w:tc>
      </w:tr>
      <w:tr w:rsidR="00F61899" w:rsidRPr="0078689B" w14:paraId="0F72DBA9" w14:textId="77777777" w:rsidTr="00A168F2">
        <w:trPr>
          <w:trHeight w:val="140"/>
        </w:trPr>
        <w:tc>
          <w:tcPr>
            <w:tcW w:w="2184" w:type="dxa"/>
            <w:gridSpan w:val="2"/>
            <w:shd w:val="clear" w:color="auto" w:fill="FFFFFF" w:themeFill="background1"/>
            <w:noWrap/>
          </w:tcPr>
          <w:p w14:paraId="4ACA480B" w14:textId="012E3F30" w:rsidR="00F61899" w:rsidRPr="0078689B" w:rsidRDefault="00F61899"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ENDEUDAMIENTO</w:t>
            </w:r>
          </w:p>
        </w:tc>
        <w:tc>
          <w:tcPr>
            <w:tcW w:w="1440" w:type="dxa"/>
            <w:shd w:val="clear" w:color="auto" w:fill="FFFFFF" w:themeFill="background1"/>
          </w:tcPr>
          <w:p w14:paraId="4D3AA870" w14:textId="0EBA9DF9" w:rsidR="00F61899" w:rsidRPr="0078689B" w:rsidRDefault="00F61899" w:rsidP="00E1070D">
            <w:pPr>
              <w:spacing w:after="0" w:line="100" w:lineRule="atLeast"/>
              <w:jc w:val="center"/>
              <w:rPr>
                <w:rStyle w:val="nfasissutil"/>
                <w:rFonts w:ascii="Arial" w:hAnsi="Arial" w:cs="Arial"/>
                <w:b/>
                <w:bCs/>
                <w:i w:val="0"/>
                <w:iCs w:val="0"/>
                <w:color w:val="auto"/>
                <w:sz w:val="20"/>
                <w:szCs w:val="20"/>
              </w:rPr>
            </w:pPr>
            <w:r w:rsidRPr="0078689B">
              <w:rPr>
                <w:rStyle w:val="nfasissutil"/>
                <w:rFonts w:ascii="Arial" w:hAnsi="Arial" w:cs="Arial"/>
                <w:b/>
                <w:bCs/>
                <w:i w:val="0"/>
                <w:iCs w:val="0"/>
                <w:color w:val="auto"/>
                <w:sz w:val="20"/>
                <w:szCs w:val="20"/>
              </w:rPr>
              <w:t>58,50%</w:t>
            </w:r>
          </w:p>
        </w:tc>
        <w:tc>
          <w:tcPr>
            <w:tcW w:w="0" w:type="auto"/>
            <w:shd w:val="clear" w:color="auto" w:fill="FFFFFF" w:themeFill="background1"/>
          </w:tcPr>
          <w:p w14:paraId="5E5CA462" w14:textId="5F03EB08"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58,53%</w:t>
            </w:r>
          </w:p>
        </w:tc>
        <w:tc>
          <w:tcPr>
            <w:tcW w:w="0" w:type="auto"/>
            <w:shd w:val="clear" w:color="auto" w:fill="FFFFFF" w:themeFill="background1"/>
          </w:tcPr>
          <w:p w14:paraId="231B1952" w14:textId="2B9B62DC"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28,19%</w:t>
            </w:r>
          </w:p>
        </w:tc>
        <w:tc>
          <w:tcPr>
            <w:tcW w:w="0" w:type="auto"/>
            <w:shd w:val="clear" w:color="auto" w:fill="FFFFFF" w:themeFill="background1"/>
          </w:tcPr>
          <w:p w14:paraId="61A730D5" w14:textId="032449A4"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32,23%</w:t>
            </w:r>
          </w:p>
        </w:tc>
        <w:tc>
          <w:tcPr>
            <w:tcW w:w="1534" w:type="dxa"/>
            <w:shd w:val="clear" w:color="auto" w:fill="FFFFFF" w:themeFill="background1"/>
          </w:tcPr>
          <w:p w14:paraId="6609579C" w14:textId="05CB60DF"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83,45%</w:t>
            </w:r>
          </w:p>
        </w:tc>
      </w:tr>
      <w:tr w:rsidR="00F61899" w:rsidRPr="0078689B" w14:paraId="72E62DBE" w14:textId="77777777" w:rsidTr="00A168F2">
        <w:trPr>
          <w:trHeight w:val="140"/>
        </w:trPr>
        <w:tc>
          <w:tcPr>
            <w:tcW w:w="2184" w:type="dxa"/>
            <w:gridSpan w:val="2"/>
            <w:shd w:val="clear" w:color="auto" w:fill="FFFFFF" w:themeFill="background1"/>
            <w:noWrap/>
          </w:tcPr>
          <w:p w14:paraId="3F4844A4" w14:textId="66FF29FA" w:rsidR="00F61899" w:rsidRPr="0078689B" w:rsidRDefault="00F61899"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LIQUIDEZ GENERAL</w:t>
            </w:r>
          </w:p>
        </w:tc>
        <w:tc>
          <w:tcPr>
            <w:tcW w:w="1440" w:type="dxa"/>
            <w:shd w:val="clear" w:color="auto" w:fill="FFFFFF" w:themeFill="background1"/>
          </w:tcPr>
          <w:p w14:paraId="527E14C1" w14:textId="627B6A81" w:rsidR="00F61899" w:rsidRPr="0078689B" w:rsidRDefault="00F61899" w:rsidP="00E1070D">
            <w:pPr>
              <w:spacing w:after="0" w:line="100" w:lineRule="atLeast"/>
              <w:jc w:val="center"/>
              <w:rPr>
                <w:rStyle w:val="nfasissutil"/>
                <w:rFonts w:ascii="Arial" w:hAnsi="Arial" w:cs="Arial"/>
                <w:b/>
                <w:bCs/>
                <w:i w:val="0"/>
                <w:iCs w:val="0"/>
                <w:color w:val="auto"/>
                <w:sz w:val="20"/>
                <w:szCs w:val="20"/>
              </w:rPr>
            </w:pPr>
            <w:r w:rsidRPr="0078689B">
              <w:rPr>
                <w:rStyle w:val="nfasissutil"/>
                <w:rFonts w:ascii="Arial" w:hAnsi="Arial" w:cs="Arial"/>
                <w:b/>
                <w:bCs/>
                <w:i w:val="0"/>
                <w:iCs w:val="0"/>
                <w:color w:val="auto"/>
                <w:sz w:val="20"/>
                <w:szCs w:val="20"/>
              </w:rPr>
              <w:t>1,33</w:t>
            </w:r>
          </w:p>
        </w:tc>
        <w:tc>
          <w:tcPr>
            <w:tcW w:w="0" w:type="auto"/>
            <w:shd w:val="clear" w:color="auto" w:fill="FFFFFF" w:themeFill="background1"/>
          </w:tcPr>
          <w:p w14:paraId="49EF0D66" w14:textId="2FBD4F55"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1,01</w:t>
            </w:r>
          </w:p>
        </w:tc>
        <w:tc>
          <w:tcPr>
            <w:tcW w:w="0" w:type="auto"/>
            <w:shd w:val="clear" w:color="auto" w:fill="FFFFFF" w:themeFill="background1"/>
          </w:tcPr>
          <w:p w14:paraId="72E1E15C" w14:textId="374DA532"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1,87</w:t>
            </w:r>
          </w:p>
        </w:tc>
        <w:tc>
          <w:tcPr>
            <w:tcW w:w="0" w:type="auto"/>
            <w:shd w:val="clear" w:color="auto" w:fill="FFFFFF" w:themeFill="background1"/>
          </w:tcPr>
          <w:p w14:paraId="5E8F886C" w14:textId="2FE44356"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2,84</w:t>
            </w:r>
          </w:p>
        </w:tc>
        <w:tc>
          <w:tcPr>
            <w:tcW w:w="1534" w:type="dxa"/>
            <w:shd w:val="clear" w:color="auto" w:fill="FFFFFF" w:themeFill="background1"/>
          </w:tcPr>
          <w:p w14:paraId="437176C5" w14:textId="2B3BF9F9" w:rsidR="00F61899" w:rsidRPr="0078689B" w:rsidRDefault="00E90DBD" w:rsidP="00E1070D">
            <w:pPr>
              <w:spacing w:after="0" w:line="100" w:lineRule="atLeast"/>
              <w:jc w:val="center"/>
              <w:rPr>
                <w:rFonts w:ascii="Arial" w:hAnsi="Arial" w:cs="Arial"/>
                <w:b/>
                <w:bCs/>
                <w:sz w:val="20"/>
                <w:szCs w:val="20"/>
              </w:rPr>
            </w:pPr>
            <w:r w:rsidRPr="0078689B">
              <w:rPr>
                <w:rFonts w:ascii="Arial" w:hAnsi="Arial" w:cs="Arial"/>
                <w:b/>
                <w:bCs/>
                <w:sz w:val="20"/>
                <w:szCs w:val="20"/>
              </w:rPr>
              <w:t>0,95</w:t>
            </w:r>
          </w:p>
        </w:tc>
      </w:tr>
      <w:tr w:rsidR="00F61899" w:rsidRPr="0078689B" w14:paraId="23B32592" w14:textId="77777777" w:rsidTr="00A168F2">
        <w:trPr>
          <w:trHeight w:val="140"/>
        </w:trPr>
        <w:tc>
          <w:tcPr>
            <w:tcW w:w="2184" w:type="dxa"/>
            <w:gridSpan w:val="2"/>
            <w:shd w:val="clear" w:color="auto" w:fill="FFFFFF" w:themeFill="background1"/>
            <w:noWrap/>
          </w:tcPr>
          <w:p w14:paraId="306064EB" w14:textId="5F4BB4A1" w:rsidR="00F61899" w:rsidRPr="0078689B" w:rsidRDefault="00F61899"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NÚMERO EMPLEADOS</w:t>
            </w:r>
          </w:p>
        </w:tc>
        <w:tc>
          <w:tcPr>
            <w:tcW w:w="1440" w:type="dxa"/>
            <w:shd w:val="clear" w:color="auto" w:fill="FFFFFF" w:themeFill="background1"/>
          </w:tcPr>
          <w:p w14:paraId="7D0C473C" w14:textId="4D741DA0" w:rsidR="00F61899" w:rsidRPr="0078689B" w:rsidRDefault="00F61899" w:rsidP="00E1070D">
            <w:pPr>
              <w:spacing w:after="0" w:line="100" w:lineRule="atLeast"/>
              <w:jc w:val="center"/>
              <w:rPr>
                <w:rStyle w:val="nfasissutil"/>
                <w:rFonts w:ascii="Arial" w:hAnsi="Arial" w:cs="Arial"/>
                <w:b/>
                <w:bCs/>
                <w:i w:val="0"/>
                <w:iCs w:val="0"/>
                <w:color w:val="auto"/>
                <w:sz w:val="20"/>
                <w:szCs w:val="20"/>
              </w:rPr>
            </w:pPr>
            <w:r w:rsidRPr="0078689B">
              <w:rPr>
                <w:rStyle w:val="nfasissutil"/>
                <w:rFonts w:ascii="Arial" w:hAnsi="Arial" w:cs="Arial"/>
                <w:b/>
                <w:bCs/>
                <w:i w:val="0"/>
                <w:iCs w:val="0"/>
                <w:color w:val="auto"/>
                <w:sz w:val="20"/>
                <w:szCs w:val="20"/>
              </w:rPr>
              <w:t>90</w:t>
            </w:r>
          </w:p>
        </w:tc>
        <w:tc>
          <w:tcPr>
            <w:tcW w:w="0" w:type="auto"/>
            <w:shd w:val="clear" w:color="auto" w:fill="FFFFFF" w:themeFill="background1"/>
          </w:tcPr>
          <w:p w14:paraId="5B15CE05" w14:textId="6BC2B6A6"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142</w:t>
            </w:r>
          </w:p>
        </w:tc>
        <w:tc>
          <w:tcPr>
            <w:tcW w:w="0" w:type="auto"/>
            <w:shd w:val="clear" w:color="auto" w:fill="FFFFFF" w:themeFill="background1"/>
          </w:tcPr>
          <w:p w14:paraId="6E8D6E28" w14:textId="66F2CE2E"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429</w:t>
            </w:r>
          </w:p>
        </w:tc>
        <w:tc>
          <w:tcPr>
            <w:tcW w:w="0" w:type="auto"/>
            <w:shd w:val="clear" w:color="auto" w:fill="FFFFFF" w:themeFill="background1"/>
          </w:tcPr>
          <w:p w14:paraId="42C7D44A" w14:textId="3A62156E" w:rsidR="00F61899" w:rsidRPr="0078689B" w:rsidRDefault="00F61899" w:rsidP="00E1070D">
            <w:pPr>
              <w:spacing w:after="0" w:line="100" w:lineRule="atLeast"/>
              <w:jc w:val="center"/>
              <w:rPr>
                <w:rFonts w:ascii="Arial" w:hAnsi="Arial" w:cs="Arial"/>
                <w:b/>
                <w:bCs/>
                <w:sz w:val="20"/>
                <w:szCs w:val="20"/>
              </w:rPr>
            </w:pPr>
            <w:r w:rsidRPr="0078689B">
              <w:rPr>
                <w:rFonts w:ascii="Arial" w:hAnsi="Arial" w:cs="Arial"/>
                <w:b/>
                <w:bCs/>
                <w:sz w:val="20"/>
                <w:szCs w:val="20"/>
              </w:rPr>
              <w:t>70</w:t>
            </w:r>
          </w:p>
        </w:tc>
        <w:tc>
          <w:tcPr>
            <w:tcW w:w="1534" w:type="dxa"/>
            <w:shd w:val="clear" w:color="auto" w:fill="FFFFFF" w:themeFill="background1"/>
          </w:tcPr>
          <w:p w14:paraId="0727FA1F" w14:textId="480C0F48" w:rsidR="00F61899" w:rsidRPr="0078689B" w:rsidRDefault="00E90DBD" w:rsidP="00E1070D">
            <w:pPr>
              <w:spacing w:after="0" w:line="100" w:lineRule="atLeast"/>
              <w:jc w:val="center"/>
              <w:rPr>
                <w:rFonts w:ascii="Arial" w:hAnsi="Arial" w:cs="Arial"/>
                <w:b/>
                <w:bCs/>
                <w:sz w:val="20"/>
                <w:szCs w:val="20"/>
              </w:rPr>
            </w:pPr>
            <w:r w:rsidRPr="0078689B">
              <w:rPr>
                <w:rFonts w:ascii="Arial" w:hAnsi="Arial" w:cs="Arial"/>
                <w:b/>
                <w:bCs/>
                <w:sz w:val="20"/>
                <w:szCs w:val="20"/>
              </w:rPr>
              <w:t>70</w:t>
            </w:r>
          </w:p>
        </w:tc>
      </w:tr>
      <w:tr w:rsidR="00915C47" w:rsidRPr="0078689B" w14:paraId="4A77BA5E" w14:textId="77777777" w:rsidTr="00A168F2">
        <w:trPr>
          <w:trHeight w:val="140"/>
        </w:trPr>
        <w:tc>
          <w:tcPr>
            <w:tcW w:w="2184" w:type="dxa"/>
            <w:gridSpan w:val="2"/>
            <w:shd w:val="clear" w:color="auto" w:fill="FFFFFF" w:themeFill="background1"/>
            <w:noWrap/>
          </w:tcPr>
          <w:p w14:paraId="020EFB3A" w14:textId="77777777" w:rsidR="00915C47" w:rsidRPr="0078689B" w:rsidRDefault="00915C47" w:rsidP="00E1070D">
            <w:pPr>
              <w:spacing w:after="0" w:line="100" w:lineRule="atLeast"/>
              <w:rPr>
                <w:rStyle w:val="nfasissutil"/>
                <w:rFonts w:ascii="Arial" w:hAnsi="Arial" w:cs="Arial"/>
                <w:i w:val="0"/>
                <w:iCs w:val="0"/>
                <w:color w:val="auto"/>
                <w:sz w:val="20"/>
                <w:szCs w:val="20"/>
              </w:rPr>
            </w:pPr>
            <w:r w:rsidRPr="0078689B">
              <w:rPr>
                <w:rStyle w:val="nfasissutil"/>
                <w:rFonts w:ascii="Arial" w:hAnsi="Arial" w:cs="Arial"/>
                <w:i w:val="0"/>
                <w:iCs w:val="0"/>
                <w:color w:val="auto"/>
                <w:sz w:val="20"/>
                <w:szCs w:val="20"/>
              </w:rPr>
              <w:t>CUOTA DE MERCADO SOBRE EL TOTAL 335.481.055€</w:t>
            </w:r>
          </w:p>
        </w:tc>
        <w:tc>
          <w:tcPr>
            <w:tcW w:w="1440" w:type="dxa"/>
            <w:shd w:val="clear" w:color="auto" w:fill="FFFFFF" w:themeFill="background1"/>
          </w:tcPr>
          <w:p w14:paraId="13C894BF" w14:textId="77777777" w:rsidR="00915C47" w:rsidRPr="0078689B" w:rsidRDefault="00915C47" w:rsidP="00E1070D">
            <w:pPr>
              <w:spacing w:after="0" w:line="100" w:lineRule="atLeast"/>
              <w:jc w:val="center"/>
              <w:rPr>
                <w:rStyle w:val="nfasissutil"/>
                <w:rFonts w:ascii="Arial" w:hAnsi="Arial" w:cs="Arial"/>
                <w:b/>
                <w:bCs/>
                <w:i w:val="0"/>
                <w:iCs w:val="0"/>
                <w:color w:val="auto"/>
                <w:sz w:val="20"/>
                <w:szCs w:val="20"/>
              </w:rPr>
            </w:pPr>
            <w:r w:rsidRPr="0078689B">
              <w:rPr>
                <w:rStyle w:val="nfasissutil"/>
                <w:rFonts w:ascii="Arial" w:hAnsi="Arial" w:cs="Arial"/>
                <w:b/>
                <w:bCs/>
                <w:i w:val="0"/>
                <w:iCs w:val="0"/>
                <w:color w:val="auto"/>
                <w:sz w:val="20"/>
                <w:szCs w:val="20"/>
              </w:rPr>
              <w:t>7</w:t>
            </w:r>
            <w:r w:rsidRPr="0078689B">
              <w:rPr>
                <w:rStyle w:val="nfasissutil"/>
                <w:rFonts w:ascii="Arial" w:hAnsi="Arial" w:cs="Arial"/>
                <w:b/>
                <w:bCs/>
                <w:color w:val="auto"/>
                <w:sz w:val="20"/>
                <w:szCs w:val="20"/>
              </w:rPr>
              <w:t>,3%</w:t>
            </w:r>
          </w:p>
        </w:tc>
        <w:tc>
          <w:tcPr>
            <w:tcW w:w="0" w:type="auto"/>
            <w:shd w:val="clear" w:color="auto" w:fill="FFFFFF" w:themeFill="background1"/>
          </w:tcPr>
          <w:p w14:paraId="10FF3178"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15,17%</w:t>
            </w:r>
          </w:p>
        </w:tc>
        <w:tc>
          <w:tcPr>
            <w:tcW w:w="0" w:type="auto"/>
            <w:shd w:val="clear" w:color="auto" w:fill="FFFFFF" w:themeFill="background1"/>
          </w:tcPr>
          <w:p w14:paraId="2919770D"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70,70%</w:t>
            </w:r>
          </w:p>
        </w:tc>
        <w:tc>
          <w:tcPr>
            <w:tcW w:w="0" w:type="auto"/>
            <w:shd w:val="clear" w:color="auto" w:fill="FFFFFF" w:themeFill="background1"/>
          </w:tcPr>
          <w:p w14:paraId="50F8F8E0"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12,12%</w:t>
            </w:r>
          </w:p>
        </w:tc>
        <w:tc>
          <w:tcPr>
            <w:tcW w:w="1534" w:type="dxa"/>
            <w:shd w:val="clear" w:color="auto" w:fill="FFFFFF" w:themeFill="background1"/>
          </w:tcPr>
          <w:p w14:paraId="7A708A54" w14:textId="77777777" w:rsidR="00915C47" w:rsidRPr="0078689B" w:rsidRDefault="00915C47" w:rsidP="00E1070D">
            <w:pPr>
              <w:spacing w:after="0" w:line="100" w:lineRule="atLeast"/>
              <w:jc w:val="center"/>
              <w:rPr>
                <w:rFonts w:ascii="Arial" w:hAnsi="Arial" w:cs="Arial"/>
                <w:b/>
                <w:bCs/>
                <w:sz w:val="20"/>
                <w:szCs w:val="20"/>
              </w:rPr>
            </w:pPr>
            <w:r w:rsidRPr="0078689B">
              <w:rPr>
                <w:rFonts w:ascii="Arial" w:hAnsi="Arial" w:cs="Arial"/>
                <w:b/>
                <w:bCs/>
                <w:sz w:val="20"/>
                <w:szCs w:val="20"/>
              </w:rPr>
              <w:t>8,35%</w:t>
            </w:r>
          </w:p>
        </w:tc>
      </w:tr>
      <w:tr w:rsidR="00915C47" w:rsidRPr="0078689B" w14:paraId="2A30B8F7" w14:textId="77777777" w:rsidTr="00A168F2">
        <w:trPr>
          <w:trHeight w:val="172"/>
        </w:trPr>
        <w:tc>
          <w:tcPr>
            <w:tcW w:w="2184" w:type="dxa"/>
            <w:gridSpan w:val="2"/>
            <w:shd w:val="clear" w:color="auto" w:fill="FFFFFF" w:themeFill="background1"/>
            <w:noWrap/>
          </w:tcPr>
          <w:p w14:paraId="6E3579BE" w14:textId="77777777" w:rsidR="00915C47" w:rsidRPr="0078689B" w:rsidRDefault="00915C47" w:rsidP="00E1070D">
            <w:pPr>
              <w:pStyle w:val="DecimalAligned"/>
              <w:spacing w:after="0" w:line="100" w:lineRule="atLeast"/>
              <w:rPr>
                <w:rFonts w:ascii="Arial" w:hAnsi="Arial" w:cs="Arial"/>
                <w:sz w:val="20"/>
                <w:szCs w:val="20"/>
              </w:rPr>
            </w:pPr>
            <w:r w:rsidRPr="0078689B">
              <w:rPr>
                <w:rFonts w:ascii="Arial" w:hAnsi="Arial" w:cs="Arial"/>
                <w:sz w:val="20"/>
                <w:szCs w:val="20"/>
              </w:rPr>
              <w:t>Certificación Alimentaria BRC/IFS</w:t>
            </w:r>
          </w:p>
        </w:tc>
        <w:tc>
          <w:tcPr>
            <w:tcW w:w="1440" w:type="dxa"/>
            <w:shd w:val="clear" w:color="auto" w:fill="FFFFFF" w:themeFill="background1"/>
          </w:tcPr>
          <w:p w14:paraId="148C66D0" w14:textId="77777777" w:rsidR="00915C47" w:rsidRPr="0078689B" w:rsidRDefault="00915C47" w:rsidP="00E1070D">
            <w:pPr>
              <w:pStyle w:val="DecimalAligned"/>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6950E58B" w14:textId="77777777" w:rsidR="00915C47" w:rsidRPr="0078689B" w:rsidRDefault="00915C47" w:rsidP="00E1070D">
            <w:pPr>
              <w:pStyle w:val="DecimalAligned"/>
              <w:spacing w:after="0" w:line="100" w:lineRule="atLeast"/>
              <w:rPr>
                <w:rFonts w:ascii="Arial" w:hAnsi="Arial" w:cs="Arial"/>
                <w:sz w:val="20"/>
                <w:szCs w:val="20"/>
              </w:rPr>
            </w:pPr>
            <w:r w:rsidRPr="0078689B">
              <w:rPr>
                <w:rFonts w:ascii="Arial" w:hAnsi="Arial" w:cs="Arial"/>
                <w:sz w:val="20"/>
                <w:szCs w:val="20"/>
              </w:rPr>
              <w:t>NO</w:t>
            </w:r>
          </w:p>
        </w:tc>
        <w:tc>
          <w:tcPr>
            <w:tcW w:w="0" w:type="auto"/>
            <w:shd w:val="clear" w:color="auto" w:fill="FFFFFF" w:themeFill="background1"/>
          </w:tcPr>
          <w:p w14:paraId="5F82F73C" w14:textId="77777777" w:rsidR="00915C47" w:rsidRPr="0078689B" w:rsidRDefault="00915C47" w:rsidP="00E1070D">
            <w:pPr>
              <w:pStyle w:val="DecimalAligned"/>
              <w:spacing w:after="0" w:line="100" w:lineRule="atLeast"/>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3E53AEA9" w14:textId="77777777" w:rsidR="00915C47" w:rsidRPr="0078689B" w:rsidRDefault="00915C47" w:rsidP="00E1070D">
            <w:pPr>
              <w:pStyle w:val="DecimalAligned"/>
              <w:spacing w:after="0" w:line="100" w:lineRule="atLeast"/>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2B605885" w14:textId="77777777" w:rsidR="00915C47" w:rsidRPr="0078689B" w:rsidRDefault="00915C47" w:rsidP="00E1070D">
            <w:pPr>
              <w:pStyle w:val="DecimalAligned"/>
              <w:spacing w:after="0"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0F4F3A92" w14:textId="77777777" w:rsidTr="00A168F2">
        <w:trPr>
          <w:trHeight w:val="375"/>
        </w:trPr>
        <w:tc>
          <w:tcPr>
            <w:tcW w:w="704" w:type="dxa"/>
            <w:vMerge w:val="restart"/>
            <w:shd w:val="clear" w:color="auto" w:fill="FFFFFF" w:themeFill="background1"/>
            <w:noWrap/>
            <w:textDirection w:val="btLr"/>
          </w:tcPr>
          <w:p w14:paraId="2A349C9F" w14:textId="77777777" w:rsidR="00915C47" w:rsidRPr="0078689B" w:rsidRDefault="00915C47" w:rsidP="00E1070D">
            <w:pPr>
              <w:spacing w:after="0" w:line="100" w:lineRule="atLeast"/>
              <w:ind w:left="113" w:right="113"/>
              <w:jc w:val="center"/>
              <w:rPr>
                <w:rFonts w:ascii="Arial" w:hAnsi="Arial" w:cs="Arial"/>
                <w:sz w:val="20"/>
                <w:szCs w:val="20"/>
              </w:rPr>
            </w:pPr>
            <w:r w:rsidRPr="0078689B">
              <w:rPr>
                <w:rFonts w:ascii="Arial" w:hAnsi="Arial" w:cs="Arial"/>
                <w:sz w:val="20"/>
                <w:szCs w:val="20"/>
              </w:rPr>
              <w:t>PROCESOS</w:t>
            </w:r>
          </w:p>
        </w:tc>
        <w:tc>
          <w:tcPr>
            <w:tcW w:w="1480" w:type="dxa"/>
            <w:shd w:val="clear" w:color="auto" w:fill="FFFFFF" w:themeFill="background1"/>
          </w:tcPr>
          <w:p w14:paraId="3F693EC7"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EXTRUSIÓN</w:t>
            </w:r>
          </w:p>
          <w:p w14:paraId="439A28EA"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COEXTRUSIÓN</w:t>
            </w:r>
          </w:p>
        </w:tc>
        <w:tc>
          <w:tcPr>
            <w:tcW w:w="1440" w:type="dxa"/>
            <w:shd w:val="clear" w:color="auto" w:fill="FFFFFF" w:themeFill="background1"/>
          </w:tcPr>
          <w:p w14:paraId="0C2083EF"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56722304"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73B63D52"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315B7012"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1BE730FE"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4949FFC7" w14:textId="77777777" w:rsidTr="00A168F2">
        <w:trPr>
          <w:trHeight w:val="67"/>
        </w:trPr>
        <w:tc>
          <w:tcPr>
            <w:tcW w:w="704" w:type="dxa"/>
            <w:vMerge/>
            <w:shd w:val="clear" w:color="auto" w:fill="FFFFFF" w:themeFill="background1"/>
            <w:noWrap/>
          </w:tcPr>
          <w:p w14:paraId="6D86B2A7" w14:textId="77777777" w:rsidR="00915C47" w:rsidRPr="0078689B" w:rsidRDefault="00915C47" w:rsidP="00E1070D">
            <w:pPr>
              <w:spacing w:after="0" w:line="100" w:lineRule="atLeast"/>
              <w:jc w:val="center"/>
              <w:rPr>
                <w:rFonts w:ascii="Arial" w:hAnsi="Arial" w:cs="Arial"/>
                <w:sz w:val="20"/>
                <w:szCs w:val="20"/>
              </w:rPr>
            </w:pPr>
          </w:p>
        </w:tc>
        <w:tc>
          <w:tcPr>
            <w:tcW w:w="1480" w:type="dxa"/>
            <w:shd w:val="clear" w:color="auto" w:fill="FFFFFF" w:themeFill="background1"/>
          </w:tcPr>
          <w:p w14:paraId="638092AC"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IMPRESIÓN</w:t>
            </w:r>
          </w:p>
        </w:tc>
        <w:tc>
          <w:tcPr>
            <w:tcW w:w="1440" w:type="dxa"/>
            <w:shd w:val="clear" w:color="auto" w:fill="FFFFFF" w:themeFill="background1"/>
          </w:tcPr>
          <w:p w14:paraId="5687C0CD"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30FC5D07"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5C89A63D"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27BB640E"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5AFA2428"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38FC11E2" w14:textId="77777777" w:rsidTr="00A168F2">
        <w:trPr>
          <w:trHeight w:val="60"/>
        </w:trPr>
        <w:tc>
          <w:tcPr>
            <w:tcW w:w="704" w:type="dxa"/>
            <w:vMerge/>
            <w:shd w:val="clear" w:color="auto" w:fill="FFFFFF" w:themeFill="background1"/>
            <w:noWrap/>
          </w:tcPr>
          <w:p w14:paraId="36E648B0" w14:textId="77777777" w:rsidR="00915C47" w:rsidRPr="0078689B" w:rsidRDefault="00915C47" w:rsidP="00E1070D">
            <w:pPr>
              <w:spacing w:after="0" w:line="100" w:lineRule="atLeast"/>
              <w:jc w:val="center"/>
              <w:rPr>
                <w:rFonts w:ascii="Arial" w:hAnsi="Arial" w:cs="Arial"/>
                <w:sz w:val="20"/>
                <w:szCs w:val="20"/>
              </w:rPr>
            </w:pPr>
          </w:p>
        </w:tc>
        <w:tc>
          <w:tcPr>
            <w:tcW w:w="1480" w:type="dxa"/>
            <w:shd w:val="clear" w:color="auto" w:fill="FFFFFF" w:themeFill="background1"/>
          </w:tcPr>
          <w:p w14:paraId="3B7F6825"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CORTE</w:t>
            </w:r>
          </w:p>
        </w:tc>
        <w:tc>
          <w:tcPr>
            <w:tcW w:w="1440" w:type="dxa"/>
            <w:shd w:val="clear" w:color="auto" w:fill="FFFFFF" w:themeFill="background1"/>
          </w:tcPr>
          <w:p w14:paraId="21CB35F9"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0BE265D4"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07693DBA"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6B71B586"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044DD549"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64D555F7" w14:textId="77777777" w:rsidTr="00A168F2">
        <w:trPr>
          <w:trHeight w:val="279"/>
        </w:trPr>
        <w:tc>
          <w:tcPr>
            <w:tcW w:w="704" w:type="dxa"/>
            <w:vMerge/>
            <w:shd w:val="clear" w:color="auto" w:fill="FFFFFF" w:themeFill="background1"/>
            <w:noWrap/>
          </w:tcPr>
          <w:p w14:paraId="3946E611" w14:textId="77777777" w:rsidR="00915C47" w:rsidRPr="0078689B" w:rsidRDefault="00915C47" w:rsidP="00E1070D">
            <w:pPr>
              <w:spacing w:after="0" w:line="100" w:lineRule="atLeast"/>
              <w:jc w:val="center"/>
              <w:rPr>
                <w:rFonts w:ascii="Arial" w:hAnsi="Arial" w:cs="Arial"/>
                <w:sz w:val="20"/>
                <w:szCs w:val="20"/>
              </w:rPr>
            </w:pPr>
          </w:p>
        </w:tc>
        <w:tc>
          <w:tcPr>
            <w:tcW w:w="1480" w:type="dxa"/>
            <w:shd w:val="clear" w:color="auto" w:fill="FFFFFF" w:themeFill="background1"/>
          </w:tcPr>
          <w:p w14:paraId="6FF4E148"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LAMINACIÓN</w:t>
            </w:r>
          </w:p>
        </w:tc>
        <w:tc>
          <w:tcPr>
            <w:tcW w:w="1440" w:type="dxa"/>
            <w:shd w:val="clear" w:color="auto" w:fill="FFFFFF" w:themeFill="background1"/>
          </w:tcPr>
          <w:p w14:paraId="20736F75"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0787AF5A"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7B5ECCFC"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7EEACFB6"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112F762D"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7BEA4A48" w14:textId="77777777" w:rsidTr="00A168F2">
        <w:trPr>
          <w:trHeight w:val="210"/>
        </w:trPr>
        <w:tc>
          <w:tcPr>
            <w:tcW w:w="704" w:type="dxa"/>
            <w:vMerge w:val="restart"/>
            <w:shd w:val="clear" w:color="auto" w:fill="FFFFFF" w:themeFill="background1"/>
            <w:noWrap/>
            <w:textDirection w:val="btLr"/>
          </w:tcPr>
          <w:p w14:paraId="674FD8B8" w14:textId="22D5758B" w:rsidR="00915C47" w:rsidRPr="0078689B" w:rsidRDefault="00A168F2" w:rsidP="00E1070D">
            <w:pPr>
              <w:spacing w:after="0" w:line="100" w:lineRule="atLeast"/>
              <w:ind w:left="113" w:right="113"/>
              <w:rPr>
                <w:rFonts w:ascii="Arial" w:hAnsi="Arial" w:cs="Arial"/>
                <w:sz w:val="20"/>
                <w:szCs w:val="20"/>
              </w:rPr>
            </w:pPr>
            <w:r w:rsidRPr="0078689B">
              <w:rPr>
                <w:rFonts w:ascii="Arial" w:hAnsi="Arial" w:cs="Arial"/>
                <w:sz w:val="20"/>
                <w:szCs w:val="20"/>
              </w:rPr>
              <w:t>SECTORES CON</w:t>
            </w:r>
            <w:r>
              <w:rPr>
                <w:rFonts w:ascii="Arial" w:hAnsi="Arial" w:cs="Arial"/>
                <w:sz w:val="20"/>
                <w:szCs w:val="20"/>
              </w:rPr>
              <w:t xml:space="preserve"> </w:t>
            </w:r>
            <w:r w:rsidR="00915C47" w:rsidRPr="0078689B">
              <w:rPr>
                <w:rFonts w:ascii="Arial" w:hAnsi="Arial" w:cs="Arial"/>
                <w:sz w:val="20"/>
                <w:szCs w:val="20"/>
              </w:rPr>
              <w:t>PRESENCIA</w:t>
            </w:r>
          </w:p>
        </w:tc>
        <w:tc>
          <w:tcPr>
            <w:tcW w:w="1480" w:type="dxa"/>
            <w:shd w:val="clear" w:color="auto" w:fill="FFFFFF" w:themeFill="background1"/>
          </w:tcPr>
          <w:p w14:paraId="7D39EB93" w14:textId="741BB236"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ALIMENTARI</w:t>
            </w:r>
            <w:r w:rsidR="00654C82" w:rsidRPr="0078689B">
              <w:rPr>
                <w:rFonts w:ascii="Arial" w:hAnsi="Arial" w:cs="Arial"/>
                <w:sz w:val="20"/>
                <w:szCs w:val="20"/>
              </w:rPr>
              <w:t>O GAMA I, II, III, IV, V</w:t>
            </w:r>
          </w:p>
        </w:tc>
        <w:tc>
          <w:tcPr>
            <w:tcW w:w="1440" w:type="dxa"/>
            <w:shd w:val="clear" w:color="auto" w:fill="FFFFFF" w:themeFill="background1"/>
          </w:tcPr>
          <w:p w14:paraId="320F5359"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10FD5B5F"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62A6FD6A"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3B54A44C"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392FDAD1"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73E50940" w14:textId="77777777" w:rsidTr="00A168F2">
        <w:trPr>
          <w:trHeight w:val="210"/>
        </w:trPr>
        <w:tc>
          <w:tcPr>
            <w:tcW w:w="704" w:type="dxa"/>
            <w:vMerge/>
            <w:shd w:val="clear" w:color="auto" w:fill="FFFFFF" w:themeFill="background1"/>
            <w:noWrap/>
          </w:tcPr>
          <w:p w14:paraId="17F79444" w14:textId="77777777" w:rsidR="00915C47" w:rsidRPr="0078689B" w:rsidRDefault="00915C47" w:rsidP="00E1070D">
            <w:pPr>
              <w:spacing w:after="0" w:line="100" w:lineRule="atLeast"/>
              <w:rPr>
                <w:rFonts w:ascii="Arial" w:hAnsi="Arial" w:cs="Arial"/>
                <w:sz w:val="20"/>
                <w:szCs w:val="20"/>
              </w:rPr>
            </w:pPr>
          </w:p>
        </w:tc>
        <w:tc>
          <w:tcPr>
            <w:tcW w:w="1480" w:type="dxa"/>
            <w:shd w:val="clear" w:color="auto" w:fill="FFFFFF" w:themeFill="background1"/>
          </w:tcPr>
          <w:p w14:paraId="0FFFC1A8" w14:textId="6F70504C" w:rsidR="00915C47" w:rsidRPr="0078689B" w:rsidRDefault="00654C82" w:rsidP="00E1070D">
            <w:pPr>
              <w:spacing w:after="0" w:line="100" w:lineRule="atLeast"/>
              <w:rPr>
                <w:rFonts w:ascii="Arial" w:hAnsi="Arial" w:cs="Arial"/>
                <w:sz w:val="20"/>
                <w:szCs w:val="20"/>
              </w:rPr>
            </w:pPr>
            <w:r w:rsidRPr="0078689B">
              <w:rPr>
                <w:rFonts w:ascii="Arial" w:hAnsi="Arial" w:cs="Arial"/>
                <w:sz w:val="20"/>
                <w:szCs w:val="20"/>
              </w:rPr>
              <w:t>AGRICOLA</w:t>
            </w:r>
          </w:p>
        </w:tc>
        <w:tc>
          <w:tcPr>
            <w:tcW w:w="1440" w:type="dxa"/>
            <w:shd w:val="clear" w:color="auto" w:fill="FFFFFF" w:themeFill="background1"/>
          </w:tcPr>
          <w:p w14:paraId="61B51269"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7A9031D0"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08D3F971"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471527B6"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11A14BC9"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161A2F8A" w14:textId="77777777" w:rsidTr="00A168F2">
        <w:trPr>
          <w:trHeight w:val="210"/>
        </w:trPr>
        <w:tc>
          <w:tcPr>
            <w:tcW w:w="704" w:type="dxa"/>
            <w:vMerge/>
            <w:shd w:val="clear" w:color="auto" w:fill="FFFFFF" w:themeFill="background1"/>
            <w:noWrap/>
          </w:tcPr>
          <w:p w14:paraId="34A0D509" w14:textId="77777777" w:rsidR="00915C47" w:rsidRPr="0078689B" w:rsidRDefault="00915C47" w:rsidP="00E1070D">
            <w:pPr>
              <w:spacing w:after="0" w:line="100" w:lineRule="atLeast"/>
              <w:rPr>
                <w:rFonts w:ascii="Arial" w:hAnsi="Arial" w:cs="Arial"/>
                <w:sz w:val="20"/>
                <w:szCs w:val="20"/>
              </w:rPr>
            </w:pPr>
          </w:p>
        </w:tc>
        <w:tc>
          <w:tcPr>
            <w:tcW w:w="1480" w:type="dxa"/>
            <w:shd w:val="clear" w:color="auto" w:fill="FFFFFF" w:themeFill="background1"/>
          </w:tcPr>
          <w:p w14:paraId="19198C9E" w14:textId="37AA1BE8" w:rsidR="00915C47" w:rsidRPr="0078689B" w:rsidRDefault="00654C82" w:rsidP="00E1070D">
            <w:pPr>
              <w:spacing w:after="0" w:line="100" w:lineRule="atLeast"/>
              <w:rPr>
                <w:rFonts w:ascii="Arial" w:hAnsi="Arial" w:cs="Arial"/>
                <w:sz w:val="20"/>
                <w:szCs w:val="20"/>
              </w:rPr>
            </w:pPr>
            <w:r w:rsidRPr="0078689B">
              <w:rPr>
                <w:rFonts w:ascii="Arial" w:hAnsi="Arial" w:cs="Arial"/>
                <w:sz w:val="20"/>
                <w:szCs w:val="20"/>
              </w:rPr>
              <w:t>ENERGIA</w:t>
            </w:r>
          </w:p>
        </w:tc>
        <w:tc>
          <w:tcPr>
            <w:tcW w:w="1440" w:type="dxa"/>
            <w:shd w:val="clear" w:color="auto" w:fill="FFFFFF" w:themeFill="background1"/>
          </w:tcPr>
          <w:p w14:paraId="043454C8"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66A525CA"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68A7ABDE"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03795CA9"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61E48048"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6F63CCA9" w14:textId="77777777" w:rsidTr="00A168F2">
        <w:trPr>
          <w:trHeight w:val="210"/>
        </w:trPr>
        <w:tc>
          <w:tcPr>
            <w:tcW w:w="704" w:type="dxa"/>
            <w:vMerge/>
            <w:shd w:val="clear" w:color="auto" w:fill="FFFFFF" w:themeFill="background1"/>
            <w:noWrap/>
          </w:tcPr>
          <w:p w14:paraId="059E6B65" w14:textId="77777777" w:rsidR="00915C47" w:rsidRPr="0078689B" w:rsidRDefault="00915C47" w:rsidP="00E1070D">
            <w:pPr>
              <w:spacing w:after="0" w:line="100" w:lineRule="atLeast"/>
              <w:rPr>
                <w:rFonts w:ascii="Arial" w:hAnsi="Arial" w:cs="Arial"/>
                <w:sz w:val="20"/>
                <w:szCs w:val="20"/>
              </w:rPr>
            </w:pPr>
          </w:p>
        </w:tc>
        <w:tc>
          <w:tcPr>
            <w:tcW w:w="1480" w:type="dxa"/>
            <w:shd w:val="clear" w:color="auto" w:fill="FFFFFF" w:themeFill="background1"/>
          </w:tcPr>
          <w:p w14:paraId="298AC641"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HIGIENE</w:t>
            </w:r>
          </w:p>
        </w:tc>
        <w:tc>
          <w:tcPr>
            <w:tcW w:w="1440" w:type="dxa"/>
            <w:shd w:val="clear" w:color="auto" w:fill="FFFFFF" w:themeFill="background1"/>
          </w:tcPr>
          <w:p w14:paraId="4BE466CE"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1448D9B6"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49D4CBAC"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039653F0"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391ED87C"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r>
      <w:tr w:rsidR="00915C47" w:rsidRPr="0078689B" w14:paraId="4A2B12A1" w14:textId="77777777" w:rsidTr="00A168F2">
        <w:trPr>
          <w:cnfStyle w:val="010000000000" w:firstRow="0" w:lastRow="1" w:firstColumn="0" w:lastColumn="0" w:oddVBand="0" w:evenVBand="0" w:oddHBand="0" w:evenHBand="0" w:firstRowFirstColumn="0" w:firstRowLastColumn="0" w:lastRowFirstColumn="0" w:lastRowLastColumn="0"/>
          <w:trHeight w:val="60"/>
        </w:trPr>
        <w:tc>
          <w:tcPr>
            <w:tcW w:w="704" w:type="dxa"/>
            <w:vMerge/>
            <w:shd w:val="clear" w:color="auto" w:fill="FFFFFF" w:themeFill="background1"/>
            <w:noWrap/>
          </w:tcPr>
          <w:p w14:paraId="62AF5166" w14:textId="77777777" w:rsidR="00915C47" w:rsidRPr="0078689B" w:rsidRDefault="00915C47" w:rsidP="00E1070D">
            <w:pPr>
              <w:spacing w:after="0" w:line="100" w:lineRule="atLeast"/>
              <w:rPr>
                <w:rFonts w:ascii="Arial" w:hAnsi="Arial" w:cs="Arial"/>
                <w:sz w:val="20"/>
                <w:szCs w:val="20"/>
              </w:rPr>
            </w:pPr>
          </w:p>
        </w:tc>
        <w:tc>
          <w:tcPr>
            <w:tcW w:w="1480" w:type="dxa"/>
            <w:shd w:val="clear" w:color="auto" w:fill="FFFFFF" w:themeFill="background1"/>
          </w:tcPr>
          <w:p w14:paraId="7AD2A65E" w14:textId="77777777" w:rsidR="00915C47" w:rsidRPr="0078689B" w:rsidRDefault="00915C47" w:rsidP="00E1070D">
            <w:pPr>
              <w:spacing w:after="0" w:line="100" w:lineRule="atLeast"/>
              <w:rPr>
                <w:rFonts w:ascii="Arial" w:hAnsi="Arial" w:cs="Arial"/>
                <w:sz w:val="20"/>
                <w:szCs w:val="20"/>
              </w:rPr>
            </w:pPr>
            <w:r w:rsidRPr="0078689B">
              <w:rPr>
                <w:rFonts w:ascii="Arial" w:hAnsi="Arial" w:cs="Arial"/>
                <w:sz w:val="20"/>
                <w:szCs w:val="20"/>
              </w:rPr>
              <w:t>CONSTRUCCIÓN</w:t>
            </w:r>
          </w:p>
        </w:tc>
        <w:tc>
          <w:tcPr>
            <w:tcW w:w="1440" w:type="dxa"/>
            <w:shd w:val="clear" w:color="auto" w:fill="FFFFFF" w:themeFill="background1"/>
          </w:tcPr>
          <w:p w14:paraId="7E456F10" w14:textId="77777777" w:rsidR="00915C47" w:rsidRPr="0078689B" w:rsidRDefault="00915C47" w:rsidP="00E1070D">
            <w:pPr>
              <w:spacing w:after="0"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48C2B006"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6FE7AFB7"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0" w:type="auto"/>
            <w:shd w:val="clear" w:color="auto" w:fill="FFFFFF" w:themeFill="background1"/>
          </w:tcPr>
          <w:p w14:paraId="264D0202"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c>
          <w:tcPr>
            <w:tcW w:w="1534" w:type="dxa"/>
            <w:shd w:val="clear" w:color="auto" w:fill="FFFFFF" w:themeFill="background1"/>
          </w:tcPr>
          <w:p w14:paraId="7352CA62" w14:textId="77777777" w:rsidR="00915C47" w:rsidRPr="0078689B" w:rsidRDefault="00915C47" w:rsidP="00E1070D">
            <w:pPr>
              <w:spacing w:line="100" w:lineRule="atLeast"/>
              <w:jc w:val="center"/>
              <w:rPr>
                <w:rFonts w:ascii="Arial" w:hAnsi="Arial" w:cs="Arial"/>
                <w:sz w:val="20"/>
                <w:szCs w:val="20"/>
              </w:rPr>
            </w:pPr>
            <w:r w:rsidRPr="0078689B">
              <w:rPr>
                <w:rFonts w:ascii="Arial" w:hAnsi="Arial" w:cs="Arial"/>
                <w:sz w:val="20"/>
                <w:szCs w:val="20"/>
              </w:rPr>
              <w:t>SI</w:t>
            </w:r>
          </w:p>
        </w:tc>
      </w:tr>
    </w:tbl>
    <w:p w14:paraId="71767C3B" w14:textId="77777777" w:rsidR="00915C47" w:rsidRPr="00172AC9" w:rsidRDefault="00915C47" w:rsidP="00E1070D">
      <w:pPr>
        <w:pStyle w:val="Textonotapie"/>
        <w:spacing w:line="100" w:lineRule="atLeast"/>
        <w:rPr>
          <w:rFonts w:cs="Arial"/>
          <w:sz w:val="14"/>
          <w:szCs w:val="18"/>
          <w:lang w:val="es-ES"/>
        </w:rPr>
      </w:pPr>
      <w:r w:rsidRPr="00172AC9">
        <w:rPr>
          <w:rStyle w:val="nfasissutil"/>
          <w:rFonts w:cs="Arial"/>
          <w:i w:val="0"/>
          <w:iCs w:val="0"/>
          <w:sz w:val="14"/>
          <w:szCs w:val="18"/>
          <w:lang w:val="es-ES"/>
        </w:rPr>
        <w:t>Tabla 3.</w:t>
      </w:r>
      <w:r w:rsidRPr="00172AC9">
        <w:rPr>
          <w:rFonts w:cs="Arial"/>
          <w:i/>
          <w:iCs/>
          <w:sz w:val="14"/>
          <w:szCs w:val="18"/>
          <w:lang w:val="es-ES"/>
        </w:rPr>
        <w:t xml:space="preserve"> </w:t>
      </w:r>
      <w:r w:rsidRPr="00172AC9">
        <w:rPr>
          <w:rFonts w:cs="Arial"/>
          <w:sz w:val="14"/>
          <w:szCs w:val="18"/>
          <w:lang w:val="es-ES"/>
        </w:rPr>
        <w:t xml:space="preserve">Elaboración propia (2021) a partir de: </w:t>
      </w:r>
      <w:hyperlink r:id="rId123" w:history="1">
        <w:r w:rsidRPr="00172AC9">
          <w:rPr>
            <w:rStyle w:val="Hipervnculo"/>
            <w:rFonts w:cs="Arial"/>
            <w:sz w:val="14"/>
            <w:szCs w:val="18"/>
            <w:lang w:val="es-ES"/>
          </w:rPr>
          <w:t>https://sabi.bvdinfo.com/</w:t>
        </w:r>
      </w:hyperlink>
    </w:p>
    <w:p w14:paraId="26854BCF" w14:textId="77777777" w:rsidR="00DA4704" w:rsidRPr="00172AC9" w:rsidRDefault="00DA4704" w:rsidP="00E1070D">
      <w:pPr>
        <w:spacing w:after="0" w:line="100" w:lineRule="atLeast"/>
        <w:jc w:val="both"/>
        <w:rPr>
          <w:rFonts w:ascii="Arial" w:hAnsi="Arial" w:cs="Arial"/>
          <w:b/>
          <w:bCs/>
          <w:sz w:val="20"/>
          <w:szCs w:val="20"/>
          <w:lang w:val="es-ES_tradnl"/>
        </w:rPr>
      </w:pPr>
    </w:p>
    <w:p w14:paraId="30F96BC0" w14:textId="15CC5D97" w:rsidR="00DA4704" w:rsidRPr="00315DB4" w:rsidRDefault="00DA4704" w:rsidP="00E1070D">
      <w:pPr>
        <w:pStyle w:val="Ttulo3"/>
        <w:spacing w:line="100" w:lineRule="atLeast"/>
        <w:rPr>
          <w:rFonts w:ascii="Arial" w:hAnsi="Arial" w:cs="Arial"/>
          <w:color w:val="auto"/>
          <w:sz w:val="20"/>
          <w:szCs w:val="20"/>
          <w:lang w:val="es-ES_tradnl"/>
        </w:rPr>
      </w:pPr>
      <w:bookmarkStart w:id="274" w:name="_Toc71920230"/>
      <w:bookmarkStart w:id="275" w:name="_Toc74133932"/>
      <w:r w:rsidRPr="00315DB4">
        <w:rPr>
          <w:rFonts w:ascii="Arial" w:hAnsi="Arial" w:cs="Arial"/>
          <w:b/>
          <w:bCs/>
          <w:color w:val="auto"/>
          <w:sz w:val="20"/>
          <w:szCs w:val="20"/>
          <w:lang w:val="es-ES_tradnl"/>
        </w:rPr>
        <w:t>Tabla 4.</w:t>
      </w:r>
      <w:r w:rsidRPr="00315DB4">
        <w:rPr>
          <w:rFonts w:ascii="Arial" w:hAnsi="Arial" w:cs="Arial"/>
          <w:color w:val="auto"/>
          <w:sz w:val="20"/>
          <w:szCs w:val="20"/>
          <w:lang w:val="es-ES_tradnl"/>
        </w:rPr>
        <w:t xml:space="preserve"> Rastreo webs corporativas mediante la herramienta SEM Rush</w:t>
      </w:r>
      <w:bookmarkEnd w:id="274"/>
      <w:bookmarkEnd w:id="275"/>
    </w:p>
    <w:tbl>
      <w:tblPr>
        <w:tblStyle w:val="Tabladelista3-nfasis1"/>
        <w:tblW w:w="9133" w:type="dxa"/>
        <w:tblLayout w:type="fixed"/>
        <w:tblLook w:val="0000" w:firstRow="0" w:lastRow="0" w:firstColumn="0" w:lastColumn="0" w:noHBand="0" w:noVBand="0"/>
      </w:tblPr>
      <w:tblGrid>
        <w:gridCol w:w="328"/>
        <w:gridCol w:w="1329"/>
        <w:gridCol w:w="1208"/>
        <w:gridCol w:w="1677"/>
        <w:gridCol w:w="1676"/>
        <w:gridCol w:w="1570"/>
        <w:gridCol w:w="1345"/>
      </w:tblGrid>
      <w:tr w:rsidR="00DA4704" w:rsidRPr="0078689B" w14:paraId="278BF8EB" w14:textId="77777777" w:rsidTr="000A0ED1">
        <w:trPr>
          <w:cnfStyle w:val="000000100000" w:firstRow="0" w:lastRow="0" w:firstColumn="0" w:lastColumn="0" w:oddVBand="0" w:evenVBand="0" w:oddHBand="1" w:evenHBand="0" w:firstRowFirstColumn="0" w:firstRowLastColumn="0" w:lastRowFirstColumn="0" w:lastRowLastColumn="0"/>
          <w:trHeight w:val="1123"/>
        </w:trPr>
        <w:tc>
          <w:tcPr>
            <w:cnfStyle w:val="000010000000" w:firstRow="0" w:lastRow="0" w:firstColumn="0" w:lastColumn="0" w:oddVBand="1" w:evenVBand="0" w:oddHBand="0" w:evenHBand="0" w:firstRowFirstColumn="0" w:firstRowLastColumn="0" w:lastRowFirstColumn="0" w:lastRowLastColumn="0"/>
            <w:tcW w:w="1657" w:type="dxa"/>
            <w:gridSpan w:val="2"/>
            <w:shd w:val="clear" w:color="auto" w:fill="074EC1"/>
          </w:tcPr>
          <w:p w14:paraId="6BA77EA9" w14:textId="72BF8324" w:rsidR="00DA4704" w:rsidRPr="0078689B" w:rsidRDefault="00DA4704" w:rsidP="000A0ED1">
            <w:pPr>
              <w:spacing w:after="0" w:line="100" w:lineRule="atLeast"/>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 xml:space="preserve">Rastreo web corporativa fecha </w:t>
            </w:r>
            <w:r w:rsidR="003E3D39" w:rsidRPr="0078689B">
              <w:rPr>
                <w:rFonts w:ascii="Arial" w:hAnsi="Arial" w:cs="Arial"/>
                <w:b/>
                <w:bCs/>
                <w:color w:val="FFFFFF" w:themeColor="background1"/>
                <w:sz w:val="20"/>
                <w:szCs w:val="20"/>
                <w:lang w:val="es-ES_tradnl"/>
              </w:rPr>
              <w:t>25</w:t>
            </w:r>
            <w:r w:rsidRPr="0078689B">
              <w:rPr>
                <w:rFonts w:ascii="Arial" w:hAnsi="Arial" w:cs="Arial"/>
                <w:b/>
                <w:bCs/>
                <w:color w:val="FFFFFF" w:themeColor="background1"/>
                <w:sz w:val="20"/>
                <w:szCs w:val="20"/>
                <w:lang w:val="es-ES_tradnl"/>
              </w:rPr>
              <w:t xml:space="preserve">/04/2021 con </w:t>
            </w:r>
            <w:r w:rsidRPr="0078689B">
              <w:rPr>
                <w:rFonts w:ascii="Arial" w:hAnsi="Arial" w:cs="Arial"/>
                <w:color w:val="FFFFFF" w:themeColor="background1"/>
                <w:sz w:val="20"/>
                <w:szCs w:val="20"/>
                <w:lang w:val="es-ES_tradnl"/>
              </w:rPr>
              <w:t>SEM Rush</w:t>
            </w:r>
          </w:p>
        </w:tc>
        <w:tc>
          <w:tcPr>
            <w:tcW w:w="1208" w:type="dxa"/>
            <w:shd w:val="clear" w:color="auto" w:fill="074EC1"/>
          </w:tcPr>
          <w:p w14:paraId="13B31867" w14:textId="77777777" w:rsidR="00DA4704" w:rsidRPr="0078689B" w:rsidRDefault="00DA4704"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p>
          <w:p w14:paraId="58BBD666" w14:textId="4986E6D7" w:rsidR="00DA4704" w:rsidRPr="0078689B" w:rsidRDefault="002D788C"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Compañía</w:t>
            </w:r>
            <w:r w:rsidR="00DA4704" w:rsidRPr="0078689B">
              <w:rPr>
                <w:rFonts w:ascii="Arial" w:hAnsi="Arial" w:cs="Arial"/>
                <w:b/>
                <w:bCs/>
                <w:color w:val="FFFFFF" w:themeColor="background1"/>
                <w:sz w:val="20"/>
                <w:szCs w:val="20"/>
                <w:lang w:val="es-ES_tradnl"/>
              </w:rPr>
              <w:t xml:space="preserve"> </w:t>
            </w:r>
            <w:r w:rsidR="000061D8" w:rsidRPr="0078689B">
              <w:rPr>
                <w:rFonts w:ascii="Arial" w:hAnsi="Arial" w:cs="Arial"/>
                <w:b/>
                <w:bCs/>
                <w:color w:val="FFFFFF" w:themeColor="background1"/>
                <w:sz w:val="20"/>
                <w:szCs w:val="20"/>
                <w:lang w:val="es-ES_tradnl"/>
              </w:rPr>
              <w:t>XXXX, S.</w:t>
            </w:r>
            <w:r w:rsidR="00DA4704" w:rsidRPr="0078689B">
              <w:rPr>
                <w:rFonts w:ascii="Arial" w:hAnsi="Arial" w:cs="Arial"/>
                <w:b/>
                <w:bCs/>
                <w:color w:val="FFFFFF" w:themeColor="background1"/>
                <w:sz w:val="20"/>
                <w:szCs w:val="20"/>
                <w:lang w:val="es-ES_tradnl"/>
              </w:rPr>
              <w:t xml:space="preserve"> A</w:t>
            </w:r>
          </w:p>
          <w:p w14:paraId="391CDCA0" w14:textId="1ADE6D02" w:rsidR="003E3D39" w:rsidRPr="0078689B" w:rsidRDefault="00000000"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hyperlink r:id="rId124" w:history="1">
              <w:r w:rsidR="006222D8" w:rsidRPr="0078689B">
                <w:rPr>
                  <w:rStyle w:val="Hipervnculo"/>
                  <w:rFonts w:ascii="Arial" w:hAnsi="Arial" w:cs="Arial"/>
                  <w:b/>
                  <w:bCs/>
                  <w:color w:val="FFFFFF" w:themeColor="background1"/>
                  <w:sz w:val="20"/>
                  <w:szCs w:val="20"/>
                  <w:lang w:val="es-ES_tradnl"/>
                </w:rPr>
                <w:t>https://www.xxxx.com</w:t>
              </w:r>
            </w:hyperlink>
          </w:p>
        </w:tc>
        <w:tc>
          <w:tcPr>
            <w:cnfStyle w:val="000010000000" w:firstRow="0" w:lastRow="0" w:firstColumn="0" w:lastColumn="0" w:oddVBand="1" w:evenVBand="0" w:oddHBand="0" w:evenHBand="0" w:firstRowFirstColumn="0" w:firstRowLastColumn="0" w:lastRowFirstColumn="0" w:lastRowLastColumn="0"/>
            <w:tcW w:w="1677" w:type="dxa"/>
            <w:shd w:val="clear" w:color="auto" w:fill="074EC1"/>
          </w:tcPr>
          <w:p w14:paraId="2348AA3D" w14:textId="77777777" w:rsidR="00DA4704" w:rsidRPr="0078689B" w:rsidRDefault="00DA4704" w:rsidP="000A0ED1">
            <w:pPr>
              <w:spacing w:after="0" w:line="100" w:lineRule="atLeast"/>
              <w:rPr>
                <w:rFonts w:ascii="Arial" w:hAnsi="Arial" w:cs="Arial"/>
                <w:b/>
                <w:bCs/>
                <w:color w:val="FFFFFF" w:themeColor="background1"/>
                <w:sz w:val="20"/>
                <w:szCs w:val="20"/>
                <w:lang w:val="pt-PT"/>
              </w:rPr>
            </w:pPr>
          </w:p>
          <w:p w14:paraId="35B79DE8" w14:textId="77777777" w:rsidR="00DA4704" w:rsidRPr="0078689B" w:rsidRDefault="00DA4704" w:rsidP="000A0ED1">
            <w:pPr>
              <w:spacing w:after="0" w:line="100" w:lineRule="atLeast"/>
              <w:rPr>
                <w:rFonts w:ascii="Arial" w:hAnsi="Arial" w:cs="Arial"/>
                <w:b/>
                <w:bCs/>
                <w:color w:val="FFFFFF" w:themeColor="background1"/>
                <w:sz w:val="20"/>
                <w:szCs w:val="20"/>
                <w:lang w:val="pt-PT"/>
              </w:rPr>
            </w:pPr>
            <w:r w:rsidRPr="0078689B">
              <w:rPr>
                <w:rFonts w:ascii="Arial" w:hAnsi="Arial" w:cs="Arial"/>
                <w:b/>
                <w:bCs/>
                <w:color w:val="FFFFFF" w:themeColor="background1"/>
                <w:sz w:val="20"/>
                <w:szCs w:val="20"/>
                <w:lang w:val="pt-PT"/>
              </w:rPr>
              <w:t>Bacaicoa Plásticos</w:t>
            </w:r>
          </w:p>
          <w:p w14:paraId="502547E6" w14:textId="77777777" w:rsidR="00DA4704" w:rsidRPr="0078689B" w:rsidRDefault="00000000" w:rsidP="000A0ED1">
            <w:pPr>
              <w:spacing w:after="0" w:line="100" w:lineRule="atLeast"/>
              <w:rPr>
                <w:rStyle w:val="Hipervnculo"/>
                <w:rFonts w:ascii="Arial" w:hAnsi="Arial" w:cs="Arial"/>
                <w:b/>
                <w:bCs/>
                <w:color w:val="FFFFFF" w:themeColor="background1"/>
                <w:sz w:val="20"/>
                <w:szCs w:val="20"/>
                <w:lang w:val="pt-PT"/>
              </w:rPr>
            </w:pPr>
            <w:hyperlink r:id="rId125" w:history="1">
              <w:r w:rsidR="00DA4704" w:rsidRPr="0078689B">
                <w:rPr>
                  <w:rStyle w:val="Hipervnculo"/>
                  <w:rFonts w:ascii="Arial" w:hAnsi="Arial" w:cs="Arial"/>
                  <w:b/>
                  <w:bCs/>
                  <w:color w:val="FFFFFF" w:themeColor="background1"/>
                  <w:sz w:val="20"/>
                  <w:szCs w:val="20"/>
                  <w:lang w:val="pt-PT"/>
                </w:rPr>
                <w:t>https://www.bacaicoaip.es/</w:t>
              </w:r>
            </w:hyperlink>
          </w:p>
          <w:p w14:paraId="2E827E4C" w14:textId="3581E719" w:rsidR="0030370F" w:rsidRPr="0078689B" w:rsidRDefault="0030370F" w:rsidP="000A0ED1">
            <w:pPr>
              <w:spacing w:after="0" w:line="100" w:lineRule="atLeast"/>
              <w:rPr>
                <w:rStyle w:val="Hipervnculo"/>
                <w:rFonts w:ascii="Arial" w:hAnsi="Arial" w:cs="Arial"/>
                <w:color w:val="FFFFFF" w:themeColor="background1"/>
                <w:sz w:val="20"/>
                <w:szCs w:val="20"/>
                <w:u w:val="none"/>
              </w:rPr>
            </w:pPr>
          </w:p>
          <w:p w14:paraId="6031AC83" w14:textId="51C53A95" w:rsidR="003E3D39" w:rsidRPr="0078689B" w:rsidRDefault="003E3D39" w:rsidP="000A0ED1">
            <w:pPr>
              <w:spacing w:after="0" w:line="100" w:lineRule="atLeast"/>
              <w:rPr>
                <w:rFonts w:ascii="Arial" w:hAnsi="Arial" w:cs="Arial"/>
                <w:b/>
                <w:bCs/>
                <w:color w:val="FFFFFF" w:themeColor="background1"/>
                <w:sz w:val="20"/>
                <w:szCs w:val="20"/>
                <w:lang w:val="pt-PT"/>
              </w:rPr>
            </w:pPr>
          </w:p>
        </w:tc>
        <w:tc>
          <w:tcPr>
            <w:tcW w:w="1676" w:type="dxa"/>
            <w:shd w:val="clear" w:color="auto" w:fill="074EC1"/>
          </w:tcPr>
          <w:p w14:paraId="6CB4189F" w14:textId="77777777" w:rsidR="00DA4704" w:rsidRPr="0078689B" w:rsidRDefault="00DA4704"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pt-PT"/>
              </w:rPr>
            </w:pPr>
          </w:p>
          <w:p w14:paraId="54216F57" w14:textId="77777777" w:rsidR="00DA4704" w:rsidRPr="0078689B" w:rsidRDefault="00DA4704"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Polimur, S.A.</w:t>
            </w:r>
          </w:p>
          <w:p w14:paraId="4B4638AE" w14:textId="77777777" w:rsidR="00DA4704" w:rsidRPr="0078689B" w:rsidRDefault="00000000" w:rsidP="000A0ED1">
            <w:pPr>
              <w:spacing w:after="0" w:line="100" w:lineRule="atLeast"/>
              <w:cnfStyle w:val="000000100000" w:firstRow="0" w:lastRow="0" w:firstColumn="0" w:lastColumn="0" w:oddVBand="0" w:evenVBand="0" w:oddHBand="1" w:evenHBand="0" w:firstRowFirstColumn="0" w:firstRowLastColumn="0" w:lastRowFirstColumn="0" w:lastRowLastColumn="0"/>
              <w:rPr>
                <w:rStyle w:val="Hipervnculo"/>
                <w:rFonts w:ascii="Arial" w:hAnsi="Arial" w:cs="Arial"/>
                <w:b/>
                <w:bCs/>
                <w:color w:val="FFFFFF" w:themeColor="background1"/>
                <w:sz w:val="20"/>
                <w:szCs w:val="20"/>
                <w:lang w:val="es-ES_tradnl"/>
              </w:rPr>
            </w:pPr>
            <w:hyperlink r:id="rId126" w:history="1">
              <w:r w:rsidR="00DA4704" w:rsidRPr="0078689B">
                <w:rPr>
                  <w:rStyle w:val="Hipervnculo"/>
                  <w:rFonts w:ascii="Arial" w:hAnsi="Arial" w:cs="Arial"/>
                  <w:b/>
                  <w:bCs/>
                  <w:color w:val="FFFFFF" w:themeColor="background1"/>
                  <w:sz w:val="20"/>
                  <w:szCs w:val="20"/>
                  <w:lang w:val="es-ES_tradnl"/>
                </w:rPr>
                <w:t>https://www.polimur.com</w:t>
              </w:r>
            </w:hyperlink>
          </w:p>
          <w:p w14:paraId="65B868D2" w14:textId="77777777" w:rsidR="0016104D" w:rsidRPr="0078689B" w:rsidRDefault="0016104D" w:rsidP="000A0ED1">
            <w:pPr>
              <w:spacing w:after="0" w:line="100" w:lineRule="atLeast"/>
              <w:cnfStyle w:val="000000100000" w:firstRow="0" w:lastRow="0" w:firstColumn="0" w:lastColumn="0" w:oddVBand="0" w:evenVBand="0" w:oddHBand="1" w:evenHBand="0" w:firstRowFirstColumn="0" w:firstRowLastColumn="0" w:lastRowFirstColumn="0" w:lastRowLastColumn="0"/>
              <w:rPr>
                <w:rStyle w:val="Hipervnculo"/>
                <w:rFonts w:ascii="Arial" w:hAnsi="Arial" w:cs="Arial"/>
                <w:color w:val="FFFFFF" w:themeColor="background1"/>
                <w:sz w:val="20"/>
                <w:szCs w:val="20"/>
              </w:rPr>
            </w:pPr>
          </w:p>
          <w:p w14:paraId="47EBBE7D" w14:textId="2558F004" w:rsidR="0030370F" w:rsidRPr="0078689B" w:rsidRDefault="0030370F" w:rsidP="000A0ED1">
            <w:pPr>
              <w:spacing w:after="0" w:line="100" w:lineRule="atLeast"/>
              <w:cnfStyle w:val="000000100000" w:firstRow="0" w:lastRow="0" w:firstColumn="0" w:lastColumn="0" w:oddVBand="0" w:evenVBand="0" w:oddHBand="1" w:evenHBand="0" w:firstRowFirstColumn="0" w:firstRowLastColumn="0" w:lastRowFirstColumn="0" w:lastRowLastColumn="0"/>
              <w:rPr>
                <w:rStyle w:val="Hipervnculo"/>
                <w:rFonts w:ascii="Arial" w:hAnsi="Arial" w:cs="Arial"/>
                <w:color w:val="FFFFFF" w:themeColor="background1"/>
                <w:sz w:val="20"/>
                <w:szCs w:val="20"/>
                <w:u w:val="none"/>
              </w:rPr>
            </w:pPr>
          </w:p>
          <w:p w14:paraId="21B945E2" w14:textId="16653D0C" w:rsidR="003E3D39" w:rsidRPr="0078689B" w:rsidRDefault="003E3D39"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p>
        </w:tc>
        <w:tc>
          <w:tcPr>
            <w:cnfStyle w:val="000010000000" w:firstRow="0" w:lastRow="0" w:firstColumn="0" w:lastColumn="0" w:oddVBand="1" w:evenVBand="0" w:oddHBand="0" w:evenHBand="0" w:firstRowFirstColumn="0" w:firstRowLastColumn="0" w:lastRowFirstColumn="0" w:lastRowLastColumn="0"/>
            <w:tcW w:w="1570" w:type="dxa"/>
            <w:shd w:val="clear" w:color="auto" w:fill="074EC1"/>
          </w:tcPr>
          <w:p w14:paraId="5BBAAA72" w14:textId="77777777" w:rsidR="00DA4704" w:rsidRPr="0078689B" w:rsidRDefault="00DA4704" w:rsidP="000A0ED1">
            <w:pPr>
              <w:spacing w:after="0" w:line="100" w:lineRule="atLeast"/>
              <w:rPr>
                <w:rFonts w:ascii="Arial" w:hAnsi="Arial" w:cs="Arial"/>
                <w:b/>
                <w:bCs/>
                <w:color w:val="FFFFFF" w:themeColor="background1"/>
                <w:sz w:val="20"/>
                <w:szCs w:val="20"/>
                <w:lang w:val="es-ES_tradnl"/>
              </w:rPr>
            </w:pPr>
          </w:p>
          <w:p w14:paraId="2329ABDC" w14:textId="77777777" w:rsidR="00DA4704" w:rsidRPr="0078689B" w:rsidRDefault="00DA4704" w:rsidP="000A0ED1">
            <w:pPr>
              <w:spacing w:after="0" w:line="100" w:lineRule="atLeast"/>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Plásticos Españoles, S.A. (Aspla)</w:t>
            </w:r>
          </w:p>
          <w:p w14:paraId="18BBE96C" w14:textId="00373C07" w:rsidR="0030370F" w:rsidRPr="0078689B" w:rsidRDefault="0030370F" w:rsidP="000A0ED1">
            <w:pPr>
              <w:spacing w:after="0" w:line="100" w:lineRule="atLeast"/>
              <w:rPr>
                <w:rFonts w:ascii="Arial" w:hAnsi="Arial" w:cs="Arial"/>
                <w:color w:val="FFFFFF" w:themeColor="background1"/>
                <w:sz w:val="20"/>
                <w:szCs w:val="20"/>
              </w:rPr>
            </w:pPr>
          </w:p>
          <w:p w14:paraId="71BBE529" w14:textId="01C9010B" w:rsidR="00DA4704" w:rsidRPr="0078689B" w:rsidRDefault="00000000" w:rsidP="000A0ED1">
            <w:pPr>
              <w:spacing w:after="0" w:line="100" w:lineRule="atLeast"/>
              <w:rPr>
                <w:rStyle w:val="Hipervnculo"/>
                <w:rFonts w:ascii="Arial" w:hAnsi="Arial" w:cs="Arial"/>
                <w:b/>
                <w:bCs/>
                <w:color w:val="FFFFFF" w:themeColor="background1"/>
                <w:sz w:val="20"/>
                <w:szCs w:val="20"/>
                <w:lang w:val="es-ES_tradnl"/>
              </w:rPr>
            </w:pPr>
            <w:hyperlink r:id="rId127" w:history="1">
              <w:r w:rsidR="0030370F" w:rsidRPr="0078689B">
                <w:rPr>
                  <w:rStyle w:val="Hipervnculo"/>
                  <w:rFonts w:ascii="Arial" w:hAnsi="Arial" w:cs="Arial"/>
                  <w:b/>
                  <w:bCs/>
                  <w:color w:val="FFFFFF" w:themeColor="background1"/>
                  <w:sz w:val="20"/>
                  <w:szCs w:val="20"/>
                  <w:lang w:val="es-ES_tradnl"/>
                </w:rPr>
                <w:t>https://www.aspla.com/</w:t>
              </w:r>
            </w:hyperlink>
          </w:p>
          <w:p w14:paraId="10B2E59A" w14:textId="44E3C3CF" w:rsidR="0016104D" w:rsidRPr="0078689B" w:rsidRDefault="0016104D" w:rsidP="000A0ED1">
            <w:pPr>
              <w:spacing w:after="0" w:line="100" w:lineRule="atLeast"/>
              <w:rPr>
                <w:rFonts w:ascii="Arial" w:hAnsi="Arial" w:cs="Arial"/>
                <w:b/>
                <w:bCs/>
                <w:color w:val="FFFFFF" w:themeColor="background1"/>
                <w:sz w:val="20"/>
                <w:szCs w:val="20"/>
                <w:lang w:val="es-ES_tradnl"/>
              </w:rPr>
            </w:pPr>
          </w:p>
        </w:tc>
        <w:tc>
          <w:tcPr>
            <w:tcW w:w="1345" w:type="dxa"/>
            <w:shd w:val="clear" w:color="auto" w:fill="074EC1"/>
          </w:tcPr>
          <w:p w14:paraId="3A1EEDC8" w14:textId="77777777" w:rsidR="00DA4704" w:rsidRPr="0078689B" w:rsidRDefault="00DA4704"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p>
          <w:p w14:paraId="4F94EB45" w14:textId="77777777" w:rsidR="00DA4704" w:rsidRPr="0078689B" w:rsidRDefault="00DA4704"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r w:rsidRPr="0078689B">
              <w:rPr>
                <w:rFonts w:ascii="Arial" w:hAnsi="Arial" w:cs="Arial"/>
                <w:b/>
                <w:bCs/>
                <w:color w:val="FFFFFF" w:themeColor="background1"/>
                <w:sz w:val="20"/>
                <w:szCs w:val="20"/>
                <w:lang w:val="es-ES_tradnl"/>
              </w:rPr>
              <w:t>Plastigaur, S.A</w:t>
            </w:r>
          </w:p>
          <w:p w14:paraId="4E061A34" w14:textId="77777777" w:rsidR="00DA4704" w:rsidRPr="0078689B" w:rsidRDefault="00000000" w:rsidP="000A0ED1">
            <w:pPr>
              <w:spacing w:after="0" w:line="100" w:lineRule="atLeast"/>
              <w:cnfStyle w:val="000000100000" w:firstRow="0" w:lastRow="0" w:firstColumn="0" w:lastColumn="0" w:oddVBand="0" w:evenVBand="0" w:oddHBand="1" w:evenHBand="0" w:firstRowFirstColumn="0" w:firstRowLastColumn="0" w:lastRowFirstColumn="0" w:lastRowLastColumn="0"/>
              <w:rPr>
                <w:rStyle w:val="Hipervnculo"/>
                <w:rFonts w:ascii="Arial" w:hAnsi="Arial" w:cs="Arial"/>
                <w:b/>
                <w:bCs/>
                <w:color w:val="FFFFFF" w:themeColor="background1"/>
                <w:sz w:val="20"/>
                <w:szCs w:val="20"/>
                <w:lang w:val="es-ES_tradnl"/>
              </w:rPr>
            </w:pPr>
            <w:hyperlink r:id="rId128" w:history="1">
              <w:r w:rsidR="00DA4704" w:rsidRPr="0078689B">
                <w:rPr>
                  <w:rStyle w:val="Hipervnculo"/>
                  <w:rFonts w:ascii="Arial" w:hAnsi="Arial" w:cs="Arial"/>
                  <w:b/>
                  <w:bCs/>
                  <w:color w:val="FFFFFF" w:themeColor="background1"/>
                  <w:sz w:val="20"/>
                  <w:szCs w:val="20"/>
                  <w:lang w:val="es-ES_tradnl"/>
                </w:rPr>
                <w:t>https://www.plastigaur.com</w:t>
              </w:r>
            </w:hyperlink>
          </w:p>
          <w:p w14:paraId="2C1F540E" w14:textId="77777777" w:rsidR="0016104D" w:rsidRPr="0078689B" w:rsidRDefault="0016104D" w:rsidP="000A0ED1">
            <w:pPr>
              <w:spacing w:after="0" w:line="100" w:lineRule="atLeast"/>
              <w:cnfStyle w:val="000000100000" w:firstRow="0" w:lastRow="0" w:firstColumn="0" w:lastColumn="0" w:oddVBand="0" w:evenVBand="0" w:oddHBand="1" w:evenHBand="0" w:firstRowFirstColumn="0" w:firstRowLastColumn="0" w:lastRowFirstColumn="0" w:lastRowLastColumn="0"/>
              <w:rPr>
                <w:rStyle w:val="Hipervnculo"/>
                <w:rFonts w:ascii="Arial" w:hAnsi="Arial" w:cs="Arial"/>
                <w:b/>
                <w:bCs/>
                <w:color w:val="FFFFFF" w:themeColor="background1"/>
                <w:sz w:val="20"/>
                <w:szCs w:val="20"/>
                <w:lang w:val="es-ES_tradnl"/>
              </w:rPr>
            </w:pPr>
          </w:p>
          <w:p w14:paraId="1F129933" w14:textId="7F1BED22" w:rsidR="0016104D" w:rsidRPr="0078689B" w:rsidRDefault="0016104D"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val="es-ES_tradnl"/>
              </w:rPr>
            </w:pPr>
          </w:p>
        </w:tc>
      </w:tr>
      <w:tr w:rsidR="00DA4704" w:rsidRPr="0078689B" w14:paraId="0ECA5444" w14:textId="77777777" w:rsidTr="000A0ED1">
        <w:trPr>
          <w:trHeight w:val="260"/>
        </w:trPr>
        <w:tc>
          <w:tcPr>
            <w:cnfStyle w:val="000010000000" w:firstRow="0" w:lastRow="0" w:firstColumn="0" w:lastColumn="0" w:oddVBand="1" w:evenVBand="0" w:oddHBand="0" w:evenHBand="0" w:firstRowFirstColumn="0" w:firstRowLastColumn="0" w:lastRowFirstColumn="0" w:lastRowLastColumn="0"/>
            <w:tcW w:w="1657" w:type="dxa"/>
            <w:gridSpan w:val="2"/>
          </w:tcPr>
          <w:p w14:paraId="3FD91C79" w14:textId="4362BC8B" w:rsidR="00DA4704" w:rsidRPr="0078689B" w:rsidRDefault="00DA4704" w:rsidP="000A0ED1">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lastRenderedPageBreak/>
              <w:t xml:space="preserve">Tráfico Orgánico </w:t>
            </w:r>
            <w:r w:rsidR="00DF5A53" w:rsidRPr="0078689B">
              <w:rPr>
                <w:rFonts w:ascii="Arial" w:hAnsi="Arial" w:cs="Arial"/>
                <w:b/>
                <w:bCs/>
                <w:sz w:val="20"/>
                <w:szCs w:val="20"/>
                <w:lang w:val="es-ES_tradnl"/>
              </w:rPr>
              <w:t>25 de</w:t>
            </w:r>
            <w:r w:rsidRPr="0078689B">
              <w:rPr>
                <w:rFonts w:ascii="Arial" w:hAnsi="Arial" w:cs="Arial"/>
                <w:b/>
                <w:bCs/>
                <w:sz w:val="20"/>
                <w:szCs w:val="20"/>
                <w:lang w:val="es-ES_tradnl"/>
              </w:rPr>
              <w:t xml:space="preserve"> abril 2021</w:t>
            </w:r>
          </w:p>
        </w:tc>
        <w:tc>
          <w:tcPr>
            <w:tcW w:w="1208" w:type="dxa"/>
          </w:tcPr>
          <w:p w14:paraId="07262447" w14:textId="6728CDBE" w:rsidR="00DA4704" w:rsidRPr="0078689B" w:rsidRDefault="00DA4704" w:rsidP="000A0ED1">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2</w:t>
            </w:r>
            <w:r w:rsidR="00DF5A53" w:rsidRPr="0078689B">
              <w:rPr>
                <w:rFonts w:ascii="Arial" w:hAnsi="Arial" w:cs="Arial"/>
                <w:b/>
                <w:bCs/>
                <w:sz w:val="20"/>
                <w:szCs w:val="20"/>
                <w:lang w:val="es-ES_tradnl"/>
              </w:rPr>
              <w:t>10</w:t>
            </w:r>
          </w:p>
        </w:tc>
        <w:tc>
          <w:tcPr>
            <w:cnfStyle w:val="000010000000" w:firstRow="0" w:lastRow="0" w:firstColumn="0" w:lastColumn="0" w:oddVBand="1" w:evenVBand="0" w:oddHBand="0" w:evenHBand="0" w:firstRowFirstColumn="0" w:firstRowLastColumn="0" w:lastRowFirstColumn="0" w:lastRowLastColumn="0"/>
            <w:tcW w:w="1677" w:type="dxa"/>
          </w:tcPr>
          <w:p w14:paraId="5D4A74DC" w14:textId="233FCEEB" w:rsidR="00DA4704" w:rsidRPr="0078689B" w:rsidRDefault="00DF5A53"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238</w:t>
            </w:r>
          </w:p>
        </w:tc>
        <w:tc>
          <w:tcPr>
            <w:tcW w:w="1676" w:type="dxa"/>
          </w:tcPr>
          <w:p w14:paraId="0C71F730" w14:textId="112BDEA3" w:rsidR="00DA4704" w:rsidRPr="0078689B" w:rsidRDefault="00DA4704" w:rsidP="000A0ED1">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4</w:t>
            </w:r>
            <w:r w:rsidR="00DF5A53" w:rsidRPr="0078689B">
              <w:rPr>
                <w:rFonts w:ascii="Arial" w:hAnsi="Arial" w:cs="Arial"/>
                <w:b/>
                <w:bCs/>
                <w:sz w:val="20"/>
                <w:szCs w:val="20"/>
                <w:lang w:val="es-ES_tradnl"/>
              </w:rPr>
              <w:t>39</w:t>
            </w:r>
          </w:p>
        </w:tc>
        <w:tc>
          <w:tcPr>
            <w:cnfStyle w:val="000010000000" w:firstRow="0" w:lastRow="0" w:firstColumn="0" w:lastColumn="0" w:oddVBand="1" w:evenVBand="0" w:oddHBand="0" w:evenHBand="0" w:firstRowFirstColumn="0" w:firstRowLastColumn="0" w:lastRowFirstColumn="0" w:lastRowLastColumn="0"/>
            <w:tcW w:w="1570" w:type="dxa"/>
          </w:tcPr>
          <w:p w14:paraId="0B24A90F" w14:textId="16649FB4" w:rsidR="00DA4704" w:rsidRPr="0078689B" w:rsidRDefault="00DA4704" w:rsidP="000A0ED1">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32</w:t>
            </w:r>
            <w:r w:rsidR="00DF5A53" w:rsidRPr="0078689B">
              <w:rPr>
                <w:rFonts w:ascii="Arial" w:hAnsi="Arial" w:cs="Arial"/>
                <w:b/>
                <w:bCs/>
                <w:sz w:val="20"/>
                <w:szCs w:val="20"/>
                <w:lang w:val="es-ES_tradnl"/>
              </w:rPr>
              <w:t>00</w:t>
            </w:r>
          </w:p>
        </w:tc>
        <w:tc>
          <w:tcPr>
            <w:tcW w:w="1345" w:type="dxa"/>
          </w:tcPr>
          <w:p w14:paraId="187655E8" w14:textId="4C260769" w:rsidR="00DA4704" w:rsidRPr="0078689B" w:rsidRDefault="00DA4704" w:rsidP="000A0ED1">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9</w:t>
            </w:r>
            <w:r w:rsidR="003E3D39" w:rsidRPr="0078689B">
              <w:rPr>
                <w:rFonts w:ascii="Arial" w:hAnsi="Arial" w:cs="Arial"/>
                <w:b/>
                <w:bCs/>
                <w:sz w:val="20"/>
                <w:szCs w:val="20"/>
                <w:lang w:val="es-ES_tradnl"/>
              </w:rPr>
              <w:t>49</w:t>
            </w:r>
          </w:p>
        </w:tc>
      </w:tr>
      <w:tr w:rsidR="00DA4704" w:rsidRPr="0078689B" w14:paraId="35A9132A" w14:textId="77777777" w:rsidTr="000A0ED1">
        <w:trPr>
          <w:cnfStyle w:val="000000100000" w:firstRow="0" w:lastRow="0" w:firstColumn="0" w:lastColumn="0" w:oddVBand="0" w:evenVBand="0" w:oddHBand="1" w:evenHBand="0" w:firstRowFirstColumn="0" w:firstRowLastColumn="0" w:lastRowFirstColumn="0" w:lastRowLastColumn="0"/>
          <w:trHeight w:val="229"/>
        </w:trPr>
        <w:tc>
          <w:tcPr>
            <w:cnfStyle w:val="000010000000" w:firstRow="0" w:lastRow="0" w:firstColumn="0" w:lastColumn="0" w:oddVBand="1" w:evenVBand="0" w:oddHBand="0" w:evenHBand="0" w:firstRowFirstColumn="0" w:firstRowLastColumn="0" w:lastRowFirstColumn="0" w:lastRowLastColumn="0"/>
            <w:tcW w:w="1657" w:type="dxa"/>
            <w:gridSpan w:val="2"/>
          </w:tcPr>
          <w:p w14:paraId="030F63E9" w14:textId="77777777" w:rsidR="00DA4704" w:rsidRPr="0078689B" w:rsidRDefault="00DA4704" w:rsidP="000A0ED1">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Tráfico de pago</w:t>
            </w:r>
          </w:p>
        </w:tc>
        <w:tc>
          <w:tcPr>
            <w:tcW w:w="1208" w:type="dxa"/>
          </w:tcPr>
          <w:p w14:paraId="0078A5C2" w14:textId="77777777" w:rsidR="00DA4704" w:rsidRPr="0078689B" w:rsidRDefault="00DA4704" w:rsidP="000A0ED1">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0</w:t>
            </w:r>
          </w:p>
        </w:tc>
        <w:tc>
          <w:tcPr>
            <w:cnfStyle w:val="000010000000" w:firstRow="0" w:lastRow="0" w:firstColumn="0" w:lastColumn="0" w:oddVBand="1" w:evenVBand="0" w:oddHBand="0" w:evenHBand="0" w:firstRowFirstColumn="0" w:firstRowLastColumn="0" w:lastRowFirstColumn="0" w:lastRowLastColumn="0"/>
            <w:tcW w:w="1677" w:type="dxa"/>
          </w:tcPr>
          <w:p w14:paraId="2F7BBB3A" w14:textId="77777777" w:rsidR="00DA4704" w:rsidRPr="0078689B" w:rsidRDefault="00DA4704" w:rsidP="000A0ED1">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0</w:t>
            </w:r>
          </w:p>
        </w:tc>
        <w:tc>
          <w:tcPr>
            <w:tcW w:w="1676" w:type="dxa"/>
          </w:tcPr>
          <w:p w14:paraId="38CA6FF0" w14:textId="77777777" w:rsidR="00DA4704" w:rsidRPr="0078689B" w:rsidRDefault="00DA4704" w:rsidP="000A0ED1">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0</w:t>
            </w:r>
          </w:p>
        </w:tc>
        <w:tc>
          <w:tcPr>
            <w:cnfStyle w:val="000010000000" w:firstRow="0" w:lastRow="0" w:firstColumn="0" w:lastColumn="0" w:oddVBand="1" w:evenVBand="0" w:oddHBand="0" w:evenHBand="0" w:firstRowFirstColumn="0" w:firstRowLastColumn="0" w:lastRowFirstColumn="0" w:lastRowLastColumn="0"/>
            <w:tcW w:w="1570" w:type="dxa"/>
          </w:tcPr>
          <w:p w14:paraId="49352902" w14:textId="77777777" w:rsidR="00DA4704" w:rsidRPr="0078689B" w:rsidRDefault="00DA4704" w:rsidP="000A0ED1">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0</w:t>
            </w:r>
          </w:p>
        </w:tc>
        <w:tc>
          <w:tcPr>
            <w:tcW w:w="1345" w:type="dxa"/>
          </w:tcPr>
          <w:p w14:paraId="17731994" w14:textId="77777777" w:rsidR="00DA4704" w:rsidRPr="0078689B" w:rsidRDefault="00DA4704" w:rsidP="000A0ED1">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0</w:t>
            </w:r>
          </w:p>
        </w:tc>
      </w:tr>
      <w:tr w:rsidR="00DA4704" w:rsidRPr="0078689B" w14:paraId="16B26F62" w14:textId="77777777" w:rsidTr="000A0ED1">
        <w:trPr>
          <w:trHeight w:val="403"/>
        </w:trPr>
        <w:tc>
          <w:tcPr>
            <w:cnfStyle w:val="000010000000" w:firstRow="0" w:lastRow="0" w:firstColumn="0" w:lastColumn="0" w:oddVBand="1" w:evenVBand="0" w:oddHBand="0" w:evenHBand="0" w:firstRowFirstColumn="0" w:firstRowLastColumn="0" w:lastRowFirstColumn="0" w:lastRowLastColumn="0"/>
            <w:tcW w:w="1657" w:type="dxa"/>
            <w:gridSpan w:val="2"/>
            <w:vMerge w:val="restart"/>
          </w:tcPr>
          <w:p w14:paraId="32510847" w14:textId="77777777" w:rsidR="00DA4704" w:rsidRPr="0078689B" w:rsidRDefault="00DA4704" w:rsidP="000A0ED1">
            <w:pPr>
              <w:spacing w:after="0" w:line="100" w:lineRule="atLeast"/>
              <w:rPr>
                <w:rFonts w:ascii="Arial" w:hAnsi="Arial" w:cs="Arial"/>
                <w:b/>
                <w:bCs/>
                <w:sz w:val="20"/>
                <w:szCs w:val="20"/>
                <w:lang w:val="es-ES_tradnl"/>
              </w:rPr>
            </w:pPr>
          </w:p>
          <w:p w14:paraId="73CDC3BF" w14:textId="3DB92FB3" w:rsidR="00DA4704" w:rsidRPr="0078689B" w:rsidRDefault="00DA4704" w:rsidP="000A0ED1">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Principales palabras clave</w:t>
            </w:r>
          </w:p>
          <w:p w14:paraId="69B75359" w14:textId="3F04D185" w:rsidR="003E3D39" w:rsidRPr="0078689B" w:rsidRDefault="003E3D39" w:rsidP="000A0ED1">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Per</w:t>
            </w:r>
            <w:r w:rsidR="00CA659A" w:rsidRPr="0078689B">
              <w:rPr>
                <w:rFonts w:ascii="Arial" w:hAnsi="Arial" w:cs="Arial"/>
                <w:b/>
                <w:bCs/>
                <w:sz w:val="20"/>
                <w:szCs w:val="20"/>
                <w:lang w:val="es-ES_tradnl"/>
              </w:rPr>
              <w:t>í</w:t>
            </w:r>
            <w:r w:rsidRPr="0078689B">
              <w:rPr>
                <w:rFonts w:ascii="Arial" w:hAnsi="Arial" w:cs="Arial"/>
                <w:b/>
                <w:bCs/>
                <w:sz w:val="20"/>
                <w:szCs w:val="20"/>
                <w:lang w:val="es-ES_tradnl"/>
              </w:rPr>
              <w:t>odo 04/04/2021 al 25/04/2021</w:t>
            </w:r>
          </w:p>
        </w:tc>
        <w:tc>
          <w:tcPr>
            <w:tcW w:w="1208" w:type="dxa"/>
          </w:tcPr>
          <w:p w14:paraId="39056914" w14:textId="77777777" w:rsidR="00DA4704" w:rsidRPr="0078689B" w:rsidRDefault="00DA4704"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Su marca</w:t>
            </w:r>
          </w:p>
        </w:tc>
        <w:tc>
          <w:tcPr>
            <w:cnfStyle w:val="000010000000" w:firstRow="0" w:lastRow="0" w:firstColumn="0" w:lastColumn="0" w:oddVBand="1" w:evenVBand="0" w:oddHBand="0" w:evenHBand="0" w:firstRowFirstColumn="0" w:firstRowLastColumn="0" w:lastRowFirstColumn="0" w:lastRowLastColumn="0"/>
            <w:tcW w:w="1677" w:type="dxa"/>
          </w:tcPr>
          <w:p w14:paraId="1F9D05C0" w14:textId="77777777" w:rsidR="00DA4704" w:rsidRPr="0078689B" w:rsidRDefault="00DA4704"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Bacaicoa</w:t>
            </w:r>
          </w:p>
        </w:tc>
        <w:tc>
          <w:tcPr>
            <w:tcW w:w="1676" w:type="dxa"/>
          </w:tcPr>
          <w:p w14:paraId="65F2564A" w14:textId="77777777" w:rsidR="00DA4704" w:rsidRPr="0078689B" w:rsidRDefault="00DA4704"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Polimur</w:t>
            </w:r>
          </w:p>
        </w:tc>
        <w:tc>
          <w:tcPr>
            <w:cnfStyle w:val="000010000000" w:firstRow="0" w:lastRow="0" w:firstColumn="0" w:lastColumn="0" w:oddVBand="1" w:evenVBand="0" w:oddHBand="0" w:evenHBand="0" w:firstRowFirstColumn="0" w:firstRowLastColumn="0" w:lastRowFirstColumn="0" w:lastRowLastColumn="0"/>
            <w:tcW w:w="1570" w:type="dxa"/>
          </w:tcPr>
          <w:p w14:paraId="1CE52FEC" w14:textId="77777777" w:rsidR="00DA4704" w:rsidRPr="0078689B" w:rsidRDefault="00DA4704"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Aspla</w:t>
            </w:r>
          </w:p>
        </w:tc>
        <w:tc>
          <w:tcPr>
            <w:tcW w:w="1345" w:type="dxa"/>
          </w:tcPr>
          <w:p w14:paraId="1F6C3ED0" w14:textId="77777777" w:rsidR="00DA4704" w:rsidRPr="0078689B" w:rsidRDefault="00DA4704"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Plastigaur</w:t>
            </w:r>
          </w:p>
        </w:tc>
      </w:tr>
      <w:tr w:rsidR="00DA4704" w:rsidRPr="0078689B" w14:paraId="5933C49D" w14:textId="77777777" w:rsidTr="000A0ED1">
        <w:trPr>
          <w:cnfStyle w:val="000000100000" w:firstRow="0" w:lastRow="0" w:firstColumn="0" w:lastColumn="0" w:oddVBand="0" w:evenVBand="0" w:oddHBand="1" w:evenHBand="0" w:firstRowFirstColumn="0" w:firstRowLastColumn="0" w:lastRowFirstColumn="0" w:lastRowLastColumn="0"/>
          <w:trHeight w:val="194"/>
        </w:trPr>
        <w:tc>
          <w:tcPr>
            <w:cnfStyle w:val="000010000000" w:firstRow="0" w:lastRow="0" w:firstColumn="0" w:lastColumn="0" w:oddVBand="1" w:evenVBand="0" w:oddHBand="0" w:evenHBand="0" w:firstRowFirstColumn="0" w:firstRowLastColumn="0" w:lastRowFirstColumn="0" w:lastRowLastColumn="0"/>
            <w:tcW w:w="1657" w:type="dxa"/>
            <w:gridSpan w:val="2"/>
            <w:vMerge/>
          </w:tcPr>
          <w:p w14:paraId="5667B075" w14:textId="77777777" w:rsidR="00DA4704" w:rsidRPr="0078689B" w:rsidRDefault="00DA4704" w:rsidP="000A0ED1">
            <w:pPr>
              <w:spacing w:after="0" w:line="100" w:lineRule="atLeast"/>
              <w:rPr>
                <w:rFonts w:ascii="Arial" w:hAnsi="Arial" w:cs="Arial"/>
                <w:b/>
                <w:bCs/>
                <w:sz w:val="20"/>
                <w:szCs w:val="20"/>
                <w:lang w:val="es-ES_tradnl"/>
              </w:rPr>
            </w:pPr>
          </w:p>
        </w:tc>
        <w:tc>
          <w:tcPr>
            <w:tcW w:w="1208" w:type="dxa"/>
          </w:tcPr>
          <w:p w14:paraId="62E958A3" w14:textId="77777777" w:rsidR="00DA4704" w:rsidRPr="0078689B" w:rsidRDefault="00DA4704"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Embalajes Flexibles de España</w:t>
            </w:r>
          </w:p>
        </w:tc>
        <w:tc>
          <w:tcPr>
            <w:cnfStyle w:val="000010000000" w:firstRow="0" w:lastRow="0" w:firstColumn="0" w:lastColumn="0" w:oddVBand="1" w:evenVBand="0" w:oddHBand="0" w:evenHBand="0" w:firstRowFirstColumn="0" w:firstRowLastColumn="0" w:lastRowFirstColumn="0" w:lastRowLastColumn="0"/>
            <w:tcW w:w="1677" w:type="dxa"/>
          </w:tcPr>
          <w:p w14:paraId="2CFA40C7" w14:textId="77777777" w:rsidR="00DA4704" w:rsidRPr="0078689B" w:rsidRDefault="00DA4704"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Industrias plásticas</w:t>
            </w:r>
          </w:p>
        </w:tc>
        <w:tc>
          <w:tcPr>
            <w:tcW w:w="1676" w:type="dxa"/>
          </w:tcPr>
          <w:p w14:paraId="1793EAC9" w14:textId="77777777" w:rsidR="00DA4704" w:rsidRPr="0078689B" w:rsidRDefault="00DA4704"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Film plástico</w:t>
            </w:r>
          </w:p>
        </w:tc>
        <w:tc>
          <w:tcPr>
            <w:cnfStyle w:val="000010000000" w:firstRow="0" w:lastRow="0" w:firstColumn="0" w:lastColumn="0" w:oddVBand="1" w:evenVBand="0" w:oddHBand="0" w:evenHBand="0" w:firstRowFirstColumn="0" w:firstRowLastColumn="0" w:lastRowFirstColumn="0" w:lastRowLastColumn="0"/>
            <w:tcW w:w="1570" w:type="dxa"/>
          </w:tcPr>
          <w:p w14:paraId="20A2E85A" w14:textId="77777777" w:rsidR="00DA4704" w:rsidRPr="0078689B" w:rsidRDefault="00DA4704" w:rsidP="000A0ED1">
            <w:pPr>
              <w:spacing w:after="0" w:line="100" w:lineRule="atLeast"/>
              <w:jc w:val="center"/>
              <w:rPr>
                <w:rFonts w:ascii="Arial" w:hAnsi="Arial" w:cs="Arial"/>
                <w:b/>
                <w:bCs/>
                <w:sz w:val="20"/>
                <w:szCs w:val="20"/>
                <w:lang w:val="es-ES_tradnl"/>
              </w:rPr>
            </w:pPr>
            <w:proofErr w:type="gramStart"/>
            <w:r w:rsidRPr="0078689B">
              <w:rPr>
                <w:rFonts w:ascii="Arial" w:hAnsi="Arial" w:cs="Arial"/>
                <w:b/>
                <w:bCs/>
                <w:sz w:val="20"/>
                <w:szCs w:val="20"/>
                <w:lang w:val="es-ES_tradnl"/>
              </w:rPr>
              <w:t>Film barrera</w:t>
            </w:r>
            <w:proofErr w:type="gramEnd"/>
          </w:p>
        </w:tc>
        <w:tc>
          <w:tcPr>
            <w:tcW w:w="1345" w:type="dxa"/>
          </w:tcPr>
          <w:p w14:paraId="24B89B8A" w14:textId="77777777" w:rsidR="00DA4704" w:rsidRPr="0078689B" w:rsidRDefault="00DA4704"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Film impreso</w:t>
            </w:r>
          </w:p>
        </w:tc>
      </w:tr>
      <w:tr w:rsidR="00DA4704" w:rsidRPr="0078689B" w14:paraId="320728AC" w14:textId="77777777" w:rsidTr="000A0ED1">
        <w:trPr>
          <w:trHeight w:val="260"/>
        </w:trPr>
        <w:tc>
          <w:tcPr>
            <w:cnfStyle w:val="000010000000" w:firstRow="0" w:lastRow="0" w:firstColumn="0" w:lastColumn="0" w:oddVBand="1" w:evenVBand="0" w:oddHBand="0" w:evenHBand="0" w:firstRowFirstColumn="0" w:firstRowLastColumn="0" w:lastRowFirstColumn="0" w:lastRowLastColumn="0"/>
            <w:tcW w:w="1657" w:type="dxa"/>
            <w:gridSpan w:val="2"/>
          </w:tcPr>
          <w:p w14:paraId="320A9FD1" w14:textId="5EB729B0" w:rsidR="00DA4704" w:rsidRPr="0078689B" w:rsidRDefault="00CA659A" w:rsidP="000A0ED1">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Back Links</w:t>
            </w:r>
          </w:p>
        </w:tc>
        <w:tc>
          <w:tcPr>
            <w:tcW w:w="1208" w:type="dxa"/>
          </w:tcPr>
          <w:p w14:paraId="5CA1D42A" w14:textId="6507B279" w:rsidR="00DA4704" w:rsidRPr="0078689B" w:rsidRDefault="00DA4704" w:rsidP="000A0ED1">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5</w:t>
            </w:r>
            <w:r w:rsidR="00DF5A53" w:rsidRPr="0078689B">
              <w:rPr>
                <w:rFonts w:ascii="Arial" w:hAnsi="Arial" w:cs="Arial"/>
                <w:b/>
                <w:bCs/>
                <w:sz w:val="20"/>
                <w:szCs w:val="20"/>
                <w:lang w:val="es-ES_tradnl"/>
              </w:rPr>
              <w:t>61</w:t>
            </w:r>
          </w:p>
        </w:tc>
        <w:tc>
          <w:tcPr>
            <w:cnfStyle w:val="000010000000" w:firstRow="0" w:lastRow="0" w:firstColumn="0" w:lastColumn="0" w:oddVBand="1" w:evenVBand="0" w:oddHBand="0" w:evenHBand="0" w:firstRowFirstColumn="0" w:firstRowLastColumn="0" w:lastRowFirstColumn="0" w:lastRowLastColumn="0"/>
            <w:tcW w:w="1677" w:type="dxa"/>
          </w:tcPr>
          <w:p w14:paraId="475534C9" w14:textId="56562D4D" w:rsidR="00DA4704" w:rsidRPr="0078689B" w:rsidRDefault="00DF5A53"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105</w:t>
            </w:r>
          </w:p>
        </w:tc>
        <w:tc>
          <w:tcPr>
            <w:tcW w:w="1676" w:type="dxa"/>
          </w:tcPr>
          <w:p w14:paraId="2AD6E195" w14:textId="77777777" w:rsidR="00DA4704" w:rsidRPr="0078689B" w:rsidRDefault="00DA4704" w:rsidP="000A0ED1">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135</w:t>
            </w:r>
          </w:p>
        </w:tc>
        <w:tc>
          <w:tcPr>
            <w:cnfStyle w:val="000010000000" w:firstRow="0" w:lastRow="0" w:firstColumn="0" w:lastColumn="0" w:oddVBand="1" w:evenVBand="0" w:oddHBand="0" w:evenHBand="0" w:firstRowFirstColumn="0" w:firstRowLastColumn="0" w:lastRowFirstColumn="0" w:lastRowLastColumn="0"/>
            <w:tcW w:w="1570" w:type="dxa"/>
          </w:tcPr>
          <w:p w14:paraId="1098CD73" w14:textId="405C7FD7" w:rsidR="00DA4704" w:rsidRPr="0078689B" w:rsidRDefault="00DA4704" w:rsidP="000A0ED1">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2</w:t>
            </w:r>
            <w:r w:rsidR="00DF5A53" w:rsidRPr="0078689B">
              <w:rPr>
                <w:rFonts w:ascii="Arial" w:hAnsi="Arial" w:cs="Arial"/>
                <w:b/>
                <w:bCs/>
                <w:sz w:val="20"/>
                <w:szCs w:val="20"/>
                <w:lang w:val="es-ES_tradnl"/>
              </w:rPr>
              <w:t>0</w:t>
            </w:r>
            <w:r w:rsidRPr="0078689B">
              <w:rPr>
                <w:rFonts w:ascii="Arial" w:hAnsi="Arial" w:cs="Arial"/>
                <w:b/>
                <w:bCs/>
                <w:sz w:val="20"/>
                <w:szCs w:val="20"/>
                <w:lang w:val="es-ES_tradnl"/>
              </w:rPr>
              <w:t>00</w:t>
            </w:r>
          </w:p>
        </w:tc>
        <w:tc>
          <w:tcPr>
            <w:tcW w:w="1345" w:type="dxa"/>
          </w:tcPr>
          <w:p w14:paraId="510E70B8" w14:textId="46B3CC7F" w:rsidR="00DA4704" w:rsidRPr="0078689B" w:rsidRDefault="00DA4704" w:rsidP="000A0ED1">
            <w:pPr>
              <w:spacing w:after="0" w:line="100" w:lineRule="atLeast"/>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1</w:t>
            </w:r>
            <w:r w:rsidR="003E3D39" w:rsidRPr="0078689B">
              <w:rPr>
                <w:rFonts w:ascii="Arial" w:hAnsi="Arial" w:cs="Arial"/>
                <w:b/>
                <w:bCs/>
                <w:sz w:val="20"/>
                <w:szCs w:val="20"/>
                <w:lang w:val="es-ES_tradnl"/>
              </w:rPr>
              <w:t>7</w:t>
            </w:r>
            <w:r w:rsidRPr="0078689B">
              <w:rPr>
                <w:rFonts w:ascii="Arial" w:hAnsi="Arial" w:cs="Arial"/>
                <w:b/>
                <w:bCs/>
                <w:sz w:val="20"/>
                <w:szCs w:val="20"/>
                <w:lang w:val="es-ES_tradnl"/>
              </w:rPr>
              <w:t>00</w:t>
            </w:r>
          </w:p>
        </w:tc>
      </w:tr>
      <w:tr w:rsidR="00654C82" w:rsidRPr="0078689B" w14:paraId="364092A4" w14:textId="77777777" w:rsidTr="000A0ED1">
        <w:trPr>
          <w:cnfStyle w:val="000000100000" w:firstRow="0" w:lastRow="0" w:firstColumn="0" w:lastColumn="0" w:oddVBand="0" w:evenVBand="0" w:oddHBand="1" w:evenHBand="0" w:firstRowFirstColumn="0" w:firstRowLastColumn="0" w:lastRowFirstColumn="0" w:lastRowLastColumn="0"/>
          <w:trHeight w:val="260"/>
        </w:trPr>
        <w:tc>
          <w:tcPr>
            <w:cnfStyle w:val="000010000000" w:firstRow="0" w:lastRow="0" w:firstColumn="0" w:lastColumn="0" w:oddVBand="1" w:evenVBand="0" w:oddHBand="0" w:evenHBand="0" w:firstRowFirstColumn="0" w:firstRowLastColumn="0" w:lastRowFirstColumn="0" w:lastRowLastColumn="0"/>
            <w:tcW w:w="1657" w:type="dxa"/>
            <w:gridSpan w:val="2"/>
          </w:tcPr>
          <w:p w14:paraId="2B88FE95" w14:textId="46AB5B1F" w:rsidR="00654C82" w:rsidRPr="0078689B" w:rsidRDefault="00654C82" w:rsidP="000A0ED1">
            <w:pPr>
              <w:spacing w:after="0" w:line="100" w:lineRule="atLeast"/>
              <w:rPr>
                <w:rFonts w:ascii="Arial" w:hAnsi="Arial" w:cs="Arial"/>
                <w:b/>
                <w:bCs/>
                <w:sz w:val="20"/>
                <w:szCs w:val="20"/>
                <w:lang w:val="es-ES_tradnl"/>
              </w:rPr>
            </w:pPr>
            <w:r w:rsidRPr="0078689B">
              <w:rPr>
                <w:rFonts w:ascii="Arial" w:hAnsi="Arial" w:cs="Arial"/>
                <w:b/>
                <w:bCs/>
                <w:sz w:val="20"/>
                <w:szCs w:val="20"/>
                <w:lang w:val="es-ES_tradnl"/>
              </w:rPr>
              <w:t>Nº entradas totales publicadas en blog/noticias/sala de prensa</w:t>
            </w:r>
          </w:p>
        </w:tc>
        <w:tc>
          <w:tcPr>
            <w:tcW w:w="1208" w:type="dxa"/>
          </w:tcPr>
          <w:p w14:paraId="419B632F" w14:textId="43D3E45E" w:rsidR="00654C82" w:rsidRPr="0078689B" w:rsidRDefault="00654C82" w:rsidP="000A0ED1">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17</w:t>
            </w:r>
          </w:p>
        </w:tc>
        <w:tc>
          <w:tcPr>
            <w:cnfStyle w:val="000010000000" w:firstRow="0" w:lastRow="0" w:firstColumn="0" w:lastColumn="0" w:oddVBand="1" w:evenVBand="0" w:oddHBand="0" w:evenHBand="0" w:firstRowFirstColumn="0" w:firstRowLastColumn="0" w:lastRowFirstColumn="0" w:lastRowLastColumn="0"/>
            <w:tcW w:w="1677" w:type="dxa"/>
          </w:tcPr>
          <w:p w14:paraId="0138DFBD" w14:textId="32ECCE07" w:rsidR="00654C82" w:rsidRPr="0078689B" w:rsidRDefault="00654C82" w:rsidP="000A0ED1">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No tiene pestaña blog</w:t>
            </w:r>
          </w:p>
        </w:tc>
        <w:tc>
          <w:tcPr>
            <w:tcW w:w="1676" w:type="dxa"/>
          </w:tcPr>
          <w:p w14:paraId="7DEC0B15" w14:textId="41A8C141" w:rsidR="00654C82" w:rsidRPr="0078689B" w:rsidRDefault="00654C82" w:rsidP="000A0ED1">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No tiene pestaña blog</w:t>
            </w:r>
          </w:p>
        </w:tc>
        <w:tc>
          <w:tcPr>
            <w:cnfStyle w:val="000010000000" w:firstRow="0" w:lastRow="0" w:firstColumn="0" w:lastColumn="0" w:oddVBand="1" w:evenVBand="0" w:oddHBand="0" w:evenHBand="0" w:firstRowFirstColumn="0" w:firstRowLastColumn="0" w:lastRowFirstColumn="0" w:lastRowLastColumn="0"/>
            <w:tcW w:w="1570" w:type="dxa"/>
          </w:tcPr>
          <w:p w14:paraId="63721206" w14:textId="020AA4DF" w:rsidR="00654C82" w:rsidRPr="0078689B" w:rsidRDefault="00654C82" w:rsidP="000A0ED1">
            <w:pPr>
              <w:spacing w:after="0" w:line="100" w:lineRule="atLeast"/>
              <w:jc w:val="right"/>
              <w:rPr>
                <w:rFonts w:ascii="Arial" w:hAnsi="Arial" w:cs="Arial"/>
                <w:b/>
                <w:bCs/>
                <w:sz w:val="20"/>
                <w:szCs w:val="20"/>
                <w:lang w:val="es-ES_tradnl"/>
              </w:rPr>
            </w:pPr>
            <w:r w:rsidRPr="0078689B">
              <w:rPr>
                <w:rFonts w:ascii="Arial" w:hAnsi="Arial" w:cs="Arial"/>
                <w:b/>
                <w:bCs/>
                <w:sz w:val="20"/>
                <w:szCs w:val="20"/>
                <w:lang w:val="es-ES_tradnl"/>
              </w:rPr>
              <w:t>9</w:t>
            </w:r>
          </w:p>
        </w:tc>
        <w:tc>
          <w:tcPr>
            <w:tcW w:w="1345" w:type="dxa"/>
          </w:tcPr>
          <w:p w14:paraId="2A2A5D0D" w14:textId="6D63B2B6" w:rsidR="00654C82" w:rsidRPr="0078689B" w:rsidRDefault="00654C82" w:rsidP="000A0ED1">
            <w:pPr>
              <w:spacing w:after="0" w:line="100" w:lineRule="atLeast"/>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18</w:t>
            </w:r>
          </w:p>
        </w:tc>
      </w:tr>
      <w:tr w:rsidR="00654C82" w:rsidRPr="0078689B" w14:paraId="489E1623" w14:textId="77777777" w:rsidTr="000A0ED1">
        <w:trPr>
          <w:trHeight w:val="169"/>
        </w:trPr>
        <w:tc>
          <w:tcPr>
            <w:cnfStyle w:val="000010000000" w:firstRow="0" w:lastRow="0" w:firstColumn="0" w:lastColumn="0" w:oddVBand="1" w:evenVBand="0" w:oddHBand="0" w:evenHBand="0" w:firstRowFirstColumn="0" w:firstRowLastColumn="0" w:lastRowFirstColumn="0" w:lastRowLastColumn="0"/>
            <w:tcW w:w="328" w:type="dxa"/>
            <w:vMerge w:val="restart"/>
            <w:textDirection w:val="btLr"/>
          </w:tcPr>
          <w:p w14:paraId="57B0228E" w14:textId="77777777" w:rsidR="00654C82" w:rsidRPr="0078689B" w:rsidRDefault="00654C82" w:rsidP="000A0ED1">
            <w:pPr>
              <w:spacing w:after="0" w:line="100" w:lineRule="atLeast"/>
              <w:ind w:left="113" w:right="113"/>
              <w:rPr>
                <w:rFonts w:ascii="Arial" w:hAnsi="Arial" w:cs="Arial"/>
                <w:b/>
                <w:bCs/>
                <w:sz w:val="20"/>
                <w:szCs w:val="20"/>
                <w:lang w:val="es-ES_tradnl"/>
              </w:rPr>
            </w:pPr>
            <w:r w:rsidRPr="0078689B">
              <w:rPr>
                <w:rFonts w:ascii="Arial" w:hAnsi="Arial" w:cs="Arial"/>
                <w:b/>
                <w:bCs/>
                <w:sz w:val="20"/>
                <w:szCs w:val="20"/>
                <w:lang w:val="es-ES_tradnl"/>
              </w:rPr>
              <w:t>Perfiles redes sociales</w:t>
            </w:r>
          </w:p>
        </w:tc>
        <w:tc>
          <w:tcPr>
            <w:tcW w:w="1328" w:type="dxa"/>
          </w:tcPr>
          <w:p w14:paraId="1B2A73C9" w14:textId="77777777" w:rsidR="00654C82" w:rsidRPr="0078689B" w:rsidRDefault="00654C82" w:rsidP="000A0ED1">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Linkeding</w:t>
            </w:r>
          </w:p>
        </w:tc>
        <w:tc>
          <w:tcPr>
            <w:cnfStyle w:val="000010000000" w:firstRow="0" w:lastRow="0" w:firstColumn="0" w:lastColumn="0" w:oddVBand="1" w:evenVBand="0" w:oddHBand="0" w:evenHBand="0" w:firstRowFirstColumn="0" w:firstRowLastColumn="0" w:lastRowFirstColumn="0" w:lastRowLastColumn="0"/>
            <w:tcW w:w="1208" w:type="dxa"/>
          </w:tcPr>
          <w:p w14:paraId="46A8A376" w14:textId="77777777"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SI</w:t>
            </w:r>
          </w:p>
        </w:tc>
        <w:tc>
          <w:tcPr>
            <w:tcW w:w="1677" w:type="dxa"/>
          </w:tcPr>
          <w:p w14:paraId="4E93BD9C" w14:textId="77777777"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SÍ</w:t>
            </w:r>
          </w:p>
        </w:tc>
        <w:tc>
          <w:tcPr>
            <w:cnfStyle w:val="000010000000" w:firstRow="0" w:lastRow="0" w:firstColumn="0" w:lastColumn="0" w:oddVBand="1" w:evenVBand="0" w:oddHBand="0" w:evenHBand="0" w:firstRowFirstColumn="0" w:firstRowLastColumn="0" w:lastRowFirstColumn="0" w:lastRowLastColumn="0"/>
            <w:tcW w:w="1676" w:type="dxa"/>
          </w:tcPr>
          <w:p w14:paraId="14DDD80D" w14:textId="77777777"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SÍ</w:t>
            </w:r>
          </w:p>
        </w:tc>
        <w:tc>
          <w:tcPr>
            <w:tcW w:w="1570" w:type="dxa"/>
          </w:tcPr>
          <w:p w14:paraId="1DB61E0D" w14:textId="77777777"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SÍ</w:t>
            </w:r>
          </w:p>
        </w:tc>
        <w:tc>
          <w:tcPr>
            <w:cnfStyle w:val="000010000000" w:firstRow="0" w:lastRow="0" w:firstColumn="0" w:lastColumn="0" w:oddVBand="1" w:evenVBand="0" w:oddHBand="0" w:evenHBand="0" w:firstRowFirstColumn="0" w:firstRowLastColumn="0" w:lastRowFirstColumn="0" w:lastRowLastColumn="0"/>
            <w:tcW w:w="1345" w:type="dxa"/>
          </w:tcPr>
          <w:p w14:paraId="6EAB9C75" w14:textId="77777777"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SÍ</w:t>
            </w:r>
          </w:p>
        </w:tc>
      </w:tr>
      <w:tr w:rsidR="00654C82" w:rsidRPr="0078689B" w14:paraId="6648716C" w14:textId="77777777" w:rsidTr="000A0ED1">
        <w:trPr>
          <w:cnfStyle w:val="000000100000" w:firstRow="0" w:lastRow="0" w:firstColumn="0" w:lastColumn="0" w:oddVBand="0" w:evenVBand="0" w:oddHBand="1" w:evenHBand="0" w:firstRowFirstColumn="0" w:firstRowLastColumn="0" w:lastRowFirstColumn="0" w:lastRowLastColumn="0"/>
          <w:trHeight w:val="169"/>
        </w:trPr>
        <w:tc>
          <w:tcPr>
            <w:cnfStyle w:val="000010000000" w:firstRow="0" w:lastRow="0" w:firstColumn="0" w:lastColumn="0" w:oddVBand="1" w:evenVBand="0" w:oddHBand="0" w:evenHBand="0" w:firstRowFirstColumn="0" w:firstRowLastColumn="0" w:lastRowFirstColumn="0" w:lastRowLastColumn="0"/>
            <w:tcW w:w="328" w:type="dxa"/>
            <w:vMerge/>
            <w:textDirection w:val="btLr"/>
          </w:tcPr>
          <w:p w14:paraId="4F597106" w14:textId="77777777" w:rsidR="00654C82" w:rsidRPr="0078689B" w:rsidRDefault="00654C82" w:rsidP="000A0ED1">
            <w:pPr>
              <w:spacing w:after="0" w:line="100" w:lineRule="atLeast"/>
              <w:ind w:left="113" w:right="113"/>
              <w:rPr>
                <w:rFonts w:ascii="Arial" w:hAnsi="Arial" w:cs="Arial"/>
                <w:b/>
                <w:bCs/>
                <w:sz w:val="20"/>
                <w:szCs w:val="20"/>
                <w:lang w:val="es-ES_tradnl"/>
              </w:rPr>
            </w:pPr>
          </w:p>
        </w:tc>
        <w:tc>
          <w:tcPr>
            <w:tcW w:w="1328" w:type="dxa"/>
          </w:tcPr>
          <w:p w14:paraId="3551D689" w14:textId="2CEA6344" w:rsidR="00654C82" w:rsidRPr="0078689B" w:rsidRDefault="00654C82"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Actividad en el 2021 a 24/04/2021</w:t>
            </w:r>
          </w:p>
        </w:tc>
        <w:tc>
          <w:tcPr>
            <w:cnfStyle w:val="000010000000" w:firstRow="0" w:lastRow="0" w:firstColumn="0" w:lastColumn="0" w:oddVBand="1" w:evenVBand="0" w:oddHBand="0" w:evenHBand="0" w:firstRowFirstColumn="0" w:firstRowLastColumn="0" w:lastRowFirstColumn="0" w:lastRowLastColumn="0"/>
            <w:tcW w:w="1208" w:type="dxa"/>
          </w:tcPr>
          <w:p w14:paraId="1FA01A11" w14:textId="5634320E"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Sin actividad</w:t>
            </w:r>
          </w:p>
        </w:tc>
        <w:tc>
          <w:tcPr>
            <w:tcW w:w="1677" w:type="dxa"/>
          </w:tcPr>
          <w:p w14:paraId="5C14BEEA" w14:textId="2B711C54"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w:t>
            </w:r>
          </w:p>
        </w:tc>
        <w:tc>
          <w:tcPr>
            <w:cnfStyle w:val="000010000000" w:firstRow="0" w:lastRow="0" w:firstColumn="0" w:lastColumn="0" w:oddVBand="1" w:evenVBand="0" w:oddHBand="0" w:evenHBand="0" w:firstRowFirstColumn="0" w:firstRowLastColumn="0" w:lastRowFirstColumn="0" w:lastRowLastColumn="0"/>
            <w:tcW w:w="1676" w:type="dxa"/>
          </w:tcPr>
          <w:p w14:paraId="22ECEE74" w14:textId="2D5882CE"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Sin actividad</w:t>
            </w:r>
          </w:p>
        </w:tc>
        <w:tc>
          <w:tcPr>
            <w:tcW w:w="1570" w:type="dxa"/>
          </w:tcPr>
          <w:p w14:paraId="76848AA4" w14:textId="379EECD5"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Sin actividad</w:t>
            </w:r>
          </w:p>
        </w:tc>
        <w:tc>
          <w:tcPr>
            <w:cnfStyle w:val="000010000000" w:firstRow="0" w:lastRow="0" w:firstColumn="0" w:lastColumn="0" w:oddVBand="1" w:evenVBand="0" w:oddHBand="0" w:evenHBand="0" w:firstRowFirstColumn="0" w:firstRowLastColumn="0" w:lastRowFirstColumn="0" w:lastRowLastColumn="0"/>
            <w:tcW w:w="1345" w:type="dxa"/>
          </w:tcPr>
          <w:p w14:paraId="55C79FC0" w14:textId="66F0729B"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8</w:t>
            </w:r>
          </w:p>
        </w:tc>
      </w:tr>
      <w:tr w:rsidR="00654C82" w:rsidRPr="0078689B" w14:paraId="3AF74350" w14:textId="77777777" w:rsidTr="000A0ED1">
        <w:trPr>
          <w:trHeight w:val="277"/>
        </w:trPr>
        <w:tc>
          <w:tcPr>
            <w:cnfStyle w:val="000010000000" w:firstRow="0" w:lastRow="0" w:firstColumn="0" w:lastColumn="0" w:oddVBand="1" w:evenVBand="0" w:oddHBand="0" w:evenHBand="0" w:firstRowFirstColumn="0" w:firstRowLastColumn="0" w:lastRowFirstColumn="0" w:lastRowLastColumn="0"/>
            <w:tcW w:w="328" w:type="dxa"/>
            <w:vMerge/>
          </w:tcPr>
          <w:p w14:paraId="3C18E95C" w14:textId="77777777" w:rsidR="00654C82" w:rsidRPr="0078689B" w:rsidRDefault="00654C82" w:rsidP="000A0ED1">
            <w:pPr>
              <w:spacing w:after="0" w:line="100" w:lineRule="atLeast"/>
              <w:rPr>
                <w:rFonts w:ascii="Arial" w:hAnsi="Arial" w:cs="Arial"/>
                <w:b/>
                <w:bCs/>
                <w:sz w:val="20"/>
                <w:szCs w:val="20"/>
                <w:lang w:val="es-ES_tradnl"/>
              </w:rPr>
            </w:pPr>
          </w:p>
        </w:tc>
        <w:tc>
          <w:tcPr>
            <w:tcW w:w="1328" w:type="dxa"/>
          </w:tcPr>
          <w:p w14:paraId="22BD468A" w14:textId="4F0D7216" w:rsidR="00654C82" w:rsidRPr="0078689B" w:rsidRDefault="00654C82" w:rsidP="000A0ED1">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YouTube</w:t>
            </w:r>
          </w:p>
        </w:tc>
        <w:tc>
          <w:tcPr>
            <w:cnfStyle w:val="000010000000" w:firstRow="0" w:lastRow="0" w:firstColumn="0" w:lastColumn="0" w:oddVBand="1" w:evenVBand="0" w:oddHBand="0" w:evenHBand="0" w:firstRowFirstColumn="0" w:firstRowLastColumn="0" w:lastRowFirstColumn="0" w:lastRowLastColumn="0"/>
            <w:tcW w:w="1208" w:type="dxa"/>
          </w:tcPr>
          <w:p w14:paraId="5247E6FC" w14:textId="51DE83B1"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NO</w:t>
            </w:r>
          </w:p>
        </w:tc>
        <w:tc>
          <w:tcPr>
            <w:tcW w:w="1677" w:type="dxa"/>
          </w:tcPr>
          <w:p w14:paraId="2B753CFF" w14:textId="606F0500"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NO</w:t>
            </w:r>
          </w:p>
        </w:tc>
        <w:tc>
          <w:tcPr>
            <w:cnfStyle w:val="000010000000" w:firstRow="0" w:lastRow="0" w:firstColumn="0" w:lastColumn="0" w:oddVBand="1" w:evenVBand="0" w:oddHBand="0" w:evenHBand="0" w:firstRowFirstColumn="0" w:firstRowLastColumn="0" w:lastRowFirstColumn="0" w:lastRowLastColumn="0"/>
            <w:tcW w:w="1676" w:type="dxa"/>
          </w:tcPr>
          <w:p w14:paraId="4BB1C83F" w14:textId="1E1FB9D4"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SI</w:t>
            </w:r>
          </w:p>
        </w:tc>
        <w:tc>
          <w:tcPr>
            <w:tcW w:w="1570" w:type="dxa"/>
          </w:tcPr>
          <w:p w14:paraId="7E5BE8E8" w14:textId="4228B1EA"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SI</w:t>
            </w:r>
          </w:p>
        </w:tc>
        <w:tc>
          <w:tcPr>
            <w:cnfStyle w:val="000010000000" w:firstRow="0" w:lastRow="0" w:firstColumn="0" w:lastColumn="0" w:oddVBand="1" w:evenVBand="0" w:oddHBand="0" w:evenHBand="0" w:firstRowFirstColumn="0" w:firstRowLastColumn="0" w:lastRowFirstColumn="0" w:lastRowLastColumn="0"/>
            <w:tcW w:w="1345" w:type="dxa"/>
          </w:tcPr>
          <w:p w14:paraId="27030C30" w14:textId="2E3E24D1"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SÍ</w:t>
            </w:r>
          </w:p>
        </w:tc>
      </w:tr>
      <w:tr w:rsidR="00654C82" w:rsidRPr="0078689B" w14:paraId="509CA1C6" w14:textId="77777777" w:rsidTr="000A0ED1">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28" w:type="dxa"/>
            <w:vMerge/>
          </w:tcPr>
          <w:p w14:paraId="73C40A43" w14:textId="77777777" w:rsidR="00654C82" w:rsidRPr="0078689B" w:rsidRDefault="00654C82" w:rsidP="000A0ED1">
            <w:pPr>
              <w:spacing w:after="0" w:line="100" w:lineRule="atLeast"/>
              <w:rPr>
                <w:rFonts w:ascii="Arial" w:hAnsi="Arial" w:cs="Arial"/>
                <w:b/>
                <w:bCs/>
                <w:sz w:val="20"/>
                <w:szCs w:val="20"/>
                <w:lang w:val="es-ES_tradnl"/>
              </w:rPr>
            </w:pPr>
          </w:p>
        </w:tc>
        <w:tc>
          <w:tcPr>
            <w:tcW w:w="1328" w:type="dxa"/>
          </w:tcPr>
          <w:p w14:paraId="42CAAC78" w14:textId="2D077069" w:rsidR="00654C82" w:rsidRPr="0078689B" w:rsidRDefault="00654C82"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Actividad (2021) a 24/04/2021</w:t>
            </w:r>
          </w:p>
        </w:tc>
        <w:tc>
          <w:tcPr>
            <w:cnfStyle w:val="000010000000" w:firstRow="0" w:lastRow="0" w:firstColumn="0" w:lastColumn="0" w:oddVBand="1" w:evenVBand="0" w:oddHBand="0" w:evenHBand="0" w:firstRowFirstColumn="0" w:firstRowLastColumn="0" w:lastRowFirstColumn="0" w:lastRowLastColumn="0"/>
            <w:tcW w:w="1208" w:type="dxa"/>
          </w:tcPr>
          <w:p w14:paraId="74474272" w14:textId="11703521" w:rsidR="00654C82" w:rsidRPr="0078689B" w:rsidRDefault="00654C82" w:rsidP="000A0ED1">
            <w:pPr>
              <w:spacing w:after="0" w:line="100" w:lineRule="atLeast"/>
              <w:jc w:val="center"/>
              <w:rPr>
                <w:rFonts w:ascii="Arial" w:hAnsi="Arial" w:cs="Arial"/>
                <w:b/>
                <w:bCs/>
                <w:sz w:val="20"/>
                <w:szCs w:val="20"/>
                <w:lang w:val="es-ES_tradnl"/>
              </w:rPr>
            </w:pPr>
          </w:p>
        </w:tc>
        <w:tc>
          <w:tcPr>
            <w:tcW w:w="1677" w:type="dxa"/>
          </w:tcPr>
          <w:p w14:paraId="6CCCFADC" w14:textId="18B2E352"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p>
        </w:tc>
        <w:tc>
          <w:tcPr>
            <w:cnfStyle w:val="000010000000" w:firstRow="0" w:lastRow="0" w:firstColumn="0" w:lastColumn="0" w:oddVBand="1" w:evenVBand="0" w:oddHBand="0" w:evenHBand="0" w:firstRowFirstColumn="0" w:firstRowLastColumn="0" w:lastRowFirstColumn="0" w:lastRowLastColumn="0"/>
            <w:tcW w:w="1676" w:type="dxa"/>
          </w:tcPr>
          <w:p w14:paraId="0EC0B60C" w14:textId="7CACFBE5"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Sin actividad</w:t>
            </w:r>
          </w:p>
        </w:tc>
        <w:tc>
          <w:tcPr>
            <w:tcW w:w="1570" w:type="dxa"/>
          </w:tcPr>
          <w:p w14:paraId="1214A209" w14:textId="61190180"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Sin actividad</w:t>
            </w:r>
          </w:p>
        </w:tc>
        <w:tc>
          <w:tcPr>
            <w:cnfStyle w:val="000010000000" w:firstRow="0" w:lastRow="0" w:firstColumn="0" w:lastColumn="0" w:oddVBand="1" w:evenVBand="0" w:oddHBand="0" w:evenHBand="0" w:firstRowFirstColumn="0" w:firstRowLastColumn="0" w:lastRowFirstColumn="0" w:lastRowLastColumn="0"/>
            <w:tcW w:w="1345" w:type="dxa"/>
          </w:tcPr>
          <w:p w14:paraId="3C98E52C" w14:textId="2B84872A"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Sin actividad</w:t>
            </w:r>
          </w:p>
        </w:tc>
      </w:tr>
      <w:tr w:rsidR="00654C82" w:rsidRPr="0078689B" w14:paraId="1D35A1F5" w14:textId="77777777" w:rsidTr="000A0ED1">
        <w:trPr>
          <w:trHeight w:val="201"/>
        </w:trPr>
        <w:tc>
          <w:tcPr>
            <w:cnfStyle w:val="000010000000" w:firstRow="0" w:lastRow="0" w:firstColumn="0" w:lastColumn="0" w:oddVBand="1" w:evenVBand="0" w:oddHBand="0" w:evenHBand="0" w:firstRowFirstColumn="0" w:firstRowLastColumn="0" w:lastRowFirstColumn="0" w:lastRowLastColumn="0"/>
            <w:tcW w:w="328" w:type="dxa"/>
            <w:vMerge/>
          </w:tcPr>
          <w:p w14:paraId="23F70C23" w14:textId="77777777" w:rsidR="00654C82" w:rsidRPr="0078689B" w:rsidRDefault="00654C82" w:rsidP="000A0ED1">
            <w:pPr>
              <w:spacing w:after="0" w:line="100" w:lineRule="atLeast"/>
              <w:rPr>
                <w:rFonts w:ascii="Arial" w:hAnsi="Arial" w:cs="Arial"/>
                <w:b/>
                <w:bCs/>
                <w:sz w:val="20"/>
                <w:szCs w:val="20"/>
                <w:lang w:val="es-ES_tradnl"/>
              </w:rPr>
            </w:pPr>
          </w:p>
        </w:tc>
        <w:tc>
          <w:tcPr>
            <w:tcW w:w="1328" w:type="dxa"/>
          </w:tcPr>
          <w:p w14:paraId="57996112" w14:textId="77777777" w:rsidR="00654C82" w:rsidRPr="0078689B" w:rsidRDefault="00654C82" w:rsidP="000A0ED1">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Facebook</w:t>
            </w:r>
          </w:p>
        </w:tc>
        <w:tc>
          <w:tcPr>
            <w:cnfStyle w:val="000010000000" w:firstRow="0" w:lastRow="0" w:firstColumn="0" w:lastColumn="0" w:oddVBand="1" w:evenVBand="0" w:oddHBand="0" w:evenHBand="0" w:firstRowFirstColumn="0" w:firstRowLastColumn="0" w:lastRowFirstColumn="0" w:lastRowLastColumn="0"/>
            <w:tcW w:w="1208" w:type="dxa"/>
          </w:tcPr>
          <w:p w14:paraId="322DDEE2" w14:textId="77777777"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SÍ</w:t>
            </w:r>
          </w:p>
        </w:tc>
        <w:tc>
          <w:tcPr>
            <w:tcW w:w="1677" w:type="dxa"/>
          </w:tcPr>
          <w:p w14:paraId="24CC5ACC" w14:textId="77777777"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NO</w:t>
            </w:r>
          </w:p>
        </w:tc>
        <w:tc>
          <w:tcPr>
            <w:cnfStyle w:val="000010000000" w:firstRow="0" w:lastRow="0" w:firstColumn="0" w:lastColumn="0" w:oddVBand="1" w:evenVBand="0" w:oddHBand="0" w:evenHBand="0" w:firstRowFirstColumn="0" w:firstRowLastColumn="0" w:lastRowFirstColumn="0" w:lastRowLastColumn="0"/>
            <w:tcW w:w="1676" w:type="dxa"/>
          </w:tcPr>
          <w:p w14:paraId="4EC3FDA7" w14:textId="77777777"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SÍ</w:t>
            </w:r>
          </w:p>
        </w:tc>
        <w:tc>
          <w:tcPr>
            <w:tcW w:w="1570" w:type="dxa"/>
          </w:tcPr>
          <w:p w14:paraId="4FE6DCB0" w14:textId="77777777"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SÍ</w:t>
            </w:r>
          </w:p>
        </w:tc>
        <w:tc>
          <w:tcPr>
            <w:cnfStyle w:val="000010000000" w:firstRow="0" w:lastRow="0" w:firstColumn="0" w:lastColumn="0" w:oddVBand="1" w:evenVBand="0" w:oddHBand="0" w:evenHBand="0" w:firstRowFirstColumn="0" w:firstRowLastColumn="0" w:lastRowFirstColumn="0" w:lastRowLastColumn="0"/>
            <w:tcW w:w="1345" w:type="dxa"/>
          </w:tcPr>
          <w:p w14:paraId="66AD30CA" w14:textId="77777777"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SÏ</w:t>
            </w:r>
          </w:p>
        </w:tc>
      </w:tr>
      <w:tr w:rsidR="00654C82" w:rsidRPr="0078689B" w14:paraId="7DEC7986" w14:textId="77777777" w:rsidTr="000A0ED1">
        <w:trPr>
          <w:cnfStyle w:val="000000100000" w:firstRow="0" w:lastRow="0" w:firstColumn="0" w:lastColumn="0" w:oddVBand="0" w:evenVBand="0" w:oddHBand="1" w:evenHBand="0" w:firstRowFirstColumn="0" w:firstRowLastColumn="0" w:lastRowFirstColumn="0" w:lastRowLastColumn="0"/>
          <w:trHeight w:val="201"/>
        </w:trPr>
        <w:tc>
          <w:tcPr>
            <w:cnfStyle w:val="000010000000" w:firstRow="0" w:lastRow="0" w:firstColumn="0" w:lastColumn="0" w:oddVBand="1" w:evenVBand="0" w:oddHBand="0" w:evenHBand="0" w:firstRowFirstColumn="0" w:firstRowLastColumn="0" w:lastRowFirstColumn="0" w:lastRowLastColumn="0"/>
            <w:tcW w:w="328" w:type="dxa"/>
            <w:vMerge/>
          </w:tcPr>
          <w:p w14:paraId="1546C11F" w14:textId="77777777" w:rsidR="00654C82" w:rsidRPr="0078689B" w:rsidRDefault="00654C82" w:rsidP="000A0ED1">
            <w:pPr>
              <w:spacing w:after="0" w:line="100" w:lineRule="atLeast"/>
              <w:rPr>
                <w:rFonts w:ascii="Arial" w:hAnsi="Arial" w:cs="Arial"/>
                <w:b/>
                <w:bCs/>
                <w:sz w:val="20"/>
                <w:szCs w:val="20"/>
                <w:lang w:val="es-ES_tradnl"/>
              </w:rPr>
            </w:pPr>
          </w:p>
        </w:tc>
        <w:tc>
          <w:tcPr>
            <w:tcW w:w="1328" w:type="dxa"/>
          </w:tcPr>
          <w:p w14:paraId="566B8625" w14:textId="77777777" w:rsidR="00654C82" w:rsidRPr="0078689B" w:rsidRDefault="00654C82"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p>
        </w:tc>
        <w:tc>
          <w:tcPr>
            <w:cnfStyle w:val="000010000000" w:firstRow="0" w:lastRow="0" w:firstColumn="0" w:lastColumn="0" w:oddVBand="1" w:evenVBand="0" w:oddHBand="0" w:evenHBand="0" w:firstRowFirstColumn="0" w:firstRowLastColumn="0" w:lastRowFirstColumn="0" w:lastRowLastColumn="0"/>
            <w:tcW w:w="1208" w:type="dxa"/>
          </w:tcPr>
          <w:p w14:paraId="76062902" w14:textId="77777777" w:rsidR="00654C82" w:rsidRPr="0078689B" w:rsidRDefault="00654C82" w:rsidP="000A0ED1">
            <w:pPr>
              <w:spacing w:after="0" w:line="100" w:lineRule="atLeast"/>
              <w:jc w:val="center"/>
              <w:rPr>
                <w:rFonts w:ascii="Arial" w:hAnsi="Arial" w:cs="Arial"/>
                <w:b/>
                <w:bCs/>
                <w:sz w:val="20"/>
                <w:szCs w:val="20"/>
                <w:lang w:val="es-ES_tradnl"/>
              </w:rPr>
            </w:pPr>
          </w:p>
        </w:tc>
        <w:tc>
          <w:tcPr>
            <w:tcW w:w="1677" w:type="dxa"/>
          </w:tcPr>
          <w:p w14:paraId="65601D52" w14:textId="77777777"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p>
        </w:tc>
        <w:tc>
          <w:tcPr>
            <w:cnfStyle w:val="000010000000" w:firstRow="0" w:lastRow="0" w:firstColumn="0" w:lastColumn="0" w:oddVBand="1" w:evenVBand="0" w:oddHBand="0" w:evenHBand="0" w:firstRowFirstColumn="0" w:firstRowLastColumn="0" w:lastRowFirstColumn="0" w:lastRowLastColumn="0"/>
            <w:tcW w:w="1676" w:type="dxa"/>
          </w:tcPr>
          <w:p w14:paraId="3351CCB3" w14:textId="77777777" w:rsidR="00654C82" w:rsidRPr="0078689B" w:rsidRDefault="00654C82" w:rsidP="000A0ED1">
            <w:pPr>
              <w:spacing w:after="0" w:line="100" w:lineRule="atLeast"/>
              <w:jc w:val="center"/>
              <w:rPr>
                <w:rFonts w:ascii="Arial" w:hAnsi="Arial" w:cs="Arial"/>
                <w:b/>
                <w:bCs/>
                <w:sz w:val="20"/>
                <w:szCs w:val="20"/>
                <w:lang w:val="es-ES_tradnl"/>
              </w:rPr>
            </w:pPr>
          </w:p>
        </w:tc>
        <w:tc>
          <w:tcPr>
            <w:tcW w:w="1570" w:type="dxa"/>
          </w:tcPr>
          <w:p w14:paraId="6426B6CF" w14:textId="77777777"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p>
        </w:tc>
        <w:tc>
          <w:tcPr>
            <w:cnfStyle w:val="000010000000" w:firstRow="0" w:lastRow="0" w:firstColumn="0" w:lastColumn="0" w:oddVBand="1" w:evenVBand="0" w:oddHBand="0" w:evenHBand="0" w:firstRowFirstColumn="0" w:firstRowLastColumn="0" w:lastRowFirstColumn="0" w:lastRowLastColumn="0"/>
            <w:tcW w:w="1345" w:type="dxa"/>
          </w:tcPr>
          <w:p w14:paraId="3C3FFD7D" w14:textId="77777777" w:rsidR="00654C82" w:rsidRPr="0078689B" w:rsidRDefault="00654C82" w:rsidP="000A0ED1">
            <w:pPr>
              <w:spacing w:after="0" w:line="100" w:lineRule="atLeast"/>
              <w:jc w:val="center"/>
              <w:rPr>
                <w:rFonts w:ascii="Arial" w:hAnsi="Arial" w:cs="Arial"/>
                <w:b/>
                <w:bCs/>
                <w:sz w:val="20"/>
                <w:szCs w:val="20"/>
                <w:lang w:val="es-ES_tradnl"/>
              </w:rPr>
            </w:pPr>
          </w:p>
        </w:tc>
      </w:tr>
      <w:tr w:rsidR="00654C82" w:rsidRPr="0078689B" w14:paraId="1F0E9E44" w14:textId="77777777" w:rsidTr="000A0ED1">
        <w:trPr>
          <w:trHeight w:val="201"/>
        </w:trPr>
        <w:tc>
          <w:tcPr>
            <w:cnfStyle w:val="000010000000" w:firstRow="0" w:lastRow="0" w:firstColumn="0" w:lastColumn="0" w:oddVBand="1" w:evenVBand="0" w:oddHBand="0" w:evenHBand="0" w:firstRowFirstColumn="0" w:firstRowLastColumn="0" w:lastRowFirstColumn="0" w:lastRowLastColumn="0"/>
            <w:tcW w:w="328" w:type="dxa"/>
            <w:vMerge/>
          </w:tcPr>
          <w:p w14:paraId="132AA08D" w14:textId="77777777" w:rsidR="00654C82" w:rsidRPr="0078689B" w:rsidRDefault="00654C82" w:rsidP="000A0ED1">
            <w:pPr>
              <w:spacing w:after="0" w:line="100" w:lineRule="atLeast"/>
              <w:rPr>
                <w:rFonts w:ascii="Arial" w:hAnsi="Arial" w:cs="Arial"/>
                <w:b/>
                <w:bCs/>
                <w:sz w:val="20"/>
                <w:szCs w:val="20"/>
                <w:lang w:val="es-ES_tradnl"/>
              </w:rPr>
            </w:pPr>
          </w:p>
        </w:tc>
        <w:tc>
          <w:tcPr>
            <w:tcW w:w="1328" w:type="dxa"/>
            <w:shd w:val="clear" w:color="auto" w:fill="FFFFFF" w:themeFill="background1"/>
          </w:tcPr>
          <w:p w14:paraId="655DF4EC" w14:textId="512CE7E4" w:rsidR="00654C82" w:rsidRPr="0078689B" w:rsidRDefault="00654C82" w:rsidP="000A0ED1">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Twitter</w:t>
            </w:r>
          </w:p>
        </w:tc>
        <w:tc>
          <w:tcPr>
            <w:cnfStyle w:val="000010000000" w:firstRow="0" w:lastRow="0" w:firstColumn="0" w:lastColumn="0" w:oddVBand="1" w:evenVBand="0" w:oddHBand="0" w:evenHBand="0" w:firstRowFirstColumn="0" w:firstRowLastColumn="0" w:lastRowFirstColumn="0" w:lastRowLastColumn="0"/>
            <w:tcW w:w="1208" w:type="dxa"/>
          </w:tcPr>
          <w:p w14:paraId="6089E84F" w14:textId="7289512C"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NO</w:t>
            </w:r>
          </w:p>
        </w:tc>
        <w:tc>
          <w:tcPr>
            <w:tcW w:w="1677" w:type="dxa"/>
          </w:tcPr>
          <w:p w14:paraId="25A21217" w14:textId="18FBEA71"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NO</w:t>
            </w:r>
          </w:p>
        </w:tc>
        <w:tc>
          <w:tcPr>
            <w:cnfStyle w:val="000010000000" w:firstRow="0" w:lastRow="0" w:firstColumn="0" w:lastColumn="0" w:oddVBand="1" w:evenVBand="0" w:oddHBand="0" w:evenHBand="0" w:firstRowFirstColumn="0" w:firstRowLastColumn="0" w:lastRowFirstColumn="0" w:lastRowLastColumn="0"/>
            <w:tcW w:w="1676" w:type="dxa"/>
          </w:tcPr>
          <w:p w14:paraId="559CCBB4" w14:textId="135DA26E"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NO</w:t>
            </w:r>
          </w:p>
        </w:tc>
        <w:tc>
          <w:tcPr>
            <w:tcW w:w="1570" w:type="dxa"/>
          </w:tcPr>
          <w:p w14:paraId="7B3F9FF0" w14:textId="0A2D2457" w:rsidR="00654C82" w:rsidRPr="0078689B" w:rsidRDefault="00654C82" w:rsidP="000A0ED1">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NO</w:t>
            </w:r>
          </w:p>
        </w:tc>
        <w:tc>
          <w:tcPr>
            <w:cnfStyle w:val="000010000000" w:firstRow="0" w:lastRow="0" w:firstColumn="0" w:lastColumn="0" w:oddVBand="1" w:evenVBand="0" w:oddHBand="0" w:evenHBand="0" w:firstRowFirstColumn="0" w:firstRowLastColumn="0" w:lastRowFirstColumn="0" w:lastRowLastColumn="0"/>
            <w:tcW w:w="1345" w:type="dxa"/>
          </w:tcPr>
          <w:p w14:paraId="52E7BB70" w14:textId="00D7D0EF"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NO</w:t>
            </w:r>
          </w:p>
        </w:tc>
      </w:tr>
      <w:tr w:rsidR="00654C82" w:rsidRPr="0078689B" w14:paraId="21A1C636" w14:textId="77777777" w:rsidTr="000A0ED1">
        <w:trPr>
          <w:cnfStyle w:val="000000100000" w:firstRow="0" w:lastRow="0" w:firstColumn="0" w:lastColumn="0" w:oddVBand="0" w:evenVBand="0" w:oddHBand="1" w:evenHBand="0" w:firstRowFirstColumn="0" w:firstRowLastColumn="0" w:lastRowFirstColumn="0" w:lastRowLastColumn="0"/>
          <w:trHeight w:val="201"/>
        </w:trPr>
        <w:tc>
          <w:tcPr>
            <w:cnfStyle w:val="000010000000" w:firstRow="0" w:lastRow="0" w:firstColumn="0" w:lastColumn="0" w:oddVBand="1" w:evenVBand="0" w:oddHBand="0" w:evenHBand="0" w:firstRowFirstColumn="0" w:firstRowLastColumn="0" w:lastRowFirstColumn="0" w:lastRowLastColumn="0"/>
            <w:tcW w:w="328" w:type="dxa"/>
            <w:vMerge/>
          </w:tcPr>
          <w:p w14:paraId="6CDF7AB1" w14:textId="77777777" w:rsidR="00654C82" w:rsidRPr="0078689B" w:rsidRDefault="00654C82" w:rsidP="000A0ED1">
            <w:pPr>
              <w:spacing w:after="0" w:line="100" w:lineRule="atLeast"/>
              <w:rPr>
                <w:rFonts w:ascii="Arial" w:hAnsi="Arial" w:cs="Arial"/>
                <w:b/>
                <w:bCs/>
                <w:sz w:val="20"/>
                <w:szCs w:val="20"/>
                <w:lang w:val="es-ES_tradnl"/>
              </w:rPr>
            </w:pPr>
          </w:p>
        </w:tc>
        <w:tc>
          <w:tcPr>
            <w:tcW w:w="1328" w:type="dxa"/>
          </w:tcPr>
          <w:p w14:paraId="5472DA3A" w14:textId="791E0F5F" w:rsidR="00654C82" w:rsidRPr="0078689B" w:rsidRDefault="00654C82" w:rsidP="000A0ED1">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Actividad (2021) a 24/04/2021</w:t>
            </w:r>
          </w:p>
        </w:tc>
        <w:tc>
          <w:tcPr>
            <w:cnfStyle w:val="000010000000" w:firstRow="0" w:lastRow="0" w:firstColumn="0" w:lastColumn="0" w:oddVBand="1" w:evenVBand="0" w:oddHBand="0" w:evenHBand="0" w:firstRowFirstColumn="0" w:firstRowLastColumn="0" w:lastRowFirstColumn="0" w:lastRowLastColumn="0"/>
            <w:tcW w:w="1208" w:type="dxa"/>
          </w:tcPr>
          <w:p w14:paraId="552ABBB6" w14:textId="1140B02B"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NO</w:t>
            </w:r>
          </w:p>
        </w:tc>
        <w:tc>
          <w:tcPr>
            <w:tcW w:w="1677" w:type="dxa"/>
          </w:tcPr>
          <w:p w14:paraId="63700A62" w14:textId="79B31073"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NO</w:t>
            </w:r>
          </w:p>
        </w:tc>
        <w:tc>
          <w:tcPr>
            <w:cnfStyle w:val="000010000000" w:firstRow="0" w:lastRow="0" w:firstColumn="0" w:lastColumn="0" w:oddVBand="1" w:evenVBand="0" w:oddHBand="0" w:evenHBand="0" w:firstRowFirstColumn="0" w:firstRowLastColumn="0" w:lastRowFirstColumn="0" w:lastRowLastColumn="0"/>
            <w:tcW w:w="1676" w:type="dxa"/>
          </w:tcPr>
          <w:p w14:paraId="5C4B4690" w14:textId="658AF9C5"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NO</w:t>
            </w:r>
          </w:p>
        </w:tc>
        <w:tc>
          <w:tcPr>
            <w:tcW w:w="1570" w:type="dxa"/>
          </w:tcPr>
          <w:p w14:paraId="4EDEF0E8" w14:textId="1F9CED49" w:rsidR="00654C82" w:rsidRPr="0078689B" w:rsidRDefault="00654C82" w:rsidP="000A0ED1">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rPr>
            </w:pPr>
            <w:r w:rsidRPr="0078689B">
              <w:rPr>
                <w:rFonts w:ascii="Arial" w:hAnsi="Arial" w:cs="Arial"/>
                <w:b/>
                <w:bCs/>
                <w:sz w:val="20"/>
                <w:szCs w:val="20"/>
                <w:lang w:val="es-ES_tradnl"/>
              </w:rPr>
              <w:t>NO</w:t>
            </w:r>
          </w:p>
        </w:tc>
        <w:tc>
          <w:tcPr>
            <w:cnfStyle w:val="000010000000" w:firstRow="0" w:lastRow="0" w:firstColumn="0" w:lastColumn="0" w:oddVBand="1" w:evenVBand="0" w:oddHBand="0" w:evenHBand="0" w:firstRowFirstColumn="0" w:firstRowLastColumn="0" w:lastRowFirstColumn="0" w:lastRowLastColumn="0"/>
            <w:tcW w:w="1345" w:type="dxa"/>
          </w:tcPr>
          <w:p w14:paraId="59CCD204" w14:textId="6247C084" w:rsidR="00654C82" w:rsidRPr="0078689B" w:rsidRDefault="00654C82" w:rsidP="000A0ED1">
            <w:pPr>
              <w:spacing w:after="0" w:line="100" w:lineRule="atLeast"/>
              <w:jc w:val="center"/>
              <w:rPr>
                <w:rFonts w:ascii="Arial" w:hAnsi="Arial" w:cs="Arial"/>
                <w:b/>
                <w:bCs/>
                <w:sz w:val="20"/>
                <w:szCs w:val="20"/>
                <w:lang w:val="es-ES_tradnl"/>
              </w:rPr>
            </w:pPr>
            <w:r w:rsidRPr="0078689B">
              <w:rPr>
                <w:rFonts w:ascii="Arial" w:hAnsi="Arial" w:cs="Arial"/>
                <w:b/>
                <w:bCs/>
                <w:sz w:val="20"/>
                <w:szCs w:val="20"/>
                <w:lang w:val="es-ES_tradnl"/>
              </w:rPr>
              <w:t>NO</w:t>
            </w:r>
          </w:p>
        </w:tc>
      </w:tr>
    </w:tbl>
    <w:p w14:paraId="16F4502D" w14:textId="612AD0E9" w:rsidR="00DA4704" w:rsidRDefault="00DA4704" w:rsidP="00E1070D">
      <w:pPr>
        <w:shd w:val="clear" w:color="auto" w:fill="FFFFFF" w:themeFill="background1"/>
        <w:spacing w:line="100" w:lineRule="atLeast"/>
        <w:rPr>
          <w:rStyle w:val="Hipervnculo"/>
          <w:rFonts w:ascii="Arial" w:hAnsi="Arial" w:cs="Arial"/>
          <w:b/>
          <w:bCs/>
          <w:sz w:val="14"/>
          <w:szCs w:val="14"/>
          <w:lang w:val="es-ES_tradnl"/>
        </w:rPr>
      </w:pPr>
      <w:r w:rsidRPr="00172AC9">
        <w:rPr>
          <w:rFonts w:ascii="Arial" w:hAnsi="Arial" w:cs="Arial"/>
          <w:b/>
          <w:bCs/>
          <w:sz w:val="14"/>
          <w:szCs w:val="14"/>
          <w:lang w:val="es-ES_tradnl"/>
        </w:rPr>
        <w:t>Tabla 4</w:t>
      </w:r>
      <w:r w:rsidRPr="00172AC9">
        <w:rPr>
          <w:rFonts w:ascii="Arial" w:hAnsi="Arial" w:cs="Arial"/>
          <w:sz w:val="14"/>
          <w:szCs w:val="14"/>
          <w:lang w:val="es-ES_tradnl"/>
        </w:rPr>
        <w:t xml:space="preserve">. Elaboración propia a partir de: </w:t>
      </w:r>
      <w:hyperlink r:id="rId129" w:history="1">
        <w:r w:rsidRPr="00172AC9">
          <w:rPr>
            <w:rStyle w:val="Hipervnculo"/>
            <w:rFonts w:ascii="Arial" w:hAnsi="Arial" w:cs="Arial"/>
            <w:b/>
            <w:bCs/>
            <w:sz w:val="14"/>
            <w:szCs w:val="14"/>
            <w:lang w:val="es-ES_tradnl"/>
          </w:rPr>
          <w:t>www.semrush.com</w:t>
        </w:r>
      </w:hyperlink>
    </w:p>
    <w:p w14:paraId="429D5FA6" w14:textId="77777777" w:rsidR="00F5539B" w:rsidRPr="00172AC9" w:rsidRDefault="00F5539B" w:rsidP="00E1070D">
      <w:pPr>
        <w:shd w:val="clear" w:color="auto" w:fill="FFFFFF" w:themeFill="background1"/>
        <w:spacing w:line="100" w:lineRule="atLeast"/>
        <w:rPr>
          <w:rFonts w:ascii="Arial" w:hAnsi="Arial" w:cs="Arial"/>
          <w:sz w:val="14"/>
          <w:szCs w:val="14"/>
          <w:lang w:val="es-ES_tradnl"/>
        </w:rPr>
      </w:pPr>
    </w:p>
    <w:p w14:paraId="6C692F99" w14:textId="0CDAB143" w:rsidR="00F37100" w:rsidRPr="00315DB4" w:rsidRDefault="00DA4704" w:rsidP="00E1070D">
      <w:pPr>
        <w:pStyle w:val="Ttulo3"/>
        <w:spacing w:line="100" w:lineRule="atLeast"/>
        <w:rPr>
          <w:rFonts w:ascii="Arial" w:hAnsi="Arial" w:cs="Arial"/>
          <w:color w:val="auto"/>
          <w:sz w:val="20"/>
          <w:szCs w:val="20"/>
          <w:lang w:val="es-ES_tradnl"/>
        </w:rPr>
      </w:pPr>
      <w:bookmarkStart w:id="276" w:name="_Toc71920231"/>
      <w:bookmarkStart w:id="277" w:name="_Toc74133933"/>
      <w:r w:rsidRPr="00315DB4">
        <w:rPr>
          <w:rFonts w:ascii="Arial" w:hAnsi="Arial" w:cs="Arial"/>
          <w:b/>
          <w:bCs/>
          <w:color w:val="auto"/>
          <w:sz w:val="20"/>
          <w:szCs w:val="20"/>
          <w:lang w:val="es-ES_tradnl"/>
        </w:rPr>
        <w:t>Tabla 5</w:t>
      </w:r>
      <w:r w:rsidRPr="00315DB4">
        <w:rPr>
          <w:rFonts w:ascii="Arial" w:hAnsi="Arial" w:cs="Arial"/>
          <w:color w:val="auto"/>
          <w:sz w:val="20"/>
          <w:szCs w:val="20"/>
          <w:lang w:val="es-ES_tradnl"/>
        </w:rPr>
        <w:t xml:space="preserve">. Búsqueda en Google </w:t>
      </w:r>
      <w:r w:rsidR="00E4384E">
        <w:rPr>
          <w:rFonts w:ascii="Arial" w:hAnsi="Arial" w:cs="Arial"/>
          <w:color w:val="auto"/>
          <w:sz w:val="20"/>
          <w:szCs w:val="20"/>
          <w:lang w:val="es-ES_tradnl"/>
        </w:rPr>
        <w:t>de</w:t>
      </w:r>
      <w:r w:rsidRPr="00315DB4">
        <w:rPr>
          <w:rFonts w:ascii="Arial" w:hAnsi="Arial" w:cs="Arial"/>
          <w:color w:val="auto"/>
          <w:sz w:val="20"/>
          <w:szCs w:val="20"/>
          <w:lang w:val="es-ES_tradnl"/>
        </w:rPr>
        <w:t xml:space="preserve"> las principales palabra clave del posicionamiento de cada compañía</w:t>
      </w:r>
      <w:bookmarkEnd w:id="276"/>
      <w:bookmarkEnd w:id="277"/>
    </w:p>
    <w:tbl>
      <w:tblPr>
        <w:tblStyle w:val="Tabladelista3-nfasis5"/>
        <w:tblW w:w="9108" w:type="dxa"/>
        <w:tblLook w:val="0000" w:firstRow="0" w:lastRow="0" w:firstColumn="0" w:lastColumn="0" w:noHBand="0" w:noVBand="0"/>
      </w:tblPr>
      <w:tblGrid>
        <w:gridCol w:w="2828"/>
        <w:gridCol w:w="469"/>
        <w:gridCol w:w="305"/>
        <w:gridCol w:w="305"/>
        <w:gridCol w:w="305"/>
        <w:gridCol w:w="305"/>
        <w:gridCol w:w="305"/>
        <w:gridCol w:w="305"/>
        <w:gridCol w:w="305"/>
        <w:gridCol w:w="305"/>
        <w:gridCol w:w="305"/>
        <w:gridCol w:w="305"/>
        <w:gridCol w:w="305"/>
        <w:gridCol w:w="305"/>
        <w:gridCol w:w="305"/>
        <w:gridCol w:w="305"/>
        <w:gridCol w:w="305"/>
        <w:gridCol w:w="305"/>
        <w:gridCol w:w="305"/>
        <w:gridCol w:w="305"/>
        <w:gridCol w:w="321"/>
      </w:tblGrid>
      <w:tr w:rsidR="000A17CB" w:rsidRPr="003A2D10" w14:paraId="0741137B" w14:textId="77777777" w:rsidTr="000A0ED1">
        <w:trPr>
          <w:cnfStyle w:val="000000100000" w:firstRow="0" w:lastRow="0" w:firstColumn="0" w:lastColumn="0" w:oddVBand="0" w:evenVBand="0" w:oddHBand="1" w:evenHBand="0" w:firstRowFirstColumn="0" w:firstRowLastColumn="0" w:lastRowFirstColumn="0" w:lastRowLastColumn="0"/>
          <w:trHeight w:val="149"/>
        </w:trPr>
        <w:tc>
          <w:tcPr>
            <w:cnfStyle w:val="000010000000" w:firstRow="0" w:lastRow="0" w:firstColumn="0" w:lastColumn="0" w:oddVBand="1" w:evenVBand="0" w:oddHBand="0" w:evenHBand="0" w:firstRowFirstColumn="0" w:firstRowLastColumn="0" w:lastRowFirstColumn="0" w:lastRowLastColumn="0"/>
            <w:tcW w:w="0" w:type="auto"/>
            <w:shd w:val="clear" w:color="auto" w:fill="074EC1"/>
          </w:tcPr>
          <w:p w14:paraId="6B0774C0" w14:textId="4F715987" w:rsidR="000A17CB" w:rsidRPr="003A2D10" w:rsidRDefault="000A17CB" w:rsidP="00E1070D">
            <w:pPr>
              <w:spacing w:after="0" w:line="100" w:lineRule="atLeast"/>
              <w:rPr>
                <w:rFonts w:ascii="Arial" w:hAnsi="Arial" w:cs="Arial"/>
                <w:b/>
                <w:bCs/>
                <w:color w:val="FFFFFF" w:themeColor="background1"/>
                <w:sz w:val="16"/>
                <w:szCs w:val="16"/>
                <w:lang w:val="es-ES_tradnl"/>
              </w:rPr>
            </w:pPr>
            <w:r w:rsidRPr="003A2D10">
              <w:rPr>
                <w:rFonts w:ascii="Arial" w:hAnsi="Arial" w:cs="Arial"/>
                <w:b/>
                <w:bCs/>
                <w:color w:val="FFFFFF" w:themeColor="background1"/>
                <w:sz w:val="16"/>
                <w:szCs w:val="16"/>
                <w:lang w:val="es-ES_tradnl"/>
              </w:rPr>
              <w:t xml:space="preserve">Posicionamiento en Google por </w:t>
            </w:r>
            <w:r w:rsidR="003C67D5">
              <w:rPr>
                <w:rFonts w:ascii="Arial" w:hAnsi="Arial" w:cs="Arial"/>
                <w:b/>
                <w:bCs/>
                <w:color w:val="FFFFFF" w:themeColor="background1"/>
                <w:sz w:val="16"/>
                <w:szCs w:val="16"/>
                <w:lang w:val="es-ES_tradnl"/>
              </w:rPr>
              <w:t>k</w:t>
            </w:r>
            <w:r w:rsidRPr="003A2D10">
              <w:rPr>
                <w:rFonts w:ascii="Arial" w:hAnsi="Arial" w:cs="Arial"/>
                <w:b/>
                <w:bCs/>
                <w:i/>
                <w:iCs/>
                <w:color w:val="FFFFFF" w:themeColor="background1"/>
                <w:sz w:val="16"/>
                <w:szCs w:val="16"/>
                <w:lang w:val="es-ES_tradnl"/>
              </w:rPr>
              <w:t xml:space="preserve">ey </w:t>
            </w:r>
            <w:r w:rsidR="003C67D5">
              <w:rPr>
                <w:rFonts w:ascii="Arial" w:hAnsi="Arial" w:cs="Arial"/>
                <w:b/>
                <w:bCs/>
                <w:i/>
                <w:iCs/>
                <w:color w:val="FFFFFF" w:themeColor="background1"/>
                <w:sz w:val="16"/>
                <w:szCs w:val="16"/>
                <w:lang w:val="es-ES_tradnl"/>
              </w:rPr>
              <w:t>w</w:t>
            </w:r>
            <w:r w:rsidRPr="003A2D10">
              <w:rPr>
                <w:rFonts w:ascii="Arial" w:hAnsi="Arial" w:cs="Arial"/>
                <w:b/>
                <w:bCs/>
                <w:i/>
                <w:iCs/>
                <w:color w:val="FFFFFF" w:themeColor="background1"/>
                <w:sz w:val="16"/>
                <w:szCs w:val="16"/>
                <w:lang w:val="es-ES_tradnl"/>
              </w:rPr>
              <w:t>ord (08/04/2021)</w:t>
            </w:r>
          </w:p>
        </w:tc>
        <w:tc>
          <w:tcPr>
            <w:tcW w:w="0" w:type="auto"/>
            <w:gridSpan w:val="4"/>
            <w:shd w:val="clear" w:color="auto" w:fill="074EC1"/>
          </w:tcPr>
          <w:p w14:paraId="1816D9C5" w14:textId="67C73C57" w:rsidR="000A17CB" w:rsidRPr="003A2D10" w:rsidRDefault="002D788C"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16"/>
                <w:szCs w:val="16"/>
                <w:lang w:val="es-ES_tradnl"/>
              </w:rPr>
            </w:pPr>
            <w:r>
              <w:rPr>
                <w:rFonts w:ascii="Arial" w:hAnsi="Arial" w:cs="Arial"/>
                <w:b/>
                <w:bCs/>
                <w:color w:val="FFFFFF" w:themeColor="background1"/>
                <w:sz w:val="16"/>
                <w:szCs w:val="16"/>
                <w:lang w:val="es-ES_tradnl"/>
              </w:rPr>
              <w:t>Compañía</w:t>
            </w:r>
            <w:r w:rsidR="000A17CB" w:rsidRPr="003A2D10">
              <w:rPr>
                <w:rFonts w:ascii="Arial" w:hAnsi="Arial" w:cs="Arial"/>
                <w:b/>
                <w:bCs/>
                <w:color w:val="FFFFFF" w:themeColor="background1"/>
                <w:sz w:val="16"/>
                <w:szCs w:val="16"/>
                <w:lang w:val="es-ES_tradnl"/>
              </w:rPr>
              <w:t xml:space="preserve"> XXXX, S. A</w:t>
            </w:r>
          </w:p>
        </w:tc>
        <w:tc>
          <w:tcPr>
            <w:cnfStyle w:val="000010000000" w:firstRow="0" w:lastRow="0" w:firstColumn="0" w:lastColumn="0" w:oddVBand="1" w:evenVBand="0" w:oddHBand="0" w:evenHBand="0" w:firstRowFirstColumn="0" w:firstRowLastColumn="0" w:lastRowFirstColumn="0" w:lastRowLastColumn="0"/>
            <w:tcW w:w="0" w:type="auto"/>
            <w:gridSpan w:val="4"/>
            <w:tcBorders>
              <w:right w:val="single" w:sz="4" w:space="0" w:color="auto"/>
            </w:tcBorders>
            <w:shd w:val="clear" w:color="auto" w:fill="074EC1"/>
          </w:tcPr>
          <w:p w14:paraId="74CD4D2C" w14:textId="151E99F9" w:rsidR="000A17CB" w:rsidRPr="003A2D10" w:rsidRDefault="000A17CB" w:rsidP="00E1070D">
            <w:pPr>
              <w:spacing w:after="0" w:line="100" w:lineRule="atLeast"/>
              <w:rPr>
                <w:rFonts w:ascii="Arial" w:hAnsi="Arial" w:cs="Arial"/>
                <w:b/>
                <w:bCs/>
                <w:color w:val="FFFFFF" w:themeColor="background1"/>
                <w:sz w:val="16"/>
                <w:szCs w:val="16"/>
                <w:lang w:val="es-ES_tradnl"/>
              </w:rPr>
            </w:pPr>
            <w:r w:rsidRPr="003A2D10">
              <w:rPr>
                <w:rFonts w:ascii="Arial" w:hAnsi="Arial" w:cs="Arial"/>
                <w:b/>
                <w:bCs/>
                <w:color w:val="FFFFFF" w:themeColor="background1"/>
                <w:sz w:val="16"/>
                <w:szCs w:val="16"/>
                <w:lang w:val="pt-PT"/>
              </w:rPr>
              <w:t>Bacaicoa Ind. Plást. S. A</w:t>
            </w:r>
          </w:p>
        </w:tc>
        <w:tc>
          <w:tcPr>
            <w:tcW w:w="0" w:type="auto"/>
            <w:gridSpan w:val="4"/>
            <w:tcBorders>
              <w:right w:val="single" w:sz="4" w:space="0" w:color="auto"/>
            </w:tcBorders>
            <w:shd w:val="clear" w:color="auto" w:fill="074EC1"/>
          </w:tcPr>
          <w:p w14:paraId="62C937F0" w14:textId="08D82539" w:rsidR="000A17CB" w:rsidRPr="003A2D10" w:rsidRDefault="000A17CB"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16"/>
                <w:szCs w:val="16"/>
                <w:lang w:val="es-ES_tradnl"/>
              </w:rPr>
            </w:pPr>
            <w:r w:rsidRPr="000A17CB">
              <w:rPr>
                <w:rFonts w:ascii="Arial" w:hAnsi="Arial" w:cs="Arial"/>
                <w:b/>
                <w:bCs/>
                <w:color w:val="FFFFFF" w:themeColor="background1"/>
                <w:sz w:val="16"/>
                <w:szCs w:val="16"/>
                <w:lang w:val="es-ES_tradnl"/>
              </w:rPr>
              <w:t>Plastigaur, S.A.</w:t>
            </w:r>
          </w:p>
        </w:tc>
        <w:tc>
          <w:tcPr>
            <w:cnfStyle w:val="000010000000" w:firstRow="0" w:lastRow="0" w:firstColumn="0" w:lastColumn="0" w:oddVBand="1" w:evenVBand="0" w:oddHBand="0" w:evenHBand="0" w:firstRowFirstColumn="0" w:firstRowLastColumn="0" w:lastRowFirstColumn="0" w:lastRowLastColumn="0"/>
            <w:tcW w:w="0" w:type="auto"/>
            <w:gridSpan w:val="4"/>
            <w:tcBorders>
              <w:left w:val="single" w:sz="4" w:space="0" w:color="auto"/>
            </w:tcBorders>
            <w:shd w:val="clear" w:color="auto" w:fill="074EC1"/>
          </w:tcPr>
          <w:p w14:paraId="7030E8F0" w14:textId="4A29F24D" w:rsidR="000A17CB" w:rsidRPr="003A2D10" w:rsidRDefault="000A17CB" w:rsidP="00E1070D">
            <w:pPr>
              <w:spacing w:after="0" w:line="100" w:lineRule="atLeast"/>
              <w:rPr>
                <w:rFonts w:ascii="Arial" w:hAnsi="Arial" w:cs="Arial"/>
                <w:b/>
                <w:bCs/>
                <w:color w:val="FFFFFF" w:themeColor="background1"/>
                <w:sz w:val="16"/>
                <w:szCs w:val="16"/>
                <w:lang w:val="es-ES_tradnl"/>
              </w:rPr>
            </w:pPr>
            <w:r w:rsidRPr="003A2D10">
              <w:rPr>
                <w:rFonts w:ascii="Arial" w:hAnsi="Arial" w:cs="Arial"/>
                <w:b/>
                <w:bCs/>
                <w:color w:val="FFFFFF" w:themeColor="background1"/>
                <w:sz w:val="16"/>
                <w:szCs w:val="16"/>
                <w:lang w:val="es-ES_tradnl"/>
              </w:rPr>
              <w:t xml:space="preserve">Polimur, </w:t>
            </w:r>
            <w:r w:rsidR="000061D8" w:rsidRPr="003A2D10">
              <w:rPr>
                <w:rFonts w:ascii="Arial" w:hAnsi="Arial" w:cs="Arial"/>
                <w:b/>
                <w:bCs/>
                <w:color w:val="FFFFFF" w:themeColor="background1"/>
                <w:sz w:val="16"/>
                <w:szCs w:val="16"/>
                <w:lang w:val="es-ES_tradnl"/>
              </w:rPr>
              <w:t>S. A</w:t>
            </w:r>
          </w:p>
        </w:tc>
        <w:tc>
          <w:tcPr>
            <w:tcW w:w="1285" w:type="dxa"/>
            <w:gridSpan w:val="4"/>
            <w:shd w:val="clear" w:color="auto" w:fill="074EC1"/>
          </w:tcPr>
          <w:p w14:paraId="1F652B76" w14:textId="77777777" w:rsidR="000A17CB" w:rsidRPr="003A2D10" w:rsidRDefault="000A17CB"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16"/>
                <w:szCs w:val="16"/>
                <w:lang w:val="es-ES_tradnl"/>
              </w:rPr>
            </w:pPr>
            <w:r w:rsidRPr="003A2D10">
              <w:rPr>
                <w:rFonts w:ascii="Arial" w:hAnsi="Arial" w:cs="Arial"/>
                <w:b/>
                <w:bCs/>
                <w:color w:val="FFFFFF" w:themeColor="background1"/>
                <w:sz w:val="16"/>
                <w:szCs w:val="16"/>
                <w:lang w:val="es-ES_tradnl"/>
              </w:rPr>
              <w:t>Plásticos Españoles, S.A.</w:t>
            </w:r>
          </w:p>
        </w:tc>
      </w:tr>
      <w:tr w:rsidR="00E35956" w:rsidRPr="003A2D10" w14:paraId="58EE4CF5" w14:textId="77777777" w:rsidTr="000A0ED1">
        <w:trPr>
          <w:trHeight w:val="119"/>
        </w:trPr>
        <w:tc>
          <w:tcPr>
            <w:cnfStyle w:val="000010000000" w:firstRow="0" w:lastRow="0" w:firstColumn="0" w:lastColumn="0" w:oddVBand="1" w:evenVBand="0" w:oddHBand="0" w:evenHBand="0" w:firstRowFirstColumn="0" w:firstRowLastColumn="0" w:lastRowFirstColumn="0" w:lastRowLastColumn="0"/>
            <w:tcW w:w="0" w:type="auto"/>
          </w:tcPr>
          <w:p w14:paraId="6694FF57" w14:textId="39FDDD3B" w:rsidR="00F37100" w:rsidRPr="003A2D10" w:rsidRDefault="00F37100" w:rsidP="00E1070D">
            <w:pPr>
              <w:spacing w:after="0" w:line="100" w:lineRule="atLeast"/>
              <w:rPr>
                <w:rFonts w:ascii="Arial" w:hAnsi="Arial" w:cs="Arial"/>
                <w:b/>
                <w:bCs/>
                <w:sz w:val="16"/>
                <w:szCs w:val="16"/>
                <w:lang w:val="es-ES_tradnl"/>
              </w:rPr>
            </w:pPr>
            <w:r w:rsidRPr="003A2D10">
              <w:rPr>
                <w:rFonts w:ascii="Arial" w:hAnsi="Arial" w:cs="Arial"/>
                <w:b/>
                <w:bCs/>
                <w:sz w:val="16"/>
                <w:szCs w:val="16"/>
                <w:lang w:val="es-ES_tradnl"/>
              </w:rPr>
              <w:t xml:space="preserve">Nº de página </w:t>
            </w:r>
            <w:r w:rsidR="003A2D10" w:rsidRPr="003A2D10">
              <w:rPr>
                <w:rFonts w:ascii="Arial" w:hAnsi="Arial" w:cs="Arial"/>
                <w:b/>
                <w:bCs/>
                <w:sz w:val="16"/>
                <w:szCs w:val="16"/>
                <w:lang w:val="es-ES_tradnl"/>
              </w:rPr>
              <w:t xml:space="preserve">donde está </w:t>
            </w:r>
            <w:r w:rsidRPr="003A2D10">
              <w:rPr>
                <w:rFonts w:ascii="Arial" w:hAnsi="Arial" w:cs="Arial"/>
                <w:b/>
                <w:bCs/>
                <w:sz w:val="16"/>
                <w:szCs w:val="16"/>
                <w:lang w:val="es-ES_tradnl"/>
              </w:rPr>
              <w:t>posiciona</w:t>
            </w:r>
            <w:r w:rsidR="003A2D10" w:rsidRPr="003A2D10">
              <w:rPr>
                <w:rFonts w:ascii="Arial" w:hAnsi="Arial" w:cs="Arial"/>
                <w:b/>
                <w:bCs/>
                <w:sz w:val="16"/>
                <w:szCs w:val="16"/>
                <w:lang w:val="es-ES_tradnl"/>
              </w:rPr>
              <w:t>dos</w:t>
            </w:r>
            <w:r w:rsidRPr="003A2D10">
              <w:rPr>
                <w:rFonts w:ascii="Arial" w:hAnsi="Arial" w:cs="Arial"/>
                <w:b/>
                <w:bCs/>
                <w:sz w:val="16"/>
                <w:szCs w:val="16"/>
                <w:lang w:val="es-ES_tradnl"/>
              </w:rPr>
              <w:t xml:space="preserve"> en </w:t>
            </w:r>
            <w:r w:rsidR="006222D8" w:rsidRPr="003A2D10">
              <w:rPr>
                <w:rFonts w:ascii="Arial" w:hAnsi="Arial" w:cs="Arial"/>
                <w:b/>
                <w:bCs/>
                <w:sz w:val="16"/>
                <w:szCs w:val="16"/>
                <w:lang w:val="es-ES_tradnl"/>
              </w:rPr>
              <w:t>G</w:t>
            </w:r>
            <w:r w:rsidR="006222D8" w:rsidRPr="006222D8">
              <w:rPr>
                <w:rFonts w:ascii="Arial" w:hAnsi="Arial" w:cs="Arial"/>
                <w:b/>
                <w:bCs/>
                <w:sz w:val="16"/>
                <w:szCs w:val="16"/>
                <w:lang w:val="es-ES_tradnl"/>
              </w:rPr>
              <w:t>oogle</w:t>
            </w:r>
          </w:p>
        </w:tc>
        <w:tc>
          <w:tcPr>
            <w:tcW w:w="0" w:type="auto"/>
          </w:tcPr>
          <w:p w14:paraId="7D14AC81"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1</w:t>
            </w:r>
          </w:p>
        </w:tc>
        <w:tc>
          <w:tcPr>
            <w:cnfStyle w:val="000010000000" w:firstRow="0" w:lastRow="0" w:firstColumn="0" w:lastColumn="0" w:oddVBand="1" w:evenVBand="0" w:oddHBand="0" w:evenHBand="0" w:firstRowFirstColumn="0" w:firstRowLastColumn="0" w:lastRowFirstColumn="0" w:lastRowLastColumn="0"/>
            <w:tcW w:w="0" w:type="auto"/>
          </w:tcPr>
          <w:p w14:paraId="1D2AD364"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2</w:t>
            </w:r>
          </w:p>
        </w:tc>
        <w:tc>
          <w:tcPr>
            <w:tcW w:w="0" w:type="auto"/>
          </w:tcPr>
          <w:p w14:paraId="0EFC66FE"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3</w:t>
            </w:r>
          </w:p>
        </w:tc>
        <w:tc>
          <w:tcPr>
            <w:cnfStyle w:val="000010000000" w:firstRow="0" w:lastRow="0" w:firstColumn="0" w:lastColumn="0" w:oddVBand="1" w:evenVBand="0" w:oddHBand="0" w:evenHBand="0" w:firstRowFirstColumn="0" w:firstRowLastColumn="0" w:lastRowFirstColumn="0" w:lastRowLastColumn="0"/>
            <w:tcW w:w="0" w:type="auto"/>
          </w:tcPr>
          <w:p w14:paraId="0407D294"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4</w:t>
            </w:r>
          </w:p>
        </w:tc>
        <w:tc>
          <w:tcPr>
            <w:tcW w:w="0" w:type="auto"/>
          </w:tcPr>
          <w:p w14:paraId="3B262300"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1</w:t>
            </w:r>
          </w:p>
        </w:tc>
        <w:tc>
          <w:tcPr>
            <w:cnfStyle w:val="000010000000" w:firstRow="0" w:lastRow="0" w:firstColumn="0" w:lastColumn="0" w:oddVBand="1" w:evenVBand="0" w:oddHBand="0" w:evenHBand="0" w:firstRowFirstColumn="0" w:firstRowLastColumn="0" w:lastRowFirstColumn="0" w:lastRowLastColumn="0"/>
            <w:tcW w:w="0" w:type="auto"/>
          </w:tcPr>
          <w:p w14:paraId="4119896C"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2</w:t>
            </w:r>
          </w:p>
        </w:tc>
        <w:tc>
          <w:tcPr>
            <w:tcW w:w="0" w:type="auto"/>
          </w:tcPr>
          <w:p w14:paraId="0BB9C696"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3</w:t>
            </w:r>
          </w:p>
        </w:tc>
        <w:tc>
          <w:tcPr>
            <w:cnfStyle w:val="000010000000" w:firstRow="0" w:lastRow="0" w:firstColumn="0" w:lastColumn="0" w:oddVBand="1" w:evenVBand="0" w:oddHBand="0" w:evenHBand="0" w:firstRowFirstColumn="0" w:firstRowLastColumn="0" w:lastRowFirstColumn="0" w:lastRowLastColumn="0"/>
            <w:tcW w:w="0" w:type="auto"/>
          </w:tcPr>
          <w:p w14:paraId="71040D81"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4</w:t>
            </w:r>
          </w:p>
        </w:tc>
        <w:tc>
          <w:tcPr>
            <w:tcW w:w="0" w:type="auto"/>
          </w:tcPr>
          <w:p w14:paraId="71463F0F" w14:textId="02D6A2F3"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1</w:t>
            </w:r>
          </w:p>
        </w:tc>
        <w:tc>
          <w:tcPr>
            <w:cnfStyle w:val="000010000000" w:firstRow="0" w:lastRow="0" w:firstColumn="0" w:lastColumn="0" w:oddVBand="1" w:evenVBand="0" w:oddHBand="0" w:evenHBand="0" w:firstRowFirstColumn="0" w:firstRowLastColumn="0" w:lastRowFirstColumn="0" w:lastRowLastColumn="0"/>
            <w:tcW w:w="0" w:type="auto"/>
          </w:tcPr>
          <w:p w14:paraId="71128688" w14:textId="7F35EEC2"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2</w:t>
            </w:r>
          </w:p>
        </w:tc>
        <w:tc>
          <w:tcPr>
            <w:tcW w:w="0" w:type="auto"/>
          </w:tcPr>
          <w:p w14:paraId="176057B4" w14:textId="5315884E"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3</w:t>
            </w:r>
          </w:p>
        </w:tc>
        <w:tc>
          <w:tcPr>
            <w:cnfStyle w:val="000010000000" w:firstRow="0" w:lastRow="0" w:firstColumn="0" w:lastColumn="0" w:oddVBand="1" w:evenVBand="0" w:oddHBand="0" w:evenHBand="0" w:firstRowFirstColumn="0" w:firstRowLastColumn="0" w:lastRowFirstColumn="0" w:lastRowLastColumn="0"/>
            <w:tcW w:w="0" w:type="auto"/>
          </w:tcPr>
          <w:p w14:paraId="10828D15" w14:textId="7C1B049B"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4</w:t>
            </w:r>
          </w:p>
        </w:tc>
        <w:tc>
          <w:tcPr>
            <w:tcW w:w="0" w:type="auto"/>
          </w:tcPr>
          <w:p w14:paraId="438703BA" w14:textId="03167B3D"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1</w:t>
            </w:r>
          </w:p>
        </w:tc>
        <w:tc>
          <w:tcPr>
            <w:cnfStyle w:val="000010000000" w:firstRow="0" w:lastRow="0" w:firstColumn="0" w:lastColumn="0" w:oddVBand="1" w:evenVBand="0" w:oddHBand="0" w:evenHBand="0" w:firstRowFirstColumn="0" w:firstRowLastColumn="0" w:lastRowFirstColumn="0" w:lastRowLastColumn="0"/>
            <w:tcW w:w="0" w:type="auto"/>
          </w:tcPr>
          <w:p w14:paraId="2DA6C5C5"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2</w:t>
            </w:r>
          </w:p>
        </w:tc>
        <w:tc>
          <w:tcPr>
            <w:tcW w:w="0" w:type="auto"/>
          </w:tcPr>
          <w:p w14:paraId="71FDF02E"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3</w:t>
            </w:r>
          </w:p>
        </w:tc>
        <w:tc>
          <w:tcPr>
            <w:cnfStyle w:val="000010000000" w:firstRow="0" w:lastRow="0" w:firstColumn="0" w:lastColumn="0" w:oddVBand="1" w:evenVBand="0" w:oddHBand="0" w:evenHBand="0" w:firstRowFirstColumn="0" w:firstRowLastColumn="0" w:lastRowFirstColumn="0" w:lastRowLastColumn="0"/>
            <w:tcW w:w="0" w:type="auto"/>
          </w:tcPr>
          <w:p w14:paraId="35F3F7D8"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4</w:t>
            </w:r>
          </w:p>
        </w:tc>
        <w:tc>
          <w:tcPr>
            <w:tcW w:w="0" w:type="auto"/>
          </w:tcPr>
          <w:p w14:paraId="6B77D8EE"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1</w:t>
            </w:r>
          </w:p>
        </w:tc>
        <w:tc>
          <w:tcPr>
            <w:cnfStyle w:val="000010000000" w:firstRow="0" w:lastRow="0" w:firstColumn="0" w:lastColumn="0" w:oddVBand="1" w:evenVBand="0" w:oddHBand="0" w:evenHBand="0" w:firstRowFirstColumn="0" w:firstRowLastColumn="0" w:lastRowFirstColumn="0" w:lastRowLastColumn="0"/>
            <w:tcW w:w="0" w:type="auto"/>
          </w:tcPr>
          <w:p w14:paraId="6FCA1CE4"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2</w:t>
            </w:r>
          </w:p>
        </w:tc>
        <w:tc>
          <w:tcPr>
            <w:tcW w:w="0" w:type="auto"/>
          </w:tcPr>
          <w:p w14:paraId="37C34F8A"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lang w:val="es-ES_tradnl"/>
              </w:rPr>
            </w:pPr>
            <w:r w:rsidRPr="003A2D10">
              <w:rPr>
                <w:rFonts w:ascii="Arial" w:hAnsi="Arial" w:cs="Arial"/>
                <w:b/>
                <w:bCs/>
                <w:sz w:val="16"/>
                <w:szCs w:val="16"/>
                <w:lang w:val="es-ES_tradnl"/>
              </w:rPr>
              <w:t>3</w:t>
            </w:r>
          </w:p>
        </w:tc>
        <w:tc>
          <w:tcPr>
            <w:cnfStyle w:val="000010000000" w:firstRow="0" w:lastRow="0" w:firstColumn="0" w:lastColumn="0" w:oddVBand="1" w:evenVBand="0" w:oddHBand="0" w:evenHBand="0" w:firstRowFirstColumn="0" w:firstRowLastColumn="0" w:lastRowFirstColumn="0" w:lastRowLastColumn="0"/>
            <w:tcW w:w="321" w:type="dxa"/>
          </w:tcPr>
          <w:p w14:paraId="5ACF2C96" w14:textId="77777777" w:rsidR="00F37100" w:rsidRPr="003A2D10" w:rsidRDefault="00F37100" w:rsidP="00E1070D">
            <w:pPr>
              <w:spacing w:after="0" w:line="100" w:lineRule="atLeast"/>
              <w:jc w:val="center"/>
              <w:rPr>
                <w:rFonts w:ascii="Arial" w:hAnsi="Arial" w:cs="Arial"/>
                <w:b/>
                <w:bCs/>
                <w:sz w:val="16"/>
                <w:szCs w:val="16"/>
                <w:lang w:val="es-ES_tradnl"/>
              </w:rPr>
            </w:pPr>
            <w:r w:rsidRPr="003A2D10">
              <w:rPr>
                <w:rFonts w:ascii="Arial" w:hAnsi="Arial" w:cs="Arial"/>
                <w:b/>
                <w:bCs/>
                <w:sz w:val="16"/>
                <w:szCs w:val="16"/>
                <w:lang w:val="es-ES_tradnl"/>
              </w:rPr>
              <w:t>4</w:t>
            </w:r>
          </w:p>
        </w:tc>
      </w:tr>
      <w:tr w:rsidR="000A0ED1" w:rsidRPr="003A2D10" w14:paraId="60A64B21" w14:textId="77777777" w:rsidTr="000A0ED1">
        <w:trPr>
          <w:cnfStyle w:val="000000100000" w:firstRow="0" w:lastRow="0" w:firstColumn="0" w:lastColumn="0" w:oddVBand="0" w:evenVBand="0" w:oddHBand="1" w:evenHBand="0" w:firstRowFirstColumn="0" w:firstRowLastColumn="0" w:lastRowFirstColumn="0" w:lastRowLastColumn="0"/>
          <w:trHeight w:val="250"/>
        </w:trPr>
        <w:tc>
          <w:tcPr>
            <w:cnfStyle w:val="000010000000" w:firstRow="0" w:lastRow="0" w:firstColumn="0" w:lastColumn="0" w:oddVBand="1" w:evenVBand="0" w:oddHBand="0" w:evenHBand="0" w:firstRowFirstColumn="0" w:firstRowLastColumn="0" w:lastRowFirstColumn="0" w:lastRowLastColumn="0"/>
            <w:tcW w:w="0" w:type="auto"/>
          </w:tcPr>
          <w:p w14:paraId="490B445F"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 xml:space="preserve">Film laminación. </w:t>
            </w:r>
          </w:p>
          <w:p w14:paraId="504AC388"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556.000</w:t>
            </w:r>
          </w:p>
        </w:tc>
        <w:tc>
          <w:tcPr>
            <w:tcW w:w="0" w:type="auto"/>
          </w:tcPr>
          <w:p w14:paraId="5F3C1C22"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0103B7D"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9C6FCE8"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1E12998"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EEAF6" w:themeFill="accent5" w:themeFillTint="33"/>
          </w:tcPr>
          <w:p w14:paraId="460599D7"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color w:val="D9D9D9" w:themeColor="background1" w:themeShade="D9"/>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FEB9CFA"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CF214C9"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E14476D"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FFFFFF" w:themeFill="background1"/>
          </w:tcPr>
          <w:p w14:paraId="7E4FEE08"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tcPr>
          <w:p w14:paraId="57E1B3E7"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FFFFFF" w:themeFill="background1"/>
          </w:tcPr>
          <w:p w14:paraId="41B3CDAA"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tcPr>
          <w:p w14:paraId="57FB4374" w14:textId="66115341"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EEAF6" w:themeFill="accent5" w:themeFillTint="33"/>
          </w:tcPr>
          <w:p w14:paraId="0B04E35D" w14:textId="7B6B21C4"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5931431"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67A787E"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36D2156"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CA4B67C"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5F98F82"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EEAF6" w:themeFill="accent5" w:themeFillTint="33"/>
          </w:tcPr>
          <w:p w14:paraId="12034D9D"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23C53C48"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023FAB3E" w14:textId="77777777" w:rsidTr="000A0ED1">
        <w:trPr>
          <w:trHeight w:val="168"/>
        </w:trPr>
        <w:tc>
          <w:tcPr>
            <w:cnfStyle w:val="000010000000" w:firstRow="0" w:lastRow="0" w:firstColumn="0" w:lastColumn="0" w:oddVBand="1" w:evenVBand="0" w:oddHBand="0" w:evenHBand="0" w:firstRowFirstColumn="0" w:firstRowLastColumn="0" w:lastRowFirstColumn="0" w:lastRowLastColumn="0"/>
            <w:tcW w:w="2573" w:type="dxa"/>
          </w:tcPr>
          <w:p w14:paraId="669D1AEF"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Film envasado automático Resultados 1.380.000</w:t>
            </w:r>
          </w:p>
        </w:tc>
        <w:tc>
          <w:tcPr>
            <w:tcW w:w="431" w:type="dxa"/>
          </w:tcPr>
          <w:p w14:paraId="341F3CE2"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D6F7FD2"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9876D56"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B7A521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EEAF6" w:themeFill="accent5" w:themeFillTint="33"/>
          </w:tcPr>
          <w:p w14:paraId="2EACDC28"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886B828"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353B744"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DAA7249"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D99799A"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6999CB3"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DF2B1C1"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56EE4AF" w14:textId="29E5BF90"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EEF3867" w14:textId="5D579EAB"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A53B81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8CAEB35"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BAE0C5A"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F1C7FBC"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35D1B1F"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5E66D92"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040656E1"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2235349D" w14:textId="77777777" w:rsidTr="000A0ED1">
        <w:trPr>
          <w:cnfStyle w:val="000000100000" w:firstRow="0" w:lastRow="0" w:firstColumn="0" w:lastColumn="0" w:oddVBand="0" w:evenVBand="0" w:oddHBand="1" w:evenHBand="0" w:firstRowFirstColumn="0" w:firstRowLastColumn="0" w:lastRowFirstColumn="0" w:lastRowLastColumn="0"/>
          <w:trHeight w:val="411"/>
        </w:trPr>
        <w:tc>
          <w:tcPr>
            <w:cnfStyle w:val="000010000000" w:firstRow="0" w:lastRow="0" w:firstColumn="0" w:lastColumn="0" w:oddVBand="1" w:evenVBand="0" w:oddHBand="0" w:evenHBand="0" w:firstRowFirstColumn="0" w:firstRowLastColumn="0" w:lastRowFirstColumn="0" w:lastRowLastColumn="0"/>
            <w:tcW w:w="0" w:type="auto"/>
          </w:tcPr>
          <w:p w14:paraId="5F991129"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Bolsas envasado polietileno</w:t>
            </w:r>
          </w:p>
          <w:p w14:paraId="0E342F1C"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 3.370.000</w:t>
            </w:r>
          </w:p>
        </w:tc>
        <w:tc>
          <w:tcPr>
            <w:tcW w:w="0" w:type="auto"/>
          </w:tcPr>
          <w:p w14:paraId="03000E28"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42BC4D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E2C0BD6"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ACEC80A"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79DD036B"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ED90D45"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7DECB09"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91FF03D"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27F850F" w14:textId="77777777" w:rsidR="00F37100" w:rsidRPr="003A2D10" w:rsidRDefault="00F37100"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5D8DA7B" w14:textId="77777777" w:rsidR="00F37100" w:rsidRPr="003A2D10" w:rsidRDefault="00F37100" w:rsidP="00E1070D">
            <w:pPr>
              <w:spacing w:after="0" w:line="100" w:lineRule="atLeast"/>
              <w:rPr>
                <w:rFonts w:ascii="Arial" w:hAnsi="Arial" w:cs="Arial"/>
                <w:sz w:val="16"/>
                <w:szCs w:val="16"/>
                <w:lang w:val="es-ES_tradnl"/>
              </w:rPr>
            </w:pPr>
          </w:p>
        </w:tc>
        <w:tc>
          <w:tcPr>
            <w:tcW w:w="0" w:type="auto"/>
          </w:tcPr>
          <w:p w14:paraId="3FBE3F62" w14:textId="77777777" w:rsidR="00F37100" w:rsidRPr="003A2D10" w:rsidRDefault="00F37100"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F191221" w14:textId="129A2D08" w:rsidR="00F37100" w:rsidRPr="003A2D10" w:rsidRDefault="00F37100" w:rsidP="00E1070D">
            <w:pPr>
              <w:spacing w:after="0" w:line="100" w:lineRule="atLeast"/>
              <w:rPr>
                <w:rFonts w:ascii="Arial" w:hAnsi="Arial" w:cs="Arial"/>
                <w:sz w:val="16"/>
                <w:szCs w:val="16"/>
                <w:lang w:val="es-ES_tradnl"/>
              </w:rPr>
            </w:pPr>
          </w:p>
        </w:tc>
        <w:tc>
          <w:tcPr>
            <w:tcW w:w="0" w:type="auto"/>
          </w:tcPr>
          <w:p w14:paraId="79501113" w14:textId="0A47C9E5" w:rsidR="00F37100" w:rsidRPr="003A2D10" w:rsidRDefault="00F37100"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FABF998"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3930114"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99D3355"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EC72044"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82DA91F"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7ABDCA9F"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5E133716"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3187BC29" w14:textId="77777777" w:rsidTr="000A0ED1">
        <w:trPr>
          <w:trHeight w:val="411"/>
        </w:trPr>
        <w:tc>
          <w:tcPr>
            <w:cnfStyle w:val="000010000000" w:firstRow="0" w:lastRow="0" w:firstColumn="0" w:lastColumn="0" w:oddVBand="1" w:evenVBand="0" w:oddHBand="0" w:evenHBand="0" w:firstRowFirstColumn="0" w:firstRowLastColumn="0" w:lastRowFirstColumn="0" w:lastRowLastColumn="0"/>
            <w:tcW w:w="0" w:type="auto"/>
          </w:tcPr>
          <w:p w14:paraId="6E303AE8"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Embalajes flexibles plásticos Resultados 6.190.000</w:t>
            </w:r>
          </w:p>
        </w:tc>
        <w:tc>
          <w:tcPr>
            <w:tcW w:w="0" w:type="auto"/>
          </w:tcPr>
          <w:p w14:paraId="4B50C83F"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DEEAF6" w:themeFill="accent5" w:themeFillTint="33"/>
          </w:tcPr>
          <w:p w14:paraId="751EFD5D"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0EAC8E1"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A292F64"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90BC606"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3B8C4F3"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2685FEA"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9347257"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20ADC88"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B21F4E0"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B1DAAD3"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74A20DB" w14:textId="0092644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C1367BE" w14:textId="7FD9882D"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F7FD2B2"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5C2B502" w14:textId="77777777" w:rsidR="00F37100" w:rsidRPr="003A2D10" w:rsidRDefault="00F37100"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9A6C600"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E06B149"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1CC1BB4"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E4FAE98"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71E9CDC4"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706F3FA7" w14:textId="77777777" w:rsidTr="000A0ED1">
        <w:trPr>
          <w:cnfStyle w:val="000000100000" w:firstRow="0" w:lastRow="0" w:firstColumn="0" w:lastColumn="0" w:oddVBand="0" w:evenVBand="0" w:oddHBand="1" w:evenHBand="0" w:firstRowFirstColumn="0" w:firstRowLastColumn="0" w:lastRowFirstColumn="0" w:lastRowLastColumn="0"/>
          <w:trHeight w:val="411"/>
        </w:trPr>
        <w:tc>
          <w:tcPr>
            <w:cnfStyle w:val="000010000000" w:firstRow="0" w:lastRow="0" w:firstColumn="0" w:lastColumn="0" w:oddVBand="1" w:evenVBand="0" w:oddHBand="0" w:evenHBand="0" w:firstRowFirstColumn="0" w:firstRowLastColumn="0" w:lastRowFirstColumn="0" w:lastRowLastColumn="0"/>
            <w:tcW w:w="0" w:type="auto"/>
          </w:tcPr>
          <w:p w14:paraId="3F4A305C"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Fundas polietileno</w:t>
            </w:r>
          </w:p>
          <w:p w14:paraId="1C2E0D7E"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960.000</w:t>
            </w:r>
          </w:p>
        </w:tc>
        <w:tc>
          <w:tcPr>
            <w:tcW w:w="0" w:type="auto"/>
          </w:tcPr>
          <w:p w14:paraId="2DC86CF9"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D0949E5"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864D44B"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F31360E"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DF3BE1C"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AD0F7F0"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DC47BC5"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5CCF647"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77679E52"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B277124"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3668736"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4D15AC2" w14:textId="0C2F0885"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310E71A" w14:textId="51DB4ACC"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A7E73BD"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02AE258"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DEEAF6" w:themeFill="accent5" w:themeFillTint="33"/>
          </w:tcPr>
          <w:p w14:paraId="283A1BCB"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848FBB5"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2ED3B1B"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20120F2"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6059CF36" w14:textId="77777777" w:rsidR="00F37100" w:rsidRPr="003A2D10" w:rsidRDefault="00F37100" w:rsidP="00E1070D">
            <w:pPr>
              <w:spacing w:after="0" w:line="100" w:lineRule="atLeast"/>
              <w:jc w:val="center"/>
              <w:rPr>
                <w:rFonts w:ascii="Arial" w:hAnsi="Arial" w:cs="Arial"/>
                <w:sz w:val="16"/>
                <w:szCs w:val="16"/>
                <w:lang w:val="es-ES_tradnl"/>
              </w:rPr>
            </w:pPr>
          </w:p>
        </w:tc>
      </w:tr>
      <w:tr w:rsidR="000A0ED1" w:rsidRPr="003A2D10" w14:paraId="4B5D8CD5" w14:textId="77777777" w:rsidTr="000A0ED1">
        <w:trPr>
          <w:trHeight w:val="411"/>
        </w:trPr>
        <w:tc>
          <w:tcPr>
            <w:cnfStyle w:val="000010000000" w:firstRow="0" w:lastRow="0" w:firstColumn="0" w:lastColumn="0" w:oddVBand="1" w:evenVBand="0" w:oddHBand="0" w:evenHBand="0" w:firstRowFirstColumn="0" w:firstRowLastColumn="0" w:lastRowFirstColumn="0" w:lastRowLastColumn="0"/>
            <w:tcW w:w="0" w:type="auto"/>
          </w:tcPr>
          <w:p w14:paraId="76E9DF3A"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 xml:space="preserve">Films plásticos </w:t>
            </w:r>
          </w:p>
          <w:p w14:paraId="0525B420"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6.040.000</w:t>
            </w:r>
          </w:p>
        </w:tc>
        <w:tc>
          <w:tcPr>
            <w:tcW w:w="0" w:type="auto"/>
          </w:tcPr>
          <w:p w14:paraId="127BF370"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836D1ED"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A203A74"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16F4750"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50F935E"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19545AF"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69EF775"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B8815C7"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FFFFFF" w:themeFill="background1"/>
          </w:tcPr>
          <w:p w14:paraId="5747A8DD"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tcPr>
          <w:p w14:paraId="62E28524"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FFFFFF" w:themeFill="background1"/>
          </w:tcPr>
          <w:p w14:paraId="1E095709"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tcPr>
          <w:p w14:paraId="150CE2F9" w14:textId="0F5DD6E2"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EEAF6" w:themeFill="accent5" w:themeFillTint="33"/>
          </w:tcPr>
          <w:p w14:paraId="6EB837B3" w14:textId="4E93BED5"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C3DC803"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92EE9D7"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7CDB345"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96359ED"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37D9650"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3FC6443"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649F3913"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6A9A618A" w14:textId="77777777" w:rsidTr="000A0ED1">
        <w:trPr>
          <w:cnfStyle w:val="000000100000" w:firstRow="0" w:lastRow="0" w:firstColumn="0" w:lastColumn="0" w:oddVBand="0" w:evenVBand="0" w:oddHBand="1" w:evenHBand="0" w:firstRowFirstColumn="0" w:firstRowLastColumn="0" w:lastRowFirstColumn="0" w:lastRowLastColumn="0"/>
          <w:trHeight w:val="411"/>
        </w:trPr>
        <w:tc>
          <w:tcPr>
            <w:cnfStyle w:val="000010000000" w:firstRow="0" w:lastRow="0" w:firstColumn="0" w:lastColumn="0" w:oddVBand="1" w:evenVBand="0" w:oddHBand="0" w:evenHBand="0" w:firstRowFirstColumn="0" w:firstRowLastColumn="0" w:lastRowFirstColumn="0" w:lastRowLastColumn="0"/>
            <w:tcW w:w="0" w:type="auto"/>
          </w:tcPr>
          <w:p w14:paraId="18348158" w14:textId="2893B99A" w:rsidR="00F37100" w:rsidRPr="003A2D10" w:rsidRDefault="003A2D10" w:rsidP="00E1070D">
            <w:pPr>
              <w:spacing w:after="0" w:line="100" w:lineRule="atLeast"/>
              <w:rPr>
                <w:rFonts w:ascii="Arial" w:hAnsi="Arial" w:cs="Arial"/>
                <w:sz w:val="16"/>
                <w:szCs w:val="16"/>
                <w:lang w:val="es-ES_tradnl"/>
              </w:rPr>
            </w:pPr>
            <w:proofErr w:type="gramStart"/>
            <w:r w:rsidRPr="003A2D10">
              <w:rPr>
                <w:rFonts w:ascii="Arial" w:hAnsi="Arial" w:cs="Arial"/>
                <w:sz w:val="16"/>
                <w:szCs w:val="16"/>
                <w:lang w:val="es-ES_tradnl"/>
              </w:rPr>
              <w:t>Film barrer</w:t>
            </w:r>
            <w:r w:rsidR="006222D8">
              <w:rPr>
                <w:rFonts w:ascii="Arial" w:hAnsi="Arial" w:cs="Arial"/>
                <w:sz w:val="16"/>
                <w:szCs w:val="16"/>
                <w:lang w:val="es-ES_tradnl"/>
              </w:rPr>
              <w:t>a</w:t>
            </w:r>
            <w:proofErr w:type="gramEnd"/>
          </w:p>
          <w:p w14:paraId="0C0A53A2" w14:textId="3CD19A0C" w:rsidR="00F37100" w:rsidRPr="003A2D10" w:rsidRDefault="003A2D1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7</w:t>
            </w:r>
            <w:r w:rsidR="00F37100" w:rsidRPr="003A2D10">
              <w:rPr>
                <w:rFonts w:ascii="Arial" w:hAnsi="Arial" w:cs="Arial"/>
                <w:sz w:val="16"/>
                <w:szCs w:val="16"/>
                <w:lang w:val="es-ES_tradnl"/>
              </w:rPr>
              <w:t>.740.000</w:t>
            </w:r>
          </w:p>
        </w:tc>
        <w:tc>
          <w:tcPr>
            <w:tcW w:w="0" w:type="auto"/>
          </w:tcPr>
          <w:p w14:paraId="033715B8"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348D93B"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CC29EC7"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15209E3"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3524240"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5C46399"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7A2DAFF5"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5C43FDE"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449F884"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1F8D191"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AAE7432"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2E19330" w14:textId="675CB591"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auto"/>
          </w:tcPr>
          <w:p w14:paraId="14D2F6DA" w14:textId="2A6C2C05"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C54BC71"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9CE448B"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9286E53"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EEAF6" w:themeFill="accent5" w:themeFillTint="33"/>
          </w:tcPr>
          <w:p w14:paraId="7F1D3A38"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F4F6EE8"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55E77CC"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5426ABD1"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0EB1AB15" w14:textId="77777777" w:rsidTr="000A0ED1">
        <w:trPr>
          <w:trHeight w:val="411"/>
        </w:trPr>
        <w:tc>
          <w:tcPr>
            <w:cnfStyle w:val="000010000000" w:firstRow="0" w:lastRow="0" w:firstColumn="0" w:lastColumn="0" w:oddVBand="1" w:evenVBand="0" w:oddHBand="0" w:evenHBand="0" w:firstRowFirstColumn="0" w:firstRowLastColumn="0" w:lastRowFirstColumn="0" w:lastRowLastColumn="0"/>
            <w:tcW w:w="0" w:type="auto"/>
          </w:tcPr>
          <w:p w14:paraId="53AC7313"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Film impreso</w:t>
            </w:r>
          </w:p>
          <w:p w14:paraId="63800C7A" w14:textId="31BD61C5"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4.640.000</w:t>
            </w:r>
          </w:p>
        </w:tc>
        <w:tc>
          <w:tcPr>
            <w:tcW w:w="0" w:type="auto"/>
          </w:tcPr>
          <w:p w14:paraId="426B9443"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423B66B"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919E5CF"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1922637"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6ED0FB06"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23AF65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B0A17E5"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D4351F5"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9E2F3" w:themeFill="accent1" w:themeFillTint="33"/>
          </w:tcPr>
          <w:p w14:paraId="5A6EB399"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7F8039E"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4F7F7AE"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DB46F63" w14:textId="41AC95B4"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auto"/>
          </w:tcPr>
          <w:p w14:paraId="3AABEC76" w14:textId="72D843F8"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09B3724"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D9F5CD6"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5B941DA"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F20264F"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2F6A5D92"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E947EB6"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41CDC955"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58702341" w14:textId="77777777" w:rsidTr="000A0ED1">
        <w:trPr>
          <w:cnfStyle w:val="000000100000" w:firstRow="0" w:lastRow="0" w:firstColumn="0" w:lastColumn="0" w:oddVBand="0" w:evenVBand="0" w:oddHBand="1" w:evenHBand="0" w:firstRowFirstColumn="0" w:firstRowLastColumn="0" w:lastRowFirstColumn="0" w:lastRowLastColumn="0"/>
          <w:trHeight w:val="411"/>
        </w:trPr>
        <w:tc>
          <w:tcPr>
            <w:cnfStyle w:val="000010000000" w:firstRow="0" w:lastRow="0" w:firstColumn="0" w:lastColumn="0" w:oddVBand="1" w:evenVBand="0" w:oddHBand="0" w:evenHBand="0" w:firstRowFirstColumn="0" w:firstRowLastColumn="0" w:lastRowFirstColumn="0" w:lastRowLastColumn="0"/>
            <w:tcW w:w="0" w:type="auto"/>
          </w:tcPr>
          <w:p w14:paraId="09C3ED3D" w14:textId="77777777"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Film plástico</w:t>
            </w:r>
          </w:p>
          <w:p w14:paraId="54AB5455" w14:textId="2DB0FF3B" w:rsidR="00F37100" w:rsidRPr="003A2D10" w:rsidRDefault="00F3710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20.500.000</w:t>
            </w:r>
          </w:p>
        </w:tc>
        <w:tc>
          <w:tcPr>
            <w:tcW w:w="0" w:type="auto"/>
          </w:tcPr>
          <w:p w14:paraId="4BCF2907"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6565DDD0"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FFB6076"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9B057E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3D29D665"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912BC7B"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ED581B8"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FDE2AD0"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F7B4E1E"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7B8FC7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B7EE52C"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BFA51C1" w14:textId="07E58729"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9E2F3" w:themeFill="accent1" w:themeFillTint="33"/>
          </w:tcPr>
          <w:p w14:paraId="191D4588" w14:textId="3E221131"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13012F53"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2F81507B"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EF9438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BA10291"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AEC2AB3"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112EED72" w14:textId="77777777" w:rsidR="00F37100" w:rsidRPr="003A2D10" w:rsidRDefault="00F3710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5057EEC7" w14:textId="77777777" w:rsidR="00F37100" w:rsidRPr="003A2D10" w:rsidRDefault="00F37100" w:rsidP="00E1070D">
            <w:pPr>
              <w:spacing w:after="0" w:line="100" w:lineRule="atLeast"/>
              <w:jc w:val="center"/>
              <w:rPr>
                <w:rFonts w:ascii="Arial" w:hAnsi="Arial" w:cs="Arial"/>
                <w:sz w:val="16"/>
                <w:szCs w:val="16"/>
                <w:lang w:val="es-ES_tradnl"/>
              </w:rPr>
            </w:pPr>
          </w:p>
        </w:tc>
      </w:tr>
      <w:tr w:rsidR="00E35956" w:rsidRPr="003A2D10" w14:paraId="4DCEA5AD" w14:textId="77777777" w:rsidTr="000A0ED1">
        <w:trPr>
          <w:trHeight w:val="411"/>
        </w:trPr>
        <w:tc>
          <w:tcPr>
            <w:cnfStyle w:val="000010000000" w:firstRow="0" w:lastRow="0" w:firstColumn="0" w:lastColumn="0" w:oddVBand="1" w:evenVBand="0" w:oddHBand="0" w:evenHBand="0" w:firstRowFirstColumn="0" w:firstRowLastColumn="0" w:lastRowFirstColumn="0" w:lastRowLastColumn="0"/>
            <w:tcW w:w="0" w:type="auto"/>
          </w:tcPr>
          <w:p w14:paraId="36508C51" w14:textId="77777777" w:rsidR="00F37100" w:rsidRPr="003A2D10" w:rsidRDefault="003A2D1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lastRenderedPageBreak/>
              <w:t xml:space="preserve">Industrias plásticas </w:t>
            </w:r>
          </w:p>
          <w:p w14:paraId="2C0EABA3" w14:textId="6E28F904" w:rsidR="003A2D10" w:rsidRPr="003A2D10" w:rsidRDefault="003A2D1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31.500.000</w:t>
            </w:r>
          </w:p>
        </w:tc>
        <w:tc>
          <w:tcPr>
            <w:tcW w:w="0" w:type="auto"/>
          </w:tcPr>
          <w:p w14:paraId="49DB67A1"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123560C"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3A8B392"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9FDBE22"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D9E2F3" w:themeFill="accent1" w:themeFillTint="33"/>
          </w:tcPr>
          <w:p w14:paraId="5673F857"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A0B0137"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33A6C21"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352FCF7"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E5AF17F"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93725C2"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5FCD22D7"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E54CA71" w14:textId="1E2A8215" w:rsidR="00F37100" w:rsidRPr="003A2D10" w:rsidRDefault="00F37100" w:rsidP="00E1070D">
            <w:pPr>
              <w:spacing w:after="0" w:line="100" w:lineRule="atLeast"/>
              <w:jc w:val="center"/>
              <w:rPr>
                <w:rFonts w:ascii="Arial" w:hAnsi="Arial" w:cs="Arial"/>
                <w:sz w:val="16"/>
                <w:szCs w:val="16"/>
                <w:lang w:val="es-ES_tradnl"/>
              </w:rPr>
            </w:pPr>
          </w:p>
        </w:tc>
        <w:tc>
          <w:tcPr>
            <w:tcW w:w="0" w:type="auto"/>
            <w:shd w:val="clear" w:color="auto" w:fill="auto"/>
          </w:tcPr>
          <w:p w14:paraId="21BF5471" w14:textId="0D1F217F"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4173C2F"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A6CAC58"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61C7A92"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4D96FB45"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43263CE" w14:textId="77777777" w:rsidR="00F37100" w:rsidRPr="003A2D10" w:rsidRDefault="00F37100" w:rsidP="00E1070D">
            <w:pPr>
              <w:spacing w:after="0" w:line="100" w:lineRule="atLeast"/>
              <w:jc w:val="center"/>
              <w:rPr>
                <w:rFonts w:ascii="Arial" w:hAnsi="Arial" w:cs="Arial"/>
                <w:sz w:val="16"/>
                <w:szCs w:val="16"/>
                <w:lang w:val="es-ES_tradnl"/>
              </w:rPr>
            </w:pPr>
          </w:p>
        </w:tc>
        <w:tc>
          <w:tcPr>
            <w:tcW w:w="0" w:type="auto"/>
          </w:tcPr>
          <w:p w14:paraId="0C2B923B" w14:textId="77777777" w:rsidR="00F37100" w:rsidRPr="003A2D10" w:rsidRDefault="00F37100" w:rsidP="00E1070D">
            <w:pPr>
              <w:spacing w:after="0" w:line="10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7E95A457" w14:textId="77777777" w:rsidR="00F37100" w:rsidRPr="003A2D10" w:rsidRDefault="00F37100" w:rsidP="00E1070D">
            <w:pPr>
              <w:spacing w:after="0" w:line="100" w:lineRule="atLeast"/>
              <w:jc w:val="center"/>
              <w:rPr>
                <w:rFonts w:ascii="Arial" w:hAnsi="Arial" w:cs="Arial"/>
                <w:sz w:val="16"/>
                <w:szCs w:val="16"/>
                <w:lang w:val="es-ES_tradnl"/>
              </w:rPr>
            </w:pPr>
          </w:p>
        </w:tc>
      </w:tr>
      <w:tr w:rsidR="000A0ED1" w:rsidRPr="003A2D10" w14:paraId="1328D2FE" w14:textId="77777777" w:rsidTr="000A0ED1">
        <w:trPr>
          <w:cnfStyle w:val="000000100000" w:firstRow="0" w:lastRow="0" w:firstColumn="0" w:lastColumn="0" w:oddVBand="0" w:evenVBand="0" w:oddHBand="1" w:evenHBand="0" w:firstRowFirstColumn="0" w:firstRowLastColumn="0" w:lastRowFirstColumn="0" w:lastRowLastColumn="0"/>
          <w:trHeight w:val="411"/>
        </w:trPr>
        <w:tc>
          <w:tcPr>
            <w:cnfStyle w:val="000010000000" w:firstRow="0" w:lastRow="0" w:firstColumn="0" w:lastColumn="0" w:oddVBand="1" w:evenVBand="0" w:oddHBand="0" w:evenHBand="0" w:firstRowFirstColumn="0" w:firstRowLastColumn="0" w:lastRowFirstColumn="0" w:lastRowLastColumn="0"/>
            <w:tcW w:w="0" w:type="auto"/>
          </w:tcPr>
          <w:p w14:paraId="038BCD50" w14:textId="77777777" w:rsidR="003A2D10" w:rsidRPr="003A2D10" w:rsidRDefault="003A2D1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Industrias plásticas de España</w:t>
            </w:r>
          </w:p>
          <w:p w14:paraId="4004EFA9" w14:textId="63C54008" w:rsidR="003A2D10" w:rsidRPr="003A2D10" w:rsidRDefault="003A2D10" w:rsidP="00E1070D">
            <w:pPr>
              <w:spacing w:after="0" w:line="100" w:lineRule="atLeast"/>
              <w:rPr>
                <w:rFonts w:ascii="Arial" w:hAnsi="Arial" w:cs="Arial"/>
                <w:sz w:val="16"/>
                <w:szCs w:val="16"/>
                <w:lang w:val="es-ES_tradnl"/>
              </w:rPr>
            </w:pPr>
            <w:r w:rsidRPr="003A2D10">
              <w:rPr>
                <w:rFonts w:ascii="Arial" w:hAnsi="Arial" w:cs="Arial"/>
                <w:sz w:val="16"/>
                <w:szCs w:val="16"/>
                <w:lang w:val="es-ES_tradnl"/>
              </w:rPr>
              <w:t>Resultados 5.150.000</w:t>
            </w:r>
          </w:p>
        </w:tc>
        <w:tc>
          <w:tcPr>
            <w:tcW w:w="0" w:type="auto"/>
          </w:tcPr>
          <w:p w14:paraId="186AF931"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AE69BA0"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tcPr>
          <w:p w14:paraId="5BED2642"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DEEAF6" w:themeFill="accent5" w:themeFillTint="33"/>
          </w:tcPr>
          <w:p w14:paraId="33E1A9B7"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shd w:val="clear" w:color="auto" w:fill="FFFFFF" w:themeFill="background1"/>
          </w:tcPr>
          <w:p w14:paraId="73388EFE"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BD2AB58"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shd w:val="clear" w:color="auto" w:fill="DEEAF6" w:themeFill="accent5" w:themeFillTint="33"/>
          </w:tcPr>
          <w:p w14:paraId="3C043F96"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0A08378F"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tcPr>
          <w:p w14:paraId="78482929"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DEEAF6" w:themeFill="accent5" w:themeFillTint="33"/>
          </w:tcPr>
          <w:p w14:paraId="035FFD4A"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tcPr>
          <w:p w14:paraId="1484A8DF"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404F3433"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shd w:val="clear" w:color="auto" w:fill="auto"/>
          </w:tcPr>
          <w:p w14:paraId="3992636B"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3FFCC003"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tcPr>
          <w:p w14:paraId="5E5EF925"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7C88FA45"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tcPr>
          <w:p w14:paraId="2DF6369B"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0" w:type="auto"/>
          </w:tcPr>
          <w:p w14:paraId="5999B6CB" w14:textId="77777777" w:rsidR="003A2D10" w:rsidRPr="003A2D10" w:rsidRDefault="003A2D10" w:rsidP="00E1070D">
            <w:pPr>
              <w:spacing w:after="0" w:line="100" w:lineRule="atLeast"/>
              <w:jc w:val="center"/>
              <w:rPr>
                <w:rFonts w:ascii="Arial" w:hAnsi="Arial" w:cs="Arial"/>
                <w:sz w:val="16"/>
                <w:szCs w:val="16"/>
                <w:lang w:val="es-ES_tradnl"/>
              </w:rPr>
            </w:pPr>
          </w:p>
        </w:tc>
        <w:tc>
          <w:tcPr>
            <w:tcW w:w="0" w:type="auto"/>
          </w:tcPr>
          <w:p w14:paraId="79066575" w14:textId="77777777" w:rsidR="003A2D10" w:rsidRPr="003A2D10" w:rsidRDefault="003A2D10" w:rsidP="00E1070D">
            <w:pPr>
              <w:spacing w:after="0" w:line="10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p>
        </w:tc>
        <w:tc>
          <w:tcPr>
            <w:cnfStyle w:val="000010000000" w:firstRow="0" w:lastRow="0" w:firstColumn="0" w:lastColumn="0" w:oddVBand="1" w:evenVBand="0" w:oddHBand="0" w:evenHBand="0" w:firstRowFirstColumn="0" w:firstRowLastColumn="0" w:lastRowFirstColumn="0" w:lastRowLastColumn="0"/>
            <w:tcW w:w="321" w:type="dxa"/>
          </w:tcPr>
          <w:p w14:paraId="056F1FEF" w14:textId="77777777" w:rsidR="003A2D10" w:rsidRPr="003A2D10" w:rsidRDefault="003A2D10" w:rsidP="00E1070D">
            <w:pPr>
              <w:spacing w:after="0" w:line="100" w:lineRule="atLeast"/>
              <w:jc w:val="center"/>
              <w:rPr>
                <w:rFonts w:ascii="Arial" w:hAnsi="Arial" w:cs="Arial"/>
                <w:sz w:val="16"/>
                <w:szCs w:val="16"/>
                <w:lang w:val="es-ES_tradnl"/>
              </w:rPr>
            </w:pPr>
          </w:p>
        </w:tc>
      </w:tr>
    </w:tbl>
    <w:p w14:paraId="5FFEB005" w14:textId="5F88A479" w:rsidR="00DA4704" w:rsidRDefault="00DA4704" w:rsidP="00E1070D">
      <w:pPr>
        <w:spacing w:line="100" w:lineRule="atLeast"/>
        <w:rPr>
          <w:rStyle w:val="Hipervnculo"/>
          <w:rFonts w:ascii="Arial" w:hAnsi="Arial" w:cs="Arial"/>
          <w:sz w:val="14"/>
          <w:szCs w:val="14"/>
          <w:lang w:val="es-ES_tradnl"/>
        </w:rPr>
      </w:pPr>
      <w:r w:rsidRPr="00172AC9">
        <w:rPr>
          <w:rFonts w:ascii="Arial" w:hAnsi="Arial" w:cs="Arial"/>
          <w:b/>
          <w:bCs/>
          <w:sz w:val="14"/>
          <w:szCs w:val="14"/>
          <w:lang w:val="es-ES_tradnl"/>
        </w:rPr>
        <w:t>Tabla 5.</w:t>
      </w:r>
      <w:r w:rsidRPr="00172AC9">
        <w:rPr>
          <w:rFonts w:ascii="Arial" w:hAnsi="Arial" w:cs="Arial"/>
          <w:sz w:val="14"/>
          <w:szCs w:val="14"/>
          <w:lang w:val="es-ES_tradnl"/>
        </w:rPr>
        <w:t xml:space="preserve"> Elaborado a partir de: </w:t>
      </w:r>
      <w:hyperlink r:id="rId130" w:history="1">
        <w:r w:rsidRPr="00172AC9">
          <w:rPr>
            <w:rStyle w:val="Hipervnculo"/>
            <w:rFonts w:ascii="Arial" w:hAnsi="Arial" w:cs="Arial"/>
            <w:sz w:val="14"/>
            <w:szCs w:val="14"/>
            <w:lang w:val="es-ES_tradnl"/>
          </w:rPr>
          <w:t>https://www.google.com/</w:t>
        </w:r>
      </w:hyperlink>
    </w:p>
    <w:p w14:paraId="181A9DA9" w14:textId="77777777" w:rsidR="00A168F2" w:rsidRPr="00D40781" w:rsidRDefault="00A168F2" w:rsidP="00E1070D">
      <w:pPr>
        <w:spacing w:line="100" w:lineRule="atLeast"/>
        <w:rPr>
          <w:rFonts w:ascii="Arial" w:hAnsi="Arial" w:cs="Arial"/>
          <w:sz w:val="14"/>
          <w:szCs w:val="14"/>
          <w:lang w:val="es-ES_tradnl"/>
        </w:rPr>
      </w:pPr>
    </w:p>
    <w:p w14:paraId="2D59E241" w14:textId="29CE08A1" w:rsidR="00CB60B4" w:rsidRPr="00315DB4" w:rsidRDefault="00CB60B4" w:rsidP="00E1070D">
      <w:pPr>
        <w:pStyle w:val="Ttulo3"/>
        <w:spacing w:line="100" w:lineRule="atLeast"/>
        <w:rPr>
          <w:rFonts w:ascii="Arial" w:hAnsi="Arial" w:cs="Arial"/>
          <w:b/>
          <w:bCs/>
          <w:sz w:val="20"/>
          <w:szCs w:val="20"/>
          <w:lang w:val="es-ES_tradnl"/>
        </w:rPr>
      </w:pPr>
      <w:bookmarkStart w:id="278" w:name="_Toc71920232"/>
      <w:bookmarkStart w:id="279" w:name="_Toc74133934"/>
      <w:r w:rsidRPr="00315DB4">
        <w:rPr>
          <w:rFonts w:ascii="Arial" w:hAnsi="Arial" w:cs="Arial"/>
          <w:b/>
          <w:bCs/>
          <w:color w:val="auto"/>
          <w:sz w:val="20"/>
          <w:szCs w:val="20"/>
          <w:lang w:val="es-ES_tradnl"/>
        </w:rPr>
        <w:t xml:space="preserve">Tabla </w:t>
      </w:r>
      <w:r w:rsidR="00DA4704" w:rsidRPr="00315DB4">
        <w:rPr>
          <w:rFonts w:ascii="Arial" w:hAnsi="Arial" w:cs="Arial"/>
          <w:b/>
          <w:bCs/>
          <w:color w:val="auto"/>
          <w:sz w:val="20"/>
          <w:szCs w:val="20"/>
          <w:lang w:val="es-ES_tradnl"/>
        </w:rPr>
        <w:t>6</w:t>
      </w:r>
      <w:r w:rsidRPr="00315DB4">
        <w:rPr>
          <w:rFonts w:ascii="Arial" w:hAnsi="Arial" w:cs="Arial"/>
          <w:b/>
          <w:bCs/>
          <w:color w:val="auto"/>
          <w:sz w:val="20"/>
          <w:szCs w:val="20"/>
          <w:lang w:val="es-ES_tradnl"/>
        </w:rPr>
        <w:t xml:space="preserve">. </w:t>
      </w:r>
      <w:r w:rsidRPr="00315DB4">
        <w:rPr>
          <w:rFonts w:ascii="Arial" w:hAnsi="Arial" w:cs="Arial"/>
          <w:color w:val="auto"/>
          <w:sz w:val="20"/>
          <w:szCs w:val="20"/>
          <w:lang w:val="es-ES_tradnl"/>
        </w:rPr>
        <w:t>Comparativa entre dos envases cristal y plástico para envasar 1 kilo de producto.</w:t>
      </w:r>
      <w:bookmarkEnd w:id="278"/>
      <w:bookmarkEnd w:id="279"/>
    </w:p>
    <w:tbl>
      <w:tblPr>
        <w:tblStyle w:val="Tabladelista3-nfasis1"/>
        <w:tblW w:w="9053" w:type="dxa"/>
        <w:tblLook w:val="0000" w:firstRow="0" w:lastRow="0" w:firstColumn="0" w:lastColumn="0" w:noHBand="0" w:noVBand="0"/>
      </w:tblPr>
      <w:tblGrid>
        <w:gridCol w:w="1955"/>
        <w:gridCol w:w="2501"/>
        <w:gridCol w:w="4597"/>
      </w:tblGrid>
      <w:tr w:rsidR="00CB60B4" w:rsidRPr="00457852" w14:paraId="5E49CD6E" w14:textId="77777777" w:rsidTr="000A0ED1">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9053" w:type="dxa"/>
            <w:gridSpan w:val="3"/>
            <w:shd w:val="clear" w:color="auto" w:fill="074EC1"/>
          </w:tcPr>
          <w:p w14:paraId="6C49979A" w14:textId="4A5CA5A5" w:rsidR="00CB60B4" w:rsidRPr="00457852" w:rsidRDefault="00CB60B4" w:rsidP="00E1070D">
            <w:pPr>
              <w:pStyle w:val="Prrafodelista"/>
              <w:spacing w:after="0" w:line="100" w:lineRule="atLeast"/>
              <w:ind w:left="0"/>
              <w:jc w:val="center"/>
              <w:rPr>
                <w:rFonts w:ascii="Arial" w:hAnsi="Arial" w:cs="Arial"/>
                <w:b/>
                <w:bCs/>
                <w:sz w:val="16"/>
                <w:szCs w:val="16"/>
                <w:lang w:val="es-ES_tradnl"/>
              </w:rPr>
            </w:pPr>
            <w:r w:rsidRPr="00457852">
              <w:rPr>
                <w:rFonts w:ascii="Arial" w:hAnsi="Arial" w:cs="Arial"/>
                <w:b/>
                <w:bCs/>
                <w:color w:val="FFFFFF" w:themeColor="background1"/>
                <w:sz w:val="16"/>
                <w:szCs w:val="16"/>
                <w:lang w:val="es-ES_tradnl"/>
              </w:rPr>
              <w:t xml:space="preserve">COMPARATIVA ENVASES CRISTAL </w:t>
            </w:r>
            <w:r w:rsidRPr="00457852">
              <w:rPr>
                <w:rFonts w:ascii="Arial" w:hAnsi="Arial" w:cs="Arial"/>
                <w:b/>
                <w:bCs/>
                <w:i/>
                <w:iCs/>
                <w:color w:val="FFFFFF" w:themeColor="background1"/>
                <w:sz w:val="16"/>
                <w:szCs w:val="16"/>
                <w:lang w:val="es-ES_tradnl"/>
              </w:rPr>
              <w:t xml:space="preserve">vr </w:t>
            </w:r>
            <w:r w:rsidRPr="00457852">
              <w:rPr>
                <w:rFonts w:ascii="Arial" w:hAnsi="Arial" w:cs="Arial"/>
                <w:b/>
                <w:bCs/>
                <w:color w:val="FFFFFF" w:themeColor="background1"/>
                <w:sz w:val="16"/>
                <w:szCs w:val="16"/>
                <w:lang w:val="es-ES_tradnl"/>
              </w:rPr>
              <w:t>PLÁSTICO</w:t>
            </w:r>
          </w:p>
        </w:tc>
      </w:tr>
      <w:tr w:rsidR="00CB60B4" w:rsidRPr="00457852" w14:paraId="3E3A92E0" w14:textId="77777777" w:rsidTr="000A0ED1">
        <w:trPr>
          <w:trHeight w:val="234"/>
        </w:trPr>
        <w:tc>
          <w:tcPr>
            <w:cnfStyle w:val="000010000000" w:firstRow="0" w:lastRow="0" w:firstColumn="0" w:lastColumn="0" w:oddVBand="1" w:evenVBand="0" w:oddHBand="0" w:evenHBand="0" w:firstRowFirstColumn="0" w:firstRowLastColumn="0" w:lastRowFirstColumn="0" w:lastRowLastColumn="0"/>
            <w:tcW w:w="0" w:type="auto"/>
          </w:tcPr>
          <w:p w14:paraId="505AD0BF"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Tipo de envase</w:t>
            </w:r>
          </w:p>
        </w:tc>
        <w:tc>
          <w:tcPr>
            <w:tcW w:w="2501" w:type="dxa"/>
          </w:tcPr>
          <w:p w14:paraId="47071CC8" w14:textId="77777777" w:rsidR="00CB60B4" w:rsidRPr="00457852" w:rsidRDefault="00CB60B4" w:rsidP="00E1070D">
            <w:pPr>
              <w:pStyle w:val="Prrafodelista"/>
              <w:spacing w:after="0" w:line="100" w:lineRule="atLeast"/>
              <w:ind w:left="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Bote de cristal alcachofas cocida</w:t>
            </w:r>
          </w:p>
        </w:tc>
        <w:tc>
          <w:tcPr>
            <w:cnfStyle w:val="000010000000" w:firstRow="0" w:lastRow="0" w:firstColumn="0" w:lastColumn="0" w:oddVBand="1" w:evenVBand="0" w:oddHBand="0" w:evenHBand="0" w:firstRowFirstColumn="0" w:firstRowLastColumn="0" w:lastRowFirstColumn="0" w:lastRowLastColumn="0"/>
            <w:tcW w:w="4597" w:type="dxa"/>
          </w:tcPr>
          <w:p w14:paraId="76E805FC" w14:textId="77777777" w:rsidR="00CB60B4" w:rsidRPr="00457852" w:rsidRDefault="00CB60B4" w:rsidP="00E1070D">
            <w:pPr>
              <w:pStyle w:val="Prrafodelista"/>
              <w:spacing w:after="0" w:line="100" w:lineRule="atLeast"/>
              <w:ind w:left="0"/>
              <w:rPr>
                <w:rFonts w:ascii="Arial" w:hAnsi="Arial" w:cs="Arial"/>
                <w:sz w:val="16"/>
                <w:szCs w:val="16"/>
                <w:lang w:val="pt-PT"/>
              </w:rPr>
            </w:pPr>
            <w:r w:rsidRPr="00457852">
              <w:rPr>
                <w:rFonts w:ascii="Arial" w:hAnsi="Arial" w:cs="Arial"/>
                <w:sz w:val="16"/>
                <w:szCs w:val="16"/>
                <w:lang w:val="pt-PT"/>
              </w:rPr>
              <w:t xml:space="preserve"> Bolsa para congelado de alcachofas</w:t>
            </w:r>
          </w:p>
        </w:tc>
      </w:tr>
      <w:tr w:rsidR="00CB60B4" w:rsidRPr="00457852" w14:paraId="58E497A1" w14:textId="77777777" w:rsidTr="000A0ED1">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0" w:type="auto"/>
          </w:tcPr>
          <w:p w14:paraId="68217ECD"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Materia prima</w:t>
            </w:r>
          </w:p>
        </w:tc>
        <w:tc>
          <w:tcPr>
            <w:tcW w:w="2501" w:type="dxa"/>
          </w:tcPr>
          <w:p w14:paraId="680A8019" w14:textId="77777777" w:rsidR="00CB60B4" w:rsidRPr="00457852" w:rsidRDefault="00CB60B4" w:rsidP="00E1070D">
            <w:pPr>
              <w:pStyle w:val="Prrafodelista"/>
              <w:spacing w:after="0" w:line="100" w:lineRule="atLeast"/>
              <w:ind w:left="0"/>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Cristal</w:t>
            </w:r>
          </w:p>
        </w:tc>
        <w:tc>
          <w:tcPr>
            <w:cnfStyle w:val="000010000000" w:firstRow="0" w:lastRow="0" w:firstColumn="0" w:lastColumn="0" w:oddVBand="1" w:evenVBand="0" w:oddHBand="0" w:evenHBand="0" w:firstRowFirstColumn="0" w:firstRowLastColumn="0" w:lastRowFirstColumn="0" w:lastRowLastColumn="0"/>
            <w:tcW w:w="4597" w:type="dxa"/>
          </w:tcPr>
          <w:p w14:paraId="75E1220F"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Polietileno de baja densidad</w:t>
            </w:r>
          </w:p>
        </w:tc>
      </w:tr>
      <w:tr w:rsidR="00CB60B4" w:rsidRPr="00457852" w14:paraId="03907563" w14:textId="77777777" w:rsidTr="000A0ED1">
        <w:trPr>
          <w:trHeight w:val="248"/>
        </w:trPr>
        <w:tc>
          <w:tcPr>
            <w:cnfStyle w:val="000010000000" w:firstRow="0" w:lastRow="0" w:firstColumn="0" w:lastColumn="0" w:oddVBand="1" w:evenVBand="0" w:oddHBand="0" w:evenHBand="0" w:firstRowFirstColumn="0" w:firstRowLastColumn="0" w:lastRowFirstColumn="0" w:lastRowLastColumn="0"/>
            <w:tcW w:w="0" w:type="auto"/>
          </w:tcPr>
          <w:p w14:paraId="5499D0D5"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Características</w:t>
            </w:r>
          </w:p>
          <w:p w14:paraId="2BED50F3" w14:textId="77777777" w:rsidR="00CB60B4" w:rsidRPr="00457852" w:rsidRDefault="00CB60B4" w:rsidP="00E1070D">
            <w:pPr>
              <w:pStyle w:val="Prrafodelista"/>
              <w:spacing w:after="0" w:line="100" w:lineRule="atLeast"/>
              <w:ind w:left="0"/>
              <w:rPr>
                <w:rFonts w:ascii="Arial" w:hAnsi="Arial" w:cs="Arial"/>
                <w:sz w:val="16"/>
                <w:szCs w:val="16"/>
                <w:lang w:val="es-ES_tradnl"/>
              </w:rPr>
            </w:pPr>
          </w:p>
        </w:tc>
        <w:tc>
          <w:tcPr>
            <w:tcW w:w="2501" w:type="dxa"/>
          </w:tcPr>
          <w:p w14:paraId="4A473E63" w14:textId="77777777" w:rsidR="00CB60B4" w:rsidRPr="00457852" w:rsidRDefault="00CB60B4" w:rsidP="00E1070D">
            <w:pPr>
              <w:pStyle w:val="Prrafodelista"/>
              <w:spacing w:after="0" w:line="100" w:lineRule="atLeast"/>
              <w:ind w:left="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Bote</w:t>
            </w:r>
          </w:p>
        </w:tc>
        <w:tc>
          <w:tcPr>
            <w:cnfStyle w:val="000010000000" w:firstRow="0" w:lastRow="0" w:firstColumn="0" w:lastColumn="0" w:oddVBand="1" w:evenVBand="0" w:oddHBand="0" w:evenHBand="0" w:firstRowFirstColumn="0" w:firstRowLastColumn="0" w:lastRowFirstColumn="0" w:lastRowLastColumn="0"/>
            <w:tcW w:w="4597" w:type="dxa"/>
          </w:tcPr>
          <w:p w14:paraId="2A313A14"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Lámina de envasado automático, impresa en 4 colores y teñida en blanco</w:t>
            </w:r>
          </w:p>
          <w:p w14:paraId="3D8DCA23" w14:textId="77777777" w:rsidR="00CB60B4" w:rsidRPr="00457852" w:rsidRDefault="00CB60B4" w:rsidP="00E1070D">
            <w:pPr>
              <w:pStyle w:val="Prrafodelista"/>
              <w:spacing w:after="0" w:line="100" w:lineRule="atLeast"/>
              <w:ind w:left="0"/>
              <w:rPr>
                <w:rFonts w:ascii="Arial" w:hAnsi="Arial" w:cs="Arial"/>
                <w:sz w:val="16"/>
                <w:szCs w:val="16"/>
                <w:lang w:val="pt-PT"/>
              </w:rPr>
            </w:pPr>
            <w:r w:rsidRPr="00457852">
              <w:rPr>
                <w:rFonts w:ascii="Arial" w:hAnsi="Arial" w:cs="Arial"/>
                <w:sz w:val="16"/>
                <w:szCs w:val="16"/>
                <w:lang w:val="pt-PT"/>
              </w:rPr>
              <w:t>Ancho 500mm, alto 250mm, espesor 200 Galga (50 micras)</w:t>
            </w:r>
          </w:p>
        </w:tc>
      </w:tr>
      <w:tr w:rsidR="00CB60B4" w:rsidRPr="00457852" w14:paraId="1B11A9EC" w14:textId="77777777" w:rsidTr="000A0ED1">
        <w:trPr>
          <w:cnfStyle w:val="000000100000" w:firstRow="0" w:lastRow="0" w:firstColumn="0" w:lastColumn="0" w:oddVBand="0" w:evenVBand="0" w:oddHBand="1" w:evenHBand="0" w:firstRowFirstColumn="0" w:firstRowLastColumn="0" w:lastRowFirstColumn="0" w:lastRowLastColumn="0"/>
          <w:trHeight w:val="248"/>
        </w:trPr>
        <w:tc>
          <w:tcPr>
            <w:cnfStyle w:val="000010000000" w:firstRow="0" w:lastRow="0" w:firstColumn="0" w:lastColumn="0" w:oddVBand="1" w:evenVBand="0" w:oddHBand="0" w:evenHBand="0" w:firstRowFirstColumn="0" w:firstRowLastColumn="0" w:lastRowFirstColumn="0" w:lastRowLastColumn="0"/>
            <w:tcW w:w="0" w:type="auto"/>
          </w:tcPr>
          <w:p w14:paraId="57F4142E"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Otros materiales en envase final</w:t>
            </w:r>
          </w:p>
        </w:tc>
        <w:tc>
          <w:tcPr>
            <w:tcW w:w="2501" w:type="dxa"/>
          </w:tcPr>
          <w:p w14:paraId="49B711E9" w14:textId="77777777" w:rsidR="00CB60B4" w:rsidRPr="00457852" w:rsidRDefault="00CB60B4" w:rsidP="00E1070D">
            <w:pPr>
              <w:pStyle w:val="Prrafodelista"/>
              <w:spacing w:after="0" w:line="100" w:lineRule="atLeast"/>
              <w:ind w:left="0"/>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Etiqueta impresa en papel o plástico, y tapa</w:t>
            </w:r>
          </w:p>
        </w:tc>
        <w:tc>
          <w:tcPr>
            <w:cnfStyle w:val="000010000000" w:firstRow="0" w:lastRow="0" w:firstColumn="0" w:lastColumn="0" w:oddVBand="1" w:evenVBand="0" w:oddHBand="0" w:evenHBand="0" w:firstRowFirstColumn="0" w:firstRowLastColumn="0" w:lastRowFirstColumn="0" w:lastRowLastColumn="0"/>
            <w:tcW w:w="4597" w:type="dxa"/>
          </w:tcPr>
          <w:p w14:paraId="0F36F263" w14:textId="77777777" w:rsidR="00CB60B4" w:rsidRPr="00457852" w:rsidRDefault="00CB60B4" w:rsidP="00E1070D">
            <w:pPr>
              <w:pStyle w:val="Prrafodelista"/>
              <w:spacing w:after="0" w:line="100" w:lineRule="atLeast"/>
              <w:ind w:left="0"/>
              <w:rPr>
                <w:rFonts w:ascii="Arial" w:hAnsi="Arial" w:cs="Arial"/>
                <w:sz w:val="16"/>
                <w:szCs w:val="16"/>
                <w:lang w:val="es-ES_tradnl"/>
              </w:rPr>
            </w:pPr>
          </w:p>
          <w:p w14:paraId="49FD722B"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Ninguno</w:t>
            </w:r>
          </w:p>
        </w:tc>
      </w:tr>
      <w:tr w:rsidR="00CB60B4" w:rsidRPr="00457852" w14:paraId="56CA5F35" w14:textId="77777777" w:rsidTr="000A0ED1">
        <w:trPr>
          <w:trHeight w:val="261"/>
        </w:trPr>
        <w:tc>
          <w:tcPr>
            <w:cnfStyle w:val="000010000000" w:firstRow="0" w:lastRow="0" w:firstColumn="0" w:lastColumn="0" w:oddVBand="1" w:evenVBand="0" w:oddHBand="0" w:evenHBand="0" w:firstRowFirstColumn="0" w:firstRowLastColumn="0" w:lastRowFirstColumn="0" w:lastRowLastColumn="0"/>
            <w:tcW w:w="0" w:type="auto"/>
          </w:tcPr>
          <w:p w14:paraId="0FB09575"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Capacidad envase</w:t>
            </w:r>
          </w:p>
        </w:tc>
        <w:tc>
          <w:tcPr>
            <w:tcW w:w="2501" w:type="dxa"/>
          </w:tcPr>
          <w:p w14:paraId="0462715D" w14:textId="77777777" w:rsidR="00CB60B4" w:rsidRPr="00457852" w:rsidRDefault="00CB60B4" w:rsidP="00E1070D">
            <w:pPr>
              <w:pStyle w:val="Prrafodelista"/>
              <w:spacing w:after="0" w:line="100" w:lineRule="atLeast"/>
              <w:ind w:left="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935ML</w:t>
            </w:r>
          </w:p>
        </w:tc>
        <w:tc>
          <w:tcPr>
            <w:cnfStyle w:val="000010000000" w:firstRow="0" w:lastRow="0" w:firstColumn="0" w:lastColumn="0" w:oddVBand="1" w:evenVBand="0" w:oddHBand="0" w:evenHBand="0" w:firstRowFirstColumn="0" w:firstRowLastColumn="0" w:lastRowFirstColumn="0" w:lastRowLastColumn="0"/>
            <w:tcW w:w="4597" w:type="dxa"/>
          </w:tcPr>
          <w:p w14:paraId="4FA3B7AE"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 xml:space="preserve"> 1 L</w:t>
            </w:r>
          </w:p>
        </w:tc>
      </w:tr>
      <w:tr w:rsidR="00CB60B4" w:rsidRPr="00457852" w14:paraId="1D6D36EC" w14:textId="77777777" w:rsidTr="000A0ED1">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0" w:type="auto"/>
          </w:tcPr>
          <w:p w14:paraId="2CB35BA8"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Peso por envase</w:t>
            </w:r>
          </w:p>
        </w:tc>
        <w:tc>
          <w:tcPr>
            <w:tcW w:w="2501" w:type="dxa"/>
          </w:tcPr>
          <w:p w14:paraId="77D008FB" w14:textId="77777777" w:rsidR="00CB60B4" w:rsidRPr="00457852" w:rsidRDefault="00CB60B4" w:rsidP="00E1070D">
            <w:pPr>
              <w:pStyle w:val="Prrafodelista"/>
              <w:spacing w:after="0" w:line="100" w:lineRule="atLeast"/>
              <w:ind w:left="0"/>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400Gr.</w:t>
            </w:r>
          </w:p>
        </w:tc>
        <w:tc>
          <w:tcPr>
            <w:cnfStyle w:val="000010000000" w:firstRow="0" w:lastRow="0" w:firstColumn="0" w:lastColumn="0" w:oddVBand="1" w:evenVBand="0" w:oddHBand="0" w:evenHBand="0" w:firstRowFirstColumn="0" w:firstRowLastColumn="0" w:lastRowFirstColumn="0" w:lastRowLastColumn="0"/>
            <w:tcW w:w="4597" w:type="dxa"/>
          </w:tcPr>
          <w:p w14:paraId="02F573EF" w14:textId="5739D728"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 xml:space="preserve">(0,500 ancho*0,250largo*0,200espesor*0,465 densidad) /2*1000= </w:t>
            </w:r>
            <w:r w:rsidRPr="00457852">
              <w:rPr>
                <w:rFonts w:ascii="Arial" w:hAnsi="Arial" w:cs="Arial"/>
                <w:b/>
                <w:bCs/>
                <w:sz w:val="16"/>
                <w:szCs w:val="16"/>
                <w:lang w:val="es-ES_tradnl"/>
              </w:rPr>
              <w:t>5,8125 Grs/Bolsa.</w:t>
            </w:r>
          </w:p>
        </w:tc>
      </w:tr>
      <w:tr w:rsidR="00CB60B4" w:rsidRPr="00457852" w14:paraId="1B8702A2" w14:textId="77777777" w:rsidTr="000A0ED1">
        <w:trPr>
          <w:trHeight w:val="575"/>
        </w:trPr>
        <w:tc>
          <w:tcPr>
            <w:cnfStyle w:val="000010000000" w:firstRow="0" w:lastRow="0" w:firstColumn="0" w:lastColumn="0" w:oddVBand="1" w:evenVBand="0" w:oddHBand="0" w:evenHBand="0" w:firstRowFirstColumn="0" w:firstRowLastColumn="0" w:lastRowFirstColumn="0" w:lastRowLastColumn="0"/>
            <w:tcW w:w="0" w:type="auto"/>
          </w:tcPr>
          <w:p w14:paraId="01E0BDD4"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Unidades por pallet</w:t>
            </w:r>
          </w:p>
        </w:tc>
        <w:tc>
          <w:tcPr>
            <w:tcW w:w="2501" w:type="dxa"/>
          </w:tcPr>
          <w:p w14:paraId="25DF1A13" w14:textId="77777777" w:rsidR="00CB60B4" w:rsidRPr="00457852" w:rsidRDefault="00CB60B4" w:rsidP="00E1070D">
            <w:pPr>
              <w:pStyle w:val="Prrafodelista"/>
              <w:spacing w:after="0" w:line="100" w:lineRule="atLeast"/>
              <w:ind w:left="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 xml:space="preserve">1000 Uds. </w:t>
            </w:r>
          </w:p>
        </w:tc>
        <w:tc>
          <w:tcPr>
            <w:cnfStyle w:val="000010000000" w:firstRow="0" w:lastRow="0" w:firstColumn="0" w:lastColumn="0" w:oddVBand="1" w:evenVBand="0" w:oddHBand="0" w:evenHBand="0" w:firstRowFirstColumn="0" w:firstRowLastColumn="0" w:lastRowFirstColumn="0" w:lastRowLastColumn="0"/>
            <w:tcW w:w="4597" w:type="dxa"/>
          </w:tcPr>
          <w:p w14:paraId="7AF81D3F"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36 bobinas de 60 kilos/bobina (cada bobina tendría unos 2600 metros/lineales.</w:t>
            </w:r>
          </w:p>
        </w:tc>
      </w:tr>
      <w:tr w:rsidR="00CB60B4" w:rsidRPr="00457852" w14:paraId="5571F4BE" w14:textId="77777777" w:rsidTr="000A0ED1">
        <w:trPr>
          <w:cnfStyle w:val="000000100000" w:firstRow="0" w:lastRow="0" w:firstColumn="0" w:lastColumn="0" w:oddVBand="0" w:evenVBand="0" w:oddHBand="1" w:evenHBand="0" w:firstRowFirstColumn="0" w:firstRowLastColumn="0" w:lastRowFirstColumn="0" w:lastRowLastColumn="0"/>
          <w:trHeight w:val="124"/>
        </w:trPr>
        <w:tc>
          <w:tcPr>
            <w:cnfStyle w:val="000010000000" w:firstRow="0" w:lastRow="0" w:firstColumn="0" w:lastColumn="0" w:oddVBand="1" w:evenVBand="0" w:oddHBand="0" w:evenHBand="0" w:firstRowFirstColumn="0" w:firstRowLastColumn="0" w:lastRowFirstColumn="0" w:lastRowLastColumn="0"/>
            <w:tcW w:w="0" w:type="auto"/>
          </w:tcPr>
          <w:p w14:paraId="257CC75C"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Unidades obtenidas pallet</w:t>
            </w:r>
          </w:p>
        </w:tc>
        <w:tc>
          <w:tcPr>
            <w:tcW w:w="2501" w:type="dxa"/>
          </w:tcPr>
          <w:p w14:paraId="3EF8EB57" w14:textId="77777777" w:rsidR="00CB60B4" w:rsidRPr="00457852" w:rsidRDefault="00CB60B4" w:rsidP="00E1070D">
            <w:pPr>
              <w:pStyle w:val="Prrafodelista"/>
              <w:spacing w:after="0" w:line="100" w:lineRule="atLeast"/>
              <w:ind w:left="0"/>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1000 Uds./pallet</w:t>
            </w:r>
          </w:p>
        </w:tc>
        <w:tc>
          <w:tcPr>
            <w:cnfStyle w:val="000010000000" w:firstRow="0" w:lastRow="0" w:firstColumn="0" w:lastColumn="0" w:oddVBand="1" w:evenVBand="0" w:oddHBand="0" w:evenHBand="0" w:firstRowFirstColumn="0" w:firstRowLastColumn="0" w:lastRowFirstColumn="0" w:lastRowLastColumn="0"/>
            <w:tcW w:w="4597" w:type="dxa"/>
          </w:tcPr>
          <w:p w14:paraId="6E69370E"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(60.000grs bobina/5,8125grs bolsa*36bobina=</w:t>
            </w:r>
            <w:r w:rsidRPr="00457852">
              <w:rPr>
                <w:rFonts w:ascii="Arial" w:hAnsi="Arial" w:cs="Arial"/>
                <w:b/>
                <w:bCs/>
                <w:sz w:val="16"/>
                <w:szCs w:val="16"/>
                <w:lang w:val="es-ES_tradnl"/>
              </w:rPr>
              <w:t>371.612 bolsas/pallet</w:t>
            </w:r>
          </w:p>
        </w:tc>
      </w:tr>
      <w:tr w:rsidR="00CB60B4" w:rsidRPr="00457852" w14:paraId="06F7172D" w14:textId="77777777" w:rsidTr="000A0ED1">
        <w:trPr>
          <w:trHeight w:val="124"/>
        </w:trPr>
        <w:tc>
          <w:tcPr>
            <w:cnfStyle w:val="000010000000" w:firstRow="0" w:lastRow="0" w:firstColumn="0" w:lastColumn="0" w:oddVBand="1" w:evenVBand="0" w:oddHBand="0" w:evenHBand="0" w:firstRowFirstColumn="0" w:firstRowLastColumn="0" w:lastRowFirstColumn="0" w:lastRowLastColumn="0"/>
            <w:tcW w:w="0" w:type="auto"/>
          </w:tcPr>
          <w:p w14:paraId="0FC70327"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Reciclabilidad</w:t>
            </w:r>
          </w:p>
        </w:tc>
        <w:tc>
          <w:tcPr>
            <w:tcW w:w="2501" w:type="dxa"/>
          </w:tcPr>
          <w:p w14:paraId="60D0B8BF" w14:textId="77777777" w:rsidR="00CB60B4" w:rsidRPr="00457852" w:rsidRDefault="00CB60B4" w:rsidP="00E1070D">
            <w:pPr>
              <w:pStyle w:val="Prrafodelista"/>
              <w:spacing w:after="0" w:line="100" w:lineRule="atLeast"/>
              <w:ind w:left="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s-ES_tradnl"/>
              </w:rPr>
            </w:pPr>
            <w:r w:rsidRPr="00457852">
              <w:rPr>
                <w:rFonts w:ascii="Arial" w:hAnsi="Arial" w:cs="Arial"/>
                <w:sz w:val="16"/>
                <w:szCs w:val="16"/>
                <w:lang w:val="es-ES_tradnl"/>
              </w:rPr>
              <w:t>100%</w:t>
            </w:r>
          </w:p>
        </w:tc>
        <w:tc>
          <w:tcPr>
            <w:cnfStyle w:val="000010000000" w:firstRow="0" w:lastRow="0" w:firstColumn="0" w:lastColumn="0" w:oddVBand="1" w:evenVBand="0" w:oddHBand="0" w:evenHBand="0" w:firstRowFirstColumn="0" w:firstRowLastColumn="0" w:lastRowFirstColumn="0" w:lastRowLastColumn="0"/>
            <w:tcW w:w="4597" w:type="dxa"/>
          </w:tcPr>
          <w:p w14:paraId="424C5F76" w14:textId="77777777" w:rsidR="00CB60B4" w:rsidRPr="00457852" w:rsidRDefault="00CB60B4" w:rsidP="00E1070D">
            <w:pPr>
              <w:pStyle w:val="Prrafodelista"/>
              <w:spacing w:after="0" w:line="100" w:lineRule="atLeast"/>
              <w:ind w:left="0"/>
              <w:rPr>
                <w:rFonts w:ascii="Arial" w:hAnsi="Arial" w:cs="Arial"/>
                <w:sz w:val="16"/>
                <w:szCs w:val="16"/>
                <w:lang w:val="es-ES_tradnl"/>
              </w:rPr>
            </w:pPr>
            <w:r w:rsidRPr="00457852">
              <w:rPr>
                <w:rFonts w:ascii="Arial" w:hAnsi="Arial" w:cs="Arial"/>
                <w:sz w:val="16"/>
                <w:szCs w:val="16"/>
                <w:lang w:val="es-ES_tradnl"/>
              </w:rPr>
              <w:t>100%</w:t>
            </w:r>
          </w:p>
        </w:tc>
      </w:tr>
    </w:tbl>
    <w:p w14:paraId="5CB2376F" w14:textId="0248236A" w:rsidR="00CB60B4" w:rsidRDefault="00CB60B4" w:rsidP="00E1070D">
      <w:pPr>
        <w:pStyle w:val="IATED-References"/>
        <w:numPr>
          <w:ilvl w:val="0"/>
          <w:numId w:val="0"/>
        </w:numPr>
        <w:spacing w:before="0" w:after="0" w:line="100" w:lineRule="atLeast"/>
        <w:rPr>
          <w:rStyle w:val="Hipervnculo"/>
          <w:sz w:val="14"/>
          <w:szCs w:val="14"/>
          <w:lang w:val="es-ES_tradnl"/>
        </w:rPr>
      </w:pPr>
      <w:r w:rsidRPr="00172AC9">
        <w:rPr>
          <w:b/>
          <w:bCs/>
          <w:sz w:val="14"/>
          <w:szCs w:val="14"/>
          <w:lang w:val="es-ES_tradnl"/>
        </w:rPr>
        <w:t>Tabla 4</w:t>
      </w:r>
      <w:r w:rsidRPr="00172AC9">
        <w:rPr>
          <w:sz w:val="14"/>
          <w:szCs w:val="14"/>
          <w:lang w:val="es-ES_tradnl"/>
        </w:rPr>
        <w:t xml:space="preserve"> Elaborado a partir de información propia y: </w:t>
      </w:r>
      <w:hyperlink r:id="rId131" w:history="1">
        <w:r w:rsidRPr="00172AC9">
          <w:rPr>
            <w:rStyle w:val="Hipervnculo"/>
            <w:sz w:val="14"/>
            <w:szCs w:val="14"/>
            <w:lang w:val="es-ES_tradnl"/>
          </w:rPr>
          <w:t>https://envasesdevidrio.es/epages/ec3491.mobile/?ObjectPath=/Shops/ec3491/Categories/Envases&amp;ClassicView=1</w:t>
        </w:r>
      </w:hyperlink>
    </w:p>
    <w:p w14:paraId="24833B61" w14:textId="77777777" w:rsidR="00E4384E" w:rsidRPr="00172AC9" w:rsidRDefault="00E4384E" w:rsidP="00E1070D">
      <w:pPr>
        <w:pStyle w:val="IATED-References"/>
        <w:numPr>
          <w:ilvl w:val="0"/>
          <w:numId w:val="0"/>
        </w:numPr>
        <w:spacing w:before="0" w:after="0" w:line="100" w:lineRule="atLeast"/>
        <w:rPr>
          <w:szCs w:val="20"/>
          <w:lang w:val="es-ES_tradnl"/>
        </w:rPr>
      </w:pPr>
    </w:p>
    <w:p w14:paraId="4EFE44FC" w14:textId="77777777" w:rsidR="00843C65" w:rsidRDefault="00843C65" w:rsidP="00E1070D">
      <w:pPr>
        <w:pStyle w:val="Textoindependiente"/>
        <w:spacing w:after="0" w:line="100" w:lineRule="atLeast"/>
        <w:rPr>
          <w:rFonts w:ascii="Arial" w:hAnsi="Arial" w:cs="Arial"/>
          <w:b/>
          <w:bCs/>
          <w:lang w:val="es-ES_tradnl"/>
        </w:rPr>
      </w:pPr>
      <w:bookmarkStart w:id="280" w:name="_Hlk70209137"/>
    </w:p>
    <w:p w14:paraId="4415380D" w14:textId="4CDCD5AE" w:rsidR="00843C65" w:rsidRPr="00315DB4" w:rsidRDefault="00843C65" w:rsidP="00E1070D">
      <w:pPr>
        <w:pStyle w:val="Ttulo3"/>
        <w:spacing w:line="100" w:lineRule="atLeast"/>
        <w:rPr>
          <w:rFonts w:ascii="Arial" w:hAnsi="Arial" w:cs="Arial"/>
          <w:color w:val="auto"/>
          <w:sz w:val="20"/>
          <w:szCs w:val="20"/>
          <w:lang w:val="es-ES_tradnl"/>
        </w:rPr>
      </w:pPr>
      <w:bookmarkStart w:id="281" w:name="_Toc71920233"/>
      <w:bookmarkStart w:id="282" w:name="_Toc74133935"/>
      <w:r w:rsidRPr="00315DB4">
        <w:rPr>
          <w:rFonts w:ascii="Arial" w:hAnsi="Arial" w:cs="Arial"/>
          <w:b/>
          <w:bCs/>
          <w:color w:val="auto"/>
          <w:sz w:val="20"/>
          <w:szCs w:val="20"/>
          <w:lang w:val="es-ES_tradnl"/>
        </w:rPr>
        <w:t>Tabla 7.</w:t>
      </w:r>
      <w:r w:rsidRPr="00315DB4">
        <w:rPr>
          <w:rFonts w:ascii="Arial" w:hAnsi="Arial" w:cs="Arial"/>
          <w:color w:val="auto"/>
          <w:sz w:val="20"/>
          <w:szCs w:val="20"/>
          <w:lang w:val="es-ES_tradnl"/>
        </w:rPr>
        <w:t xml:space="preserve"> </w:t>
      </w:r>
      <w:bookmarkEnd w:id="280"/>
      <w:r w:rsidRPr="00315DB4">
        <w:rPr>
          <w:rFonts w:ascii="Arial" w:hAnsi="Arial" w:cs="Arial"/>
          <w:color w:val="auto"/>
          <w:sz w:val="20"/>
          <w:szCs w:val="20"/>
          <w:lang w:val="es-ES_tradnl"/>
        </w:rPr>
        <w:t>Uso de las TIC en compañías españolas (INE, 2020)</w:t>
      </w:r>
      <w:bookmarkEnd w:id="281"/>
      <w:bookmarkEnd w:id="282"/>
    </w:p>
    <w:tbl>
      <w:tblPr>
        <w:tblStyle w:val="Tablaconcuadrcula4-nfasis5"/>
        <w:tblW w:w="9053" w:type="dxa"/>
        <w:tblLook w:val="04A0" w:firstRow="1" w:lastRow="0" w:firstColumn="1" w:lastColumn="0" w:noHBand="0" w:noVBand="1"/>
      </w:tblPr>
      <w:tblGrid>
        <w:gridCol w:w="2908"/>
        <w:gridCol w:w="365"/>
        <w:gridCol w:w="2885"/>
        <w:gridCol w:w="2895"/>
      </w:tblGrid>
      <w:tr w:rsidR="00843C65" w:rsidRPr="00457852" w14:paraId="06A0B2F3" w14:textId="77777777" w:rsidTr="000A0ED1">
        <w:trPr>
          <w:cnfStyle w:val="100000000000" w:firstRow="1" w:lastRow="0"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9053" w:type="dxa"/>
            <w:gridSpan w:val="4"/>
            <w:shd w:val="clear" w:color="auto" w:fill="074EC1"/>
            <w:hideMark/>
          </w:tcPr>
          <w:p w14:paraId="7D141619" w14:textId="41C60B8F" w:rsidR="00843C65" w:rsidRPr="00457852" w:rsidRDefault="00843C65" w:rsidP="00E1070D">
            <w:pPr>
              <w:spacing w:after="150" w:line="100" w:lineRule="atLeast"/>
              <w:jc w:val="center"/>
              <w:textAlignment w:val="center"/>
              <w:rPr>
                <w:rFonts w:ascii="Arial" w:hAnsi="Arial" w:cs="Arial"/>
                <w:color w:val="000000"/>
                <w:sz w:val="16"/>
                <w:szCs w:val="16"/>
              </w:rPr>
            </w:pPr>
            <w:r w:rsidRPr="00457852">
              <w:rPr>
                <w:rFonts w:ascii="Arial" w:hAnsi="Arial" w:cs="Arial"/>
                <w:sz w:val="16"/>
                <w:szCs w:val="16"/>
              </w:rPr>
              <w:t>Uso de las TIC en las compañías españolas per</w:t>
            </w:r>
            <w:r w:rsidR="00962A6B">
              <w:rPr>
                <w:rFonts w:ascii="Arial" w:hAnsi="Arial" w:cs="Arial"/>
                <w:sz w:val="16"/>
                <w:szCs w:val="16"/>
              </w:rPr>
              <w:t>í</w:t>
            </w:r>
            <w:r w:rsidRPr="00457852">
              <w:rPr>
                <w:rFonts w:ascii="Arial" w:hAnsi="Arial" w:cs="Arial"/>
                <w:sz w:val="16"/>
                <w:szCs w:val="16"/>
              </w:rPr>
              <w:t>odo 2019-2020</w:t>
            </w:r>
          </w:p>
        </w:tc>
      </w:tr>
      <w:tr w:rsidR="00843C65" w:rsidRPr="00457852" w14:paraId="3B4B93DE" w14:textId="77777777" w:rsidTr="000A0ED1">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0" w:type="auto"/>
            <w:hideMark/>
          </w:tcPr>
          <w:p w14:paraId="5DFDBD1D" w14:textId="77777777" w:rsidR="00843C65" w:rsidRPr="00457852" w:rsidRDefault="00843C65" w:rsidP="00E1070D">
            <w:pPr>
              <w:spacing w:after="150" w:line="100" w:lineRule="atLeast"/>
              <w:textAlignment w:val="center"/>
              <w:rPr>
                <w:rFonts w:ascii="Arial" w:hAnsi="Arial" w:cs="Arial"/>
                <w:color w:val="000000"/>
                <w:sz w:val="16"/>
                <w:szCs w:val="16"/>
              </w:rPr>
            </w:pPr>
          </w:p>
        </w:tc>
        <w:tc>
          <w:tcPr>
            <w:tcW w:w="0" w:type="auto"/>
            <w:hideMark/>
          </w:tcPr>
          <w:p w14:paraId="6A4CDB26" w14:textId="77777777" w:rsidR="00843C65" w:rsidRPr="00457852" w:rsidRDefault="00843C65" w:rsidP="00E1070D">
            <w:pPr>
              <w:spacing w:before="30" w:after="30" w:line="100" w:lineRule="atLeast"/>
              <w:ind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rPr>
            </w:pPr>
          </w:p>
        </w:tc>
        <w:tc>
          <w:tcPr>
            <w:tcW w:w="0" w:type="auto"/>
            <w:hideMark/>
          </w:tcPr>
          <w:p w14:paraId="218023F0" w14:textId="77777777" w:rsidR="00843C65" w:rsidRPr="00457852" w:rsidRDefault="00843C65" w:rsidP="00E1070D">
            <w:pPr>
              <w:spacing w:before="30" w:after="30" w:line="100" w:lineRule="atLeast"/>
              <w:ind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457852">
              <w:rPr>
                <w:rFonts w:ascii="Arial" w:hAnsi="Arial" w:cs="Arial"/>
                <w:b/>
                <w:bCs/>
                <w:color w:val="000000"/>
                <w:sz w:val="16"/>
                <w:szCs w:val="16"/>
              </w:rPr>
              <w:t>Compañías con menos de 10 trabajadores</w:t>
            </w:r>
          </w:p>
        </w:tc>
        <w:tc>
          <w:tcPr>
            <w:tcW w:w="2895" w:type="dxa"/>
            <w:hideMark/>
          </w:tcPr>
          <w:p w14:paraId="4BEF6D94" w14:textId="77777777" w:rsidR="00843C65" w:rsidRPr="00457852" w:rsidRDefault="00843C65" w:rsidP="00E1070D">
            <w:pPr>
              <w:spacing w:before="30" w:after="30" w:line="100" w:lineRule="atLeast"/>
              <w:ind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457852">
              <w:rPr>
                <w:rFonts w:ascii="Arial" w:hAnsi="Arial" w:cs="Arial"/>
                <w:b/>
                <w:bCs/>
                <w:color w:val="000000"/>
                <w:sz w:val="16"/>
                <w:szCs w:val="16"/>
              </w:rPr>
              <w:t>Compañías con más de 10 trabajadores</w:t>
            </w:r>
          </w:p>
        </w:tc>
      </w:tr>
      <w:tr w:rsidR="00843C65" w:rsidRPr="00457852" w14:paraId="3CC30A68" w14:textId="77777777" w:rsidTr="000A0ED1">
        <w:trPr>
          <w:trHeight w:val="247"/>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D7481F7" w14:textId="77777777" w:rsidR="00843C65" w:rsidRPr="00457852" w:rsidRDefault="00843C65" w:rsidP="00E1070D">
            <w:pPr>
              <w:spacing w:before="30" w:after="30" w:line="100" w:lineRule="atLeast"/>
              <w:ind w:right="60"/>
              <w:rPr>
                <w:rFonts w:ascii="Arial" w:hAnsi="Arial" w:cs="Arial"/>
                <w:color w:val="000000"/>
                <w:sz w:val="16"/>
                <w:szCs w:val="16"/>
              </w:rPr>
            </w:pPr>
            <w:r w:rsidRPr="00457852">
              <w:rPr>
                <w:rFonts w:ascii="Arial" w:hAnsi="Arial" w:cs="Arial"/>
                <w:color w:val="000000"/>
                <w:sz w:val="16"/>
                <w:szCs w:val="16"/>
              </w:rPr>
              <w:t>Tienen ordenadores</w:t>
            </w:r>
          </w:p>
        </w:tc>
        <w:tc>
          <w:tcPr>
            <w:tcW w:w="0" w:type="auto"/>
            <w:shd w:val="clear" w:color="auto" w:fill="auto"/>
            <w:hideMark/>
          </w:tcPr>
          <w:p w14:paraId="59AAC429" w14:textId="77777777" w:rsidR="00843C65" w:rsidRPr="00457852" w:rsidRDefault="00843C65" w:rsidP="00E1070D">
            <w:pPr>
              <w:spacing w:before="30" w:after="30" w:line="100" w:lineRule="atLeast"/>
              <w:ind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1</w:t>
            </w:r>
          </w:p>
        </w:tc>
        <w:tc>
          <w:tcPr>
            <w:tcW w:w="0" w:type="auto"/>
            <w:shd w:val="clear" w:color="auto" w:fill="auto"/>
            <w:hideMark/>
          </w:tcPr>
          <w:p w14:paraId="07343429" w14:textId="77777777" w:rsidR="00843C65" w:rsidRPr="00457852" w:rsidRDefault="00843C65" w:rsidP="00E1070D">
            <w:pPr>
              <w:spacing w:before="30" w:after="30" w:line="100" w:lineRule="atLeast"/>
              <w:ind w:right="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81,92</w:t>
            </w:r>
          </w:p>
        </w:tc>
        <w:tc>
          <w:tcPr>
            <w:tcW w:w="2895" w:type="dxa"/>
            <w:shd w:val="clear" w:color="auto" w:fill="auto"/>
            <w:hideMark/>
          </w:tcPr>
          <w:p w14:paraId="78C1C582" w14:textId="77777777" w:rsidR="00843C65" w:rsidRPr="00457852" w:rsidRDefault="00843C65" w:rsidP="00E1070D">
            <w:pPr>
              <w:spacing w:before="30" w:after="30" w:line="100" w:lineRule="atLeast"/>
              <w:ind w:right="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99,16</w:t>
            </w:r>
          </w:p>
        </w:tc>
      </w:tr>
      <w:tr w:rsidR="00843C65" w:rsidRPr="00457852" w14:paraId="190A305F" w14:textId="77777777" w:rsidTr="000A0ED1">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21730D20" w14:textId="77777777" w:rsidR="00843C65" w:rsidRPr="00457852" w:rsidRDefault="00843C65" w:rsidP="00E1070D">
            <w:pPr>
              <w:spacing w:before="30" w:after="30" w:line="100" w:lineRule="atLeast"/>
              <w:ind w:right="60"/>
              <w:rPr>
                <w:rFonts w:ascii="Arial" w:hAnsi="Arial" w:cs="Arial"/>
                <w:color w:val="000000"/>
                <w:sz w:val="16"/>
                <w:szCs w:val="16"/>
              </w:rPr>
            </w:pPr>
            <w:r w:rsidRPr="00457852">
              <w:rPr>
                <w:rFonts w:ascii="Arial" w:hAnsi="Arial" w:cs="Arial"/>
                <w:color w:val="000000"/>
                <w:sz w:val="16"/>
                <w:szCs w:val="16"/>
              </w:rPr>
              <w:t>Con conexión a internet</w:t>
            </w:r>
          </w:p>
        </w:tc>
        <w:tc>
          <w:tcPr>
            <w:tcW w:w="0" w:type="auto"/>
            <w:shd w:val="clear" w:color="auto" w:fill="auto"/>
            <w:hideMark/>
          </w:tcPr>
          <w:p w14:paraId="55CB5A31" w14:textId="77777777" w:rsidR="00843C65" w:rsidRPr="00457852" w:rsidRDefault="00843C65" w:rsidP="00E1070D">
            <w:pPr>
              <w:spacing w:before="30" w:after="30" w:line="100" w:lineRule="atLeast"/>
              <w:ind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1</w:t>
            </w:r>
          </w:p>
        </w:tc>
        <w:tc>
          <w:tcPr>
            <w:tcW w:w="0" w:type="auto"/>
            <w:shd w:val="clear" w:color="auto" w:fill="auto"/>
            <w:hideMark/>
          </w:tcPr>
          <w:p w14:paraId="754FF445" w14:textId="77777777" w:rsidR="00843C65" w:rsidRPr="00457852" w:rsidRDefault="00843C65" w:rsidP="00E1070D">
            <w:pPr>
              <w:spacing w:before="30" w:after="30" w:line="100" w:lineRule="atLeast"/>
              <w:ind w:right="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78,17</w:t>
            </w:r>
          </w:p>
        </w:tc>
        <w:tc>
          <w:tcPr>
            <w:tcW w:w="2895" w:type="dxa"/>
            <w:shd w:val="clear" w:color="auto" w:fill="auto"/>
            <w:hideMark/>
          </w:tcPr>
          <w:p w14:paraId="175AFF8B" w14:textId="77777777" w:rsidR="00843C65" w:rsidRPr="00457852" w:rsidRDefault="00843C65" w:rsidP="00E1070D">
            <w:pPr>
              <w:spacing w:before="30" w:after="30" w:line="100" w:lineRule="atLeast"/>
              <w:ind w:right="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98,18</w:t>
            </w:r>
          </w:p>
        </w:tc>
      </w:tr>
      <w:tr w:rsidR="00843C65" w:rsidRPr="00457852" w14:paraId="4E556ACA" w14:textId="77777777" w:rsidTr="000A0ED1">
        <w:trPr>
          <w:trHeight w:val="453"/>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36EE5AD1" w14:textId="77777777" w:rsidR="00843C65" w:rsidRPr="00457852" w:rsidRDefault="00843C65" w:rsidP="00E1070D">
            <w:pPr>
              <w:spacing w:before="30" w:after="30" w:line="100" w:lineRule="atLeast"/>
              <w:ind w:right="60"/>
              <w:jc w:val="center"/>
              <w:rPr>
                <w:rFonts w:ascii="Arial" w:hAnsi="Arial" w:cs="Arial"/>
                <w:color w:val="000000"/>
                <w:sz w:val="16"/>
                <w:szCs w:val="16"/>
              </w:rPr>
            </w:pPr>
            <w:r w:rsidRPr="00457852">
              <w:rPr>
                <w:rFonts w:ascii="Arial" w:hAnsi="Arial" w:cs="Arial"/>
                <w:color w:val="000000"/>
                <w:sz w:val="16"/>
                <w:szCs w:val="16"/>
              </w:rPr>
              <w:t>Disponen de conexión internet y web</w:t>
            </w:r>
          </w:p>
        </w:tc>
        <w:tc>
          <w:tcPr>
            <w:tcW w:w="0" w:type="auto"/>
            <w:shd w:val="clear" w:color="auto" w:fill="auto"/>
            <w:hideMark/>
          </w:tcPr>
          <w:p w14:paraId="711EE781" w14:textId="77777777" w:rsidR="00843C65" w:rsidRPr="00457852" w:rsidRDefault="00843C65" w:rsidP="00E1070D">
            <w:pPr>
              <w:spacing w:before="30" w:after="30" w:line="100" w:lineRule="atLeast"/>
              <w:ind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2</w:t>
            </w:r>
          </w:p>
        </w:tc>
        <w:tc>
          <w:tcPr>
            <w:tcW w:w="0" w:type="auto"/>
            <w:shd w:val="clear" w:color="auto" w:fill="auto"/>
            <w:hideMark/>
          </w:tcPr>
          <w:p w14:paraId="49A42910" w14:textId="77777777" w:rsidR="00843C65" w:rsidRPr="00457852" w:rsidRDefault="00843C65" w:rsidP="00E1070D">
            <w:pPr>
              <w:spacing w:before="30" w:after="30" w:line="100" w:lineRule="atLeast"/>
              <w:ind w:right="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28,80</w:t>
            </w:r>
          </w:p>
        </w:tc>
        <w:tc>
          <w:tcPr>
            <w:tcW w:w="2895" w:type="dxa"/>
            <w:shd w:val="clear" w:color="auto" w:fill="auto"/>
            <w:hideMark/>
          </w:tcPr>
          <w:p w14:paraId="39C8258D" w14:textId="77777777" w:rsidR="00843C65" w:rsidRPr="00457852" w:rsidRDefault="00843C65" w:rsidP="00E1070D">
            <w:pPr>
              <w:spacing w:before="30" w:after="30" w:line="100" w:lineRule="atLeast"/>
              <w:ind w:right="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78,10</w:t>
            </w:r>
          </w:p>
        </w:tc>
      </w:tr>
      <w:tr w:rsidR="00843C65" w:rsidRPr="00457852" w14:paraId="51E24E68" w14:textId="77777777" w:rsidTr="000A0ED1">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3DEE95AF" w14:textId="77777777" w:rsidR="00843C65" w:rsidRPr="00457852" w:rsidRDefault="00843C65" w:rsidP="00E1070D">
            <w:pPr>
              <w:spacing w:before="30" w:after="30" w:line="100" w:lineRule="atLeast"/>
              <w:ind w:right="60"/>
              <w:jc w:val="center"/>
              <w:rPr>
                <w:rFonts w:ascii="Arial" w:hAnsi="Arial" w:cs="Arial"/>
                <w:color w:val="000000"/>
                <w:sz w:val="16"/>
                <w:szCs w:val="16"/>
              </w:rPr>
            </w:pPr>
            <w:r w:rsidRPr="00457852">
              <w:rPr>
                <w:rFonts w:ascii="Arial" w:hAnsi="Arial" w:cs="Arial"/>
                <w:color w:val="000000"/>
                <w:sz w:val="16"/>
                <w:szCs w:val="16"/>
              </w:rPr>
              <w:t>Usan medios sociales</w:t>
            </w:r>
          </w:p>
        </w:tc>
        <w:tc>
          <w:tcPr>
            <w:tcW w:w="0" w:type="auto"/>
            <w:shd w:val="clear" w:color="auto" w:fill="auto"/>
            <w:hideMark/>
          </w:tcPr>
          <w:p w14:paraId="04F12D4D" w14:textId="77777777" w:rsidR="00843C65" w:rsidRPr="00457852" w:rsidRDefault="00843C65" w:rsidP="00E1070D">
            <w:pPr>
              <w:spacing w:before="30" w:after="30" w:line="100" w:lineRule="atLeast"/>
              <w:ind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2</w:t>
            </w:r>
          </w:p>
        </w:tc>
        <w:tc>
          <w:tcPr>
            <w:tcW w:w="0" w:type="auto"/>
            <w:shd w:val="clear" w:color="auto" w:fill="auto"/>
            <w:hideMark/>
          </w:tcPr>
          <w:p w14:paraId="33638477" w14:textId="77777777" w:rsidR="00843C65" w:rsidRPr="00457852" w:rsidRDefault="00843C65" w:rsidP="00E1070D">
            <w:pPr>
              <w:spacing w:before="30" w:after="30" w:line="100" w:lineRule="atLeast"/>
              <w:ind w:right="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35,20</w:t>
            </w:r>
          </w:p>
        </w:tc>
        <w:tc>
          <w:tcPr>
            <w:tcW w:w="2895" w:type="dxa"/>
            <w:shd w:val="clear" w:color="auto" w:fill="auto"/>
            <w:hideMark/>
          </w:tcPr>
          <w:p w14:paraId="0BDDAA7E" w14:textId="77777777" w:rsidR="00843C65" w:rsidRPr="00457852" w:rsidRDefault="00843C65" w:rsidP="00E1070D">
            <w:pPr>
              <w:spacing w:before="30" w:after="30" w:line="100" w:lineRule="atLeast"/>
              <w:ind w:right="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63,03</w:t>
            </w:r>
          </w:p>
        </w:tc>
      </w:tr>
      <w:tr w:rsidR="00843C65" w:rsidRPr="00457852" w14:paraId="009D4E31" w14:textId="77777777" w:rsidTr="000A0ED1">
        <w:trPr>
          <w:trHeight w:val="268"/>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71E6D32E" w14:textId="77777777" w:rsidR="00843C65" w:rsidRPr="00457852" w:rsidRDefault="00843C65" w:rsidP="00E1070D">
            <w:pPr>
              <w:spacing w:before="30" w:after="30" w:line="100" w:lineRule="atLeast"/>
              <w:ind w:right="60"/>
              <w:rPr>
                <w:rFonts w:ascii="Arial" w:hAnsi="Arial" w:cs="Arial"/>
                <w:color w:val="000000"/>
                <w:sz w:val="16"/>
                <w:szCs w:val="16"/>
              </w:rPr>
            </w:pPr>
            <w:r w:rsidRPr="00457852">
              <w:rPr>
                <w:rFonts w:ascii="Arial" w:hAnsi="Arial" w:cs="Arial"/>
                <w:color w:val="000000"/>
                <w:sz w:val="16"/>
                <w:szCs w:val="16"/>
              </w:rPr>
              <w:t>Comercio electrónico</w:t>
            </w:r>
          </w:p>
        </w:tc>
        <w:tc>
          <w:tcPr>
            <w:tcW w:w="0" w:type="auto"/>
            <w:shd w:val="clear" w:color="auto" w:fill="auto"/>
            <w:hideMark/>
          </w:tcPr>
          <w:p w14:paraId="3F407F07" w14:textId="77777777" w:rsidR="00843C65" w:rsidRPr="00457852" w:rsidRDefault="00843C65" w:rsidP="00E1070D">
            <w:pPr>
              <w:spacing w:before="30" w:after="30" w:line="100" w:lineRule="atLeast"/>
              <w:ind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1</w:t>
            </w:r>
          </w:p>
        </w:tc>
        <w:tc>
          <w:tcPr>
            <w:tcW w:w="0" w:type="auto"/>
            <w:shd w:val="clear" w:color="auto" w:fill="auto"/>
            <w:hideMark/>
          </w:tcPr>
          <w:p w14:paraId="2855F800" w14:textId="77777777" w:rsidR="00843C65" w:rsidRPr="00457852" w:rsidRDefault="00843C65" w:rsidP="00E1070D">
            <w:pPr>
              <w:spacing w:before="30" w:after="30" w:line="100" w:lineRule="atLeast"/>
              <w:ind w:right="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9,50</w:t>
            </w:r>
          </w:p>
        </w:tc>
        <w:tc>
          <w:tcPr>
            <w:tcW w:w="2895" w:type="dxa"/>
            <w:shd w:val="clear" w:color="auto" w:fill="auto"/>
            <w:hideMark/>
          </w:tcPr>
          <w:p w14:paraId="0517E448" w14:textId="77777777" w:rsidR="00843C65" w:rsidRPr="00457852" w:rsidRDefault="00843C65" w:rsidP="00E1070D">
            <w:pPr>
              <w:spacing w:before="30" w:after="30" w:line="100" w:lineRule="atLeast"/>
              <w:ind w:right="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25,46</w:t>
            </w:r>
          </w:p>
        </w:tc>
      </w:tr>
      <w:tr w:rsidR="00843C65" w:rsidRPr="00457852" w14:paraId="31E68891" w14:textId="77777777" w:rsidTr="000A0ED1">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2DCD4B79" w14:textId="77777777" w:rsidR="00843C65" w:rsidRPr="00457852" w:rsidRDefault="00843C65" w:rsidP="00E1070D">
            <w:pPr>
              <w:spacing w:before="30" w:after="30" w:line="100" w:lineRule="atLeast"/>
              <w:ind w:right="60"/>
              <w:rPr>
                <w:rFonts w:ascii="Arial" w:hAnsi="Arial" w:cs="Arial"/>
                <w:color w:val="000000"/>
                <w:sz w:val="16"/>
                <w:szCs w:val="16"/>
              </w:rPr>
            </w:pPr>
            <w:r w:rsidRPr="00457852">
              <w:rPr>
                <w:rFonts w:ascii="Arial" w:hAnsi="Arial" w:cs="Arial"/>
                <w:color w:val="000000"/>
                <w:sz w:val="16"/>
                <w:szCs w:val="16"/>
              </w:rPr>
              <w:t>Compran a través de comercio electrónico</w:t>
            </w:r>
          </w:p>
        </w:tc>
        <w:tc>
          <w:tcPr>
            <w:tcW w:w="0" w:type="auto"/>
            <w:shd w:val="clear" w:color="auto" w:fill="auto"/>
            <w:hideMark/>
          </w:tcPr>
          <w:p w14:paraId="37D5381A" w14:textId="77777777" w:rsidR="00843C65" w:rsidRPr="00457852" w:rsidRDefault="00843C65" w:rsidP="00E1070D">
            <w:pPr>
              <w:spacing w:before="30" w:after="30" w:line="100" w:lineRule="atLeast"/>
              <w:ind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1</w:t>
            </w:r>
          </w:p>
        </w:tc>
        <w:tc>
          <w:tcPr>
            <w:tcW w:w="0" w:type="auto"/>
            <w:shd w:val="clear" w:color="auto" w:fill="auto"/>
            <w:hideMark/>
          </w:tcPr>
          <w:p w14:paraId="09D605F1" w14:textId="77777777" w:rsidR="00843C65" w:rsidRPr="00457852" w:rsidRDefault="00843C65" w:rsidP="00E1070D">
            <w:pPr>
              <w:spacing w:before="30" w:after="30" w:line="100" w:lineRule="atLeast"/>
              <w:ind w:right="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17,90</w:t>
            </w:r>
          </w:p>
        </w:tc>
        <w:tc>
          <w:tcPr>
            <w:tcW w:w="2895" w:type="dxa"/>
            <w:shd w:val="clear" w:color="auto" w:fill="auto"/>
            <w:hideMark/>
          </w:tcPr>
          <w:p w14:paraId="72AEAB17" w14:textId="77777777" w:rsidR="00843C65" w:rsidRPr="00457852" w:rsidRDefault="00843C65" w:rsidP="00E1070D">
            <w:pPr>
              <w:spacing w:before="30" w:after="30" w:line="100" w:lineRule="atLeast"/>
              <w:ind w:right="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457852">
              <w:rPr>
                <w:rFonts w:ascii="Arial" w:hAnsi="Arial" w:cs="Arial"/>
                <w:color w:val="000000"/>
                <w:sz w:val="16"/>
                <w:szCs w:val="16"/>
              </w:rPr>
              <w:t>34,94</w:t>
            </w:r>
          </w:p>
        </w:tc>
      </w:tr>
      <w:tr w:rsidR="00843C65" w:rsidRPr="00457852" w14:paraId="00C39D1B" w14:textId="77777777" w:rsidTr="000A0ED1">
        <w:trPr>
          <w:trHeight w:val="392"/>
        </w:trPr>
        <w:tc>
          <w:tcPr>
            <w:cnfStyle w:val="001000000000" w:firstRow="0" w:lastRow="0" w:firstColumn="1" w:lastColumn="0" w:oddVBand="0" w:evenVBand="0" w:oddHBand="0" w:evenHBand="0" w:firstRowFirstColumn="0" w:firstRowLastColumn="0" w:lastRowFirstColumn="0" w:lastRowLastColumn="0"/>
            <w:tcW w:w="9053" w:type="dxa"/>
            <w:gridSpan w:val="4"/>
            <w:hideMark/>
          </w:tcPr>
          <w:p w14:paraId="7411FC36" w14:textId="77777777" w:rsidR="00843C65" w:rsidRPr="00457852" w:rsidRDefault="00843C65" w:rsidP="00E1070D">
            <w:pPr>
              <w:spacing w:after="0" w:line="100" w:lineRule="atLeast"/>
              <w:ind w:right="60"/>
              <w:rPr>
                <w:rFonts w:ascii="Arial" w:hAnsi="Arial" w:cs="Arial"/>
                <w:b w:val="0"/>
                <w:bCs w:val="0"/>
                <w:color w:val="000000"/>
                <w:sz w:val="16"/>
                <w:szCs w:val="16"/>
              </w:rPr>
            </w:pPr>
            <w:r w:rsidRPr="00457852">
              <w:rPr>
                <w:rFonts w:ascii="Arial" w:hAnsi="Arial" w:cs="Arial"/>
                <w:b w:val="0"/>
                <w:bCs w:val="0"/>
                <w:color w:val="000000"/>
                <w:sz w:val="16"/>
                <w:szCs w:val="16"/>
              </w:rPr>
              <w:t>1.Porcentaje del total de empresas</w:t>
            </w:r>
          </w:p>
          <w:p w14:paraId="7105A624" w14:textId="77777777" w:rsidR="00843C65" w:rsidRPr="00457852" w:rsidRDefault="00843C65" w:rsidP="00E1070D">
            <w:pPr>
              <w:spacing w:after="0" w:line="100" w:lineRule="atLeast"/>
              <w:ind w:right="60"/>
              <w:rPr>
                <w:rFonts w:ascii="Arial" w:hAnsi="Arial" w:cs="Arial"/>
                <w:color w:val="000000"/>
                <w:sz w:val="16"/>
                <w:szCs w:val="16"/>
              </w:rPr>
            </w:pPr>
            <w:r w:rsidRPr="00457852">
              <w:rPr>
                <w:rFonts w:ascii="Arial" w:hAnsi="Arial" w:cs="Arial"/>
                <w:b w:val="0"/>
                <w:bCs w:val="0"/>
                <w:color w:val="000000"/>
                <w:sz w:val="16"/>
                <w:szCs w:val="16"/>
              </w:rPr>
              <w:t>2. Porcentaje del total de empresas que tienen conexión a internet</w:t>
            </w:r>
          </w:p>
        </w:tc>
      </w:tr>
    </w:tbl>
    <w:p w14:paraId="1428E8A5" w14:textId="501F1EDB" w:rsidR="00843C65" w:rsidRDefault="00843C65" w:rsidP="00E1070D">
      <w:pPr>
        <w:pStyle w:val="Textoindependiente"/>
        <w:spacing w:after="0" w:line="100" w:lineRule="atLeast"/>
        <w:jc w:val="left"/>
        <w:rPr>
          <w:rStyle w:val="Hipervnculo"/>
          <w:rFonts w:ascii="Arial" w:hAnsi="Arial" w:cs="Arial"/>
          <w:sz w:val="14"/>
          <w:szCs w:val="14"/>
          <w:lang w:val="es-ES_tradnl"/>
        </w:rPr>
      </w:pPr>
      <w:r w:rsidRPr="00F26BAE">
        <w:rPr>
          <w:rFonts w:ascii="Arial" w:hAnsi="Arial" w:cs="Arial"/>
          <w:b/>
          <w:bCs/>
          <w:sz w:val="14"/>
          <w:szCs w:val="14"/>
          <w:lang w:val="es-ES_tradnl"/>
        </w:rPr>
        <w:t>Tabla 7.</w:t>
      </w:r>
      <w:r w:rsidRPr="00F26BAE">
        <w:rPr>
          <w:rFonts w:ascii="Arial" w:hAnsi="Arial" w:cs="Arial"/>
          <w:sz w:val="14"/>
          <w:szCs w:val="14"/>
          <w:lang w:val="es-ES_tradnl"/>
        </w:rPr>
        <w:t xml:space="preserve"> Elaboración propia a partir de:</w:t>
      </w:r>
      <w:r w:rsidRPr="00F26BAE">
        <w:rPr>
          <w:sz w:val="14"/>
          <w:szCs w:val="14"/>
        </w:rPr>
        <w:t xml:space="preserve"> </w:t>
      </w:r>
      <w:hyperlink r:id="rId132" w:history="1">
        <w:r w:rsidRPr="004A00FC">
          <w:rPr>
            <w:rStyle w:val="Hipervnculo"/>
            <w:rFonts w:ascii="Arial" w:hAnsi="Arial" w:cs="Arial"/>
            <w:sz w:val="14"/>
            <w:szCs w:val="14"/>
            <w:lang w:val="es-ES_tradnl"/>
          </w:rPr>
          <w:t>https://www.ine.es/dyngs/INEbase/es/operacion.htm?c=estadistica_C&amp;cid=1254736176743&amp;menu=ultiDatos&amp;idp=1254735576799</w:t>
        </w:r>
      </w:hyperlink>
    </w:p>
    <w:p w14:paraId="54EF95D1" w14:textId="77777777" w:rsidR="00A168F2" w:rsidRDefault="00A168F2" w:rsidP="00E1070D">
      <w:pPr>
        <w:pStyle w:val="Textoindependiente"/>
        <w:spacing w:after="0" w:line="100" w:lineRule="atLeast"/>
        <w:jc w:val="left"/>
        <w:rPr>
          <w:rFonts w:ascii="Arial" w:hAnsi="Arial" w:cs="Arial"/>
          <w:sz w:val="14"/>
          <w:szCs w:val="14"/>
          <w:lang w:val="es-ES_tradnl"/>
        </w:rPr>
      </w:pPr>
    </w:p>
    <w:p w14:paraId="67F80D3C" w14:textId="77777777" w:rsidR="006424F3" w:rsidRPr="00172AC9" w:rsidRDefault="006424F3" w:rsidP="00E1070D">
      <w:pPr>
        <w:spacing w:line="100" w:lineRule="atLeast"/>
        <w:rPr>
          <w:rFonts w:ascii="Arial" w:hAnsi="Arial" w:cs="Arial"/>
          <w:b/>
          <w:bCs/>
          <w:sz w:val="20"/>
          <w:szCs w:val="20"/>
        </w:rPr>
      </w:pPr>
    </w:p>
    <w:p w14:paraId="00F16F80" w14:textId="1890A659" w:rsidR="006424F3" w:rsidRPr="00315DB4" w:rsidRDefault="006424F3" w:rsidP="00E1070D">
      <w:pPr>
        <w:pStyle w:val="Ttulo3"/>
        <w:spacing w:line="100" w:lineRule="atLeast"/>
        <w:rPr>
          <w:rFonts w:ascii="Arial" w:hAnsi="Arial" w:cs="Arial"/>
          <w:color w:val="auto"/>
          <w:sz w:val="20"/>
          <w:szCs w:val="20"/>
          <w:lang w:val="es-ES_tradnl"/>
        </w:rPr>
      </w:pPr>
      <w:bookmarkStart w:id="283" w:name="_Toc71920234"/>
      <w:bookmarkStart w:id="284" w:name="_Toc74133936"/>
      <w:r w:rsidRPr="00315DB4">
        <w:rPr>
          <w:rFonts w:ascii="Arial" w:hAnsi="Arial" w:cs="Arial"/>
          <w:b/>
          <w:bCs/>
          <w:color w:val="auto"/>
          <w:sz w:val="20"/>
          <w:szCs w:val="20"/>
        </w:rPr>
        <w:lastRenderedPageBreak/>
        <w:t xml:space="preserve">Tabla </w:t>
      </w:r>
      <w:r w:rsidR="00843C65" w:rsidRPr="00315DB4">
        <w:rPr>
          <w:rFonts w:ascii="Arial" w:hAnsi="Arial" w:cs="Arial"/>
          <w:b/>
          <w:bCs/>
          <w:color w:val="auto"/>
          <w:sz w:val="20"/>
          <w:szCs w:val="20"/>
        </w:rPr>
        <w:t>8</w:t>
      </w:r>
      <w:r w:rsidRPr="00315DB4">
        <w:rPr>
          <w:rFonts w:ascii="Arial" w:hAnsi="Arial" w:cs="Arial"/>
          <w:b/>
          <w:bCs/>
          <w:color w:val="auto"/>
          <w:sz w:val="20"/>
          <w:szCs w:val="20"/>
        </w:rPr>
        <w:t>.</w:t>
      </w:r>
      <w:r w:rsidRPr="00315DB4">
        <w:rPr>
          <w:rFonts w:ascii="Arial" w:hAnsi="Arial" w:cs="Arial"/>
          <w:color w:val="auto"/>
          <w:sz w:val="20"/>
          <w:szCs w:val="20"/>
        </w:rPr>
        <w:t xml:space="preserve"> Informe financiero </w:t>
      </w:r>
      <w:r w:rsidR="00301ED0">
        <w:rPr>
          <w:rFonts w:ascii="Arial" w:hAnsi="Arial" w:cs="Arial"/>
          <w:color w:val="auto"/>
          <w:sz w:val="20"/>
          <w:szCs w:val="20"/>
        </w:rPr>
        <w:t xml:space="preserve">de la </w:t>
      </w:r>
      <w:r w:rsidR="001F36D7">
        <w:rPr>
          <w:rFonts w:ascii="Arial" w:hAnsi="Arial" w:cs="Arial"/>
          <w:color w:val="auto"/>
          <w:sz w:val="20"/>
          <w:szCs w:val="20"/>
        </w:rPr>
        <w:t>c</w:t>
      </w:r>
      <w:r w:rsidR="00301ED0">
        <w:rPr>
          <w:rFonts w:ascii="Arial" w:hAnsi="Arial" w:cs="Arial"/>
          <w:color w:val="auto"/>
          <w:sz w:val="20"/>
          <w:szCs w:val="20"/>
        </w:rPr>
        <w:t xml:space="preserve">ompañía </w:t>
      </w:r>
      <w:r w:rsidRPr="00315DB4">
        <w:rPr>
          <w:rFonts w:ascii="Arial" w:hAnsi="Arial" w:cs="Arial"/>
          <w:color w:val="auto"/>
          <w:sz w:val="20"/>
          <w:szCs w:val="20"/>
        </w:rPr>
        <w:t>XXXX, S.A 2019</w:t>
      </w:r>
      <w:r w:rsidRPr="00315DB4">
        <w:rPr>
          <w:rFonts w:ascii="Arial" w:hAnsi="Arial" w:cs="Arial"/>
          <w:color w:val="auto"/>
          <w:sz w:val="20"/>
          <w:szCs w:val="20"/>
          <w:lang w:val="es-ES_tradnl"/>
        </w:rPr>
        <w:t>. Fuente Sabi (2021)</w:t>
      </w:r>
      <w:bookmarkEnd w:id="283"/>
      <w:bookmarkEnd w:id="284"/>
    </w:p>
    <w:p w14:paraId="04AFD15C" w14:textId="3A81F78B" w:rsidR="0087345D" w:rsidRDefault="00F5539B" w:rsidP="0087345D">
      <w:pPr>
        <w:spacing w:line="100" w:lineRule="atLeast"/>
        <w:rPr>
          <w:rFonts w:ascii="Arial" w:hAnsi="Arial" w:cs="Arial"/>
          <w:b/>
          <w:bCs/>
          <w:color w:val="000000"/>
          <w:sz w:val="14"/>
          <w:szCs w:val="14"/>
          <w:lang w:val="es-ES_tradnl"/>
        </w:rPr>
      </w:pPr>
      <w:r w:rsidRPr="00F5539B">
        <w:rPr>
          <w:noProof/>
        </w:rPr>
        <w:drawing>
          <wp:inline distT="0" distB="0" distL="0" distR="0" wp14:anchorId="2702631E" wp14:editId="21A144A6">
            <wp:extent cx="5342857" cy="2990476"/>
            <wp:effectExtent l="0" t="0" r="0"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342857" cy="2990476"/>
                    </a:xfrm>
                    <a:prstGeom prst="rect">
                      <a:avLst/>
                    </a:prstGeom>
                  </pic:spPr>
                </pic:pic>
              </a:graphicData>
            </a:graphic>
          </wp:inline>
        </w:drawing>
      </w:r>
    </w:p>
    <w:p w14:paraId="6E3C30A1" w14:textId="60FB752B" w:rsidR="0030370F" w:rsidRDefault="006424F3" w:rsidP="00A168F2">
      <w:pPr>
        <w:spacing w:line="100" w:lineRule="atLeast"/>
        <w:rPr>
          <w:rFonts w:ascii="Arial" w:hAnsi="Arial" w:cs="Arial"/>
          <w:color w:val="000000"/>
          <w:sz w:val="14"/>
          <w:szCs w:val="14"/>
          <w:lang w:val="es-ES_tradnl"/>
        </w:rPr>
      </w:pPr>
      <w:r w:rsidRPr="00172AC9">
        <w:rPr>
          <w:rFonts w:ascii="Arial" w:hAnsi="Arial" w:cs="Arial"/>
          <w:b/>
          <w:bCs/>
          <w:color w:val="000000"/>
          <w:sz w:val="14"/>
          <w:szCs w:val="14"/>
          <w:lang w:val="es-ES_tradnl"/>
        </w:rPr>
        <w:t>Tabla</w:t>
      </w:r>
      <w:r w:rsidR="0087345D">
        <w:rPr>
          <w:rFonts w:ascii="Arial" w:hAnsi="Arial" w:cs="Arial"/>
          <w:b/>
          <w:bCs/>
          <w:color w:val="000000"/>
          <w:sz w:val="14"/>
          <w:szCs w:val="14"/>
          <w:lang w:val="es-ES_tradnl"/>
        </w:rPr>
        <w:t xml:space="preserve"> </w:t>
      </w:r>
      <w:r w:rsidR="00843C65">
        <w:rPr>
          <w:rFonts w:ascii="Arial" w:hAnsi="Arial" w:cs="Arial"/>
          <w:b/>
          <w:bCs/>
          <w:color w:val="000000"/>
          <w:sz w:val="14"/>
          <w:szCs w:val="14"/>
          <w:lang w:val="es-ES_tradnl"/>
        </w:rPr>
        <w:t>8</w:t>
      </w:r>
      <w:r w:rsidR="0087345D">
        <w:rPr>
          <w:rFonts w:ascii="Arial" w:hAnsi="Arial" w:cs="Arial"/>
          <w:b/>
          <w:bCs/>
          <w:color w:val="000000"/>
          <w:sz w:val="14"/>
          <w:szCs w:val="14"/>
          <w:lang w:val="es-ES_tradnl"/>
        </w:rPr>
        <w:t>.</w:t>
      </w:r>
      <w:r w:rsidRPr="00172AC9">
        <w:rPr>
          <w:rFonts w:ascii="Arial" w:hAnsi="Arial" w:cs="Arial"/>
          <w:b/>
          <w:bCs/>
          <w:color w:val="000000"/>
          <w:sz w:val="14"/>
          <w:szCs w:val="14"/>
          <w:lang w:val="es-ES_tradnl"/>
        </w:rPr>
        <w:t xml:space="preserve"> </w:t>
      </w:r>
      <w:r w:rsidRPr="00172AC9">
        <w:rPr>
          <w:rFonts w:ascii="Arial" w:hAnsi="Arial" w:cs="Arial"/>
          <w:color w:val="000000"/>
          <w:sz w:val="14"/>
          <w:szCs w:val="14"/>
          <w:lang w:val="es-ES_tradnl"/>
        </w:rPr>
        <w:t xml:space="preserve">Elaboración propia (2021) </w:t>
      </w:r>
      <w:hyperlink r:id="rId134" w:history="1">
        <w:r w:rsidRPr="00172AC9">
          <w:rPr>
            <w:rStyle w:val="Hipervnculo"/>
            <w:rFonts w:ascii="Arial" w:hAnsi="Arial" w:cs="Arial"/>
            <w:sz w:val="14"/>
            <w:szCs w:val="14"/>
            <w:lang w:val="es-ES_tradnl"/>
          </w:rPr>
          <w:t>https://sabi.bvdinfo.com/</w:t>
        </w:r>
      </w:hyperlink>
      <w:r w:rsidRPr="00172AC9">
        <w:rPr>
          <w:rFonts w:ascii="Arial" w:hAnsi="Arial" w:cs="Arial"/>
          <w:color w:val="000000"/>
          <w:sz w:val="14"/>
          <w:szCs w:val="14"/>
          <w:lang w:val="es-ES_tradnl"/>
        </w:rPr>
        <w:t xml:space="preserve"> </w:t>
      </w:r>
    </w:p>
    <w:p w14:paraId="29CAD527" w14:textId="77777777" w:rsidR="00E4384E" w:rsidRPr="00A168F2" w:rsidRDefault="00E4384E" w:rsidP="00A168F2">
      <w:pPr>
        <w:spacing w:line="100" w:lineRule="atLeast"/>
        <w:rPr>
          <w:rFonts w:ascii="Arial" w:hAnsi="Arial" w:cs="Arial"/>
          <w:sz w:val="20"/>
          <w:szCs w:val="20"/>
          <w:lang w:val="es-ES_tradnl"/>
        </w:rPr>
      </w:pPr>
    </w:p>
    <w:p w14:paraId="53D73F10" w14:textId="6D77F62A" w:rsidR="00CB60B4" w:rsidRPr="00315DB4" w:rsidRDefault="00EE32C7" w:rsidP="00E1070D">
      <w:pPr>
        <w:pStyle w:val="Ttulo3"/>
        <w:spacing w:line="100" w:lineRule="atLeast"/>
        <w:rPr>
          <w:rFonts w:ascii="Arial" w:hAnsi="Arial" w:cs="Arial"/>
          <w:b/>
          <w:bCs/>
          <w:color w:val="auto"/>
          <w:sz w:val="20"/>
          <w:szCs w:val="20"/>
        </w:rPr>
      </w:pPr>
      <w:bookmarkStart w:id="285" w:name="_Toc71920235"/>
      <w:bookmarkStart w:id="286" w:name="_Toc74133937"/>
      <w:r w:rsidRPr="00315DB4">
        <w:rPr>
          <w:rFonts w:ascii="Arial" w:hAnsi="Arial" w:cs="Arial"/>
          <w:b/>
          <w:bCs/>
          <w:color w:val="auto"/>
          <w:sz w:val="20"/>
          <w:szCs w:val="20"/>
        </w:rPr>
        <w:t xml:space="preserve">Tabla </w:t>
      </w:r>
      <w:r w:rsidR="00457852" w:rsidRPr="00315DB4">
        <w:rPr>
          <w:rFonts w:ascii="Arial" w:hAnsi="Arial" w:cs="Arial"/>
          <w:b/>
          <w:bCs/>
          <w:color w:val="auto"/>
          <w:sz w:val="20"/>
          <w:szCs w:val="20"/>
        </w:rPr>
        <w:t>9</w:t>
      </w:r>
      <w:r w:rsidR="00843C65" w:rsidRPr="00315DB4">
        <w:rPr>
          <w:rFonts w:ascii="Arial" w:hAnsi="Arial" w:cs="Arial"/>
          <w:b/>
          <w:bCs/>
          <w:color w:val="auto"/>
          <w:sz w:val="20"/>
          <w:szCs w:val="20"/>
        </w:rPr>
        <w:t>.</w:t>
      </w:r>
      <w:r w:rsidRPr="00315DB4">
        <w:rPr>
          <w:rFonts w:ascii="Arial" w:hAnsi="Arial" w:cs="Arial"/>
          <w:color w:val="auto"/>
          <w:sz w:val="20"/>
          <w:szCs w:val="20"/>
        </w:rPr>
        <w:t xml:space="preserve"> </w:t>
      </w:r>
      <w:r w:rsidR="009112A1" w:rsidRPr="00315DB4">
        <w:rPr>
          <w:rFonts w:ascii="Arial" w:hAnsi="Arial" w:cs="Arial"/>
          <w:color w:val="auto"/>
          <w:sz w:val="20"/>
          <w:szCs w:val="20"/>
        </w:rPr>
        <w:t>E</w:t>
      </w:r>
      <w:r w:rsidR="00E81B51" w:rsidRPr="00315DB4">
        <w:rPr>
          <w:rFonts w:ascii="Arial" w:hAnsi="Arial" w:cs="Arial"/>
          <w:color w:val="auto"/>
          <w:sz w:val="20"/>
          <w:szCs w:val="20"/>
        </w:rPr>
        <w:t>scala de</w:t>
      </w:r>
      <w:r w:rsidRPr="00315DB4">
        <w:rPr>
          <w:rFonts w:ascii="Arial" w:hAnsi="Arial" w:cs="Arial"/>
          <w:color w:val="auto"/>
          <w:sz w:val="20"/>
          <w:szCs w:val="20"/>
        </w:rPr>
        <w:t xml:space="preserve"> personalidad de la marca</w:t>
      </w:r>
      <w:r w:rsidR="00E81B51" w:rsidRPr="00315DB4">
        <w:rPr>
          <w:rFonts w:ascii="Arial" w:hAnsi="Arial" w:cs="Arial"/>
          <w:color w:val="auto"/>
          <w:sz w:val="20"/>
          <w:szCs w:val="20"/>
        </w:rPr>
        <w:t xml:space="preserve"> industrial</w:t>
      </w:r>
      <w:r w:rsidRPr="00315DB4">
        <w:rPr>
          <w:rFonts w:ascii="Arial" w:hAnsi="Arial" w:cs="Arial"/>
          <w:color w:val="auto"/>
          <w:sz w:val="20"/>
          <w:szCs w:val="20"/>
        </w:rPr>
        <w:t xml:space="preserve"> (</w:t>
      </w:r>
      <w:r w:rsidR="00E81B51" w:rsidRPr="00315DB4">
        <w:rPr>
          <w:rFonts w:ascii="Arial" w:hAnsi="Arial" w:cs="Arial"/>
          <w:color w:val="auto"/>
          <w:sz w:val="20"/>
          <w:szCs w:val="20"/>
        </w:rPr>
        <w:t>Herbst</w:t>
      </w:r>
      <w:r w:rsidRPr="00315DB4">
        <w:rPr>
          <w:rFonts w:ascii="Arial" w:hAnsi="Arial" w:cs="Arial"/>
          <w:color w:val="auto"/>
          <w:sz w:val="20"/>
          <w:szCs w:val="20"/>
        </w:rPr>
        <w:t>, U Merz</w:t>
      </w:r>
      <w:r w:rsidR="00E81B51" w:rsidRPr="00315DB4">
        <w:rPr>
          <w:rFonts w:ascii="Arial" w:hAnsi="Arial" w:cs="Arial"/>
          <w:color w:val="auto"/>
          <w:sz w:val="20"/>
          <w:szCs w:val="20"/>
        </w:rPr>
        <w:t>, M.: 2011</w:t>
      </w:r>
      <w:r w:rsidRPr="00315DB4">
        <w:rPr>
          <w:rFonts w:ascii="Arial" w:hAnsi="Arial" w:cs="Arial"/>
          <w:color w:val="auto"/>
          <w:sz w:val="20"/>
          <w:szCs w:val="20"/>
        </w:rPr>
        <w:t>)</w:t>
      </w:r>
      <w:bookmarkEnd w:id="285"/>
      <w:bookmarkEnd w:id="286"/>
    </w:p>
    <w:tbl>
      <w:tblPr>
        <w:tblStyle w:val="Tabladelista3-nfasis1"/>
        <w:tblW w:w="9041" w:type="dxa"/>
        <w:tblLook w:val="0000" w:firstRow="0" w:lastRow="0" w:firstColumn="0" w:lastColumn="0" w:noHBand="0" w:noVBand="0"/>
      </w:tblPr>
      <w:tblGrid>
        <w:gridCol w:w="1508"/>
        <w:gridCol w:w="3161"/>
        <w:gridCol w:w="4372"/>
      </w:tblGrid>
      <w:tr w:rsidR="009112A1" w:rsidRPr="00457852" w14:paraId="106C74BA" w14:textId="77777777" w:rsidTr="000A0ED1">
        <w:trPr>
          <w:cnfStyle w:val="000000100000" w:firstRow="0" w:lastRow="0" w:firstColumn="0" w:lastColumn="0" w:oddVBand="0" w:evenVBand="0" w:oddHBand="1" w:evenHBand="0" w:firstRowFirstColumn="0" w:firstRowLastColumn="0" w:lastRowFirstColumn="0" w:lastRowLastColumn="0"/>
          <w:trHeight w:val="398"/>
        </w:trPr>
        <w:tc>
          <w:tcPr>
            <w:cnfStyle w:val="000010000000" w:firstRow="0" w:lastRow="0" w:firstColumn="0" w:lastColumn="0" w:oddVBand="1" w:evenVBand="0" w:oddHBand="0" w:evenHBand="0" w:firstRowFirstColumn="0" w:firstRowLastColumn="0" w:lastRowFirstColumn="0" w:lastRowLastColumn="0"/>
            <w:tcW w:w="9041" w:type="dxa"/>
            <w:gridSpan w:val="3"/>
            <w:shd w:val="clear" w:color="auto" w:fill="074EC1"/>
          </w:tcPr>
          <w:p w14:paraId="4B0F265E" w14:textId="77777777" w:rsidR="009112A1" w:rsidRPr="00457852" w:rsidRDefault="009112A1" w:rsidP="00E1070D">
            <w:pPr>
              <w:spacing w:after="0" w:line="100" w:lineRule="atLeast"/>
              <w:jc w:val="center"/>
              <w:rPr>
                <w:rFonts w:ascii="Arial" w:hAnsi="Arial" w:cs="Arial"/>
                <w:b/>
                <w:bCs/>
                <w:color w:val="FFFFFF" w:themeColor="background1"/>
                <w:sz w:val="16"/>
                <w:szCs w:val="16"/>
              </w:rPr>
            </w:pPr>
          </w:p>
          <w:p w14:paraId="3E0CE9A7" w14:textId="547BCA03" w:rsidR="009112A1" w:rsidRPr="00457852" w:rsidRDefault="009112A1" w:rsidP="00E1070D">
            <w:pPr>
              <w:spacing w:line="100" w:lineRule="atLeast"/>
              <w:jc w:val="center"/>
              <w:rPr>
                <w:rFonts w:ascii="Arial" w:hAnsi="Arial" w:cs="Arial"/>
                <w:b/>
                <w:bCs/>
                <w:sz w:val="16"/>
                <w:szCs w:val="16"/>
              </w:rPr>
            </w:pPr>
            <w:r w:rsidRPr="00457852">
              <w:rPr>
                <w:rFonts w:ascii="Arial" w:hAnsi="Arial" w:cs="Arial"/>
                <w:b/>
                <w:bCs/>
                <w:color w:val="FFFFFF" w:themeColor="background1"/>
                <w:sz w:val="16"/>
                <w:szCs w:val="16"/>
              </w:rPr>
              <w:t>ESCALA DE PERSONALIDAD DE LA MARCA INDUSTRIAL</w:t>
            </w:r>
            <w:r w:rsidR="001F36D7" w:rsidRPr="00457852">
              <w:rPr>
                <w:rFonts w:ascii="Arial" w:hAnsi="Arial" w:cs="Arial"/>
                <w:b/>
                <w:bCs/>
                <w:color w:val="FFFFFF" w:themeColor="background1"/>
                <w:sz w:val="16"/>
                <w:szCs w:val="16"/>
              </w:rPr>
              <w:t xml:space="preserve"> </w:t>
            </w:r>
            <w:r w:rsidR="001F36D7">
              <w:rPr>
                <w:rFonts w:ascii="Arial" w:hAnsi="Arial" w:cs="Arial"/>
                <w:b/>
                <w:bCs/>
                <w:color w:val="FFFFFF" w:themeColor="background1"/>
                <w:sz w:val="16"/>
                <w:szCs w:val="16"/>
              </w:rPr>
              <w:t>COMPAÑÍA</w:t>
            </w:r>
            <w:r w:rsidR="001F36D7" w:rsidRPr="00457852">
              <w:rPr>
                <w:rFonts w:ascii="Arial" w:hAnsi="Arial" w:cs="Arial"/>
                <w:b/>
                <w:bCs/>
                <w:color w:val="FFFFFF" w:themeColor="background1"/>
                <w:sz w:val="16"/>
                <w:szCs w:val="16"/>
              </w:rPr>
              <w:t xml:space="preserve"> </w:t>
            </w:r>
            <w:r w:rsidRPr="00457852">
              <w:rPr>
                <w:rFonts w:ascii="Arial" w:hAnsi="Arial" w:cs="Arial"/>
                <w:b/>
                <w:bCs/>
                <w:color w:val="FFFFFF" w:themeColor="background1"/>
                <w:sz w:val="16"/>
                <w:szCs w:val="16"/>
              </w:rPr>
              <w:t>XXXX, S.A.</w:t>
            </w:r>
          </w:p>
        </w:tc>
      </w:tr>
      <w:tr w:rsidR="007005C6" w:rsidRPr="00457852" w14:paraId="3701B127" w14:textId="77777777" w:rsidTr="000A0ED1">
        <w:trPr>
          <w:trHeight w:val="134"/>
        </w:trPr>
        <w:tc>
          <w:tcPr>
            <w:cnfStyle w:val="000010000000" w:firstRow="0" w:lastRow="0" w:firstColumn="0" w:lastColumn="0" w:oddVBand="1" w:evenVBand="0" w:oddHBand="0" w:evenHBand="0" w:firstRowFirstColumn="0" w:firstRowLastColumn="0" w:lastRowFirstColumn="0" w:lastRowLastColumn="0"/>
            <w:tcW w:w="1508" w:type="dxa"/>
            <w:vMerge w:val="restart"/>
          </w:tcPr>
          <w:p w14:paraId="38470393" w14:textId="778CA635" w:rsidR="007005C6" w:rsidRPr="00457852" w:rsidRDefault="007005C6" w:rsidP="00E1070D">
            <w:pPr>
              <w:spacing w:line="100" w:lineRule="atLeast"/>
              <w:rPr>
                <w:rFonts w:ascii="Arial" w:hAnsi="Arial" w:cs="Arial"/>
                <w:b/>
                <w:bCs/>
                <w:sz w:val="16"/>
                <w:szCs w:val="16"/>
              </w:rPr>
            </w:pPr>
            <w:r w:rsidRPr="00457852">
              <w:rPr>
                <w:rFonts w:ascii="Arial" w:hAnsi="Arial" w:cs="Arial"/>
                <w:b/>
                <w:bCs/>
                <w:sz w:val="16"/>
                <w:szCs w:val="16"/>
              </w:rPr>
              <w:t>Tipo de cliente objetivo</w:t>
            </w:r>
          </w:p>
        </w:tc>
        <w:tc>
          <w:tcPr>
            <w:tcW w:w="7533" w:type="dxa"/>
            <w:gridSpan w:val="2"/>
          </w:tcPr>
          <w:p w14:paraId="7AE17991" w14:textId="7C2AED4D" w:rsidR="007005C6" w:rsidRPr="00457852" w:rsidRDefault="007005C6"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57852">
              <w:rPr>
                <w:rFonts w:ascii="Arial" w:hAnsi="Arial" w:cs="Arial"/>
                <w:sz w:val="16"/>
                <w:szCs w:val="16"/>
              </w:rPr>
              <w:t>Cliente objetivo consumo de productos</w:t>
            </w:r>
            <w:r w:rsidRPr="00457852">
              <w:rPr>
                <w:rFonts w:ascii="Arial" w:hAnsi="Arial" w:cs="Arial"/>
                <w:b/>
                <w:bCs/>
                <w:sz w:val="16"/>
                <w:szCs w:val="16"/>
              </w:rPr>
              <w:t xml:space="preserve"> estandarizados</w:t>
            </w:r>
            <w:r w:rsidRPr="00457852">
              <w:rPr>
                <w:rFonts w:ascii="Arial" w:hAnsi="Arial" w:cs="Arial"/>
                <w:sz w:val="16"/>
                <w:szCs w:val="16"/>
              </w:rPr>
              <w:t xml:space="preserve"> </w:t>
            </w:r>
          </w:p>
        </w:tc>
      </w:tr>
      <w:tr w:rsidR="007005C6" w:rsidRPr="00457852" w14:paraId="256E285D" w14:textId="77777777" w:rsidTr="000A0ED1">
        <w:trPr>
          <w:cnfStyle w:val="000000100000" w:firstRow="0" w:lastRow="0" w:firstColumn="0" w:lastColumn="0" w:oddVBand="0" w:evenVBand="0" w:oddHBand="1" w:evenHBand="0" w:firstRowFirstColumn="0" w:firstRowLastColumn="0" w:lastRowFirstColumn="0" w:lastRowLastColumn="0"/>
          <w:trHeight w:val="268"/>
        </w:trPr>
        <w:tc>
          <w:tcPr>
            <w:cnfStyle w:val="000010000000" w:firstRow="0" w:lastRow="0" w:firstColumn="0" w:lastColumn="0" w:oddVBand="1" w:evenVBand="0" w:oddHBand="0" w:evenHBand="0" w:firstRowFirstColumn="0" w:firstRowLastColumn="0" w:lastRowFirstColumn="0" w:lastRowLastColumn="0"/>
            <w:tcW w:w="1508" w:type="dxa"/>
            <w:vMerge/>
          </w:tcPr>
          <w:p w14:paraId="38BE9523" w14:textId="77777777" w:rsidR="007005C6" w:rsidRPr="00457852" w:rsidRDefault="007005C6" w:rsidP="00E1070D">
            <w:pPr>
              <w:spacing w:line="100" w:lineRule="atLeast"/>
              <w:rPr>
                <w:rFonts w:ascii="Arial" w:hAnsi="Arial" w:cs="Arial"/>
                <w:b/>
                <w:bCs/>
                <w:sz w:val="16"/>
                <w:szCs w:val="16"/>
              </w:rPr>
            </w:pPr>
          </w:p>
        </w:tc>
        <w:tc>
          <w:tcPr>
            <w:tcW w:w="7533" w:type="dxa"/>
            <w:gridSpan w:val="2"/>
          </w:tcPr>
          <w:p w14:paraId="0AC0E718" w14:textId="10CA494A" w:rsidR="007005C6" w:rsidRPr="00457852" w:rsidRDefault="007005C6"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457852">
              <w:rPr>
                <w:rFonts w:ascii="Arial" w:hAnsi="Arial" w:cs="Arial"/>
                <w:sz w:val="16"/>
                <w:szCs w:val="16"/>
              </w:rPr>
              <w:t xml:space="preserve">Cliente objetivo consumo productos </w:t>
            </w:r>
            <w:r w:rsidRPr="00457852">
              <w:rPr>
                <w:rFonts w:ascii="Arial" w:hAnsi="Arial" w:cs="Arial"/>
                <w:b/>
                <w:bCs/>
                <w:sz w:val="16"/>
                <w:szCs w:val="16"/>
              </w:rPr>
              <w:t xml:space="preserve">altamente </w:t>
            </w:r>
            <w:r w:rsidR="00E81B51" w:rsidRPr="00457852">
              <w:rPr>
                <w:rFonts w:ascii="Arial" w:hAnsi="Arial" w:cs="Arial"/>
                <w:b/>
                <w:bCs/>
                <w:sz w:val="16"/>
                <w:szCs w:val="16"/>
              </w:rPr>
              <w:t>personalizados</w:t>
            </w:r>
            <w:r w:rsidR="00E81B51" w:rsidRPr="00457852">
              <w:rPr>
                <w:rFonts w:ascii="Arial" w:hAnsi="Arial" w:cs="Arial"/>
                <w:sz w:val="16"/>
                <w:szCs w:val="16"/>
              </w:rPr>
              <w:t xml:space="preserve"> este es el caso para la </w:t>
            </w:r>
            <w:r w:rsidR="001F36D7">
              <w:rPr>
                <w:rFonts w:ascii="Arial" w:hAnsi="Arial" w:cs="Arial"/>
                <w:sz w:val="16"/>
                <w:szCs w:val="16"/>
              </w:rPr>
              <w:t>c</w:t>
            </w:r>
            <w:r w:rsidR="00E81B51" w:rsidRPr="00457852">
              <w:rPr>
                <w:rFonts w:ascii="Arial" w:hAnsi="Arial" w:cs="Arial"/>
                <w:sz w:val="16"/>
                <w:szCs w:val="16"/>
              </w:rPr>
              <w:t xml:space="preserve">ompañía XXXX, </w:t>
            </w:r>
            <w:r w:rsidR="00EF6FD4" w:rsidRPr="00457852">
              <w:rPr>
                <w:rFonts w:ascii="Arial" w:hAnsi="Arial" w:cs="Arial"/>
                <w:sz w:val="16"/>
                <w:szCs w:val="16"/>
              </w:rPr>
              <w:t>S. A</w:t>
            </w:r>
          </w:p>
        </w:tc>
      </w:tr>
      <w:tr w:rsidR="007005C6" w:rsidRPr="00457852" w14:paraId="0EA54197" w14:textId="77777777" w:rsidTr="000A0ED1">
        <w:trPr>
          <w:trHeight w:val="164"/>
        </w:trPr>
        <w:tc>
          <w:tcPr>
            <w:cnfStyle w:val="000010000000" w:firstRow="0" w:lastRow="0" w:firstColumn="0" w:lastColumn="0" w:oddVBand="1" w:evenVBand="0" w:oddHBand="0" w:evenHBand="0" w:firstRowFirstColumn="0" w:firstRowLastColumn="0" w:lastRowFirstColumn="0" w:lastRowLastColumn="0"/>
            <w:tcW w:w="1508" w:type="dxa"/>
            <w:vMerge w:val="restart"/>
          </w:tcPr>
          <w:p w14:paraId="5E3ACBD5" w14:textId="7A645E90" w:rsidR="007005C6" w:rsidRPr="00457852" w:rsidRDefault="006424F3" w:rsidP="00E1070D">
            <w:pPr>
              <w:spacing w:line="100" w:lineRule="atLeast"/>
              <w:rPr>
                <w:rFonts w:ascii="Arial" w:hAnsi="Arial" w:cs="Arial"/>
                <w:b/>
                <w:bCs/>
                <w:sz w:val="16"/>
                <w:szCs w:val="16"/>
              </w:rPr>
            </w:pPr>
            <w:r w:rsidRPr="00457852">
              <w:rPr>
                <w:rFonts w:ascii="Arial" w:hAnsi="Arial" w:cs="Arial"/>
                <w:b/>
                <w:bCs/>
                <w:sz w:val="16"/>
                <w:szCs w:val="16"/>
              </w:rPr>
              <w:t>Tipos de p</w:t>
            </w:r>
            <w:r w:rsidR="007005C6" w:rsidRPr="00457852">
              <w:rPr>
                <w:rFonts w:ascii="Arial" w:hAnsi="Arial" w:cs="Arial"/>
                <w:b/>
                <w:bCs/>
                <w:sz w:val="16"/>
                <w:szCs w:val="16"/>
              </w:rPr>
              <w:t>úblicos a satisfacer dentro de las compañías</w:t>
            </w:r>
          </w:p>
        </w:tc>
        <w:tc>
          <w:tcPr>
            <w:tcW w:w="7533" w:type="dxa"/>
            <w:gridSpan w:val="2"/>
          </w:tcPr>
          <w:p w14:paraId="7B372C23" w14:textId="478029D9" w:rsidR="007005C6" w:rsidRPr="00457852" w:rsidRDefault="007005C6"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57852">
              <w:rPr>
                <w:rFonts w:ascii="Arial" w:hAnsi="Arial" w:cs="Arial"/>
                <w:b/>
                <w:bCs/>
                <w:sz w:val="16"/>
                <w:szCs w:val="16"/>
              </w:rPr>
              <w:t>Gerencia de compras:</w:t>
            </w:r>
            <w:r w:rsidRPr="00457852">
              <w:rPr>
                <w:rFonts w:ascii="Arial" w:hAnsi="Arial" w:cs="Arial"/>
                <w:sz w:val="16"/>
                <w:szCs w:val="16"/>
              </w:rPr>
              <w:t xml:space="preserve"> tratan con el vendedor para cerrar los acu</w:t>
            </w:r>
            <w:r w:rsidR="007B014D" w:rsidRPr="00457852">
              <w:rPr>
                <w:rFonts w:ascii="Arial" w:hAnsi="Arial" w:cs="Arial"/>
                <w:sz w:val="16"/>
                <w:szCs w:val="16"/>
              </w:rPr>
              <w:t xml:space="preserve">erdos, </w:t>
            </w:r>
            <w:r w:rsidR="00E81B51" w:rsidRPr="00457852">
              <w:rPr>
                <w:rFonts w:ascii="Arial" w:hAnsi="Arial" w:cs="Arial"/>
                <w:sz w:val="16"/>
                <w:szCs w:val="16"/>
              </w:rPr>
              <w:t xml:space="preserve">compañías con productos altamente personalizados </w:t>
            </w:r>
            <w:r w:rsidR="007B014D" w:rsidRPr="00457852">
              <w:rPr>
                <w:rFonts w:ascii="Arial" w:hAnsi="Arial" w:cs="Arial"/>
                <w:sz w:val="16"/>
                <w:szCs w:val="16"/>
              </w:rPr>
              <w:t>responde</w:t>
            </w:r>
            <w:r w:rsidR="00E81B51" w:rsidRPr="00457852">
              <w:rPr>
                <w:rFonts w:ascii="Arial" w:hAnsi="Arial" w:cs="Arial"/>
                <w:sz w:val="16"/>
                <w:szCs w:val="16"/>
              </w:rPr>
              <w:t>n</w:t>
            </w:r>
            <w:r w:rsidR="007B014D" w:rsidRPr="00457852">
              <w:rPr>
                <w:rFonts w:ascii="Arial" w:hAnsi="Arial" w:cs="Arial"/>
                <w:sz w:val="16"/>
                <w:szCs w:val="16"/>
              </w:rPr>
              <w:t xml:space="preserve"> al factor 1 y 3</w:t>
            </w:r>
            <w:r w:rsidR="00E81B51" w:rsidRPr="00457852">
              <w:rPr>
                <w:rFonts w:ascii="Arial" w:hAnsi="Arial" w:cs="Arial"/>
                <w:sz w:val="16"/>
                <w:szCs w:val="16"/>
              </w:rPr>
              <w:t>, en compañías con producto estandarizado responden al factor 1, y 2</w:t>
            </w:r>
          </w:p>
        </w:tc>
      </w:tr>
      <w:tr w:rsidR="007005C6" w:rsidRPr="00457852" w14:paraId="6ABD40F1" w14:textId="77777777" w:rsidTr="000A0ED1">
        <w:trPr>
          <w:cnfStyle w:val="000000100000" w:firstRow="0" w:lastRow="0" w:firstColumn="0" w:lastColumn="0" w:oddVBand="0" w:evenVBand="0" w:oddHBand="1" w:evenHBand="0" w:firstRowFirstColumn="0" w:firstRowLastColumn="0" w:lastRowFirstColumn="0" w:lastRowLastColumn="0"/>
          <w:trHeight w:val="71"/>
        </w:trPr>
        <w:tc>
          <w:tcPr>
            <w:cnfStyle w:val="000010000000" w:firstRow="0" w:lastRow="0" w:firstColumn="0" w:lastColumn="0" w:oddVBand="1" w:evenVBand="0" w:oddHBand="0" w:evenHBand="0" w:firstRowFirstColumn="0" w:firstRowLastColumn="0" w:lastRowFirstColumn="0" w:lastRowLastColumn="0"/>
            <w:tcW w:w="1508" w:type="dxa"/>
            <w:vMerge/>
          </w:tcPr>
          <w:p w14:paraId="3A935C88" w14:textId="77777777" w:rsidR="007005C6" w:rsidRPr="00457852" w:rsidRDefault="007005C6" w:rsidP="00E1070D">
            <w:pPr>
              <w:spacing w:line="100" w:lineRule="atLeast"/>
              <w:rPr>
                <w:rFonts w:ascii="Arial" w:hAnsi="Arial" w:cs="Arial"/>
                <w:b/>
                <w:bCs/>
                <w:sz w:val="16"/>
                <w:szCs w:val="16"/>
              </w:rPr>
            </w:pPr>
          </w:p>
        </w:tc>
        <w:tc>
          <w:tcPr>
            <w:tcW w:w="7533" w:type="dxa"/>
            <w:gridSpan w:val="2"/>
          </w:tcPr>
          <w:p w14:paraId="50731A1A" w14:textId="493D4D70" w:rsidR="007005C6" w:rsidRPr="00457852" w:rsidRDefault="007B014D"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457852">
              <w:rPr>
                <w:rFonts w:ascii="Arial" w:hAnsi="Arial" w:cs="Arial"/>
                <w:b/>
                <w:bCs/>
                <w:sz w:val="16"/>
                <w:szCs w:val="16"/>
              </w:rPr>
              <w:t>Responsable de producción:</w:t>
            </w:r>
            <w:r w:rsidRPr="00457852">
              <w:rPr>
                <w:rFonts w:ascii="Arial" w:hAnsi="Arial" w:cs="Arial"/>
                <w:sz w:val="16"/>
                <w:szCs w:val="16"/>
              </w:rPr>
              <w:t xml:space="preserve"> utiliza el producto, </w:t>
            </w:r>
            <w:r w:rsidR="00E81B51" w:rsidRPr="00457852">
              <w:rPr>
                <w:rFonts w:ascii="Arial" w:hAnsi="Arial" w:cs="Arial"/>
                <w:sz w:val="16"/>
                <w:szCs w:val="16"/>
              </w:rPr>
              <w:t xml:space="preserve">en productos altamente personalizados </w:t>
            </w:r>
            <w:r w:rsidRPr="00457852">
              <w:rPr>
                <w:rFonts w:ascii="Arial" w:hAnsi="Arial" w:cs="Arial"/>
                <w:sz w:val="16"/>
                <w:szCs w:val="16"/>
              </w:rPr>
              <w:t>responde al factor</w:t>
            </w:r>
            <w:r w:rsidR="00E81B51" w:rsidRPr="00457852">
              <w:rPr>
                <w:rFonts w:ascii="Arial" w:hAnsi="Arial" w:cs="Arial"/>
                <w:sz w:val="16"/>
                <w:szCs w:val="16"/>
              </w:rPr>
              <w:t xml:space="preserve"> </w:t>
            </w:r>
            <w:r w:rsidRPr="00457852">
              <w:rPr>
                <w:rFonts w:ascii="Arial" w:hAnsi="Arial" w:cs="Arial"/>
                <w:sz w:val="16"/>
                <w:szCs w:val="16"/>
              </w:rPr>
              <w:t>1 y al 2</w:t>
            </w:r>
            <w:r w:rsidR="00E81B51" w:rsidRPr="00457852">
              <w:rPr>
                <w:rFonts w:ascii="Arial" w:hAnsi="Arial" w:cs="Arial"/>
                <w:sz w:val="16"/>
                <w:szCs w:val="16"/>
              </w:rPr>
              <w:t>, es estandarizados también.</w:t>
            </w:r>
          </w:p>
        </w:tc>
      </w:tr>
      <w:tr w:rsidR="007005C6" w:rsidRPr="00457852" w14:paraId="3F560006" w14:textId="77777777" w:rsidTr="000A0ED1">
        <w:trPr>
          <w:trHeight w:val="281"/>
        </w:trPr>
        <w:tc>
          <w:tcPr>
            <w:cnfStyle w:val="000010000000" w:firstRow="0" w:lastRow="0" w:firstColumn="0" w:lastColumn="0" w:oddVBand="1" w:evenVBand="0" w:oddHBand="0" w:evenHBand="0" w:firstRowFirstColumn="0" w:firstRowLastColumn="0" w:lastRowFirstColumn="0" w:lastRowLastColumn="0"/>
            <w:tcW w:w="1508" w:type="dxa"/>
            <w:vMerge/>
          </w:tcPr>
          <w:p w14:paraId="13808731" w14:textId="77777777" w:rsidR="007005C6" w:rsidRPr="00457852" w:rsidRDefault="007005C6" w:rsidP="00E1070D">
            <w:pPr>
              <w:spacing w:line="100" w:lineRule="atLeast"/>
              <w:rPr>
                <w:rFonts w:ascii="Arial" w:hAnsi="Arial" w:cs="Arial"/>
                <w:b/>
                <w:bCs/>
                <w:sz w:val="16"/>
                <w:szCs w:val="16"/>
              </w:rPr>
            </w:pPr>
          </w:p>
        </w:tc>
        <w:tc>
          <w:tcPr>
            <w:tcW w:w="7533" w:type="dxa"/>
            <w:gridSpan w:val="2"/>
          </w:tcPr>
          <w:p w14:paraId="5AD52E17" w14:textId="213DD8C0" w:rsidR="007005C6" w:rsidRPr="00457852" w:rsidRDefault="007B014D"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57852">
              <w:rPr>
                <w:rFonts w:ascii="Arial" w:hAnsi="Arial" w:cs="Arial"/>
                <w:b/>
                <w:bCs/>
                <w:sz w:val="16"/>
                <w:szCs w:val="16"/>
              </w:rPr>
              <w:t>Personal de administración,</w:t>
            </w:r>
            <w:r w:rsidRPr="00457852">
              <w:rPr>
                <w:rFonts w:ascii="Arial" w:hAnsi="Arial" w:cs="Arial"/>
                <w:sz w:val="16"/>
                <w:szCs w:val="16"/>
              </w:rPr>
              <w:t xml:space="preserve"> calidad</w:t>
            </w:r>
            <w:r w:rsidR="00E81B51" w:rsidRPr="00457852">
              <w:rPr>
                <w:rFonts w:ascii="Arial" w:hAnsi="Arial" w:cs="Arial"/>
                <w:sz w:val="16"/>
                <w:szCs w:val="16"/>
              </w:rPr>
              <w:t>, financiero</w:t>
            </w:r>
            <w:r w:rsidRPr="00457852">
              <w:rPr>
                <w:rFonts w:ascii="Arial" w:hAnsi="Arial" w:cs="Arial"/>
                <w:sz w:val="16"/>
                <w:szCs w:val="16"/>
              </w:rPr>
              <w:t xml:space="preserve">: </w:t>
            </w:r>
            <w:r w:rsidR="00E81B51" w:rsidRPr="00457852">
              <w:rPr>
                <w:rFonts w:ascii="Arial" w:hAnsi="Arial" w:cs="Arial"/>
                <w:sz w:val="16"/>
                <w:szCs w:val="16"/>
              </w:rPr>
              <w:t xml:space="preserve">tanto en compañías con producto especializados como estandarizado </w:t>
            </w:r>
            <w:r w:rsidRPr="00457852">
              <w:rPr>
                <w:rFonts w:ascii="Arial" w:hAnsi="Arial" w:cs="Arial"/>
                <w:sz w:val="16"/>
                <w:szCs w:val="16"/>
              </w:rPr>
              <w:t>responden al factor 1, y al 2</w:t>
            </w:r>
            <w:r w:rsidR="00E81B51" w:rsidRPr="00457852">
              <w:rPr>
                <w:rFonts w:ascii="Arial" w:hAnsi="Arial" w:cs="Arial"/>
                <w:sz w:val="16"/>
                <w:szCs w:val="16"/>
              </w:rPr>
              <w:t>.</w:t>
            </w:r>
          </w:p>
        </w:tc>
      </w:tr>
      <w:tr w:rsidR="009112A1" w:rsidRPr="00457852" w14:paraId="57E4858F" w14:textId="2DEF161E" w:rsidTr="000A0ED1">
        <w:trPr>
          <w:cnfStyle w:val="000000100000" w:firstRow="0" w:lastRow="0" w:firstColumn="0" w:lastColumn="0" w:oddVBand="0" w:evenVBand="0" w:oddHBand="1" w:evenHBand="0" w:firstRowFirstColumn="0" w:firstRowLastColumn="0" w:lastRowFirstColumn="0" w:lastRowLastColumn="0"/>
          <w:trHeight w:val="177"/>
        </w:trPr>
        <w:tc>
          <w:tcPr>
            <w:cnfStyle w:val="000010000000" w:firstRow="0" w:lastRow="0" w:firstColumn="0" w:lastColumn="0" w:oddVBand="1" w:evenVBand="0" w:oddHBand="0" w:evenHBand="0" w:firstRowFirstColumn="0" w:firstRowLastColumn="0" w:lastRowFirstColumn="0" w:lastRowLastColumn="0"/>
            <w:tcW w:w="4669" w:type="dxa"/>
            <w:gridSpan w:val="2"/>
            <w:vMerge w:val="restart"/>
          </w:tcPr>
          <w:p w14:paraId="787829D1" w14:textId="77777777" w:rsidR="009112A1" w:rsidRPr="00457852" w:rsidRDefault="009112A1" w:rsidP="00E1070D">
            <w:pPr>
              <w:shd w:val="clear" w:color="auto" w:fill="DEEAF6" w:themeFill="accent5" w:themeFillTint="33"/>
              <w:spacing w:line="100" w:lineRule="atLeast"/>
              <w:rPr>
                <w:rFonts w:ascii="Arial" w:hAnsi="Arial" w:cs="Arial"/>
                <w:b/>
                <w:bCs/>
                <w:sz w:val="16"/>
                <w:szCs w:val="16"/>
              </w:rPr>
            </w:pPr>
            <w:r w:rsidRPr="00457852">
              <w:rPr>
                <w:rFonts w:ascii="Arial" w:hAnsi="Arial" w:cs="Arial"/>
                <w:b/>
                <w:bCs/>
                <w:sz w:val="16"/>
                <w:szCs w:val="16"/>
              </w:rPr>
              <w:t>Factor 1 Rendimiento</w:t>
            </w:r>
          </w:p>
          <w:p w14:paraId="34E93734" w14:textId="77777777" w:rsidR="009112A1" w:rsidRPr="00457852" w:rsidRDefault="009112A1" w:rsidP="00E1070D">
            <w:pPr>
              <w:spacing w:line="100" w:lineRule="atLeast"/>
              <w:rPr>
                <w:rFonts w:ascii="Arial" w:hAnsi="Arial" w:cs="Arial"/>
                <w:sz w:val="16"/>
                <w:szCs w:val="16"/>
              </w:rPr>
            </w:pPr>
            <w:r w:rsidRPr="00457852">
              <w:rPr>
                <w:rFonts w:ascii="Arial" w:hAnsi="Arial" w:cs="Arial"/>
                <w:sz w:val="16"/>
                <w:szCs w:val="16"/>
              </w:rPr>
              <w:t xml:space="preserve">Evalúa la competencia en el desempeño de las funciones propia de la relación B2B. </w:t>
            </w:r>
            <w:r w:rsidRPr="00457852">
              <w:rPr>
                <w:rFonts w:ascii="Arial" w:hAnsi="Arial" w:cs="Arial"/>
                <w:b/>
                <w:bCs/>
                <w:sz w:val="16"/>
                <w:szCs w:val="16"/>
              </w:rPr>
              <w:t>Los públicos</w:t>
            </w:r>
            <w:r w:rsidRPr="00457852">
              <w:rPr>
                <w:rFonts w:ascii="Arial" w:hAnsi="Arial" w:cs="Arial"/>
                <w:sz w:val="16"/>
                <w:szCs w:val="16"/>
              </w:rPr>
              <w:t xml:space="preserve"> que responden a este factor son la gerencia de compras, el responsable de producción, y el responsable de administración</w:t>
            </w:r>
          </w:p>
          <w:p w14:paraId="4229C7D8" w14:textId="51413F0D" w:rsidR="009112A1" w:rsidRPr="00457852" w:rsidRDefault="009112A1" w:rsidP="00E1070D">
            <w:pPr>
              <w:spacing w:line="100" w:lineRule="atLeast"/>
              <w:rPr>
                <w:rFonts w:ascii="Arial" w:hAnsi="Arial" w:cs="Arial"/>
                <w:b/>
                <w:bCs/>
                <w:sz w:val="16"/>
                <w:szCs w:val="16"/>
              </w:rPr>
            </w:pPr>
          </w:p>
        </w:tc>
        <w:tc>
          <w:tcPr>
            <w:tcW w:w="4371" w:type="dxa"/>
          </w:tcPr>
          <w:p w14:paraId="48305949" w14:textId="7C3EE261" w:rsidR="009112A1" w:rsidRPr="00457852" w:rsidRDefault="009112A1"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457852">
              <w:rPr>
                <w:rFonts w:ascii="Arial" w:hAnsi="Arial" w:cs="Arial"/>
                <w:b/>
                <w:bCs/>
                <w:sz w:val="16"/>
                <w:szCs w:val="16"/>
              </w:rPr>
              <w:t xml:space="preserve">Faceta profesional: </w:t>
            </w:r>
            <w:r w:rsidRPr="00457852">
              <w:rPr>
                <w:rFonts w:ascii="Arial" w:hAnsi="Arial" w:cs="Arial"/>
                <w:sz w:val="16"/>
                <w:szCs w:val="16"/>
              </w:rPr>
              <w:t xml:space="preserve">evalúa la orientación a la resolución de problemas. El rasgo de personalidad deseable para la </w:t>
            </w:r>
            <w:r w:rsidR="001F36D7">
              <w:rPr>
                <w:rFonts w:ascii="Arial" w:hAnsi="Arial" w:cs="Arial"/>
                <w:sz w:val="16"/>
                <w:szCs w:val="16"/>
              </w:rPr>
              <w:t>c</w:t>
            </w:r>
            <w:r w:rsidRPr="00457852">
              <w:rPr>
                <w:rFonts w:ascii="Arial" w:hAnsi="Arial" w:cs="Arial"/>
                <w:sz w:val="16"/>
                <w:szCs w:val="16"/>
              </w:rPr>
              <w:t>ompañía XXXX, S.A es: profesional.</w:t>
            </w:r>
          </w:p>
        </w:tc>
      </w:tr>
      <w:tr w:rsidR="009112A1" w:rsidRPr="00457852" w14:paraId="077B7655" w14:textId="444C6918" w:rsidTr="000A0ED1">
        <w:trPr>
          <w:trHeight w:val="243"/>
        </w:trPr>
        <w:tc>
          <w:tcPr>
            <w:cnfStyle w:val="000010000000" w:firstRow="0" w:lastRow="0" w:firstColumn="0" w:lastColumn="0" w:oddVBand="1" w:evenVBand="0" w:oddHBand="0" w:evenHBand="0" w:firstRowFirstColumn="0" w:firstRowLastColumn="0" w:lastRowFirstColumn="0" w:lastRowLastColumn="0"/>
            <w:tcW w:w="4669" w:type="dxa"/>
            <w:gridSpan w:val="2"/>
            <w:vMerge/>
          </w:tcPr>
          <w:p w14:paraId="23B8E6D0" w14:textId="4F1CB0E9" w:rsidR="009112A1" w:rsidRPr="00457852" w:rsidRDefault="009112A1" w:rsidP="00E1070D">
            <w:pPr>
              <w:spacing w:line="100" w:lineRule="atLeast"/>
              <w:rPr>
                <w:rFonts w:ascii="Arial" w:hAnsi="Arial" w:cs="Arial"/>
                <w:b/>
                <w:bCs/>
                <w:sz w:val="16"/>
                <w:szCs w:val="16"/>
              </w:rPr>
            </w:pPr>
          </w:p>
        </w:tc>
        <w:tc>
          <w:tcPr>
            <w:tcW w:w="4371" w:type="dxa"/>
          </w:tcPr>
          <w:p w14:paraId="42689263" w14:textId="4A52DB56" w:rsidR="009112A1" w:rsidRPr="00457852" w:rsidRDefault="009112A1"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sidRPr="00457852">
              <w:rPr>
                <w:rFonts w:ascii="Arial" w:hAnsi="Arial" w:cs="Arial"/>
                <w:b/>
                <w:bCs/>
                <w:sz w:val="16"/>
                <w:szCs w:val="16"/>
              </w:rPr>
              <w:t xml:space="preserve">Faceta funcional: </w:t>
            </w:r>
            <w:r w:rsidRPr="00457852">
              <w:rPr>
                <w:rFonts w:ascii="Arial" w:hAnsi="Arial" w:cs="Arial"/>
                <w:sz w:val="16"/>
                <w:szCs w:val="16"/>
              </w:rPr>
              <w:t>evalúa la capacidad para tomar decisiones objetivas e inteligentes. El rasgo de personalidad deseable para la compañía XXXX, S.A es racional.</w:t>
            </w:r>
          </w:p>
        </w:tc>
      </w:tr>
      <w:tr w:rsidR="009112A1" w:rsidRPr="00457852" w14:paraId="311FAB9E" w14:textId="761F3FD8" w:rsidTr="000A0ED1">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4669" w:type="dxa"/>
            <w:gridSpan w:val="2"/>
            <w:vMerge/>
          </w:tcPr>
          <w:p w14:paraId="58FB05F0" w14:textId="1ABBB6A9" w:rsidR="009112A1" w:rsidRPr="00457852" w:rsidRDefault="009112A1" w:rsidP="00E1070D">
            <w:pPr>
              <w:spacing w:line="100" w:lineRule="atLeast"/>
              <w:rPr>
                <w:rFonts w:ascii="Arial" w:hAnsi="Arial" w:cs="Arial"/>
                <w:b/>
                <w:bCs/>
                <w:sz w:val="16"/>
                <w:szCs w:val="16"/>
              </w:rPr>
            </w:pPr>
          </w:p>
        </w:tc>
        <w:tc>
          <w:tcPr>
            <w:tcW w:w="4371" w:type="dxa"/>
          </w:tcPr>
          <w:p w14:paraId="27E13A8E" w14:textId="4A23C5D2" w:rsidR="009112A1" w:rsidRPr="00457852" w:rsidRDefault="009112A1" w:rsidP="00E1070D">
            <w:pPr>
              <w:spacing w:after="0"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457852">
              <w:rPr>
                <w:rFonts w:ascii="Arial" w:hAnsi="Arial" w:cs="Arial"/>
                <w:b/>
                <w:bCs/>
                <w:sz w:val="16"/>
                <w:szCs w:val="16"/>
              </w:rPr>
              <w:t xml:space="preserve">Faceta </w:t>
            </w:r>
            <w:r w:rsidR="006424F3" w:rsidRPr="00457852">
              <w:rPr>
                <w:rFonts w:ascii="Arial" w:hAnsi="Arial" w:cs="Arial"/>
                <w:b/>
                <w:bCs/>
                <w:sz w:val="16"/>
                <w:szCs w:val="16"/>
              </w:rPr>
              <w:t>per</w:t>
            </w:r>
            <w:r w:rsidRPr="00457852">
              <w:rPr>
                <w:rFonts w:ascii="Arial" w:hAnsi="Arial" w:cs="Arial"/>
                <w:b/>
                <w:bCs/>
                <w:sz w:val="16"/>
                <w:szCs w:val="16"/>
              </w:rPr>
              <w:t>durabilidad:</w:t>
            </w:r>
            <w:r w:rsidRPr="00457852">
              <w:rPr>
                <w:rFonts w:ascii="Arial" w:hAnsi="Arial" w:cs="Arial"/>
                <w:sz w:val="16"/>
                <w:szCs w:val="16"/>
              </w:rPr>
              <w:t xml:space="preserve"> las compañías que se abastecen periódicamente quieren estabilidad y compromisos las relaciones comerciales. El rasgo deseable. es</w:t>
            </w:r>
            <w:r w:rsidRPr="00457852">
              <w:rPr>
                <w:rFonts w:ascii="Arial" w:hAnsi="Arial" w:cs="Arial"/>
                <w:b/>
                <w:bCs/>
                <w:sz w:val="16"/>
                <w:szCs w:val="16"/>
              </w:rPr>
              <w:t xml:space="preserve"> </w:t>
            </w:r>
            <w:r w:rsidRPr="00457852">
              <w:rPr>
                <w:rFonts w:ascii="Arial" w:hAnsi="Arial" w:cs="Arial"/>
                <w:sz w:val="16"/>
                <w:szCs w:val="16"/>
              </w:rPr>
              <w:t>comprometido.</w:t>
            </w:r>
          </w:p>
        </w:tc>
      </w:tr>
      <w:tr w:rsidR="009112A1" w:rsidRPr="00457852" w14:paraId="2D858D83" w14:textId="26153D21" w:rsidTr="000A0ED1">
        <w:trPr>
          <w:trHeight w:val="1093"/>
        </w:trPr>
        <w:tc>
          <w:tcPr>
            <w:cnfStyle w:val="000010000000" w:firstRow="0" w:lastRow="0" w:firstColumn="0" w:lastColumn="0" w:oddVBand="1" w:evenVBand="0" w:oddHBand="0" w:evenHBand="0" w:firstRowFirstColumn="0" w:firstRowLastColumn="0" w:lastRowFirstColumn="0" w:lastRowLastColumn="0"/>
            <w:tcW w:w="4669" w:type="dxa"/>
            <w:gridSpan w:val="2"/>
            <w:vMerge w:val="restart"/>
          </w:tcPr>
          <w:p w14:paraId="402CA9E1" w14:textId="77777777" w:rsidR="009112A1" w:rsidRPr="00457852" w:rsidRDefault="009112A1" w:rsidP="00E1070D">
            <w:pPr>
              <w:shd w:val="clear" w:color="auto" w:fill="DEEAF6" w:themeFill="accent5" w:themeFillTint="33"/>
              <w:spacing w:line="100" w:lineRule="atLeast"/>
              <w:rPr>
                <w:rFonts w:ascii="Arial" w:hAnsi="Arial" w:cs="Arial"/>
                <w:b/>
                <w:bCs/>
                <w:sz w:val="16"/>
                <w:szCs w:val="16"/>
              </w:rPr>
            </w:pPr>
            <w:r w:rsidRPr="00457852">
              <w:rPr>
                <w:rFonts w:ascii="Arial" w:hAnsi="Arial" w:cs="Arial"/>
                <w:b/>
                <w:bCs/>
                <w:sz w:val="16"/>
                <w:szCs w:val="16"/>
              </w:rPr>
              <w:t>Factor 2 Sensación.</w:t>
            </w:r>
          </w:p>
          <w:p w14:paraId="322416A5" w14:textId="1C111901" w:rsidR="009112A1" w:rsidRPr="00457852" w:rsidRDefault="009112A1" w:rsidP="00E1070D">
            <w:pPr>
              <w:spacing w:line="100" w:lineRule="atLeast"/>
              <w:rPr>
                <w:rFonts w:ascii="Arial" w:hAnsi="Arial" w:cs="Arial"/>
                <w:b/>
                <w:bCs/>
                <w:sz w:val="16"/>
                <w:szCs w:val="16"/>
              </w:rPr>
            </w:pPr>
            <w:r w:rsidRPr="00457852">
              <w:rPr>
                <w:rFonts w:ascii="Arial" w:hAnsi="Arial" w:cs="Arial"/>
                <w:sz w:val="16"/>
                <w:szCs w:val="16"/>
              </w:rPr>
              <w:t>A nadie se le escapa que generar emociones estimulantes en el cliente</w:t>
            </w:r>
            <w:r w:rsidR="00CA659A">
              <w:rPr>
                <w:rFonts w:ascii="Arial" w:hAnsi="Arial" w:cs="Arial"/>
                <w:sz w:val="16"/>
                <w:szCs w:val="16"/>
              </w:rPr>
              <w:t>,</w:t>
            </w:r>
            <w:r w:rsidRPr="00457852">
              <w:rPr>
                <w:rFonts w:ascii="Arial" w:hAnsi="Arial" w:cs="Arial"/>
                <w:sz w:val="16"/>
                <w:szCs w:val="16"/>
              </w:rPr>
              <w:t xml:space="preserve"> que le entusiasmen</w:t>
            </w:r>
            <w:r w:rsidR="00CA659A">
              <w:rPr>
                <w:rFonts w:ascii="Arial" w:hAnsi="Arial" w:cs="Arial"/>
                <w:sz w:val="16"/>
                <w:szCs w:val="16"/>
              </w:rPr>
              <w:t>, o que</w:t>
            </w:r>
            <w:r w:rsidRPr="00457852">
              <w:rPr>
                <w:rFonts w:ascii="Arial" w:hAnsi="Arial" w:cs="Arial"/>
                <w:sz w:val="16"/>
                <w:szCs w:val="16"/>
              </w:rPr>
              <w:t xml:space="preserve"> le induzcan a escoger a la marca como autoexpresión</w:t>
            </w:r>
            <w:r w:rsidR="00CA659A">
              <w:rPr>
                <w:rFonts w:ascii="Arial" w:hAnsi="Arial" w:cs="Arial"/>
                <w:sz w:val="16"/>
                <w:szCs w:val="16"/>
              </w:rPr>
              <w:t>,</w:t>
            </w:r>
            <w:r w:rsidRPr="00457852">
              <w:rPr>
                <w:rFonts w:ascii="Arial" w:hAnsi="Arial" w:cs="Arial"/>
                <w:sz w:val="16"/>
                <w:szCs w:val="16"/>
              </w:rPr>
              <w:t xml:space="preserve"> es una poderosa herramienta de posicionamiento de </w:t>
            </w:r>
            <w:r w:rsidR="00CF7126" w:rsidRPr="00457852">
              <w:rPr>
                <w:rFonts w:ascii="Arial" w:hAnsi="Arial" w:cs="Arial"/>
                <w:sz w:val="16"/>
                <w:szCs w:val="16"/>
              </w:rPr>
              <w:t>la marca</w:t>
            </w:r>
            <w:r w:rsidRPr="00457852">
              <w:rPr>
                <w:rFonts w:ascii="Arial" w:hAnsi="Arial" w:cs="Arial"/>
                <w:sz w:val="16"/>
                <w:szCs w:val="16"/>
              </w:rPr>
              <w:t xml:space="preserve"> en la mente del comprador. </w:t>
            </w:r>
            <w:r w:rsidR="00CA659A">
              <w:rPr>
                <w:rFonts w:ascii="Arial" w:hAnsi="Arial" w:cs="Arial"/>
                <w:sz w:val="16"/>
                <w:szCs w:val="16"/>
              </w:rPr>
              <w:t>Sería</w:t>
            </w:r>
            <w:r w:rsidRPr="00457852">
              <w:rPr>
                <w:rFonts w:ascii="Arial" w:hAnsi="Arial" w:cs="Arial"/>
                <w:sz w:val="16"/>
                <w:szCs w:val="16"/>
              </w:rPr>
              <w:t xml:space="preserve"> un factor meno</w:t>
            </w:r>
            <w:r w:rsidR="00CA659A">
              <w:rPr>
                <w:rFonts w:ascii="Arial" w:hAnsi="Arial" w:cs="Arial"/>
                <w:sz w:val="16"/>
                <w:szCs w:val="16"/>
              </w:rPr>
              <w:t>s</w:t>
            </w:r>
            <w:r w:rsidRPr="00457852">
              <w:rPr>
                <w:rFonts w:ascii="Arial" w:hAnsi="Arial" w:cs="Arial"/>
                <w:sz w:val="16"/>
                <w:szCs w:val="16"/>
              </w:rPr>
              <w:t xml:space="preserve"> importante que el</w:t>
            </w:r>
            <w:r w:rsidR="00CA659A">
              <w:rPr>
                <w:rFonts w:ascii="Arial" w:hAnsi="Arial" w:cs="Arial"/>
                <w:sz w:val="16"/>
                <w:szCs w:val="16"/>
              </w:rPr>
              <w:t xml:space="preserve"> rendimiento (común a todos los públicos)</w:t>
            </w:r>
            <w:r w:rsidRPr="00457852">
              <w:rPr>
                <w:rFonts w:ascii="Arial" w:hAnsi="Arial" w:cs="Arial"/>
                <w:sz w:val="16"/>
                <w:szCs w:val="16"/>
              </w:rPr>
              <w:t xml:space="preserve"> pero </w:t>
            </w:r>
            <w:r w:rsidRPr="00457852">
              <w:rPr>
                <w:rFonts w:ascii="Arial" w:hAnsi="Arial" w:cs="Arial"/>
                <w:b/>
                <w:bCs/>
                <w:sz w:val="16"/>
                <w:szCs w:val="16"/>
              </w:rPr>
              <w:t>los públicos</w:t>
            </w:r>
            <w:r w:rsidRPr="00457852">
              <w:rPr>
                <w:rFonts w:ascii="Arial" w:hAnsi="Arial" w:cs="Arial"/>
                <w:sz w:val="16"/>
                <w:szCs w:val="16"/>
              </w:rPr>
              <w:t xml:space="preserve"> producción y administración le dan importancia</w:t>
            </w:r>
            <w:r w:rsidR="00CA659A">
              <w:rPr>
                <w:rFonts w:ascii="Arial" w:hAnsi="Arial" w:cs="Arial"/>
                <w:sz w:val="16"/>
                <w:szCs w:val="16"/>
              </w:rPr>
              <w:t>.</w:t>
            </w:r>
          </w:p>
        </w:tc>
        <w:tc>
          <w:tcPr>
            <w:tcW w:w="4371" w:type="dxa"/>
          </w:tcPr>
          <w:p w14:paraId="17D6E35F" w14:textId="20D68D02" w:rsidR="009112A1" w:rsidRPr="00457852" w:rsidRDefault="009112A1"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sidRPr="00457852">
              <w:rPr>
                <w:rFonts w:ascii="Arial" w:hAnsi="Arial" w:cs="Arial"/>
                <w:b/>
                <w:bCs/>
                <w:sz w:val="16"/>
                <w:szCs w:val="16"/>
              </w:rPr>
              <w:t>Faceta emocio</w:t>
            </w:r>
            <w:r w:rsidR="002D788C">
              <w:rPr>
                <w:rFonts w:ascii="Arial" w:hAnsi="Arial" w:cs="Arial"/>
                <w:b/>
                <w:bCs/>
                <w:sz w:val="16"/>
                <w:szCs w:val="16"/>
              </w:rPr>
              <w:t>nal</w:t>
            </w:r>
            <w:r w:rsidRPr="00457852">
              <w:rPr>
                <w:rFonts w:ascii="Arial" w:hAnsi="Arial" w:cs="Arial"/>
                <w:b/>
                <w:bCs/>
                <w:sz w:val="16"/>
                <w:szCs w:val="16"/>
              </w:rPr>
              <w:t>:</w:t>
            </w:r>
            <w:r w:rsidRPr="00457852">
              <w:rPr>
                <w:rFonts w:ascii="Arial" w:hAnsi="Arial" w:cs="Arial"/>
                <w:sz w:val="16"/>
                <w:szCs w:val="16"/>
              </w:rPr>
              <w:t xml:space="preserve"> generar emociones positivas y estimulantes. El rasgo de personalidad serí</w:t>
            </w:r>
            <w:r w:rsidR="002D788C">
              <w:rPr>
                <w:rFonts w:ascii="Arial" w:hAnsi="Arial" w:cs="Arial"/>
                <w:sz w:val="16"/>
                <w:szCs w:val="16"/>
              </w:rPr>
              <w:t>a</w:t>
            </w:r>
            <w:r w:rsidRPr="00457852">
              <w:rPr>
                <w:rFonts w:ascii="Arial" w:hAnsi="Arial" w:cs="Arial"/>
                <w:sz w:val="16"/>
                <w:szCs w:val="16"/>
              </w:rPr>
              <w:t xml:space="preserve">, </w:t>
            </w:r>
            <w:r w:rsidR="002D788C">
              <w:rPr>
                <w:rFonts w:ascii="Arial" w:hAnsi="Arial" w:cs="Arial"/>
                <w:sz w:val="16"/>
                <w:szCs w:val="16"/>
              </w:rPr>
              <w:t>que cae bien</w:t>
            </w:r>
            <w:r w:rsidRPr="00457852">
              <w:rPr>
                <w:rFonts w:ascii="Arial" w:hAnsi="Arial" w:cs="Arial"/>
                <w:sz w:val="16"/>
                <w:szCs w:val="16"/>
              </w:rPr>
              <w:t>, seguro de sí mismo. Para</w:t>
            </w:r>
            <w:r w:rsidR="002D788C">
              <w:rPr>
                <w:rFonts w:ascii="Arial" w:hAnsi="Arial" w:cs="Arial"/>
                <w:sz w:val="16"/>
                <w:szCs w:val="16"/>
              </w:rPr>
              <w:t xml:space="preserve"> la</w:t>
            </w:r>
            <w:r w:rsidRPr="00457852">
              <w:rPr>
                <w:rFonts w:ascii="Arial" w:hAnsi="Arial" w:cs="Arial"/>
                <w:sz w:val="16"/>
                <w:szCs w:val="16"/>
              </w:rPr>
              <w:t xml:space="preserve"> </w:t>
            </w:r>
            <w:r w:rsidR="001F36D7">
              <w:rPr>
                <w:rFonts w:ascii="Arial" w:hAnsi="Arial" w:cs="Arial"/>
                <w:sz w:val="16"/>
                <w:szCs w:val="16"/>
              </w:rPr>
              <w:t>c</w:t>
            </w:r>
            <w:r w:rsidR="002D788C">
              <w:rPr>
                <w:rFonts w:ascii="Arial" w:hAnsi="Arial" w:cs="Arial"/>
                <w:sz w:val="16"/>
                <w:szCs w:val="16"/>
              </w:rPr>
              <w:t>ompañía</w:t>
            </w:r>
            <w:r w:rsidRPr="00457852">
              <w:rPr>
                <w:rFonts w:ascii="Arial" w:hAnsi="Arial" w:cs="Arial"/>
                <w:sz w:val="16"/>
                <w:szCs w:val="16"/>
              </w:rPr>
              <w:t xml:space="preserve"> XXXX, S.A. el rasgo más adecuado es atractivo</w:t>
            </w:r>
            <w:r w:rsidR="00CA659A">
              <w:rPr>
                <w:rFonts w:ascii="Arial" w:hAnsi="Arial" w:cs="Arial"/>
                <w:sz w:val="16"/>
                <w:szCs w:val="16"/>
              </w:rPr>
              <w:t>, simpático</w:t>
            </w:r>
            <w:r w:rsidRPr="00457852">
              <w:rPr>
                <w:rFonts w:ascii="Arial" w:hAnsi="Arial" w:cs="Arial"/>
                <w:sz w:val="16"/>
                <w:szCs w:val="16"/>
              </w:rPr>
              <w:t>.</w:t>
            </w:r>
          </w:p>
        </w:tc>
      </w:tr>
      <w:tr w:rsidR="009112A1" w:rsidRPr="00457852" w14:paraId="6B37D6F2" w14:textId="222D6839" w:rsidTr="000A0ED1">
        <w:trPr>
          <w:cnfStyle w:val="000000100000" w:firstRow="0" w:lastRow="0" w:firstColumn="0" w:lastColumn="0" w:oddVBand="0" w:evenVBand="0" w:oddHBand="1" w:evenHBand="0" w:firstRowFirstColumn="0" w:firstRowLastColumn="0" w:lastRowFirstColumn="0" w:lastRowLastColumn="0"/>
          <w:trHeight w:val="792"/>
        </w:trPr>
        <w:tc>
          <w:tcPr>
            <w:cnfStyle w:val="000010000000" w:firstRow="0" w:lastRow="0" w:firstColumn="0" w:lastColumn="0" w:oddVBand="1" w:evenVBand="0" w:oddHBand="0" w:evenHBand="0" w:firstRowFirstColumn="0" w:firstRowLastColumn="0" w:lastRowFirstColumn="0" w:lastRowLastColumn="0"/>
            <w:tcW w:w="4669" w:type="dxa"/>
            <w:gridSpan w:val="2"/>
            <w:vMerge/>
          </w:tcPr>
          <w:p w14:paraId="5F8778F2" w14:textId="79F2CD0F" w:rsidR="009112A1" w:rsidRPr="00457852" w:rsidRDefault="009112A1" w:rsidP="00E1070D">
            <w:pPr>
              <w:spacing w:line="100" w:lineRule="atLeast"/>
              <w:rPr>
                <w:rFonts w:ascii="Arial" w:hAnsi="Arial" w:cs="Arial"/>
                <w:b/>
                <w:bCs/>
                <w:sz w:val="16"/>
                <w:szCs w:val="16"/>
              </w:rPr>
            </w:pPr>
          </w:p>
        </w:tc>
        <w:tc>
          <w:tcPr>
            <w:tcW w:w="4371" w:type="dxa"/>
          </w:tcPr>
          <w:p w14:paraId="43040CC7" w14:textId="26EA2493" w:rsidR="009112A1" w:rsidRPr="00457852" w:rsidRDefault="009112A1" w:rsidP="00E1070D">
            <w:pPr>
              <w:spacing w:line="10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457852">
              <w:rPr>
                <w:rFonts w:ascii="Arial" w:hAnsi="Arial" w:cs="Arial"/>
                <w:b/>
                <w:bCs/>
                <w:sz w:val="16"/>
                <w:szCs w:val="16"/>
              </w:rPr>
              <w:t xml:space="preserve">Faceta aventura: </w:t>
            </w:r>
            <w:r w:rsidRPr="00457852">
              <w:rPr>
                <w:rFonts w:ascii="Arial" w:hAnsi="Arial" w:cs="Arial"/>
                <w:sz w:val="16"/>
                <w:szCs w:val="16"/>
              </w:rPr>
              <w:t>generar una sensación de riesgo o aventura como cerrar un acuerdo en el último momento, al precio más competitivo. El rasgo de personalidad sería aventurero</w:t>
            </w:r>
          </w:p>
        </w:tc>
      </w:tr>
      <w:tr w:rsidR="009112A1" w:rsidRPr="00457852" w14:paraId="2A2B729F" w14:textId="62B93248" w:rsidTr="000A0ED1">
        <w:trPr>
          <w:trHeight w:val="905"/>
        </w:trPr>
        <w:tc>
          <w:tcPr>
            <w:cnfStyle w:val="000010000000" w:firstRow="0" w:lastRow="0" w:firstColumn="0" w:lastColumn="0" w:oddVBand="1" w:evenVBand="0" w:oddHBand="0" w:evenHBand="0" w:firstRowFirstColumn="0" w:firstRowLastColumn="0" w:lastRowFirstColumn="0" w:lastRowLastColumn="0"/>
            <w:tcW w:w="4669" w:type="dxa"/>
            <w:gridSpan w:val="2"/>
          </w:tcPr>
          <w:p w14:paraId="321ABDC0" w14:textId="77777777" w:rsidR="009112A1" w:rsidRPr="00457852" w:rsidRDefault="009112A1" w:rsidP="00E1070D">
            <w:pPr>
              <w:shd w:val="clear" w:color="auto" w:fill="DEEAF6" w:themeFill="accent5" w:themeFillTint="33"/>
              <w:spacing w:line="100" w:lineRule="atLeast"/>
              <w:rPr>
                <w:rFonts w:ascii="Arial" w:hAnsi="Arial" w:cs="Arial"/>
                <w:b/>
                <w:bCs/>
                <w:sz w:val="16"/>
                <w:szCs w:val="16"/>
              </w:rPr>
            </w:pPr>
            <w:r w:rsidRPr="00457852">
              <w:rPr>
                <w:rFonts w:ascii="Arial" w:hAnsi="Arial" w:cs="Arial"/>
                <w:b/>
                <w:bCs/>
                <w:sz w:val="16"/>
                <w:szCs w:val="16"/>
              </w:rPr>
              <w:lastRenderedPageBreak/>
              <w:t>Factor 3 credibilidad</w:t>
            </w:r>
          </w:p>
          <w:p w14:paraId="03673A12" w14:textId="57B4B294" w:rsidR="009112A1" w:rsidRPr="00457852" w:rsidRDefault="009112A1" w:rsidP="00E1070D">
            <w:pPr>
              <w:spacing w:line="100" w:lineRule="atLeast"/>
              <w:rPr>
                <w:rFonts w:ascii="Arial" w:hAnsi="Arial" w:cs="Arial"/>
                <w:b/>
                <w:bCs/>
                <w:sz w:val="16"/>
                <w:szCs w:val="16"/>
              </w:rPr>
            </w:pPr>
            <w:r w:rsidRPr="00457852">
              <w:rPr>
                <w:rFonts w:ascii="Arial" w:hAnsi="Arial" w:cs="Arial"/>
                <w:sz w:val="16"/>
                <w:szCs w:val="16"/>
              </w:rPr>
              <w:t>En las relaciones comerciales es importante generar confianza</w:t>
            </w:r>
            <w:r w:rsidR="00CA659A">
              <w:rPr>
                <w:rFonts w:ascii="Arial" w:hAnsi="Arial" w:cs="Arial"/>
                <w:sz w:val="16"/>
                <w:szCs w:val="16"/>
              </w:rPr>
              <w:t>. El público que responde a este factor es el responsable de compras.</w:t>
            </w:r>
          </w:p>
        </w:tc>
        <w:tc>
          <w:tcPr>
            <w:tcW w:w="4371" w:type="dxa"/>
          </w:tcPr>
          <w:p w14:paraId="75CAE06D" w14:textId="42E1BD72" w:rsidR="009112A1" w:rsidRPr="00457852" w:rsidRDefault="009112A1" w:rsidP="00E1070D">
            <w:pPr>
              <w:spacing w:after="0" w:line="10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sidRPr="00457852">
              <w:rPr>
                <w:rFonts w:ascii="Arial" w:hAnsi="Arial" w:cs="Arial"/>
                <w:b/>
                <w:bCs/>
                <w:sz w:val="16"/>
                <w:szCs w:val="16"/>
              </w:rPr>
              <w:t>Faceta credibilidad</w:t>
            </w:r>
            <w:r w:rsidRPr="00457852">
              <w:rPr>
                <w:rFonts w:ascii="Arial" w:hAnsi="Arial" w:cs="Arial"/>
                <w:sz w:val="16"/>
                <w:szCs w:val="16"/>
              </w:rPr>
              <w:t xml:space="preserve">: la importancia </w:t>
            </w:r>
            <w:r w:rsidR="00CA659A">
              <w:rPr>
                <w:rFonts w:ascii="Arial" w:hAnsi="Arial" w:cs="Arial"/>
                <w:sz w:val="16"/>
                <w:szCs w:val="16"/>
              </w:rPr>
              <w:t xml:space="preserve">de </w:t>
            </w:r>
            <w:r w:rsidRPr="00457852">
              <w:rPr>
                <w:rFonts w:ascii="Arial" w:hAnsi="Arial" w:cs="Arial"/>
                <w:sz w:val="16"/>
                <w:szCs w:val="16"/>
              </w:rPr>
              <w:t xml:space="preserve">que el cliente objetivo perciba a la marca como sincera, honesta, digna de confianza. El rasgo de personalidad para </w:t>
            </w:r>
            <w:r w:rsidR="002D788C">
              <w:rPr>
                <w:rFonts w:ascii="Arial" w:hAnsi="Arial" w:cs="Arial"/>
                <w:sz w:val="16"/>
                <w:szCs w:val="16"/>
              </w:rPr>
              <w:t xml:space="preserve">la </w:t>
            </w:r>
            <w:r w:rsidR="001F36D7">
              <w:rPr>
                <w:rFonts w:ascii="Arial" w:hAnsi="Arial" w:cs="Arial"/>
                <w:sz w:val="16"/>
                <w:szCs w:val="16"/>
              </w:rPr>
              <w:t>c</w:t>
            </w:r>
            <w:r w:rsidR="002D788C">
              <w:rPr>
                <w:rFonts w:ascii="Arial" w:hAnsi="Arial" w:cs="Arial"/>
                <w:sz w:val="16"/>
                <w:szCs w:val="16"/>
              </w:rPr>
              <w:t>ompañía</w:t>
            </w:r>
            <w:r w:rsidRPr="00457852">
              <w:rPr>
                <w:rFonts w:ascii="Arial" w:hAnsi="Arial" w:cs="Arial"/>
                <w:sz w:val="16"/>
                <w:szCs w:val="16"/>
              </w:rPr>
              <w:t xml:space="preserve"> XXXX, S.A sería confiable.</w:t>
            </w:r>
          </w:p>
        </w:tc>
      </w:tr>
    </w:tbl>
    <w:p w14:paraId="64D1171D" w14:textId="16228395" w:rsidR="00E81B51" w:rsidRPr="00172AC9" w:rsidRDefault="00EE32C7" w:rsidP="00E1070D">
      <w:pPr>
        <w:spacing w:line="100" w:lineRule="atLeast"/>
        <w:rPr>
          <w:rFonts w:ascii="Arial" w:hAnsi="Arial" w:cs="Arial"/>
          <w:sz w:val="14"/>
          <w:szCs w:val="14"/>
          <w:lang w:val="es-ES_tradnl"/>
        </w:rPr>
      </w:pPr>
      <w:r w:rsidRPr="00172AC9">
        <w:rPr>
          <w:rFonts w:ascii="Arial" w:hAnsi="Arial" w:cs="Arial"/>
          <w:b/>
          <w:bCs/>
          <w:sz w:val="14"/>
          <w:szCs w:val="14"/>
          <w:lang w:val="es-ES_tradnl"/>
        </w:rPr>
        <w:t xml:space="preserve">Tabla </w:t>
      </w:r>
      <w:r w:rsidR="00457852">
        <w:rPr>
          <w:rFonts w:ascii="Arial" w:hAnsi="Arial" w:cs="Arial"/>
          <w:b/>
          <w:bCs/>
          <w:sz w:val="14"/>
          <w:szCs w:val="14"/>
          <w:lang w:val="es-ES_tradnl"/>
        </w:rPr>
        <w:t>9</w:t>
      </w:r>
      <w:r w:rsidRPr="00172AC9">
        <w:rPr>
          <w:rFonts w:ascii="Arial" w:hAnsi="Arial" w:cs="Arial"/>
          <w:sz w:val="14"/>
          <w:szCs w:val="14"/>
          <w:lang w:val="es-ES_tradnl"/>
        </w:rPr>
        <w:t xml:space="preserve"> Elaborado a partir de información propia y:</w:t>
      </w:r>
      <w:r w:rsidRPr="00172AC9">
        <w:rPr>
          <w:rFonts w:ascii="Arial" w:hAnsi="Arial" w:cs="Arial"/>
        </w:rPr>
        <w:t xml:space="preserve"> </w:t>
      </w:r>
      <w:hyperlink r:id="rId135" w:history="1">
        <w:r w:rsidRPr="00172AC9">
          <w:rPr>
            <w:rStyle w:val="Hipervnculo"/>
            <w:rFonts w:ascii="Arial" w:hAnsi="Arial" w:cs="Arial"/>
            <w:sz w:val="14"/>
            <w:szCs w:val="14"/>
            <w:lang w:val="es-ES_tradnl"/>
          </w:rPr>
          <w:t>https://www.sciencedirect.com/science/article/pii/S0019850111001313?via%3Dihub</w:t>
        </w:r>
      </w:hyperlink>
    </w:p>
    <w:p w14:paraId="47F9C973" w14:textId="77777777" w:rsidR="00F92996" w:rsidRPr="00F92996" w:rsidRDefault="00F92996" w:rsidP="00E1070D">
      <w:pPr>
        <w:spacing w:line="100" w:lineRule="atLeast"/>
        <w:jc w:val="both"/>
        <w:rPr>
          <w:rStyle w:val="Ttulo3Car"/>
          <w:rFonts w:ascii="Arial" w:hAnsi="Arial" w:cs="Arial"/>
          <w:b/>
          <w:bCs/>
          <w:color w:val="auto"/>
          <w:sz w:val="20"/>
          <w:szCs w:val="20"/>
        </w:rPr>
      </w:pPr>
      <w:bookmarkStart w:id="287" w:name="_Toc71920236"/>
    </w:p>
    <w:p w14:paraId="70E12B6F" w14:textId="25FBCD25" w:rsidR="006F38D6" w:rsidRPr="00172AC9" w:rsidRDefault="009615E2" w:rsidP="0017753A">
      <w:pPr>
        <w:spacing w:after="0" w:line="100" w:lineRule="atLeast"/>
        <w:jc w:val="both"/>
        <w:rPr>
          <w:rFonts w:ascii="Arial" w:hAnsi="Arial" w:cs="Arial"/>
          <w:b/>
          <w:iCs/>
          <w:sz w:val="20"/>
          <w:szCs w:val="20"/>
          <w:lang w:eastAsia="en-US"/>
        </w:rPr>
      </w:pPr>
      <w:bookmarkStart w:id="288" w:name="_Toc74133938"/>
      <w:r w:rsidRPr="00F92996">
        <w:rPr>
          <w:rStyle w:val="Ttulo3Car"/>
          <w:rFonts w:ascii="Arial" w:hAnsi="Arial" w:cs="Arial"/>
          <w:b/>
          <w:bCs/>
          <w:color w:val="auto"/>
          <w:sz w:val="20"/>
          <w:szCs w:val="20"/>
        </w:rPr>
        <w:t xml:space="preserve">Tabla </w:t>
      </w:r>
      <w:r w:rsidR="00843C65" w:rsidRPr="00F92996">
        <w:rPr>
          <w:rStyle w:val="Ttulo3Car"/>
          <w:rFonts w:ascii="Arial" w:hAnsi="Arial" w:cs="Arial"/>
          <w:b/>
          <w:bCs/>
          <w:color w:val="auto"/>
          <w:sz w:val="20"/>
          <w:szCs w:val="20"/>
        </w:rPr>
        <w:t>1</w:t>
      </w:r>
      <w:r w:rsidR="00EF46B8" w:rsidRPr="00F92996">
        <w:rPr>
          <w:rStyle w:val="Ttulo3Car"/>
          <w:rFonts w:ascii="Arial" w:hAnsi="Arial" w:cs="Arial"/>
          <w:b/>
          <w:bCs/>
          <w:color w:val="auto"/>
          <w:sz w:val="20"/>
          <w:szCs w:val="20"/>
        </w:rPr>
        <w:t>0</w:t>
      </w:r>
      <w:r w:rsidR="00EF46B8" w:rsidRPr="00315DB4">
        <w:rPr>
          <w:rStyle w:val="Ttulo3Car"/>
          <w:rFonts w:ascii="Arial" w:hAnsi="Arial" w:cs="Arial"/>
          <w:color w:val="auto"/>
          <w:sz w:val="20"/>
          <w:szCs w:val="20"/>
        </w:rPr>
        <w:t>.</w:t>
      </w:r>
      <w:r w:rsidRPr="00315DB4">
        <w:rPr>
          <w:rStyle w:val="Ttulo3Car"/>
          <w:rFonts w:ascii="Arial" w:hAnsi="Arial" w:cs="Arial"/>
          <w:color w:val="auto"/>
          <w:sz w:val="20"/>
          <w:szCs w:val="20"/>
        </w:rPr>
        <w:t xml:space="preserve"> guía de Evaluación Heurística de Sitios Web.</w:t>
      </w:r>
      <w:bookmarkEnd w:id="287"/>
      <w:bookmarkEnd w:id="288"/>
      <w:r w:rsidRPr="00315DB4">
        <w:rPr>
          <w:rFonts w:ascii="Arial" w:hAnsi="Arial" w:cs="Arial"/>
          <w:sz w:val="20"/>
          <w:szCs w:val="20"/>
          <w:lang w:eastAsia="en-US"/>
        </w:rPr>
        <w:t xml:space="preserve"> </w:t>
      </w:r>
      <w:r w:rsidRPr="00172AC9">
        <w:rPr>
          <w:rFonts w:ascii="Arial" w:hAnsi="Arial" w:cs="Arial"/>
          <w:sz w:val="20"/>
          <w:szCs w:val="20"/>
          <w:lang w:eastAsia="en-US"/>
        </w:rPr>
        <w:t>(</w:t>
      </w:r>
      <w:r w:rsidR="00F1401F" w:rsidRPr="00172AC9">
        <w:rPr>
          <w:rFonts w:ascii="Arial" w:hAnsi="Arial" w:cs="Arial"/>
          <w:sz w:val="20"/>
          <w:szCs w:val="20"/>
          <w:lang w:eastAsia="en-US"/>
        </w:rPr>
        <w:t xml:space="preserve">Hassan </w:t>
      </w:r>
      <w:r w:rsidRPr="00172AC9">
        <w:rPr>
          <w:rFonts w:ascii="Arial" w:hAnsi="Arial" w:cs="Arial"/>
          <w:sz w:val="20"/>
          <w:szCs w:val="20"/>
          <w:lang w:eastAsia="en-US"/>
        </w:rPr>
        <w:t>Montero, H.</w:t>
      </w:r>
      <w:r w:rsidR="00F1401F" w:rsidRPr="00172AC9">
        <w:rPr>
          <w:rFonts w:ascii="Arial" w:hAnsi="Arial" w:cs="Arial"/>
          <w:sz w:val="20"/>
          <w:szCs w:val="20"/>
          <w:lang w:eastAsia="en-US"/>
        </w:rPr>
        <w:t>Y.</w:t>
      </w:r>
      <w:r w:rsidRPr="00172AC9">
        <w:rPr>
          <w:rFonts w:ascii="Arial" w:hAnsi="Arial" w:cs="Arial"/>
          <w:sz w:val="20"/>
          <w:szCs w:val="20"/>
          <w:lang w:eastAsia="en-US"/>
        </w:rPr>
        <w:t xml:space="preserve"> </w:t>
      </w:r>
      <w:r w:rsidR="00F1401F" w:rsidRPr="00172AC9">
        <w:rPr>
          <w:rFonts w:ascii="Arial" w:hAnsi="Arial" w:cs="Arial"/>
          <w:sz w:val="20"/>
          <w:szCs w:val="20"/>
          <w:lang w:eastAsia="en-US"/>
        </w:rPr>
        <w:t xml:space="preserve">Martín </w:t>
      </w:r>
      <w:r w:rsidRPr="00172AC9">
        <w:rPr>
          <w:rFonts w:ascii="Arial" w:hAnsi="Arial" w:cs="Arial"/>
          <w:sz w:val="20"/>
          <w:szCs w:val="20"/>
          <w:lang w:eastAsia="en-US"/>
        </w:rPr>
        <w:t>Fernández</w:t>
      </w:r>
      <w:r w:rsidR="00F1401F" w:rsidRPr="00172AC9">
        <w:rPr>
          <w:rFonts w:ascii="Arial" w:hAnsi="Arial" w:cs="Arial"/>
          <w:sz w:val="20"/>
          <w:szCs w:val="20"/>
          <w:lang w:eastAsia="en-US"/>
        </w:rPr>
        <w:t>, F.</w:t>
      </w:r>
      <w:r w:rsidRPr="00172AC9">
        <w:rPr>
          <w:rFonts w:ascii="Arial" w:hAnsi="Arial" w:cs="Arial"/>
          <w:sz w:val="20"/>
          <w:szCs w:val="20"/>
          <w:lang w:eastAsia="en-US"/>
        </w:rPr>
        <w:t xml:space="preserve"> J., 2003)</w:t>
      </w:r>
      <w:r w:rsidR="0005391C" w:rsidRPr="00172AC9">
        <w:rPr>
          <w:rFonts w:ascii="Arial" w:hAnsi="Arial" w:cs="Arial"/>
          <w:sz w:val="20"/>
          <w:szCs w:val="20"/>
          <w:lang w:eastAsia="en-US"/>
        </w:rPr>
        <w:t xml:space="preserve">, y 10 principios de usabilidad </w:t>
      </w:r>
      <w:r w:rsidR="00137289" w:rsidRPr="004810F3">
        <w:rPr>
          <w:rFonts w:ascii="Arial" w:hAnsi="Arial" w:cs="Arial"/>
          <w:sz w:val="20"/>
          <w:szCs w:val="20"/>
          <w:lang w:eastAsia="en-US"/>
        </w:rPr>
        <w:t>(</w:t>
      </w:r>
      <w:r w:rsidR="0005391C" w:rsidRPr="004810F3">
        <w:rPr>
          <w:rFonts w:ascii="Arial" w:hAnsi="Arial" w:cs="Arial"/>
          <w:sz w:val="20"/>
          <w:szCs w:val="20"/>
          <w:lang w:eastAsia="en-US"/>
        </w:rPr>
        <w:t>Nielsen</w:t>
      </w:r>
      <w:r w:rsidR="00137289" w:rsidRPr="004810F3">
        <w:rPr>
          <w:rFonts w:ascii="Arial" w:hAnsi="Arial" w:cs="Arial"/>
          <w:sz w:val="20"/>
          <w:szCs w:val="20"/>
          <w:lang w:eastAsia="en-US"/>
        </w:rPr>
        <w:t xml:space="preserve">, </w:t>
      </w:r>
      <w:r w:rsidR="004810F3" w:rsidRPr="004810F3">
        <w:rPr>
          <w:rFonts w:ascii="Arial" w:hAnsi="Arial" w:cs="Arial"/>
          <w:sz w:val="20"/>
          <w:szCs w:val="20"/>
          <w:lang w:eastAsia="en-US"/>
        </w:rPr>
        <w:t>2000</w:t>
      </w:r>
      <w:r w:rsidR="0005391C" w:rsidRPr="004810F3">
        <w:rPr>
          <w:rFonts w:ascii="Arial" w:hAnsi="Arial" w:cs="Arial"/>
          <w:sz w:val="20"/>
          <w:szCs w:val="20"/>
          <w:lang w:eastAsia="en-US"/>
        </w:rPr>
        <w:t>)</w:t>
      </w:r>
    </w:p>
    <w:tbl>
      <w:tblPr>
        <w:tblStyle w:val="Tablaconcuadrcula4-nfasis1"/>
        <w:tblW w:w="0" w:type="auto"/>
        <w:tblLook w:val="04A0" w:firstRow="1" w:lastRow="0" w:firstColumn="1" w:lastColumn="0" w:noHBand="0" w:noVBand="1"/>
      </w:tblPr>
      <w:tblGrid>
        <w:gridCol w:w="9059"/>
      </w:tblGrid>
      <w:tr w:rsidR="002C4C2E" w:rsidRPr="00CA659A" w14:paraId="09282774" w14:textId="77777777" w:rsidTr="0016104D">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shd w:val="clear" w:color="auto" w:fill="074EC1"/>
          </w:tcPr>
          <w:p w14:paraId="63A69828" w14:textId="13793B55" w:rsidR="002C4C2E" w:rsidRPr="00CA659A" w:rsidRDefault="007D58F7" w:rsidP="00E1070D">
            <w:pPr>
              <w:spacing w:after="0" w:line="100" w:lineRule="atLeast"/>
              <w:ind w:left="720"/>
              <w:contextualSpacing/>
              <w:jc w:val="center"/>
              <w:rPr>
                <w:rFonts w:ascii="Arial" w:hAnsi="Arial" w:cs="Arial"/>
                <w:b w:val="0"/>
                <w:iCs/>
                <w:sz w:val="18"/>
                <w:szCs w:val="18"/>
              </w:rPr>
            </w:pPr>
            <w:r w:rsidRPr="00CA659A">
              <w:rPr>
                <w:rFonts w:ascii="Arial" w:hAnsi="Arial" w:cs="Arial"/>
                <w:iCs/>
                <w:sz w:val="18"/>
                <w:szCs w:val="18"/>
              </w:rPr>
              <w:t xml:space="preserve">Evaluación página web </w:t>
            </w:r>
            <w:r w:rsidR="001F36D7">
              <w:rPr>
                <w:rFonts w:ascii="Arial" w:hAnsi="Arial" w:cs="Arial"/>
                <w:iCs/>
                <w:sz w:val="18"/>
                <w:szCs w:val="18"/>
              </w:rPr>
              <w:t>c</w:t>
            </w:r>
            <w:r w:rsidR="002D788C" w:rsidRPr="00CA659A">
              <w:rPr>
                <w:rFonts w:ascii="Arial" w:hAnsi="Arial" w:cs="Arial"/>
                <w:iCs/>
                <w:sz w:val="18"/>
                <w:szCs w:val="18"/>
              </w:rPr>
              <w:t xml:space="preserve">ompañía </w:t>
            </w:r>
            <w:r w:rsidRPr="00CA659A">
              <w:rPr>
                <w:rFonts w:ascii="Arial" w:hAnsi="Arial" w:cs="Arial"/>
                <w:iCs/>
                <w:sz w:val="18"/>
                <w:szCs w:val="18"/>
              </w:rPr>
              <w:t xml:space="preserve">XXXX, </w:t>
            </w:r>
            <w:r w:rsidR="000061D8" w:rsidRPr="00CA659A">
              <w:rPr>
                <w:rFonts w:ascii="Arial" w:hAnsi="Arial" w:cs="Arial"/>
                <w:iCs/>
                <w:sz w:val="18"/>
                <w:szCs w:val="18"/>
              </w:rPr>
              <w:t>S. A</w:t>
            </w:r>
          </w:p>
        </w:tc>
      </w:tr>
      <w:tr w:rsidR="007621D3" w:rsidRPr="00CA659A" w14:paraId="25F1CF1C" w14:textId="77777777" w:rsidTr="007E044E">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tcPr>
          <w:p w14:paraId="771869DB" w14:textId="6589AB6F"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Criterios generales</w:t>
            </w:r>
          </w:p>
        </w:tc>
      </w:tr>
      <w:tr w:rsidR="007621D3" w:rsidRPr="00CA659A" w14:paraId="6AC4842F" w14:textId="77777777" w:rsidTr="007E044E">
        <w:trPr>
          <w:trHeight w:val="2087"/>
        </w:trPr>
        <w:tc>
          <w:tcPr>
            <w:cnfStyle w:val="001000000000" w:firstRow="0" w:lastRow="0" w:firstColumn="1" w:lastColumn="0" w:oddVBand="0" w:evenVBand="0" w:oddHBand="0" w:evenHBand="0" w:firstRowFirstColumn="0" w:firstRowLastColumn="0" w:lastRowFirstColumn="0" w:lastRowLastColumn="0"/>
            <w:tcW w:w="0" w:type="auto"/>
          </w:tcPr>
          <w:p w14:paraId="36A74AF0" w14:textId="6354628B" w:rsidR="007621D3" w:rsidRPr="00CA659A" w:rsidRDefault="00D40781" w:rsidP="00E1070D">
            <w:pPr>
              <w:pStyle w:val="Prrafodelista"/>
              <w:numPr>
                <w:ilvl w:val="0"/>
                <w:numId w:val="22"/>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El sitio debería dejar clara su objetivo desde el principio</w:t>
            </w:r>
            <w:r w:rsidR="00C719E1"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w:t>
            </w:r>
            <w:r w:rsidR="007621D3" w:rsidRPr="00CA659A">
              <w:rPr>
                <w:rFonts w:ascii="Arial" w:hAnsi="Arial" w:cs="Arial"/>
                <w:b w:val="0"/>
                <w:bCs w:val="0"/>
                <w:iCs/>
                <w:color w:val="0070C0"/>
                <w:sz w:val="18"/>
                <w:szCs w:val="18"/>
              </w:rPr>
              <w:t>K</w:t>
            </w:r>
          </w:p>
          <w:p w14:paraId="4AF2BAF8" w14:textId="6EAC50AA"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Los contenidos deben ser coherentes con el objetivo citado, es decir el diseño contribuye a informar de la identidad del sitio</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7621D3" w:rsidRPr="00CA659A">
              <w:rPr>
                <w:rFonts w:ascii="Arial" w:hAnsi="Arial" w:cs="Arial"/>
                <w:b w:val="0"/>
                <w:bCs w:val="0"/>
                <w:i/>
                <w:color w:val="0070C0"/>
                <w:sz w:val="18"/>
                <w:szCs w:val="18"/>
              </w:rPr>
              <w:t xml:space="preserve"> O</w:t>
            </w:r>
            <w:r w:rsidR="007621D3" w:rsidRPr="00CA659A">
              <w:rPr>
                <w:rFonts w:ascii="Arial" w:hAnsi="Arial" w:cs="Arial"/>
                <w:b w:val="0"/>
                <w:bCs w:val="0"/>
                <w:iCs/>
                <w:color w:val="0070C0"/>
                <w:sz w:val="18"/>
                <w:szCs w:val="18"/>
              </w:rPr>
              <w:t>K</w:t>
            </w:r>
          </w:p>
          <w:p w14:paraId="5CFB9781" w14:textId="34DF55E2"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9615E2" w:rsidRPr="00CA659A">
              <w:rPr>
                <w:rFonts w:ascii="Arial" w:hAnsi="Arial" w:cs="Arial"/>
                <w:b w:val="0"/>
                <w:bCs w:val="0"/>
                <w:i/>
                <w:sz w:val="18"/>
                <w:szCs w:val="18"/>
              </w:rPr>
              <w:t>L</w:t>
            </w:r>
            <w:r w:rsidR="007621D3" w:rsidRPr="00CA659A">
              <w:rPr>
                <w:rFonts w:ascii="Arial" w:hAnsi="Arial" w:cs="Arial"/>
                <w:b w:val="0"/>
                <w:bCs w:val="0"/>
                <w:i/>
                <w:sz w:val="18"/>
                <w:szCs w:val="18"/>
              </w:rPr>
              <w:t>a URL debe estar en consonancia también</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7621D3" w:rsidRPr="00CA659A">
              <w:rPr>
                <w:rFonts w:ascii="Arial" w:hAnsi="Arial" w:cs="Arial"/>
                <w:b w:val="0"/>
                <w:bCs w:val="0"/>
                <w:i/>
                <w:color w:val="0070C0"/>
                <w:sz w:val="18"/>
                <w:szCs w:val="18"/>
              </w:rPr>
              <w:t xml:space="preserve"> O</w:t>
            </w:r>
            <w:r w:rsidR="007621D3" w:rsidRPr="00CA659A">
              <w:rPr>
                <w:rFonts w:ascii="Arial" w:hAnsi="Arial" w:cs="Arial"/>
                <w:b w:val="0"/>
                <w:bCs w:val="0"/>
                <w:iCs/>
                <w:color w:val="0070C0"/>
                <w:sz w:val="18"/>
                <w:szCs w:val="18"/>
              </w:rPr>
              <w:t>K</w:t>
            </w:r>
          </w:p>
          <w:p w14:paraId="3AF020C8" w14:textId="10D8BAF9"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Un blog con contenidos útiles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Cs/>
                <w:color w:val="0070C0"/>
                <w:sz w:val="18"/>
                <w:szCs w:val="18"/>
              </w:rPr>
              <w:t>La pestaña noticias hace las veces de blog, aunque solo contiene noticias relativas a la compañía</w:t>
            </w:r>
            <w:r w:rsidR="007E044E" w:rsidRPr="00CA659A">
              <w:rPr>
                <w:rFonts w:ascii="Arial" w:hAnsi="Arial" w:cs="Arial"/>
                <w:b w:val="0"/>
                <w:bCs w:val="0"/>
                <w:iCs/>
                <w:color w:val="0070C0"/>
                <w:sz w:val="18"/>
                <w:szCs w:val="18"/>
              </w:rPr>
              <w:t>. La palabra b</w:t>
            </w:r>
            <w:r w:rsidR="007621D3" w:rsidRPr="00CA659A">
              <w:rPr>
                <w:rFonts w:ascii="Arial" w:hAnsi="Arial" w:cs="Arial"/>
                <w:b w:val="0"/>
                <w:bCs w:val="0"/>
                <w:iCs/>
                <w:color w:val="0070C0"/>
                <w:sz w:val="18"/>
                <w:szCs w:val="18"/>
              </w:rPr>
              <w:t xml:space="preserve">log </w:t>
            </w:r>
            <w:r w:rsidR="00172AC9" w:rsidRPr="00CA659A">
              <w:rPr>
                <w:rFonts w:ascii="Arial" w:hAnsi="Arial" w:cs="Arial"/>
                <w:b w:val="0"/>
                <w:bCs w:val="0"/>
                <w:iCs/>
                <w:color w:val="0070C0"/>
                <w:sz w:val="18"/>
                <w:szCs w:val="18"/>
              </w:rPr>
              <w:t xml:space="preserve">sería </w:t>
            </w:r>
            <w:r w:rsidR="007621D3" w:rsidRPr="00CA659A">
              <w:rPr>
                <w:rFonts w:ascii="Arial" w:hAnsi="Arial" w:cs="Arial"/>
                <w:b w:val="0"/>
                <w:bCs w:val="0"/>
                <w:iCs/>
                <w:color w:val="0070C0"/>
                <w:sz w:val="18"/>
                <w:szCs w:val="18"/>
              </w:rPr>
              <w:t>más reconocible por el usuario,</w:t>
            </w:r>
            <w:r w:rsidR="00172AC9" w:rsidRPr="00CA659A">
              <w:rPr>
                <w:rFonts w:ascii="Arial" w:hAnsi="Arial" w:cs="Arial"/>
                <w:b w:val="0"/>
                <w:bCs w:val="0"/>
                <w:iCs/>
                <w:color w:val="0070C0"/>
                <w:sz w:val="18"/>
                <w:szCs w:val="18"/>
              </w:rPr>
              <w:t xml:space="preserve"> es decir, este requerirá de menos aprendizaje mejorar</w:t>
            </w:r>
            <w:r w:rsidR="007E044E" w:rsidRPr="00CA659A">
              <w:rPr>
                <w:rFonts w:ascii="Arial" w:hAnsi="Arial" w:cs="Arial"/>
                <w:b w:val="0"/>
                <w:bCs w:val="0"/>
                <w:iCs/>
                <w:color w:val="0070C0"/>
                <w:sz w:val="18"/>
                <w:szCs w:val="18"/>
              </w:rPr>
              <w:t>ía</w:t>
            </w:r>
            <w:r w:rsidR="00172AC9" w:rsidRPr="00CA659A">
              <w:rPr>
                <w:rFonts w:ascii="Arial" w:hAnsi="Arial" w:cs="Arial"/>
                <w:b w:val="0"/>
                <w:bCs w:val="0"/>
                <w:iCs/>
                <w:color w:val="0070C0"/>
                <w:sz w:val="18"/>
                <w:szCs w:val="18"/>
              </w:rPr>
              <w:t xml:space="preserve"> la experiencia y usabilidad.</w:t>
            </w:r>
            <w:r w:rsidR="007E044E" w:rsidRPr="00CA659A">
              <w:rPr>
                <w:rFonts w:ascii="Arial" w:hAnsi="Arial" w:cs="Arial"/>
                <w:b w:val="0"/>
                <w:bCs w:val="0"/>
                <w:iCs/>
                <w:color w:val="0070C0"/>
                <w:sz w:val="18"/>
                <w:szCs w:val="18"/>
              </w:rPr>
              <w:t xml:space="preserve"> </w:t>
            </w:r>
            <w:r w:rsidRPr="00CA659A">
              <w:rPr>
                <w:rFonts w:ascii="Arial" w:hAnsi="Arial" w:cs="Arial"/>
                <w:b w:val="0"/>
                <w:bCs w:val="0"/>
                <w:iCs/>
                <w:color w:val="0070C0"/>
                <w:sz w:val="18"/>
                <w:szCs w:val="18"/>
              </w:rPr>
              <w:t>Además,</w:t>
            </w:r>
            <w:r w:rsidR="007E044E" w:rsidRPr="00CA659A">
              <w:rPr>
                <w:rFonts w:ascii="Arial" w:hAnsi="Arial" w:cs="Arial"/>
                <w:b w:val="0"/>
                <w:bCs w:val="0"/>
                <w:iCs/>
                <w:color w:val="0070C0"/>
                <w:sz w:val="18"/>
                <w:szCs w:val="18"/>
              </w:rPr>
              <w:t xml:space="preserve"> si se realiza marketing de contenidos, esta pestaña debería contener noticias corporativas, e información útil, y noticias relacionadas con el sector.</w:t>
            </w:r>
          </w:p>
          <w:p w14:paraId="41797587" w14:textId="42363AC1" w:rsidR="007621D3" w:rsidRPr="00CA659A" w:rsidRDefault="007621D3"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t xml:space="preserve">La estructura del sitio está orientada al usuario. </w:t>
            </w:r>
            <w:r w:rsidRPr="00CA659A">
              <w:rPr>
                <w:rFonts w:ascii="Arial" w:hAnsi="Arial" w:cs="Arial"/>
                <w:b w:val="0"/>
                <w:bCs w:val="0"/>
                <w:i/>
                <w:color w:val="0070C0"/>
                <w:sz w:val="18"/>
                <w:szCs w:val="18"/>
              </w:rPr>
              <w:t>O</w:t>
            </w:r>
            <w:r w:rsidRPr="00CA659A">
              <w:rPr>
                <w:rFonts w:ascii="Arial" w:hAnsi="Arial" w:cs="Arial"/>
                <w:b w:val="0"/>
                <w:bCs w:val="0"/>
                <w:iCs/>
                <w:color w:val="0070C0"/>
                <w:sz w:val="18"/>
                <w:szCs w:val="18"/>
              </w:rPr>
              <w:t>K</w:t>
            </w:r>
          </w:p>
        </w:tc>
      </w:tr>
      <w:tr w:rsidR="007621D3" w:rsidRPr="00CA659A" w14:paraId="1B80F6A5" w14:textId="77777777" w:rsidTr="007E044E">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0" w:type="auto"/>
          </w:tcPr>
          <w:p w14:paraId="100FE47E" w14:textId="77777777" w:rsidR="007621D3" w:rsidRPr="00CA659A" w:rsidRDefault="007621D3" w:rsidP="00E1070D">
            <w:pPr>
              <w:spacing w:after="0" w:line="100" w:lineRule="atLeast"/>
              <w:ind w:left="720"/>
              <w:contextualSpacing/>
              <w:rPr>
                <w:rFonts w:ascii="Arial" w:hAnsi="Arial" w:cs="Arial"/>
                <w:b w:val="0"/>
                <w:i/>
                <w:sz w:val="18"/>
                <w:szCs w:val="18"/>
              </w:rPr>
            </w:pPr>
            <w:r w:rsidRPr="00CA659A">
              <w:rPr>
                <w:rFonts w:ascii="Arial" w:hAnsi="Arial" w:cs="Arial"/>
                <w:i/>
                <w:sz w:val="18"/>
                <w:szCs w:val="18"/>
              </w:rPr>
              <w:t>Identidad e información</w:t>
            </w:r>
          </w:p>
        </w:tc>
      </w:tr>
      <w:tr w:rsidR="007621D3" w:rsidRPr="00CA659A" w14:paraId="0B1C3D39" w14:textId="77777777" w:rsidTr="007E044E">
        <w:trPr>
          <w:trHeight w:val="585"/>
        </w:trPr>
        <w:tc>
          <w:tcPr>
            <w:cnfStyle w:val="001000000000" w:firstRow="0" w:lastRow="0" w:firstColumn="1" w:lastColumn="0" w:oddVBand="0" w:evenVBand="0" w:oddHBand="0" w:evenHBand="0" w:firstRowFirstColumn="0" w:firstRowLastColumn="0" w:lastRowFirstColumn="0" w:lastRowLastColumn="0"/>
            <w:tcW w:w="0" w:type="auto"/>
          </w:tcPr>
          <w:p w14:paraId="6182AE59" w14:textId="25531DDD" w:rsidR="007621D3" w:rsidRPr="00CA659A" w:rsidRDefault="00C719E1" w:rsidP="00E1070D">
            <w:pPr>
              <w:pStyle w:val="Prrafodelista"/>
              <w:numPr>
                <w:ilvl w:val="0"/>
                <w:numId w:val="18"/>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La Identidad de la empresa debe estar clara a través de las diferentes páginas</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1F7618"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6D676A5D" w14:textId="22705155"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El logo debe ser coherente con la identidad de la marca, visible en todas las páginas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3368706A" w14:textId="1295B518"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Un tagline que ayude a expresar el objetivo de la empresa</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9615E2"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48AD6B73" w14:textId="62D03E31"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Se incluye un quienes somos para presentar el sitio</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3FFFE58E" w14:textId="70E292E9"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Se debe incluir una forma de contacto: teléfono, </w:t>
            </w:r>
            <w:r w:rsidR="009615E2" w:rsidRPr="00CA659A">
              <w:rPr>
                <w:rFonts w:ascii="Arial" w:hAnsi="Arial" w:cs="Arial"/>
                <w:b w:val="0"/>
                <w:bCs w:val="0"/>
                <w:i/>
                <w:sz w:val="18"/>
                <w:szCs w:val="18"/>
              </w:rPr>
              <w:t>WhatsApp</w:t>
            </w:r>
            <w:r w:rsidR="007621D3" w:rsidRPr="00CA659A">
              <w:rPr>
                <w:rFonts w:ascii="Arial" w:hAnsi="Arial" w:cs="Arial"/>
                <w:b w:val="0"/>
                <w:bCs w:val="0"/>
                <w:i/>
                <w:sz w:val="18"/>
                <w:szCs w:val="18"/>
              </w:rPr>
              <w:t xml:space="preserve">, correo… </w:t>
            </w:r>
            <w:r w:rsidRPr="00CA659A">
              <w:rPr>
                <w:rFonts w:ascii="Arial" w:hAnsi="Arial" w:cs="Arial"/>
                <w:b w:val="0"/>
                <w:bCs w:val="0"/>
                <w:i/>
                <w:sz w:val="18"/>
                <w:szCs w:val="18"/>
              </w:rPr>
              <w:t>“</w:t>
            </w:r>
            <w:r w:rsidR="007621D3" w:rsidRPr="00CA659A">
              <w:rPr>
                <w:rFonts w:ascii="Arial" w:hAnsi="Arial" w:cs="Arial"/>
                <w:b w:val="0"/>
                <w:bCs w:val="0"/>
                <w:i/>
                <w:color w:val="0070C0"/>
                <w:sz w:val="18"/>
                <w:szCs w:val="18"/>
              </w:rPr>
              <w:t>ok</w:t>
            </w:r>
          </w:p>
          <w:p w14:paraId="0FFD1EE9" w14:textId="1261FE67"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Políticas de privacidad</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1F7618"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No</w:t>
            </w:r>
            <w:r w:rsidR="008F5908" w:rsidRPr="00CA659A">
              <w:rPr>
                <w:rFonts w:ascii="Arial" w:hAnsi="Arial" w:cs="Arial"/>
                <w:b w:val="0"/>
                <w:bCs w:val="0"/>
                <w:i/>
                <w:color w:val="0070C0"/>
                <w:sz w:val="18"/>
                <w:szCs w:val="18"/>
              </w:rPr>
              <w:t>. Aunque no se descargan cookies, y por tanto no se practica el retargeting.</w:t>
            </w:r>
          </w:p>
          <w:p w14:paraId="7C9779ED" w14:textId="59824410" w:rsidR="007621D3" w:rsidRPr="00CA659A" w:rsidRDefault="00C719E1"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Se incluye FAQs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No</w:t>
            </w:r>
            <w:r w:rsidR="00172AC9" w:rsidRPr="00CA659A">
              <w:rPr>
                <w:rFonts w:ascii="Arial" w:hAnsi="Arial" w:cs="Arial"/>
                <w:b w:val="0"/>
                <w:bCs w:val="0"/>
                <w:i/>
                <w:color w:val="0070C0"/>
                <w:sz w:val="18"/>
                <w:szCs w:val="18"/>
              </w:rPr>
              <w:t>, al no tener ecommerce no es imprescindible.</w:t>
            </w:r>
          </w:p>
        </w:tc>
      </w:tr>
      <w:tr w:rsidR="007621D3" w:rsidRPr="00CA659A" w14:paraId="1E993F18" w14:textId="77777777" w:rsidTr="007E044E">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0" w:type="auto"/>
          </w:tcPr>
          <w:p w14:paraId="55656FE0" w14:textId="77777777"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Lenguaje y Redacción</w:t>
            </w:r>
          </w:p>
        </w:tc>
      </w:tr>
      <w:tr w:rsidR="007621D3" w:rsidRPr="00CA659A" w14:paraId="29B347E5" w14:textId="77777777" w:rsidTr="007E044E">
        <w:trPr>
          <w:trHeight w:val="574"/>
        </w:trPr>
        <w:tc>
          <w:tcPr>
            <w:cnfStyle w:val="001000000000" w:firstRow="0" w:lastRow="0" w:firstColumn="1" w:lastColumn="0" w:oddVBand="0" w:evenVBand="0" w:oddHBand="0" w:evenHBand="0" w:firstRowFirstColumn="0" w:firstRowLastColumn="0" w:lastRowFirstColumn="0" w:lastRowLastColumn="0"/>
            <w:tcW w:w="0" w:type="auto"/>
          </w:tcPr>
          <w:p w14:paraId="0AE30BE0" w14:textId="15ACA672" w:rsidR="007621D3" w:rsidRPr="00CA659A" w:rsidRDefault="00C719E1" w:rsidP="00E1070D">
            <w:pPr>
              <w:pStyle w:val="Prrafodelista"/>
              <w:numPr>
                <w:ilvl w:val="0"/>
                <w:numId w:val="19"/>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Estilo del lenguaje adecuado al target</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434B50BD" w14:textId="194868FA"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Se incluyen idiomas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4F9BC1BC" w14:textId="5645CCE5" w:rsidR="007621D3" w:rsidRPr="00CA659A" w:rsidRDefault="00C719E1"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Mensaje claro con un párrafo: una idea</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tc>
      </w:tr>
      <w:tr w:rsidR="007621D3" w:rsidRPr="00CA659A" w14:paraId="46CD959C" w14:textId="77777777" w:rsidTr="007E044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0" w:type="auto"/>
          </w:tcPr>
          <w:p w14:paraId="5DD9DA4E" w14:textId="77777777"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Rotulado</w:t>
            </w:r>
          </w:p>
        </w:tc>
      </w:tr>
      <w:tr w:rsidR="007621D3" w:rsidRPr="00CA659A" w14:paraId="13FBDFFD" w14:textId="77777777" w:rsidTr="007E044E">
        <w:trPr>
          <w:trHeight w:val="1285"/>
        </w:trPr>
        <w:tc>
          <w:tcPr>
            <w:cnfStyle w:val="001000000000" w:firstRow="0" w:lastRow="0" w:firstColumn="1" w:lastColumn="0" w:oddVBand="0" w:evenVBand="0" w:oddHBand="0" w:evenHBand="0" w:firstRowFirstColumn="0" w:firstRowLastColumn="0" w:lastRowFirstColumn="0" w:lastRowLastColumn="0"/>
            <w:tcW w:w="0" w:type="auto"/>
          </w:tcPr>
          <w:p w14:paraId="61CC1CB3" w14:textId="5387BFE8" w:rsidR="007621D3" w:rsidRPr="00CA659A" w:rsidRDefault="00C719E1" w:rsidP="00E1070D">
            <w:pPr>
              <w:pStyle w:val="Prrafodelista"/>
              <w:numPr>
                <w:ilvl w:val="0"/>
                <w:numId w:val="20"/>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Rótulos significativos evitar mensajes redundantes, y cuando se pueda usar rótulos estándar que faciliten la identificación</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6E75E706" w14:textId="607B23D3"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Sistema de organización coherente en todo el sitio: mismo alfabeto etc</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F1401F"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3C2CD5E1" w14:textId="4B75DCF4"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El rotulado se mantiene en todo el sitio y los enlaces envían a donde informan</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F1401F"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1F15E697" w14:textId="3FB7150F"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Los títulos de las páginas están correctamente planificados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263BFE22" w14:textId="208C7321" w:rsidR="007621D3" w:rsidRPr="00CA659A" w:rsidRDefault="00C719E1" w:rsidP="00E1070D">
            <w:pPr>
              <w:numPr>
                <w:ilvl w:val="0"/>
                <w:numId w:val="12"/>
              </w:numPr>
              <w:spacing w:after="0" w:line="100" w:lineRule="atLeast"/>
              <w:contextualSpacing/>
              <w:rPr>
                <w:rFonts w:ascii="Arial" w:hAnsi="Arial" w:cs="Arial"/>
                <w:i/>
                <w:color w:val="0070C0"/>
                <w:sz w:val="18"/>
                <w:szCs w:val="18"/>
              </w:rPr>
            </w:pPr>
            <w:r w:rsidRPr="00CA659A">
              <w:rPr>
                <w:rFonts w:ascii="Arial" w:hAnsi="Arial" w:cs="Arial"/>
                <w:b w:val="0"/>
                <w:bCs w:val="0"/>
                <w:i/>
                <w:sz w:val="18"/>
                <w:szCs w:val="18"/>
              </w:rPr>
              <w:t>“</w:t>
            </w:r>
            <w:r w:rsidR="001F7618" w:rsidRPr="00CA659A">
              <w:rPr>
                <w:rFonts w:ascii="Arial" w:hAnsi="Arial" w:cs="Arial"/>
                <w:b w:val="0"/>
                <w:bCs w:val="0"/>
                <w:i/>
                <w:sz w:val="18"/>
                <w:szCs w:val="18"/>
              </w:rPr>
              <w:t>La</w:t>
            </w:r>
            <w:r w:rsidR="007621D3" w:rsidRPr="00CA659A">
              <w:rPr>
                <w:rFonts w:ascii="Arial" w:hAnsi="Arial" w:cs="Arial"/>
                <w:b w:val="0"/>
                <w:bCs w:val="0"/>
                <w:i/>
                <w:sz w:val="18"/>
                <w:szCs w:val="18"/>
              </w:rPr>
              <w:t xml:space="preserve"> URLs incluye un nombre </w:t>
            </w:r>
            <w:r w:rsidR="0005391C" w:rsidRPr="00CA659A">
              <w:rPr>
                <w:rFonts w:ascii="Arial" w:hAnsi="Arial" w:cs="Arial"/>
                <w:b w:val="0"/>
                <w:bCs w:val="0"/>
                <w:i/>
                <w:sz w:val="18"/>
                <w:szCs w:val="18"/>
              </w:rPr>
              <w:t>o/</w:t>
            </w:r>
            <w:r w:rsidR="007621D3" w:rsidRPr="00CA659A">
              <w:rPr>
                <w:rFonts w:ascii="Arial" w:hAnsi="Arial" w:cs="Arial"/>
                <w:b w:val="0"/>
                <w:bCs w:val="0"/>
                <w:i/>
                <w:sz w:val="18"/>
                <w:szCs w:val="18"/>
              </w:rPr>
              <w:t>y número que no facilita el recuerdo</w:t>
            </w:r>
            <w:r w:rsidRPr="00CA659A">
              <w:rPr>
                <w:rFonts w:ascii="Arial" w:hAnsi="Arial" w:cs="Arial"/>
                <w:b w:val="0"/>
                <w:bCs w:val="0"/>
                <w:i/>
                <w:sz w:val="18"/>
                <w:szCs w:val="18"/>
              </w:rPr>
              <w:t>”</w:t>
            </w:r>
            <w:r w:rsidR="001F7618"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Si</w:t>
            </w:r>
            <w:r w:rsidR="0005391C" w:rsidRPr="00CA659A">
              <w:rPr>
                <w:rFonts w:ascii="Arial" w:hAnsi="Arial" w:cs="Arial"/>
                <w:b w:val="0"/>
                <w:bCs w:val="0"/>
                <w:i/>
                <w:color w:val="0070C0"/>
                <w:sz w:val="18"/>
                <w:szCs w:val="18"/>
              </w:rPr>
              <w:t xml:space="preserve"> (página noticias)</w:t>
            </w:r>
          </w:p>
        </w:tc>
      </w:tr>
      <w:tr w:rsidR="007621D3" w:rsidRPr="00CA659A" w14:paraId="382044C4" w14:textId="77777777" w:rsidTr="007E044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0" w:type="auto"/>
          </w:tcPr>
          <w:p w14:paraId="40CCABED" w14:textId="77777777"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Estructura y navegación</w:t>
            </w:r>
          </w:p>
        </w:tc>
      </w:tr>
      <w:tr w:rsidR="007621D3" w:rsidRPr="00CA659A" w14:paraId="7735907C" w14:textId="77777777" w:rsidTr="007E044E">
        <w:trPr>
          <w:trHeight w:val="2475"/>
        </w:trPr>
        <w:tc>
          <w:tcPr>
            <w:cnfStyle w:val="001000000000" w:firstRow="0" w:lastRow="0" w:firstColumn="1" w:lastColumn="0" w:oddVBand="0" w:evenVBand="0" w:oddHBand="0" w:evenHBand="0" w:firstRowFirstColumn="0" w:firstRowLastColumn="0" w:lastRowFirstColumn="0" w:lastRowLastColumn="0"/>
            <w:tcW w:w="0" w:type="auto"/>
          </w:tcPr>
          <w:p w14:paraId="48FAF4C2" w14:textId="4E78FED8"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Estructura flexible que permita la libertad y control del usuario. Jerárquica mixta creo que es la adecuada para este sitio</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7621D3" w:rsidRPr="00CA659A">
              <w:rPr>
                <w:rFonts w:ascii="Arial" w:hAnsi="Arial" w:cs="Arial"/>
                <w:b w:val="0"/>
                <w:bCs w:val="0"/>
                <w:i/>
                <w:color w:val="0070C0"/>
                <w:sz w:val="18"/>
                <w:szCs w:val="18"/>
              </w:rPr>
              <w:t xml:space="preserve"> Ok</w:t>
            </w:r>
          </w:p>
          <w:p w14:paraId="5E8CA359" w14:textId="602CDE83"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Incluir mapa el sitio, por información y porque Google posiciona mejor si lo tiene</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5463643F" w14:textId="42D8023E"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Evitar la sobrecarga memorística con no 7+-2más categorías en el sitio como máximo</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Tiene 8</w:t>
            </w:r>
          </w:p>
          <w:p w14:paraId="0409B9B4" w14:textId="737E073F"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Evitar enlaces rotos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E01EF" w:rsidRPr="00CA659A">
              <w:rPr>
                <w:rFonts w:ascii="Arial" w:hAnsi="Arial" w:cs="Arial"/>
                <w:b w:val="0"/>
                <w:bCs w:val="0"/>
                <w:i/>
                <w:color w:val="0070C0"/>
                <w:sz w:val="18"/>
                <w:szCs w:val="18"/>
              </w:rPr>
              <w:t>OK</w:t>
            </w:r>
          </w:p>
          <w:p w14:paraId="0425E8B0" w14:textId="67ECC298"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Orientar mediante resaltados o títulos en todo momento en que página se encuentra el </w:t>
            </w:r>
            <w:r w:rsidRPr="00CA659A">
              <w:rPr>
                <w:rFonts w:ascii="Arial" w:hAnsi="Arial" w:cs="Arial"/>
                <w:b w:val="0"/>
                <w:bCs w:val="0"/>
                <w:i/>
                <w:sz w:val="18"/>
                <w:szCs w:val="18"/>
              </w:rPr>
              <w:t>“</w:t>
            </w:r>
            <w:r w:rsidR="007621D3" w:rsidRPr="00CA659A">
              <w:rPr>
                <w:rFonts w:ascii="Arial" w:hAnsi="Arial" w:cs="Arial"/>
                <w:b w:val="0"/>
                <w:bCs w:val="0"/>
                <w:i/>
                <w:sz w:val="18"/>
                <w:szCs w:val="18"/>
              </w:rPr>
              <w:t>usuario</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7621D3" w:rsidRPr="00CA659A">
              <w:rPr>
                <w:rFonts w:ascii="Arial" w:hAnsi="Arial" w:cs="Arial"/>
                <w:b w:val="0"/>
                <w:bCs w:val="0"/>
                <w:i/>
                <w:color w:val="0070C0"/>
                <w:sz w:val="18"/>
                <w:szCs w:val="18"/>
              </w:rPr>
              <w:t xml:space="preserve"> Ok</w:t>
            </w:r>
          </w:p>
          <w:p w14:paraId="3D5C678D" w14:textId="1E6244CA"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Imágenes que incluyan enlace y que informen con un título de que es así</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Cs/>
                <w:color w:val="0070C0"/>
                <w:sz w:val="18"/>
                <w:szCs w:val="18"/>
              </w:rPr>
              <w:t>Ok</w:t>
            </w:r>
          </w:p>
          <w:p w14:paraId="1CFD6E3B" w14:textId="247127F6"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Se evitan los enlaces redundantes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Cs/>
                <w:color w:val="0070C0"/>
                <w:sz w:val="18"/>
                <w:szCs w:val="18"/>
              </w:rPr>
              <w:t>Ok</w:t>
            </w:r>
          </w:p>
          <w:p w14:paraId="170E9585" w14:textId="4F3C6024" w:rsidR="007621D3" w:rsidRPr="00CA659A" w:rsidRDefault="00C719E1"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Que no haya páginas huérfanas donde no se enlaza con ningún otro sitio</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Cs/>
                <w:color w:val="0070C0"/>
                <w:sz w:val="18"/>
                <w:szCs w:val="18"/>
              </w:rPr>
              <w:t>Ok</w:t>
            </w:r>
          </w:p>
        </w:tc>
      </w:tr>
      <w:tr w:rsidR="007621D3" w:rsidRPr="00CA659A" w14:paraId="6AB0D3AB" w14:textId="77777777" w:rsidTr="007E044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0" w:type="auto"/>
          </w:tcPr>
          <w:p w14:paraId="38525DD0" w14:textId="42E84E25"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Lay-Out de la página.</w:t>
            </w:r>
          </w:p>
        </w:tc>
      </w:tr>
      <w:tr w:rsidR="007621D3" w:rsidRPr="00CA659A" w14:paraId="33A5FFD8" w14:textId="77777777" w:rsidTr="007E044E">
        <w:trPr>
          <w:trHeight w:val="462"/>
        </w:trPr>
        <w:tc>
          <w:tcPr>
            <w:cnfStyle w:val="001000000000" w:firstRow="0" w:lastRow="0" w:firstColumn="1" w:lastColumn="0" w:oddVBand="0" w:evenVBand="0" w:oddHBand="0" w:evenHBand="0" w:firstRowFirstColumn="0" w:firstRowLastColumn="0" w:lastRowFirstColumn="0" w:lastRowLastColumn="0"/>
            <w:tcW w:w="0" w:type="auto"/>
          </w:tcPr>
          <w:p w14:paraId="6FEE7ECC" w14:textId="03DE7442" w:rsidR="007621D3" w:rsidRPr="00CA659A" w:rsidRDefault="00C719E1" w:rsidP="00E1070D">
            <w:pPr>
              <w:pStyle w:val="Prrafodelista"/>
              <w:numPr>
                <w:ilvl w:val="0"/>
                <w:numId w:val="21"/>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Se aprovechan las zonas de mayor jerarquía para contenidos de mayor relevancia</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ok</w:t>
            </w:r>
          </w:p>
          <w:p w14:paraId="2B83553E" w14:textId="4C303464"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Evitar la sobre carga informativa en los colores, en las categorías y en la tipografía</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7621D3" w:rsidRPr="00CA659A">
              <w:rPr>
                <w:rFonts w:ascii="Arial" w:hAnsi="Arial" w:cs="Arial"/>
                <w:b w:val="0"/>
                <w:bCs w:val="0"/>
                <w:i/>
                <w:color w:val="0070C0"/>
                <w:sz w:val="18"/>
                <w:szCs w:val="18"/>
              </w:rPr>
              <w:t xml:space="preserve"> Si</w:t>
            </w:r>
          </w:p>
          <w:p w14:paraId="6869EC2F" w14:textId="36C53D60"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Proveer zonas en blanco</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7621D3" w:rsidRPr="00CA659A">
              <w:rPr>
                <w:rFonts w:ascii="Arial" w:hAnsi="Arial" w:cs="Arial"/>
                <w:b w:val="0"/>
                <w:bCs w:val="0"/>
                <w:i/>
                <w:color w:val="0070C0"/>
                <w:sz w:val="18"/>
                <w:szCs w:val="18"/>
              </w:rPr>
              <w:t xml:space="preserve"> </w:t>
            </w:r>
            <w:r w:rsidR="001F7618" w:rsidRPr="00CA659A">
              <w:rPr>
                <w:rFonts w:ascii="Arial" w:hAnsi="Arial" w:cs="Arial"/>
                <w:b w:val="0"/>
                <w:bCs w:val="0"/>
                <w:i/>
                <w:color w:val="0070C0"/>
                <w:sz w:val="18"/>
                <w:szCs w:val="18"/>
              </w:rPr>
              <w:t>Ok</w:t>
            </w:r>
          </w:p>
          <w:p w14:paraId="4296BDE9" w14:textId="5507DF56"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Evitar el ruido informativo</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1F7618" w:rsidRPr="00CA659A">
              <w:rPr>
                <w:rFonts w:ascii="Arial" w:hAnsi="Arial" w:cs="Arial"/>
                <w:b w:val="0"/>
                <w:bCs w:val="0"/>
                <w:i/>
                <w:color w:val="0070C0"/>
                <w:sz w:val="18"/>
                <w:szCs w:val="18"/>
              </w:rPr>
              <w:t xml:space="preserve"> Ok</w:t>
            </w:r>
          </w:p>
          <w:p w14:paraId="2C0070A2" w14:textId="749A4F38"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Establecer una buena jerarquía visual</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1F7618" w:rsidRPr="00CA659A">
              <w:rPr>
                <w:rFonts w:ascii="Arial" w:hAnsi="Arial" w:cs="Arial"/>
                <w:b w:val="0"/>
                <w:bCs w:val="0"/>
                <w:i/>
                <w:color w:val="0070C0"/>
                <w:sz w:val="18"/>
                <w:szCs w:val="18"/>
              </w:rPr>
              <w:t xml:space="preserve"> Ok</w:t>
            </w:r>
          </w:p>
          <w:p w14:paraId="66106EA4" w14:textId="0D0F5CEC" w:rsidR="007621D3" w:rsidRPr="00CA659A" w:rsidRDefault="00C719E1"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lastRenderedPageBreak/>
              <w:t>“</w:t>
            </w:r>
            <w:r w:rsidR="007621D3" w:rsidRPr="00CA659A">
              <w:rPr>
                <w:rFonts w:ascii="Arial" w:hAnsi="Arial" w:cs="Arial"/>
                <w:b w:val="0"/>
                <w:bCs w:val="0"/>
                <w:i/>
                <w:sz w:val="18"/>
                <w:szCs w:val="18"/>
              </w:rPr>
              <w:t>Si la página es larga se debe fraccionar</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tc>
      </w:tr>
      <w:tr w:rsidR="007621D3" w:rsidRPr="00CA659A" w14:paraId="3AB8F631" w14:textId="77777777" w:rsidTr="007E044E">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Pr>
          <w:p w14:paraId="0254CB5A" w14:textId="77777777" w:rsidR="007621D3" w:rsidRPr="00CA659A" w:rsidRDefault="007621D3" w:rsidP="00E1070D">
            <w:pPr>
              <w:spacing w:after="0" w:line="100" w:lineRule="atLeast"/>
              <w:ind w:left="720"/>
              <w:contextualSpacing/>
              <w:jc w:val="center"/>
              <w:rPr>
                <w:rFonts w:ascii="Arial" w:hAnsi="Arial" w:cs="Arial"/>
                <w:b w:val="0"/>
                <w:bCs w:val="0"/>
                <w:i/>
                <w:sz w:val="18"/>
                <w:szCs w:val="18"/>
              </w:rPr>
            </w:pPr>
            <w:r w:rsidRPr="00CA659A">
              <w:rPr>
                <w:rFonts w:ascii="Arial" w:hAnsi="Arial" w:cs="Arial"/>
                <w:i/>
                <w:sz w:val="18"/>
                <w:szCs w:val="18"/>
              </w:rPr>
              <w:lastRenderedPageBreak/>
              <w:t>Búsqueda</w:t>
            </w:r>
          </w:p>
        </w:tc>
      </w:tr>
      <w:tr w:rsidR="007621D3" w:rsidRPr="00CA659A" w14:paraId="2B8E30CB" w14:textId="77777777" w:rsidTr="007E044E">
        <w:trPr>
          <w:trHeight w:val="353"/>
        </w:trPr>
        <w:tc>
          <w:tcPr>
            <w:cnfStyle w:val="001000000000" w:firstRow="0" w:lastRow="0" w:firstColumn="1" w:lastColumn="0" w:oddVBand="0" w:evenVBand="0" w:oddHBand="0" w:evenHBand="0" w:firstRowFirstColumn="0" w:firstRowLastColumn="0" w:lastRowFirstColumn="0" w:lastRowLastColumn="0"/>
            <w:tcW w:w="0" w:type="auto"/>
          </w:tcPr>
          <w:p w14:paraId="24D70DE3" w14:textId="46DA641F" w:rsidR="007621D3" w:rsidRPr="00CA659A" w:rsidRDefault="00C719E1" w:rsidP="00E1070D">
            <w:pPr>
              <w:pStyle w:val="Prrafodelista"/>
              <w:numPr>
                <w:ilvl w:val="0"/>
                <w:numId w:val="13"/>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Se incluye un botón de búsqueda en el sitio previsible Esquina superior derecha</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NO</w:t>
            </w:r>
          </w:p>
          <w:p w14:paraId="693C7150" w14:textId="6DD5CB20"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Se ha previsto la búsqueda avanzada</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NO</w:t>
            </w:r>
          </w:p>
          <w:p w14:paraId="4ED3FE93" w14:textId="085BE892"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El resultado de la búsqueda es comprensible, y se incluye un título que recuerda donde estamos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No</w:t>
            </w:r>
          </w:p>
          <w:p w14:paraId="35DA388D" w14:textId="7235C9BC"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Caja del texto suficientemente ancha</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NO</w:t>
            </w:r>
          </w:p>
          <w:p w14:paraId="0FB84953" w14:textId="656BFF25" w:rsidR="007621D3" w:rsidRPr="00CA659A" w:rsidRDefault="00C719E1"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Asistencia en caso de que la búsqueda no sea atendida</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NO</w:t>
            </w:r>
          </w:p>
        </w:tc>
      </w:tr>
      <w:tr w:rsidR="007621D3" w:rsidRPr="00CA659A" w14:paraId="7FBB1DB6" w14:textId="77777777" w:rsidTr="007E044E">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0" w:type="auto"/>
          </w:tcPr>
          <w:p w14:paraId="08F2A0FC" w14:textId="77777777"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Elementos multimedia</w:t>
            </w:r>
          </w:p>
        </w:tc>
      </w:tr>
      <w:tr w:rsidR="007621D3" w:rsidRPr="00CA659A" w14:paraId="4FADAB16" w14:textId="77777777" w:rsidTr="007E044E">
        <w:trPr>
          <w:trHeight w:val="217"/>
        </w:trPr>
        <w:tc>
          <w:tcPr>
            <w:cnfStyle w:val="001000000000" w:firstRow="0" w:lastRow="0" w:firstColumn="1" w:lastColumn="0" w:oddVBand="0" w:evenVBand="0" w:oddHBand="0" w:evenHBand="0" w:firstRowFirstColumn="0" w:firstRowLastColumn="0" w:lastRowFirstColumn="0" w:lastRowLastColumn="0"/>
            <w:tcW w:w="0" w:type="auto"/>
          </w:tcPr>
          <w:p w14:paraId="04828DC4" w14:textId="124C0FC5" w:rsidR="007621D3" w:rsidRPr="00CA659A" w:rsidRDefault="00C719E1" w:rsidP="00E1070D">
            <w:pPr>
              <w:pStyle w:val="Prrafodelista"/>
              <w:numPr>
                <w:ilvl w:val="0"/>
                <w:numId w:val="14"/>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Imágenes calidad y significación metafórica adecuadas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p w14:paraId="1F853979" w14:textId="4A618C26" w:rsidR="007621D3" w:rsidRPr="00CA659A" w:rsidRDefault="00C719E1" w:rsidP="00E1070D">
            <w:pPr>
              <w:numPr>
                <w:ilvl w:val="0"/>
                <w:numId w:val="12"/>
              </w:numPr>
              <w:spacing w:after="0" w:line="100" w:lineRule="atLeast"/>
              <w:contextualSpacing/>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Animaciones que produzcan valor añadido</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1F7618"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p w14:paraId="54FAA34F" w14:textId="14FD3760" w:rsidR="007621D3" w:rsidRPr="00CA659A" w:rsidRDefault="00C719E1"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Evitar animaciones cíclicas</w:t>
            </w:r>
            <w:r w:rsidRPr="00CA659A">
              <w:rPr>
                <w:rFonts w:ascii="Arial" w:hAnsi="Arial" w:cs="Arial"/>
                <w:b w:val="0"/>
                <w:bCs w:val="0"/>
                <w:i/>
                <w:sz w:val="18"/>
                <w:szCs w:val="18"/>
              </w:rPr>
              <w:t>”</w:t>
            </w:r>
            <w:r w:rsidR="007621D3" w:rsidRPr="00CA659A">
              <w:rPr>
                <w:rFonts w:ascii="Arial" w:hAnsi="Arial" w:cs="Arial"/>
                <w:b w:val="0"/>
                <w:bCs w:val="0"/>
                <w:i/>
                <w:sz w:val="18"/>
                <w:szCs w:val="18"/>
              </w:rPr>
              <w:t>.</w:t>
            </w:r>
            <w:r w:rsidR="001F7618"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tc>
      </w:tr>
      <w:tr w:rsidR="007621D3" w:rsidRPr="00CA659A" w14:paraId="0758F05E" w14:textId="77777777" w:rsidTr="007E044E">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0" w:type="auto"/>
          </w:tcPr>
          <w:p w14:paraId="54894AD3" w14:textId="77777777"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Ayuda</w:t>
            </w:r>
          </w:p>
        </w:tc>
      </w:tr>
      <w:tr w:rsidR="007621D3" w:rsidRPr="00CA659A" w14:paraId="5C9388F2" w14:textId="77777777" w:rsidTr="007E044E">
        <w:trPr>
          <w:trHeight w:val="441"/>
        </w:trPr>
        <w:tc>
          <w:tcPr>
            <w:cnfStyle w:val="001000000000" w:firstRow="0" w:lastRow="0" w:firstColumn="1" w:lastColumn="0" w:oddVBand="0" w:evenVBand="0" w:oddHBand="0" w:evenHBand="0" w:firstRowFirstColumn="0" w:firstRowLastColumn="0" w:lastRowFirstColumn="0" w:lastRowLastColumn="0"/>
            <w:tcW w:w="0" w:type="auto"/>
          </w:tcPr>
          <w:p w14:paraId="6E7A811C" w14:textId="5C5F29A4" w:rsidR="007621D3" w:rsidRPr="00CA659A" w:rsidRDefault="00C719E1" w:rsidP="00E1070D">
            <w:pPr>
              <w:pStyle w:val="Prrafodelista"/>
              <w:numPr>
                <w:ilvl w:val="0"/>
                <w:numId w:val="16"/>
              </w:numPr>
              <w:spacing w:after="0" w:line="100" w:lineRule="atLeast"/>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Incluir una sección de ayuda claramente identificada. </w:t>
            </w:r>
            <w:r w:rsidR="007621D3" w:rsidRPr="00CA659A">
              <w:rPr>
                <w:rFonts w:ascii="Arial" w:hAnsi="Arial" w:cs="Arial"/>
                <w:b w:val="0"/>
                <w:bCs w:val="0"/>
                <w:i/>
                <w:color w:val="0070C0"/>
                <w:sz w:val="18"/>
                <w:szCs w:val="18"/>
              </w:rPr>
              <w:t>No</w:t>
            </w:r>
          </w:p>
          <w:p w14:paraId="6A4FBD59" w14:textId="0CD4E42F" w:rsidR="007621D3" w:rsidRPr="00CA659A" w:rsidRDefault="00C719E1" w:rsidP="00E1070D">
            <w:pPr>
              <w:numPr>
                <w:ilvl w:val="0"/>
                <w:numId w:val="12"/>
              </w:numPr>
              <w:spacing w:after="0" w:line="100" w:lineRule="atLeast"/>
              <w:contextualSpacing/>
              <w:rPr>
                <w:rFonts w:ascii="Arial" w:hAnsi="Arial" w:cs="Arial"/>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Incluir FAQs.</w:t>
            </w:r>
            <w:r w:rsidR="007621D3" w:rsidRPr="00CA659A">
              <w:rPr>
                <w:rFonts w:ascii="Arial" w:hAnsi="Arial" w:cs="Arial"/>
                <w:b w:val="0"/>
                <w:bCs w:val="0"/>
                <w:i/>
                <w:color w:val="0070C0"/>
                <w:sz w:val="18"/>
                <w:szCs w:val="18"/>
              </w:rPr>
              <w:t xml:space="preserve"> No</w:t>
            </w:r>
          </w:p>
        </w:tc>
      </w:tr>
      <w:tr w:rsidR="007621D3" w:rsidRPr="00CA659A" w14:paraId="796D3966" w14:textId="77777777" w:rsidTr="007E044E">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0" w:type="auto"/>
          </w:tcPr>
          <w:p w14:paraId="22F99843" w14:textId="77777777"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Accesibilidad</w:t>
            </w:r>
          </w:p>
        </w:tc>
      </w:tr>
      <w:tr w:rsidR="007621D3" w:rsidRPr="00CA659A" w14:paraId="60204823" w14:textId="77777777" w:rsidTr="007E044E">
        <w:trPr>
          <w:trHeight w:val="197"/>
        </w:trPr>
        <w:tc>
          <w:tcPr>
            <w:cnfStyle w:val="001000000000" w:firstRow="0" w:lastRow="0" w:firstColumn="1" w:lastColumn="0" w:oddVBand="0" w:evenVBand="0" w:oddHBand="0" w:evenHBand="0" w:firstRowFirstColumn="0" w:firstRowLastColumn="0" w:lastRowFirstColumn="0" w:lastRowLastColumn="0"/>
            <w:tcW w:w="0" w:type="auto"/>
          </w:tcPr>
          <w:p w14:paraId="28AAF47C" w14:textId="30CB2BCE" w:rsidR="007621D3" w:rsidRPr="00CA659A" w:rsidRDefault="00C719E1" w:rsidP="00E1070D">
            <w:pPr>
              <w:pStyle w:val="Prrafodelista"/>
              <w:numPr>
                <w:ilvl w:val="0"/>
                <w:numId w:val="15"/>
              </w:numPr>
              <w:spacing w:after="0" w:line="100" w:lineRule="atLeast"/>
              <w:jc w:val="both"/>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Fuentes suficientemente grandes, legibles y contrastadas con el fondo</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p w14:paraId="4171F284" w14:textId="59F72664" w:rsidR="007621D3" w:rsidRPr="00CA659A" w:rsidRDefault="00C719E1" w:rsidP="00E1070D">
            <w:pPr>
              <w:numPr>
                <w:ilvl w:val="0"/>
                <w:numId w:val="12"/>
              </w:numPr>
              <w:spacing w:after="0" w:line="100" w:lineRule="atLeast"/>
              <w:contextualSpacing/>
              <w:jc w:val="both"/>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No es necesaria la descarga de Plugins adicionales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p w14:paraId="4B719801" w14:textId="5D22B4D1" w:rsidR="007621D3" w:rsidRPr="00CA659A" w:rsidRDefault="00C719E1" w:rsidP="00E1070D">
            <w:pPr>
              <w:numPr>
                <w:ilvl w:val="0"/>
                <w:numId w:val="12"/>
              </w:numPr>
              <w:spacing w:after="0" w:line="100" w:lineRule="atLeast"/>
              <w:contextualSpacing/>
              <w:jc w:val="both"/>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Imágenes con atributos ´alt´</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7621D3" w:rsidRPr="00CA659A">
              <w:rPr>
                <w:rFonts w:ascii="Arial" w:hAnsi="Arial" w:cs="Arial"/>
                <w:b w:val="0"/>
                <w:bCs w:val="0"/>
                <w:i/>
                <w:color w:val="0070C0"/>
                <w:sz w:val="18"/>
                <w:szCs w:val="18"/>
              </w:rPr>
              <w:t>No</w:t>
            </w:r>
          </w:p>
          <w:p w14:paraId="5FE14756" w14:textId="76BF39F0" w:rsidR="007621D3" w:rsidRPr="00CA659A" w:rsidRDefault="00C719E1" w:rsidP="00E1070D">
            <w:pPr>
              <w:numPr>
                <w:ilvl w:val="0"/>
                <w:numId w:val="12"/>
              </w:numPr>
              <w:spacing w:after="0" w:line="100" w:lineRule="atLeast"/>
              <w:contextualSpacing/>
              <w:jc w:val="both"/>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El sitio se visualiza en diferentes buscadores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p w14:paraId="607A9A70" w14:textId="2A460009" w:rsidR="007621D3" w:rsidRPr="00CA659A" w:rsidRDefault="00C719E1" w:rsidP="00E1070D">
            <w:pPr>
              <w:numPr>
                <w:ilvl w:val="0"/>
                <w:numId w:val="12"/>
              </w:numPr>
              <w:spacing w:after="0" w:line="100" w:lineRule="atLeast"/>
              <w:contextualSpacing/>
              <w:jc w:val="both"/>
              <w:rPr>
                <w:rFonts w:ascii="Arial" w:hAnsi="Arial" w:cs="Arial"/>
                <w:b w:val="0"/>
                <w:bCs w:val="0"/>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El peso de la página o los tiempos de carga son los adecuados</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p w14:paraId="5A839F9D" w14:textId="78E5CBFF" w:rsidR="007621D3" w:rsidRPr="00CA659A" w:rsidRDefault="00C719E1" w:rsidP="00E1070D">
            <w:pPr>
              <w:numPr>
                <w:ilvl w:val="0"/>
                <w:numId w:val="12"/>
              </w:numPr>
              <w:spacing w:after="0" w:line="100" w:lineRule="atLeast"/>
              <w:contextualSpacing/>
              <w:jc w:val="both"/>
              <w:rPr>
                <w:rFonts w:ascii="Arial" w:hAnsi="Arial" w:cs="Arial"/>
                <w:i/>
                <w:sz w:val="18"/>
                <w:szCs w:val="18"/>
              </w:rPr>
            </w:pPr>
            <w:r w:rsidRPr="00CA659A">
              <w:rPr>
                <w:rFonts w:ascii="Arial" w:hAnsi="Arial" w:cs="Arial"/>
                <w:b w:val="0"/>
                <w:bCs w:val="0"/>
                <w:i/>
                <w:sz w:val="18"/>
                <w:szCs w:val="18"/>
              </w:rPr>
              <w:t>“</w:t>
            </w:r>
            <w:r w:rsidR="007621D3" w:rsidRPr="00CA659A">
              <w:rPr>
                <w:rFonts w:ascii="Arial" w:hAnsi="Arial" w:cs="Arial"/>
                <w:b w:val="0"/>
                <w:bCs w:val="0"/>
                <w:i/>
                <w:sz w:val="18"/>
                <w:szCs w:val="18"/>
              </w:rPr>
              <w:t>La página debe poder imprimirse</w:t>
            </w:r>
            <w:r w:rsidRPr="00CA659A">
              <w:rPr>
                <w:rFonts w:ascii="Arial" w:hAnsi="Arial" w:cs="Arial"/>
                <w:b w:val="0"/>
                <w:bCs w:val="0"/>
                <w:i/>
                <w:sz w:val="18"/>
                <w:szCs w:val="18"/>
              </w:rPr>
              <w:t>”</w:t>
            </w:r>
            <w:r w:rsidR="007621D3" w:rsidRPr="00CA659A">
              <w:rPr>
                <w:rFonts w:ascii="Arial" w:hAnsi="Arial" w:cs="Arial"/>
                <w:b w:val="0"/>
                <w:bCs w:val="0"/>
                <w:i/>
                <w:sz w:val="18"/>
                <w:szCs w:val="18"/>
              </w:rPr>
              <w:t xml:space="preserve">. </w:t>
            </w:r>
            <w:r w:rsidR="001F7618" w:rsidRPr="00CA659A">
              <w:rPr>
                <w:rFonts w:ascii="Arial" w:hAnsi="Arial" w:cs="Arial"/>
                <w:b w:val="0"/>
                <w:bCs w:val="0"/>
                <w:i/>
                <w:color w:val="0070C0"/>
                <w:sz w:val="18"/>
                <w:szCs w:val="18"/>
              </w:rPr>
              <w:t>Ok</w:t>
            </w:r>
          </w:p>
        </w:tc>
      </w:tr>
      <w:tr w:rsidR="007621D3" w:rsidRPr="00CA659A" w14:paraId="71C0EF67" w14:textId="77777777" w:rsidTr="007E044E">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0" w:type="auto"/>
          </w:tcPr>
          <w:p w14:paraId="517C504A" w14:textId="77777777" w:rsidR="007621D3" w:rsidRPr="00CA659A" w:rsidRDefault="007621D3" w:rsidP="00E1070D">
            <w:pPr>
              <w:spacing w:after="0" w:line="100" w:lineRule="atLeast"/>
              <w:ind w:left="720"/>
              <w:contextualSpacing/>
              <w:jc w:val="center"/>
              <w:rPr>
                <w:rFonts w:ascii="Arial" w:hAnsi="Arial" w:cs="Arial"/>
                <w:b w:val="0"/>
                <w:i/>
                <w:sz w:val="18"/>
                <w:szCs w:val="18"/>
              </w:rPr>
            </w:pPr>
            <w:r w:rsidRPr="00CA659A">
              <w:rPr>
                <w:rFonts w:ascii="Arial" w:hAnsi="Arial" w:cs="Arial"/>
                <w:i/>
                <w:sz w:val="18"/>
                <w:szCs w:val="18"/>
              </w:rPr>
              <w:t>Control y retroalimentación</w:t>
            </w:r>
          </w:p>
        </w:tc>
      </w:tr>
      <w:tr w:rsidR="007621D3" w:rsidRPr="00CA659A" w14:paraId="57D12194" w14:textId="77777777" w:rsidTr="007E044E">
        <w:trPr>
          <w:trHeight w:val="135"/>
        </w:trPr>
        <w:tc>
          <w:tcPr>
            <w:cnfStyle w:val="001000000000" w:firstRow="0" w:lastRow="0" w:firstColumn="1" w:lastColumn="0" w:oddVBand="0" w:evenVBand="0" w:oddHBand="0" w:evenHBand="0" w:firstRowFirstColumn="0" w:firstRowLastColumn="0" w:lastRowFirstColumn="0" w:lastRowLastColumn="0"/>
            <w:tcW w:w="0" w:type="auto"/>
          </w:tcPr>
          <w:p w14:paraId="3D6ED044" w14:textId="6FE5A77E" w:rsidR="007621D3" w:rsidRPr="00CA659A" w:rsidRDefault="00C719E1" w:rsidP="00E1070D">
            <w:pPr>
              <w:pStyle w:val="Prrafodelista"/>
              <w:numPr>
                <w:ilvl w:val="0"/>
                <w:numId w:val="17"/>
              </w:numPr>
              <w:spacing w:after="0" w:line="100" w:lineRule="atLeast"/>
              <w:jc w:val="both"/>
              <w:rPr>
                <w:rFonts w:ascii="Arial" w:hAnsi="Arial" w:cs="Arial"/>
                <w:b w:val="0"/>
                <w:bCs w:val="0"/>
                <w:iCs/>
                <w:sz w:val="18"/>
                <w:szCs w:val="18"/>
              </w:rPr>
            </w:pPr>
            <w:r w:rsidRPr="00CA659A">
              <w:rPr>
                <w:rFonts w:ascii="Arial" w:hAnsi="Arial" w:cs="Arial"/>
                <w:b w:val="0"/>
                <w:bCs w:val="0"/>
                <w:iCs/>
                <w:sz w:val="18"/>
                <w:szCs w:val="18"/>
              </w:rPr>
              <w:t>“</w:t>
            </w:r>
            <w:r w:rsidR="007621D3" w:rsidRPr="00CA659A">
              <w:rPr>
                <w:rFonts w:ascii="Arial" w:hAnsi="Arial" w:cs="Arial"/>
                <w:b w:val="0"/>
                <w:bCs w:val="0"/>
                <w:iCs/>
                <w:sz w:val="18"/>
                <w:szCs w:val="18"/>
              </w:rPr>
              <w:t>El usuario tiene el control sobre la navegación y libertad para moverse</w:t>
            </w:r>
            <w:r w:rsidRPr="00CA659A">
              <w:rPr>
                <w:rFonts w:ascii="Arial" w:hAnsi="Arial" w:cs="Arial"/>
                <w:b w:val="0"/>
                <w:bCs w:val="0"/>
                <w:iCs/>
                <w:sz w:val="18"/>
                <w:szCs w:val="18"/>
              </w:rPr>
              <w:t>”</w:t>
            </w:r>
            <w:r w:rsidR="007621D3" w:rsidRPr="00CA659A">
              <w:rPr>
                <w:rFonts w:ascii="Arial" w:hAnsi="Arial" w:cs="Arial"/>
                <w:b w:val="0"/>
                <w:bCs w:val="0"/>
                <w:iCs/>
                <w:sz w:val="18"/>
                <w:szCs w:val="18"/>
              </w:rPr>
              <w:t xml:space="preserve">. </w:t>
            </w:r>
            <w:r w:rsidR="001F7618" w:rsidRPr="00CA659A">
              <w:rPr>
                <w:rFonts w:ascii="Arial" w:hAnsi="Arial" w:cs="Arial"/>
                <w:b w:val="0"/>
                <w:bCs w:val="0"/>
                <w:iCs/>
                <w:color w:val="0070C0"/>
                <w:sz w:val="18"/>
                <w:szCs w:val="18"/>
              </w:rPr>
              <w:t>Ok</w:t>
            </w:r>
          </w:p>
          <w:p w14:paraId="07D26BBD" w14:textId="28A7C240" w:rsidR="007621D3" w:rsidRPr="00CA659A" w:rsidRDefault="00C719E1" w:rsidP="00E1070D">
            <w:pPr>
              <w:numPr>
                <w:ilvl w:val="0"/>
                <w:numId w:val="12"/>
              </w:numPr>
              <w:spacing w:after="0" w:line="100" w:lineRule="atLeast"/>
              <w:contextualSpacing/>
              <w:jc w:val="both"/>
              <w:rPr>
                <w:rFonts w:ascii="Arial" w:hAnsi="Arial" w:cs="Arial"/>
                <w:iCs/>
                <w:sz w:val="18"/>
                <w:szCs w:val="18"/>
              </w:rPr>
            </w:pPr>
            <w:r w:rsidRPr="00CA659A">
              <w:rPr>
                <w:rFonts w:ascii="Arial" w:hAnsi="Arial" w:cs="Arial"/>
                <w:b w:val="0"/>
                <w:bCs w:val="0"/>
                <w:iCs/>
                <w:sz w:val="18"/>
                <w:szCs w:val="18"/>
              </w:rPr>
              <w:t>“</w:t>
            </w:r>
            <w:r w:rsidR="007621D3" w:rsidRPr="00CA659A">
              <w:rPr>
                <w:rFonts w:ascii="Arial" w:hAnsi="Arial" w:cs="Arial"/>
                <w:b w:val="0"/>
                <w:bCs w:val="0"/>
                <w:iCs/>
                <w:sz w:val="18"/>
                <w:szCs w:val="18"/>
              </w:rPr>
              <w:t xml:space="preserve">El tiempo de respuesta en la navegación se ha controlado y es adecuado no </w:t>
            </w:r>
            <w:r w:rsidR="009615E2" w:rsidRPr="00CA659A">
              <w:rPr>
                <w:rFonts w:ascii="Arial" w:hAnsi="Arial" w:cs="Arial"/>
                <w:b w:val="0"/>
                <w:bCs w:val="0"/>
                <w:iCs/>
                <w:sz w:val="18"/>
                <w:szCs w:val="18"/>
              </w:rPr>
              <w:t>-</w:t>
            </w:r>
            <w:r w:rsidR="007621D3" w:rsidRPr="00CA659A">
              <w:rPr>
                <w:rFonts w:ascii="Arial" w:hAnsi="Arial" w:cs="Arial"/>
                <w:b w:val="0"/>
                <w:bCs w:val="0"/>
                <w:iCs/>
                <w:sz w:val="18"/>
                <w:szCs w:val="18"/>
              </w:rPr>
              <w:t xml:space="preserve"> 10 s</w:t>
            </w:r>
            <w:r w:rsidR="009279AE" w:rsidRPr="00CA659A">
              <w:rPr>
                <w:rFonts w:ascii="Arial" w:hAnsi="Arial" w:cs="Arial"/>
                <w:b w:val="0"/>
                <w:bCs w:val="0"/>
                <w:iCs/>
                <w:sz w:val="18"/>
                <w:szCs w:val="18"/>
              </w:rPr>
              <w:t xml:space="preserve">” </w:t>
            </w:r>
            <w:r w:rsidR="009279AE" w:rsidRPr="00CA659A">
              <w:rPr>
                <w:rFonts w:ascii="Arial" w:hAnsi="Arial" w:cs="Arial"/>
                <w:b w:val="0"/>
                <w:bCs w:val="0"/>
                <w:iCs/>
                <w:color w:val="0070C0"/>
                <w:sz w:val="18"/>
                <w:szCs w:val="18"/>
              </w:rPr>
              <w:t xml:space="preserve">el tiempo promedio de carga de </w:t>
            </w:r>
            <w:r w:rsidRPr="00CA659A">
              <w:rPr>
                <w:rFonts w:ascii="Arial" w:hAnsi="Arial" w:cs="Arial"/>
                <w:b w:val="0"/>
                <w:bCs w:val="0"/>
                <w:iCs/>
                <w:color w:val="0070C0"/>
                <w:sz w:val="18"/>
                <w:szCs w:val="18"/>
              </w:rPr>
              <w:t>todas las webs</w:t>
            </w:r>
            <w:r w:rsidR="009279AE" w:rsidRPr="00CA659A">
              <w:rPr>
                <w:rFonts w:ascii="Arial" w:hAnsi="Arial" w:cs="Arial"/>
                <w:b w:val="0"/>
                <w:bCs w:val="0"/>
                <w:iCs/>
                <w:color w:val="0070C0"/>
                <w:sz w:val="18"/>
                <w:szCs w:val="18"/>
              </w:rPr>
              <w:t xml:space="preserve"> es de 5 segundos, la web corporativa tiene un tiempo de carga medio de 1-2s</w:t>
            </w:r>
            <w:r w:rsidR="001F7618" w:rsidRPr="00CA659A">
              <w:rPr>
                <w:rFonts w:ascii="Arial" w:hAnsi="Arial" w:cs="Arial"/>
                <w:b w:val="0"/>
                <w:bCs w:val="0"/>
                <w:iCs/>
                <w:color w:val="0070C0"/>
                <w:sz w:val="18"/>
                <w:szCs w:val="18"/>
              </w:rPr>
              <w:t xml:space="preserve"> </w:t>
            </w:r>
            <w:r w:rsidR="009279AE" w:rsidRPr="00CA659A">
              <w:rPr>
                <w:rFonts w:ascii="Arial" w:hAnsi="Arial" w:cs="Arial"/>
                <w:b w:val="0"/>
                <w:bCs w:val="0"/>
                <w:iCs/>
                <w:color w:val="0070C0"/>
                <w:sz w:val="18"/>
                <w:szCs w:val="18"/>
              </w:rPr>
              <w:t xml:space="preserve">inferior a la media </w:t>
            </w:r>
            <w:r w:rsidR="001F7618" w:rsidRPr="00CA659A">
              <w:rPr>
                <w:rFonts w:ascii="Arial" w:hAnsi="Arial" w:cs="Arial"/>
                <w:b w:val="0"/>
                <w:bCs w:val="0"/>
                <w:iCs/>
                <w:color w:val="0070C0"/>
                <w:sz w:val="18"/>
                <w:szCs w:val="18"/>
              </w:rPr>
              <w:t>Ok</w:t>
            </w:r>
          </w:p>
        </w:tc>
      </w:tr>
      <w:tr w:rsidR="007621D3" w:rsidRPr="00CA659A" w14:paraId="38B1295F" w14:textId="77777777" w:rsidTr="007E04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tcPr>
          <w:p w14:paraId="6653B0EF" w14:textId="611C5278" w:rsidR="007621D3" w:rsidRPr="00CA659A" w:rsidRDefault="00EF6FD4" w:rsidP="00E1070D">
            <w:pPr>
              <w:spacing w:after="0" w:line="100" w:lineRule="atLeast"/>
              <w:jc w:val="center"/>
              <w:rPr>
                <w:rFonts w:ascii="Arial" w:hAnsi="Arial" w:cs="Arial"/>
                <w:b w:val="0"/>
                <w:bCs w:val="0"/>
                <w:i/>
                <w:sz w:val="18"/>
                <w:szCs w:val="18"/>
                <w:u w:val="single"/>
              </w:rPr>
            </w:pPr>
            <w:r w:rsidRPr="00CA659A">
              <w:rPr>
                <w:rFonts w:ascii="Arial" w:hAnsi="Arial" w:cs="Arial"/>
                <w:i/>
                <w:sz w:val="18"/>
                <w:szCs w:val="18"/>
              </w:rPr>
              <w:t>“</w:t>
            </w:r>
            <w:r w:rsidR="009615E2" w:rsidRPr="00CA659A">
              <w:rPr>
                <w:rFonts w:ascii="Arial" w:hAnsi="Arial" w:cs="Arial"/>
                <w:i/>
                <w:sz w:val="18"/>
                <w:szCs w:val="18"/>
              </w:rPr>
              <w:t>Diez principios heurísticos de usabilidad</w:t>
            </w:r>
            <w:r w:rsidR="00165D7F">
              <w:rPr>
                <w:rFonts w:ascii="Arial" w:hAnsi="Arial" w:cs="Arial"/>
                <w:i/>
                <w:sz w:val="18"/>
                <w:szCs w:val="18"/>
              </w:rPr>
              <w:t xml:space="preserve"> en</w:t>
            </w:r>
            <w:r w:rsidR="009615E2" w:rsidRPr="00CA659A">
              <w:rPr>
                <w:rFonts w:ascii="Arial" w:hAnsi="Arial" w:cs="Arial"/>
                <w:i/>
                <w:sz w:val="18"/>
                <w:szCs w:val="18"/>
              </w:rPr>
              <w:t xml:space="preserve"> la web</w:t>
            </w:r>
            <w:r w:rsidRPr="00CA659A">
              <w:rPr>
                <w:rFonts w:ascii="Arial" w:hAnsi="Arial" w:cs="Arial"/>
                <w:i/>
                <w:sz w:val="18"/>
                <w:szCs w:val="18"/>
              </w:rPr>
              <w:t>”</w:t>
            </w:r>
            <w:r w:rsidR="009615E2" w:rsidRPr="00CA659A">
              <w:rPr>
                <w:rFonts w:ascii="Arial" w:hAnsi="Arial" w:cs="Arial"/>
                <w:i/>
                <w:sz w:val="18"/>
                <w:szCs w:val="18"/>
              </w:rPr>
              <w:t xml:space="preserve"> (Nielsen</w:t>
            </w:r>
            <w:r w:rsidR="00137289" w:rsidRPr="00CA659A">
              <w:rPr>
                <w:rFonts w:ascii="Arial" w:hAnsi="Arial" w:cs="Arial"/>
                <w:i/>
                <w:sz w:val="18"/>
                <w:szCs w:val="18"/>
              </w:rPr>
              <w:t xml:space="preserve">, </w:t>
            </w:r>
            <w:r w:rsidR="004810F3" w:rsidRPr="00CA659A">
              <w:rPr>
                <w:rFonts w:ascii="Arial" w:hAnsi="Arial" w:cs="Arial"/>
                <w:i/>
                <w:sz w:val="18"/>
                <w:szCs w:val="18"/>
              </w:rPr>
              <w:t>2000</w:t>
            </w:r>
            <w:r w:rsidR="009615E2" w:rsidRPr="00CA659A">
              <w:rPr>
                <w:rFonts w:ascii="Arial" w:hAnsi="Arial" w:cs="Arial"/>
                <w:i/>
                <w:sz w:val="18"/>
                <w:szCs w:val="18"/>
              </w:rPr>
              <w:t>)</w:t>
            </w:r>
            <w:r w:rsidR="007621D3" w:rsidRPr="00CA659A">
              <w:rPr>
                <w:rFonts w:ascii="Arial" w:hAnsi="Arial" w:cs="Arial"/>
                <w:i/>
                <w:sz w:val="18"/>
                <w:szCs w:val="18"/>
                <w:u w:val="single"/>
              </w:rPr>
              <w:t xml:space="preserve"> </w:t>
            </w:r>
          </w:p>
        </w:tc>
      </w:tr>
      <w:tr w:rsidR="00F1401F" w:rsidRPr="00CA659A" w14:paraId="3FA16275" w14:textId="77777777" w:rsidTr="007E044E">
        <w:trPr>
          <w:trHeight w:val="23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25A9B26"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1. “visibilidad del estatus del sistema”.</w:t>
            </w:r>
            <w:r w:rsidRPr="00CA659A">
              <w:rPr>
                <w:rFonts w:ascii="Arial" w:hAnsi="Arial" w:cs="Arial"/>
                <w:b w:val="0"/>
                <w:bCs w:val="0"/>
                <w:color w:val="0070C0"/>
                <w:sz w:val="18"/>
                <w:szCs w:val="18"/>
              </w:rPr>
              <w:t xml:space="preserve"> Ok</w:t>
            </w:r>
          </w:p>
          <w:p w14:paraId="58FECC55"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2.” Consistencia entre el sistema y el mundo real”.</w:t>
            </w:r>
            <w:r w:rsidRPr="00CA659A">
              <w:rPr>
                <w:rFonts w:ascii="Arial" w:hAnsi="Arial" w:cs="Arial"/>
                <w:b w:val="0"/>
                <w:bCs w:val="0"/>
                <w:color w:val="0070C0"/>
                <w:sz w:val="18"/>
                <w:szCs w:val="18"/>
              </w:rPr>
              <w:t xml:space="preserve"> Ok</w:t>
            </w:r>
          </w:p>
          <w:p w14:paraId="41F1B651"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3: “El usuario es libre y tiene el control”.</w:t>
            </w:r>
            <w:r w:rsidRPr="00CA659A">
              <w:rPr>
                <w:rFonts w:ascii="Arial" w:hAnsi="Arial" w:cs="Arial"/>
                <w:b w:val="0"/>
                <w:bCs w:val="0"/>
                <w:color w:val="0070C0"/>
                <w:sz w:val="18"/>
                <w:szCs w:val="18"/>
              </w:rPr>
              <w:t xml:space="preserve"> Ok</w:t>
            </w:r>
          </w:p>
          <w:p w14:paraId="70EC084E"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4, “Consistencia y estándares”.</w:t>
            </w:r>
            <w:r w:rsidRPr="00CA659A">
              <w:rPr>
                <w:rFonts w:ascii="Arial" w:hAnsi="Arial" w:cs="Arial"/>
                <w:b w:val="0"/>
                <w:bCs w:val="0"/>
                <w:color w:val="0070C0"/>
                <w:sz w:val="18"/>
                <w:szCs w:val="18"/>
              </w:rPr>
              <w:t xml:space="preserve"> Ok</w:t>
            </w:r>
          </w:p>
          <w:p w14:paraId="2A079219"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 xml:space="preserve">Principio 5.  “prevención de errores”. </w:t>
            </w:r>
            <w:r w:rsidRPr="00CA659A">
              <w:rPr>
                <w:rFonts w:ascii="Arial" w:hAnsi="Arial" w:cs="Arial"/>
                <w:b w:val="0"/>
                <w:bCs w:val="0"/>
                <w:color w:val="0070C0"/>
                <w:sz w:val="18"/>
                <w:szCs w:val="18"/>
              </w:rPr>
              <w:t>Ok</w:t>
            </w:r>
          </w:p>
          <w:p w14:paraId="7F7C8300"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6. “mejor conocer que recordar”.</w:t>
            </w:r>
          </w:p>
          <w:p w14:paraId="66BA807F"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7. “Flexibilidad y eficiencia de uso”.</w:t>
            </w:r>
            <w:r w:rsidRPr="00CA659A">
              <w:rPr>
                <w:rFonts w:ascii="Arial" w:hAnsi="Arial" w:cs="Arial"/>
                <w:b w:val="0"/>
                <w:bCs w:val="0"/>
                <w:color w:val="0070C0"/>
                <w:sz w:val="18"/>
                <w:szCs w:val="18"/>
              </w:rPr>
              <w:t xml:space="preserve"> Ok</w:t>
            </w:r>
          </w:p>
          <w:p w14:paraId="1BE07EC0" w14:textId="77777777"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8. “Diseño estético y minimalista”.</w:t>
            </w:r>
            <w:r w:rsidRPr="00CA659A">
              <w:rPr>
                <w:rFonts w:ascii="Arial" w:hAnsi="Arial" w:cs="Arial"/>
                <w:b w:val="0"/>
                <w:bCs w:val="0"/>
                <w:color w:val="0070C0"/>
                <w:sz w:val="18"/>
                <w:szCs w:val="18"/>
              </w:rPr>
              <w:t xml:space="preserve"> Ok</w:t>
            </w:r>
          </w:p>
          <w:p w14:paraId="0E6B53D6" w14:textId="2A5BF72E" w:rsidR="00F1401F" w:rsidRPr="00CA659A" w:rsidRDefault="00F1401F" w:rsidP="00E1070D">
            <w:pPr>
              <w:numPr>
                <w:ilvl w:val="0"/>
                <w:numId w:val="12"/>
              </w:numPr>
              <w:spacing w:after="0" w:line="100" w:lineRule="atLeast"/>
              <w:contextualSpacing/>
              <w:jc w:val="both"/>
              <w:rPr>
                <w:rFonts w:ascii="Arial" w:hAnsi="Arial" w:cs="Arial"/>
                <w:b w:val="0"/>
                <w:bCs w:val="0"/>
                <w:sz w:val="18"/>
                <w:szCs w:val="18"/>
              </w:rPr>
            </w:pPr>
            <w:r w:rsidRPr="00CA659A">
              <w:rPr>
                <w:rFonts w:ascii="Arial" w:hAnsi="Arial" w:cs="Arial"/>
                <w:b w:val="0"/>
                <w:bCs w:val="0"/>
                <w:sz w:val="18"/>
                <w:szCs w:val="18"/>
              </w:rPr>
              <w:t>Principio 9</w:t>
            </w:r>
            <w:r w:rsidR="000061D8" w:rsidRPr="00CA659A">
              <w:rPr>
                <w:rFonts w:ascii="Arial" w:hAnsi="Arial" w:cs="Arial"/>
                <w:b w:val="0"/>
                <w:bCs w:val="0"/>
                <w:sz w:val="18"/>
                <w:szCs w:val="18"/>
              </w:rPr>
              <w:t>.”</w:t>
            </w:r>
            <w:r w:rsidRPr="00CA659A">
              <w:rPr>
                <w:rFonts w:ascii="Arial" w:hAnsi="Arial" w:cs="Arial"/>
                <w:b w:val="0"/>
                <w:bCs w:val="0"/>
                <w:sz w:val="18"/>
                <w:szCs w:val="18"/>
              </w:rPr>
              <w:t xml:space="preserve"> Ayuda al usuario a reconocer, diagnosticar, y recuperarse de los errores”.</w:t>
            </w:r>
            <w:r w:rsidRPr="00CA659A">
              <w:rPr>
                <w:rFonts w:ascii="Arial" w:hAnsi="Arial" w:cs="Arial"/>
                <w:b w:val="0"/>
                <w:bCs w:val="0"/>
                <w:color w:val="0070C0"/>
                <w:sz w:val="18"/>
                <w:szCs w:val="18"/>
              </w:rPr>
              <w:t xml:space="preserve"> Ok</w:t>
            </w:r>
          </w:p>
          <w:p w14:paraId="263E5075" w14:textId="6FF5B6C7" w:rsidR="00F1401F" w:rsidRPr="00CA659A" w:rsidRDefault="00F1401F" w:rsidP="00E1070D">
            <w:pPr>
              <w:numPr>
                <w:ilvl w:val="0"/>
                <w:numId w:val="12"/>
              </w:numPr>
              <w:spacing w:after="0" w:line="100" w:lineRule="atLeast"/>
              <w:contextualSpacing/>
              <w:jc w:val="both"/>
              <w:rPr>
                <w:rFonts w:ascii="Arial" w:hAnsi="Arial" w:cs="Arial"/>
                <w:sz w:val="18"/>
                <w:szCs w:val="18"/>
              </w:rPr>
            </w:pPr>
            <w:r w:rsidRPr="00CA659A">
              <w:rPr>
                <w:rFonts w:ascii="Arial" w:hAnsi="Arial" w:cs="Arial"/>
                <w:b w:val="0"/>
                <w:bCs w:val="0"/>
                <w:sz w:val="18"/>
                <w:szCs w:val="18"/>
              </w:rPr>
              <w:t>Principio 10. “Ayuda y documentación”.</w:t>
            </w:r>
            <w:r w:rsidRPr="00CA659A">
              <w:rPr>
                <w:rFonts w:ascii="Arial" w:hAnsi="Arial" w:cs="Arial"/>
                <w:b w:val="0"/>
                <w:bCs w:val="0"/>
                <w:color w:val="0070C0"/>
                <w:sz w:val="18"/>
                <w:szCs w:val="18"/>
              </w:rPr>
              <w:t xml:space="preserve"> Ok</w:t>
            </w:r>
          </w:p>
        </w:tc>
      </w:tr>
      <w:tr w:rsidR="007621D3" w:rsidRPr="00CA659A" w14:paraId="1EB57C12" w14:textId="77777777" w:rsidTr="007E044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0" w:type="auto"/>
            <w:vMerge/>
          </w:tcPr>
          <w:p w14:paraId="7F8CFCB2" w14:textId="77777777" w:rsidR="007621D3" w:rsidRPr="00CA659A" w:rsidRDefault="007621D3" w:rsidP="00E1070D">
            <w:pPr>
              <w:spacing w:after="0" w:line="100" w:lineRule="atLeast"/>
              <w:rPr>
                <w:rFonts w:ascii="Arial" w:hAnsi="Arial" w:cs="Arial"/>
                <w:sz w:val="18"/>
                <w:szCs w:val="18"/>
              </w:rPr>
            </w:pPr>
          </w:p>
        </w:tc>
      </w:tr>
    </w:tbl>
    <w:p w14:paraId="336591B6" w14:textId="7789F51E" w:rsidR="006F38D6" w:rsidRPr="00172AC9" w:rsidRDefault="00F1401F" w:rsidP="00F92996">
      <w:pPr>
        <w:spacing w:after="0" w:line="100" w:lineRule="atLeast"/>
        <w:jc w:val="both"/>
        <w:rPr>
          <w:rFonts w:ascii="Arial" w:hAnsi="Arial" w:cs="Arial"/>
          <w:sz w:val="14"/>
          <w:szCs w:val="14"/>
          <w:lang w:eastAsia="en-US"/>
        </w:rPr>
      </w:pPr>
      <w:bookmarkStart w:id="289" w:name="_Hlk72165889"/>
      <w:r w:rsidRPr="00172AC9">
        <w:rPr>
          <w:rFonts w:ascii="Arial" w:hAnsi="Arial" w:cs="Arial"/>
          <w:b/>
          <w:bCs/>
          <w:sz w:val="14"/>
          <w:szCs w:val="14"/>
          <w:lang w:eastAsia="en-US"/>
        </w:rPr>
        <w:t>Tabla. 1</w:t>
      </w:r>
      <w:r w:rsidR="00EF46B8">
        <w:rPr>
          <w:rFonts w:ascii="Arial" w:hAnsi="Arial" w:cs="Arial"/>
          <w:b/>
          <w:bCs/>
          <w:sz w:val="14"/>
          <w:szCs w:val="14"/>
          <w:lang w:eastAsia="en-US"/>
        </w:rPr>
        <w:t>0</w:t>
      </w:r>
      <w:r w:rsidRPr="00172AC9">
        <w:rPr>
          <w:rFonts w:ascii="Arial" w:hAnsi="Arial" w:cs="Arial"/>
          <w:sz w:val="14"/>
          <w:szCs w:val="14"/>
          <w:lang w:eastAsia="en-US"/>
        </w:rPr>
        <w:t xml:space="preserve"> </w:t>
      </w:r>
      <w:r w:rsidR="002C4C2E" w:rsidRPr="00172AC9">
        <w:rPr>
          <w:rFonts w:ascii="Arial" w:hAnsi="Arial" w:cs="Arial"/>
          <w:sz w:val="14"/>
          <w:szCs w:val="14"/>
          <w:lang w:eastAsia="en-US"/>
        </w:rPr>
        <w:t>elaboración</w:t>
      </w:r>
      <w:r w:rsidRPr="00172AC9">
        <w:rPr>
          <w:rFonts w:ascii="Arial" w:hAnsi="Arial" w:cs="Arial"/>
          <w:sz w:val="14"/>
          <w:szCs w:val="14"/>
          <w:lang w:eastAsia="en-US"/>
        </w:rPr>
        <w:t xml:space="preserve"> propia (2021) </w:t>
      </w:r>
      <w:bookmarkEnd w:id="289"/>
      <w:r w:rsidRPr="00172AC9">
        <w:rPr>
          <w:rFonts w:ascii="Arial" w:hAnsi="Arial" w:cs="Arial"/>
          <w:sz w:val="14"/>
          <w:szCs w:val="14"/>
          <w:lang w:eastAsia="en-US"/>
        </w:rPr>
        <w:t>a partir de</w:t>
      </w:r>
      <w:r w:rsidR="0005391C" w:rsidRPr="00172AC9">
        <w:rPr>
          <w:rFonts w:ascii="Arial" w:hAnsi="Arial" w:cs="Arial"/>
          <w:sz w:val="14"/>
          <w:szCs w:val="14"/>
          <w:lang w:eastAsia="en-US"/>
        </w:rPr>
        <w:t xml:space="preserve"> tabla resumen realizada en la asignatura UX experiencia de usuario de los </w:t>
      </w:r>
      <w:r w:rsidR="00C719E1" w:rsidRPr="00172AC9">
        <w:rPr>
          <w:rFonts w:ascii="Arial" w:hAnsi="Arial" w:cs="Arial"/>
          <w:sz w:val="14"/>
          <w:szCs w:val="14"/>
          <w:lang w:eastAsia="en-US"/>
        </w:rPr>
        <w:t>siguientes sitios</w:t>
      </w:r>
      <w:r w:rsidRPr="00172AC9">
        <w:rPr>
          <w:rFonts w:ascii="Arial" w:hAnsi="Arial" w:cs="Arial"/>
          <w:sz w:val="14"/>
          <w:szCs w:val="14"/>
          <w:lang w:eastAsia="en-US"/>
        </w:rPr>
        <w:t xml:space="preserve">: </w:t>
      </w:r>
      <w:bookmarkStart w:id="290" w:name="_Hlk69413339"/>
      <w:r w:rsidRPr="00172AC9">
        <w:rPr>
          <w:rFonts w:ascii="Arial" w:hAnsi="Arial" w:cs="Arial"/>
          <w:sz w:val="14"/>
          <w:szCs w:val="14"/>
          <w:lang w:eastAsia="en-US"/>
        </w:rPr>
        <w:fldChar w:fldCharType="begin"/>
      </w:r>
      <w:r w:rsidRPr="00172AC9">
        <w:rPr>
          <w:rFonts w:ascii="Arial" w:hAnsi="Arial" w:cs="Arial"/>
          <w:sz w:val="14"/>
          <w:szCs w:val="14"/>
          <w:lang w:eastAsia="en-US"/>
        </w:rPr>
        <w:instrText xml:space="preserve"> HYPERLINK "http://www.socialancer.com/los-10-principios-heuristicos-de-la-usabilidad-en-tu-web/" </w:instrText>
      </w:r>
      <w:r w:rsidRPr="00172AC9">
        <w:rPr>
          <w:rFonts w:ascii="Arial" w:hAnsi="Arial" w:cs="Arial"/>
          <w:sz w:val="14"/>
          <w:szCs w:val="14"/>
          <w:lang w:eastAsia="en-US"/>
        </w:rPr>
      </w:r>
      <w:r w:rsidRPr="00172AC9">
        <w:rPr>
          <w:rFonts w:ascii="Arial" w:hAnsi="Arial" w:cs="Arial"/>
          <w:sz w:val="14"/>
          <w:szCs w:val="14"/>
          <w:lang w:eastAsia="en-US"/>
        </w:rPr>
        <w:fldChar w:fldCharType="separate"/>
      </w:r>
      <w:r w:rsidRPr="00172AC9">
        <w:rPr>
          <w:rStyle w:val="Hipervnculo"/>
          <w:rFonts w:ascii="Arial" w:hAnsi="Arial" w:cs="Arial"/>
          <w:sz w:val="14"/>
          <w:szCs w:val="14"/>
          <w:lang w:eastAsia="en-US"/>
        </w:rPr>
        <w:t>http://www.socialancer.com/los-10-principios-heuristicos-de-la-usabilidad-en-tu-web/</w:t>
      </w:r>
      <w:r w:rsidRPr="00172AC9">
        <w:rPr>
          <w:rFonts w:ascii="Arial" w:hAnsi="Arial" w:cs="Arial"/>
          <w:sz w:val="14"/>
          <w:szCs w:val="14"/>
          <w:lang w:eastAsia="en-US"/>
        </w:rPr>
        <w:fldChar w:fldCharType="end"/>
      </w:r>
    </w:p>
    <w:p w14:paraId="0BF7E74C" w14:textId="335589D0" w:rsidR="009615E2" w:rsidRDefault="00000000" w:rsidP="00F92996">
      <w:pPr>
        <w:spacing w:after="0" w:line="100" w:lineRule="atLeast"/>
        <w:jc w:val="both"/>
        <w:rPr>
          <w:rStyle w:val="Hipervnculo"/>
          <w:rFonts w:ascii="Arial" w:hAnsi="Arial" w:cs="Arial"/>
          <w:sz w:val="14"/>
          <w:szCs w:val="14"/>
          <w:lang w:eastAsia="en-US"/>
        </w:rPr>
      </w:pPr>
      <w:hyperlink r:id="rId136" w:anchor="ayuda" w:history="1">
        <w:r w:rsidR="009615E2" w:rsidRPr="00172AC9">
          <w:rPr>
            <w:rStyle w:val="Hipervnculo"/>
            <w:rFonts w:ascii="Arial" w:hAnsi="Arial" w:cs="Arial"/>
            <w:sz w:val="14"/>
            <w:szCs w:val="14"/>
            <w:lang w:eastAsia="en-US"/>
          </w:rPr>
          <w:t>http://www.nosolousabilidad.com/articulos/heuristica.htm#ayuda</w:t>
        </w:r>
      </w:hyperlink>
    </w:p>
    <w:p w14:paraId="7394B7F7" w14:textId="77777777" w:rsidR="00A168F2" w:rsidRDefault="00A168F2" w:rsidP="00F92996">
      <w:pPr>
        <w:spacing w:after="0" w:line="100" w:lineRule="atLeast"/>
        <w:jc w:val="both"/>
        <w:rPr>
          <w:rStyle w:val="Hipervnculo"/>
          <w:rFonts w:ascii="Arial" w:hAnsi="Arial" w:cs="Arial"/>
          <w:sz w:val="14"/>
          <w:szCs w:val="14"/>
          <w:lang w:eastAsia="en-US"/>
        </w:rPr>
      </w:pPr>
    </w:p>
    <w:p w14:paraId="3601B8D6" w14:textId="77777777" w:rsidR="00F15DFD" w:rsidRDefault="00F15DFD" w:rsidP="00F92996">
      <w:pPr>
        <w:spacing w:after="0" w:line="100" w:lineRule="atLeast"/>
        <w:jc w:val="both"/>
        <w:rPr>
          <w:rStyle w:val="Hipervnculo"/>
          <w:rFonts w:ascii="Arial" w:hAnsi="Arial" w:cs="Arial"/>
          <w:sz w:val="14"/>
          <w:szCs w:val="14"/>
          <w:lang w:eastAsia="en-US"/>
        </w:rPr>
      </w:pPr>
    </w:p>
    <w:p w14:paraId="165871AF" w14:textId="0D626D72" w:rsidR="00FA26A1" w:rsidRPr="00FA26A1" w:rsidRDefault="00FA26A1" w:rsidP="00FA26A1">
      <w:pPr>
        <w:pStyle w:val="Ttulo3"/>
        <w:spacing w:before="0" w:line="100" w:lineRule="atLeast"/>
        <w:rPr>
          <w:rStyle w:val="Hipervnculo"/>
          <w:rFonts w:ascii="Arial" w:hAnsi="Arial" w:cs="Arial"/>
          <w:color w:val="auto"/>
          <w:sz w:val="20"/>
          <w:szCs w:val="20"/>
          <w:u w:val="none"/>
          <w:lang w:val="es-ES_tradnl"/>
        </w:rPr>
      </w:pPr>
      <w:bookmarkStart w:id="291" w:name="_Toc68371279"/>
      <w:bookmarkStart w:id="292" w:name="_Toc69108812"/>
      <w:bookmarkStart w:id="293" w:name="_Toc71920204"/>
      <w:bookmarkStart w:id="294" w:name="_Toc74133939"/>
      <w:r w:rsidRPr="00D466DA">
        <w:rPr>
          <w:rStyle w:val="Ttulo2Car"/>
          <w:rFonts w:ascii="Arial" w:hAnsi="Arial" w:cs="Arial"/>
          <w:b/>
          <w:bCs/>
          <w:color w:val="auto"/>
          <w:sz w:val="20"/>
          <w:szCs w:val="20"/>
        </w:rPr>
        <w:lastRenderedPageBreak/>
        <w:t>Tabla 2</w:t>
      </w:r>
      <w:r w:rsidR="00AE374C">
        <w:rPr>
          <w:rStyle w:val="Ttulo2Car"/>
          <w:rFonts w:ascii="Arial" w:hAnsi="Arial" w:cs="Arial"/>
          <w:b/>
          <w:bCs/>
          <w:color w:val="auto"/>
          <w:sz w:val="20"/>
          <w:szCs w:val="20"/>
        </w:rPr>
        <w:t>9</w:t>
      </w:r>
      <w:r w:rsidRPr="00D466DA">
        <w:rPr>
          <w:rStyle w:val="Ttulo2Car"/>
          <w:rFonts w:ascii="Arial" w:hAnsi="Arial" w:cs="Arial"/>
          <w:b/>
          <w:bCs/>
          <w:color w:val="auto"/>
          <w:sz w:val="20"/>
          <w:szCs w:val="20"/>
        </w:rPr>
        <w:t>.</w:t>
      </w:r>
      <w:r w:rsidRPr="00D466DA">
        <w:rPr>
          <w:rStyle w:val="Ttulo2Car"/>
          <w:rFonts w:ascii="Arial" w:hAnsi="Arial" w:cs="Arial"/>
          <w:color w:val="auto"/>
          <w:sz w:val="20"/>
          <w:szCs w:val="20"/>
        </w:rPr>
        <w:t xml:space="preserve"> </w:t>
      </w:r>
      <w:r w:rsidRPr="005649BA">
        <w:rPr>
          <w:rFonts w:ascii="Arial" w:hAnsi="Arial" w:cs="Arial"/>
          <w:color w:val="auto"/>
          <w:sz w:val="20"/>
          <w:szCs w:val="20"/>
        </w:rPr>
        <w:t>Mapa conceptual</w:t>
      </w:r>
      <w:bookmarkEnd w:id="291"/>
      <w:bookmarkEnd w:id="292"/>
      <w:r w:rsidRPr="005649BA">
        <w:rPr>
          <w:rFonts w:ascii="Arial" w:hAnsi="Arial" w:cs="Arial"/>
          <w:color w:val="auto"/>
          <w:sz w:val="20"/>
          <w:szCs w:val="20"/>
          <w:lang w:val="es-ES_tradnl"/>
        </w:rPr>
        <w:t xml:space="preserve"> síntesis de las conclusiones del análisis de </w:t>
      </w:r>
      <w:r w:rsidR="001F36D7">
        <w:rPr>
          <w:rFonts w:ascii="Arial" w:hAnsi="Arial" w:cs="Arial"/>
          <w:color w:val="auto"/>
          <w:sz w:val="20"/>
          <w:szCs w:val="20"/>
          <w:lang w:val="es-ES_tradnl"/>
        </w:rPr>
        <w:t>c</w:t>
      </w:r>
      <w:r w:rsidRPr="005649BA">
        <w:rPr>
          <w:rFonts w:ascii="Arial" w:hAnsi="Arial" w:cs="Arial"/>
          <w:color w:val="auto"/>
          <w:sz w:val="20"/>
          <w:szCs w:val="20"/>
          <w:lang w:val="es-ES_tradnl"/>
        </w:rPr>
        <w:t>ompañía XXX, S.A.</w:t>
      </w:r>
      <w:bookmarkEnd w:id="293"/>
      <w:bookmarkEnd w:id="294"/>
    </w:p>
    <w:p w14:paraId="6531E192" w14:textId="77777777" w:rsidR="00F92996" w:rsidRDefault="00F92996" w:rsidP="00F92996">
      <w:pPr>
        <w:spacing w:after="0" w:line="100" w:lineRule="atLeast"/>
        <w:jc w:val="center"/>
        <w:rPr>
          <w:rStyle w:val="Hipervnculo"/>
          <w:rFonts w:ascii="Arial" w:hAnsi="Arial" w:cs="Arial"/>
          <w:sz w:val="14"/>
          <w:szCs w:val="14"/>
          <w:lang w:eastAsia="en-US"/>
        </w:rPr>
      </w:pPr>
      <w:r w:rsidRPr="00F92996">
        <w:rPr>
          <w:noProof/>
        </w:rPr>
        <w:drawing>
          <wp:inline distT="0" distB="0" distL="0" distR="0" wp14:anchorId="0BE58358" wp14:editId="2060377E">
            <wp:extent cx="5255812" cy="7434867"/>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8471" cy="7466921"/>
                    </a:xfrm>
                    <a:prstGeom prst="rect">
                      <a:avLst/>
                    </a:prstGeom>
                  </pic:spPr>
                </pic:pic>
              </a:graphicData>
            </a:graphic>
          </wp:inline>
        </w:drawing>
      </w:r>
    </w:p>
    <w:p w14:paraId="26F00187" w14:textId="22B5C16E" w:rsidR="009B562E" w:rsidRDefault="00FA26A1" w:rsidP="00F92996">
      <w:pPr>
        <w:spacing w:after="0" w:line="100" w:lineRule="atLeast"/>
        <w:jc w:val="both"/>
        <w:rPr>
          <w:rFonts w:ascii="Arial" w:hAnsi="Arial" w:cs="Arial"/>
          <w:sz w:val="14"/>
          <w:szCs w:val="14"/>
          <w:lang w:eastAsia="en-US"/>
        </w:rPr>
      </w:pPr>
      <w:r w:rsidRPr="00172AC9">
        <w:rPr>
          <w:rFonts w:ascii="Arial" w:hAnsi="Arial" w:cs="Arial"/>
          <w:b/>
          <w:bCs/>
          <w:sz w:val="14"/>
          <w:szCs w:val="14"/>
          <w:lang w:eastAsia="en-US"/>
        </w:rPr>
        <w:t xml:space="preserve">Tabla. </w:t>
      </w:r>
      <w:r>
        <w:rPr>
          <w:rFonts w:ascii="Arial" w:hAnsi="Arial" w:cs="Arial"/>
          <w:b/>
          <w:bCs/>
          <w:sz w:val="14"/>
          <w:szCs w:val="14"/>
          <w:lang w:eastAsia="en-US"/>
        </w:rPr>
        <w:t>2</w:t>
      </w:r>
      <w:r w:rsidR="00AE374C">
        <w:rPr>
          <w:rFonts w:ascii="Arial" w:hAnsi="Arial" w:cs="Arial"/>
          <w:b/>
          <w:bCs/>
          <w:sz w:val="14"/>
          <w:szCs w:val="14"/>
          <w:lang w:eastAsia="en-US"/>
        </w:rPr>
        <w:t>9</w:t>
      </w:r>
      <w:r w:rsidRPr="00172AC9">
        <w:rPr>
          <w:rFonts w:ascii="Arial" w:hAnsi="Arial" w:cs="Arial"/>
          <w:sz w:val="14"/>
          <w:szCs w:val="14"/>
          <w:lang w:eastAsia="en-US"/>
        </w:rPr>
        <w:t xml:space="preserve"> elaboración propia (2021)</w:t>
      </w:r>
      <w:r w:rsidR="0017753A">
        <w:rPr>
          <w:rFonts w:ascii="Arial" w:hAnsi="Arial" w:cs="Arial"/>
          <w:sz w:val="14"/>
          <w:szCs w:val="14"/>
          <w:lang w:eastAsia="en-US"/>
        </w:rPr>
        <w:t xml:space="preserve"> a partir del desarrollo de este plan</w:t>
      </w:r>
      <w:r w:rsidR="009B562E">
        <w:rPr>
          <w:rFonts w:ascii="Arial" w:hAnsi="Arial" w:cs="Arial"/>
          <w:sz w:val="14"/>
          <w:szCs w:val="14"/>
          <w:lang w:eastAsia="en-US"/>
        </w:rPr>
        <w:t>.</w:t>
      </w:r>
    </w:p>
    <w:p w14:paraId="31CA4BD7" w14:textId="73E10313" w:rsidR="00E4384E" w:rsidRDefault="00E4384E" w:rsidP="00F92996">
      <w:pPr>
        <w:spacing w:after="0" w:line="100" w:lineRule="atLeast"/>
        <w:jc w:val="both"/>
        <w:rPr>
          <w:rFonts w:ascii="Arial" w:hAnsi="Arial" w:cs="Arial"/>
          <w:sz w:val="14"/>
          <w:szCs w:val="14"/>
          <w:lang w:eastAsia="en-US"/>
        </w:rPr>
      </w:pPr>
    </w:p>
    <w:p w14:paraId="684A475F" w14:textId="54C2E199" w:rsidR="00E4384E" w:rsidRDefault="00E4384E" w:rsidP="00F92996">
      <w:pPr>
        <w:spacing w:after="0" w:line="100" w:lineRule="atLeast"/>
        <w:jc w:val="both"/>
        <w:rPr>
          <w:rFonts w:ascii="Arial" w:hAnsi="Arial" w:cs="Arial"/>
          <w:sz w:val="14"/>
          <w:szCs w:val="14"/>
          <w:lang w:eastAsia="en-US"/>
        </w:rPr>
      </w:pPr>
    </w:p>
    <w:p w14:paraId="53559128" w14:textId="77777777" w:rsidR="00E4384E" w:rsidRDefault="00E4384E" w:rsidP="00F92996">
      <w:pPr>
        <w:spacing w:after="0" w:line="100" w:lineRule="atLeast"/>
        <w:jc w:val="both"/>
        <w:rPr>
          <w:rFonts w:ascii="Arial" w:hAnsi="Arial" w:cs="Arial"/>
          <w:sz w:val="14"/>
          <w:szCs w:val="14"/>
          <w:lang w:eastAsia="en-US"/>
        </w:rPr>
      </w:pPr>
    </w:p>
    <w:p w14:paraId="629F75B6" w14:textId="77777777" w:rsidR="00E4384E" w:rsidRPr="00A168F2" w:rsidRDefault="00E4384E" w:rsidP="00F92996">
      <w:pPr>
        <w:spacing w:after="0" w:line="100" w:lineRule="atLeast"/>
        <w:jc w:val="both"/>
        <w:rPr>
          <w:rFonts w:ascii="Arial" w:hAnsi="Arial" w:cs="Arial"/>
          <w:sz w:val="14"/>
          <w:szCs w:val="14"/>
          <w:lang w:eastAsia="en-US"/>
        </w:rPr>
      </w:pPr>
    </w:p>
    <w:p w14:paraId="1898964C" w14:textId="60F3D2F5" w:rsidR="0016104D" w:rsidRPr="00AB1D42" w:rsidRDefault="00F15DFD" w:rsidP="00F15DFD">
      <w:pPr>
        <w:pStyle w:val="Ttulo2"/>
        <w:spacing w:line="100" w:lineRule="atLeast"/>
        <w:rPr>
          <w:rFonts w:ascii="Arial" w:hAnsi="Arial" w:cs="Arial"/>
          <w:b/>
          <w:bCs/>
          <w:color w:val="074EC1"/>
          <w:sz w:val="24"/>
          <w:szCs w:val="24"/>
          <w:lang w:eastAsia="en-US"/>
        </w:rPr>
      </w:pPr>
      <w:bookmarkStart w:id="295" w:name="_Toc71920237"/>
      <w:bookmarkStart w:id="296" w:name="_Toc74133940"/>
      <w:r>
        <w:rPr>
          <w:rFonts w:ascii="Arial" w:hAnsi="Arial" w:cs="Arial"/>
          <w:b/>
          <w:bCs/>
          <w:color w:val="074EC1"/>
          <w:sz w:val="24"/>
          <w:szCs w:val="24"/>
          <w:lang w:eastAsia="en-US"/>
        </w:rPr>
        <w:lastRenderedPageBreak/>
        <w:t xml:space="preserve">1. </w:t>
      </w:r>
      <w:r w:rsidR="0016104D" w:rsidRPr="00AB1D42">
        <w:rPr>
          <w:rFonts w:ascii="Arial" w:hAnsi="Arial" w:cs="Arial"/>
          <w:b/>
          <w:bCs/>
          <w:color w:val="074EC1"/>
          <w:sz w:val="24"/>
          <w:szCs w:val="24"/>
          <w:lang w:eastAsia="en-US"/>
        </w:rPr>
        <w:t>Imágenes</w:t>
      </w:r>
      <w:bookmarkEnd w:id="295"/>
      <w:bookmarkEnd w:id="296"/>
    </w:p>
    <w:bookmarkEnd w:id="290"/>
    <w:p w14:paraId="4641CCBD" w14:textId="77777777" w:rsidR="005A0E73" w:rsidRDefault="005A0E73" w:rsidP="00E1070D">
      <w:pPr>
        <w:spacing w:line="100" w:lineRule="atLeast"/>
        <w:rPr>
          <w:rFonts w:ascii="Arial" w:hAnsi="Arial" w:cs="Arial"/>
          <w:b/>
          <w:bCs/>
          <w:sz w:val="20"/>
          <w:szCs w:val="20"/>
          <w:lang w:eastAsia="en-US"/>
        </w:rPr>
      </w:pPr>
    </w:p>
    <w:p w14:paraId="1D8D5A2E" w14:textId="535B8A00" w:rsidR="005A0E73" w:rsidRPr="002E4B21" w:rsidRDefault="005A0E73" w:rsidP="00E1070D">
      <w:pPr>
        <w:pStyle w:val="Ttulo3"/>
        <w:spacing w:line="100" w:lineRule="atLeast"/>
        <w:rPr>
          <w:rFonts w:ascii="Arial" w:hAnsi="Arial" w:cs="Arial"/>
          <w:color w:val="auto"/>
          <w:sz w:val="20"/>
          <w:szCs w:val="20"/>
          <w:lang w:eastAsia="en-US"/>
        </w:rPr>
      </w:pPr>
      <w:bookmarkStart w:id="297" w:name="_Toc71920238"/>
      <w:bookmarkStart w:id="298" w:name="_Toc74133941"/>
      <w:r w:rsidRPr="002E4B21">
        <w:rPr>
          <w:rFonts w:ascii="Arial" w:hAnsi="Arial" w:cs="Arial"/>
          <w:b/>
          <w:bCs/>
          <w:color w:val="auto"/>
          <w:sz w:val="20"/>
          <w:szCs w:val="20"/>
          <w:lang w:eastAsia="en-US"/>
        </w:rPr>
        <w:t xml:space="preserve">Imagen </w:t>
      </w:r>
      <w:r w:rsidR="0067046B" w:rsidRPr="002E4B21">
        <w:rPr>
          <w:rFonts w:ascii="Arial" w:hAnsi="Arial" w:cs="Arial"/>
          <w:b/>
          <w:bCs/>
          <w:color w:val="auto"/>
          <w:sz w:val="20"/>
          <w:szCs w:val="20"/>
          <w:lang w:eastAsia="en-US"/>
        </w:rPr>
        <w:t>1</w:t>
      </w:r>
      <w:r w:rsidRPr="002E4B21">
        <w:rPr>
          <w:rFonts w:ascii="Arial" w:hAnsi="Arial" w:cs="Arial"/>
          <w:b/>
          <w:bCs/>
          <w:color w:val="auto"/>
          <w:sz w:val="20"/>
          <w:szCs w:val="20"/>
          <w:lang w:eastAsia="en-US"/>
        </w:rPr>
        <w:t xml:space="preserve">. </w:t>
      </w:r>
      <w:r w:rsidRPr="002E4B21">
        <w:rPr>
          <w:rFonts w:ascii="Arial" w:hAnsi="Arial" w:cs="Arial"/>
          <w:color w:val="auto"/>
          <w:sz w:val="20"/>
          <w:szCs w:val="20"/>
          <w:lang w:eastAsia="en-US"/>
        </w:rPr>
        <w:t>HugSpot presupuesto</w:t>
      </w:r>
      <w:bookmarkEnd w:id="297"/>
      <w:bookmarkEnd w:id="298"/>
      <w:r w:rsidRPr="002E4B21">
        <w:rPr>
          <w:rFonts w:ascii="Arial" w:hAnsi="Arial" w:cs="Arial"/>
          <w:color w:val="auto"/>
          <w:sz w:val="20"/>
          <w:szCs w:val="20"/>
        </w:rPr>
        <w:t xml:space="preserve"> </w:t>
      </w:r>
    </w:p>
    <w:p w14:paraId="622E6EF4" w14:textId="066ECC96" w:rsidR="00DF5A53" w:rsidRDefault="005A0E73" w:rsidP="00E1070D">
      <w:pPr>
        <w:spacing w:line="100" w:lineRule="atLeast"/>
        <w:rPr>
          <w:rFonts w:ascii="Arial" w:hAnsi="Arial" w:cs="Arial"/>
          <w:lang w:val="es-ES_tradnl"/>
        </w:rPr>
      </w:pPr>
      <w:r>
        <w:rPr>
          <w:noProof/>
        </w:rPr>
        <w:drawing>
          <wp:inline distT="0" distB="0" distL="0" distR="0" wp14:anchorId="1DF14009" wp14:editId="6CAA3FE1">
            <wp:extent cx="5327374" cy="3757294"/>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332035" cy="3760582"/>
                    </a:xfrm>
                    <a:prstGeom prst="rect">
                      <a:avLst/>
                    </a:prstGeom>
                  </pic:spPr>
                </pic:pic>
              </a:graphicData>
            </a:graphic>
          </wp:inline>
        </w:drawing>
      </w:r>
    </w:p>
    <w:p w14:paraId="63AB5069" w14:textId="14AE9EEC" w:rsidR="002E4B21" w:rsidRDefault="0017753A" w:rsidP="00E1070D">
      <w:pPr>
        <w:spacing w:line="100" w:lineRule="atLeast"/>
        <w:rPr>
          <w:rStyle w:val="Hipervnculo"/>
          <w:rFonts w:ascii="Arial" w:hAnsi="Arial" w:cs="Arial"/>
          <w:sz w:val="14"/>
          <w:szCs w:val="14"/>
          <w:lang w:eastAsia="en-US"/>
        </w:rPr>
      </w:pPr>
      <w:r w:rsidRPr="0017753A">
        <w:rPr>
          <w:rFonts w:ascii="Arial" w:hAnsi="Arial" w:cs="Arial"/>
          <w:b/>
          <w:bCs/>
          <w:sz w:val="14"/>
          <w:szCs w:val="14"/>
          <w:lang w:val="es-ES_tradnl"/>
        </w:rPr>
        <w:t>Imagen 1.</w:t>
      </w:r>
      <w:r>
        <w:rPr>
          <w:rFonts w:ascii="Arial" w:hAnsi="Arial" w:cs="Arial"/>
          <w:sz w:val="14"/>
          <w:szCs w:val="14"/>
          <w:lang w:val="es-ES_tradnl"/>
        </w:rPr>
        <w:t xml:space="preserve"> </w:t>
      </w:r>
      <w:r w:rsidR="002E4B21" w:rsidRPr="002E4B21">
        <w:rPr>
          <w:rFonts w:ascii="Arial" w:hAnsi="Arial" w:cs="Arial"/>
          <w:sz w:val="14"/>
          <w:szCs w:val="14"/>
          <w:lang w:val="es-ES_tradnl"/>
        </w:rPr>
        <w:t xml:space="preserve">Encontrado en: </w:t>
      </w:r>
      <w:hyperlink r:id="rId139" w:history="1">
        <w:r w:rsidR="002E4B21" w:rsidRPr="002E4B21">
          <w:rPr>
            <w:rStyle w:val="Hipervnculo"/>
            <w:rFonts w:ascii="Arial" w:hAnsi="Arial" w:cs="Arial"/>
            <w:sz w:val="14"/>
            <w:szCs w:val="14"/>
            <w:lang w:eastAsia="en-US"/>
          </w:rPr>
          <w:t>https://www.hubspot.es/pricing/marketing?term=annual&amp;edition=starter</w:t>
        </w:r>
      </w:hyperlink>
    </w:p>
    <w:p w14:paraId="0A139316" w14:textId="77777777" w:rsidR="00E4384E" w:rsidRDefault="00E4384E" w:rsidP="00E1070D">
      <w:pPr>
        <w:spacing w:line="100" w:lineRule="atLeast"/>
        <w:rPr>
          <w:rStyle w:val="Hipervnculo"/>
          <w:rFonts w:ascii="Arial" w:hAnsi="Arial" w:cs="Arial"/>
          <w:sz w:val="14"/>
          <w:szCs w:val="14"/>
          <w:lang w:eastAsia="en-US"/>
        </w:rPr>
      </w:pPr>
    </w:p>
    <w:p w14:paraId="31CEE044" w14:textId="360D68D4" w:rsidR="002E4B21" w:rsidRPr="002E4B21" w:rsidRDefault="002E4B21" w:rsidP="00E1070D">
      <w:pPr>
        <w:pStyle w:val="Ttulo3"/>
        <w:spacing w:line="100" w:lineRule="atLeast"/>
        <w:rPr>
          <w:rStyle w:val="Hipervnculo"/>
          <w:rFonts w:ascii="Arial" w:hAnsi="Arial" w:cs="Arial"/>
          <w:color w:val="auto"/>
          <w:sz w:val="20"/>
          <w:szCs w:val="20"/>
          <w:u w:val="none"/>
        </w:rPr>
      </w:pPr>
      <w:bookmarkStart w:id="299" w:name="_Toc71920239"/>
      <w:bookmarkStart w:id="300" w:name="_Toc74133942"/>
      <w:r w:rsidRPr="002E4B21">
        <w:rPr>
          <w:rStyle w:val="Hipervnculo"/>
          <w:rFonts w:ascii="Arial" w:hAnsi="Arial" w:cs="Arial"/>
          <w:b/>
          <w:bCs/>
          <w:color w:val="auto"/>
          <w:sz w:val="20"/>
          <w:szCs w:val="20"/>
          <w:u w:val="none"/>
        </w:rPr>
        <w:t>Imagen 2.</w:t>
      </w:r>
      <w:r w:rsidRPr="002E4B21">
        <w:rPr>
          <w:rStyle w:val="Hipervnculo"/>
          <w:rFonts w:ascii="Arial" w:hAnsi="Arial" w:cs="Arial"/>
          <w:color w:val="auto"/>
          <w:sz w:val="20"/>
          <w:szCs w:val="20"/>
          <w:u w:val="none"/>
        </w:rPr>
        <w:t xml:space="preserve"> InboundCycle</w:t>
      </w:r>
      <w:bookmarkEnd w:id="299"/>
      <w:bookmarkEnd w:id="300"/>
    </w:p>
    <w:p w14:paraId="3B7B6D13" w14:textId="2E3632F1" w:rsidR="002E4B21" w:rsidRDefault="002E4B21" w:rsidP="00E1070D">
      <w:pPr>
        <w:spacing w:line="100" w:lineRule="atLeast"/>
        <w:jc w:val="center"/>
        <w:rPr>
          <w:rFonts w:ascii="Arial" w:hAnsi="Arial" w:cs="Arial"/>
          <w:sz w:val="14"/>
          <w:szCs w:val="14"/>
          <w:lang w:val="es-ES_tradnl"/>
        </w:rPr>
      </w:pPr>
      <w:r>
        <w:rPr>
          <w:noProof/>
        </w:rPr>
        <w:drawing>
          <wp:inline distT="0" distB="0" distL="0" distR="0" wp14:anchorId="715DE111" wp14:editId="2D792984">
            <wp:extent cx="4039263" cy="3173266"/>
            <wp:effectExtent l="0" t="0" r="0"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048644" cy="3180635"/>
                    </a:xfrm>
                    <a:prstGeom prst="rect">
                      <a:avLst/>
                    </a:prstGeom>
                  </pic:spPr>
                </pic:pic>
              </a:graphicData>
            </a:graphic>
          </wp:inline>
        </w:drawing>
      </w:r>
    </w:p>
    <w:p w14:paraId="704D0118" w14:textId="54088860" w:rsidR="002E4B21" w:rsidRPr="002E4B21" w:rsidRDefault="0017753A" w:rsidP="00E1070D">
      <w:pPr>
        <w:spacing w:line="100" w:lineRule="atLeast"/>
        <w:rPr>
          <w:rFonts w:ascii="Arial" w:hAnsi="Arial" w:cs="Arial"/>
          <w:sz w:val="14"/>
          <w:szCs w:val="14"/>
          <w:lang w:val="es-ES_tradnl"/>
        </w:rPr>
      </w:pPr>
      <w:r w:rsidRPr="0017753A">
        <w:rPr>
          <w:rFonts w:ascii="Arial" w:hAnsi="Arial" w:cs="Arial"/>
          <w:b/>
          <w:bCs/>
          <w:sz w:val="14"/>
          <w:szCs w:val="14"/>
          <w:lang w:val="es-ES_tradnl"/>
        </w:rPr>
        <w:t>Imagen 2</w:t>
      </w:r>
      <w:r>
        <w:rPr>
          <w:rFonts w:ascii="Arial" w:hAnsi="Arial" w:cs="Arial"/>
          <w:sz w:val="14"/>
          <w:szCs w:val="14"/>
          <w:lang w:val="es-ES_tradnl"/>
        </w:rPr>
        <w:t xml:space="preserve">. </w:t>
      </w:r>
      <w:r w:rsidR="002E4B21">
        <w:rPr>
          <w:rFonts w:ascii="Arial" w:hAnsi="Arial" w:cs="Arial"/>
          <w:sz w:val="14"/>
          <w:szCs w:val="14"/>
          <w:lang w:val="es-ES_tradnl"/>
        </w:rPr>
        <w:t xml:space="preserve">Encontrado en: </w:t>
      </w:r>
      <w:r w:rsidR="002E4B21" w:rsidRPr="002E4B21">
        <w:rPr>
          <w:rFonts w:ascii="Arial" w:hAnsi="Arial" w:cs="Arial"/>
          <w:color w:val="0000FF"/>
          <w:sz w:val="14"/>
          <w:szCs w:val="14"/>
          <w:lang w:val="es-ES_tradnl"/>
        </w:rPr>
        <w:t>https://www.inboundcycle.com/contrata-hubspot-con-inboundcycle</w:t>
      </w:r>
    </w:p>
    <w:p w14:paraId="2E2299AB" w14:textId="0345658D" w:rsidR="005A0E73" w:rsidRPr="002E4B21" w:rsidRDefault="005A0E73" w:rsidP="00E1070D">
      <w:pPr>
        <w:pStyle w:val="Ttulo3"/>
        <w:spacing w:line="100" w:lineRule="atLeast"/>
        <w:rPr>
          <w:rFonts w:ascii="Arial" w:hAnsi="Arial" w:cs="Arial"/>
          <w:color w:val="auto"/>
          <w:sz w:val="20"/>
          <w:szCs w:val="20"/>
          <w:lang w:val="es-ES_tradnl"/>
        </w:rPr>
      </w:pPr>
      <w:bookmarkStart w:id="301" w:name="_Toc71920240"/>
      <w:bookmarkStart w:id="302" w:name="_Toc74133943"/>
      <w:r w:rsidRPr="002E4B21">
        <w:rPr>
          <w:rFonts w:ascii="Arial" w:hAnsi="Arial" w:cs="Arial"/>
          <w:b/>
          <w:bCs/>
          <w:color w:val="auto"/>
          <w:sz w:val="20"/>
          <w:szCs w:val="20"/>
          <w:lang w:val="es-ES_tradnl"/>
        </w:rPr>
        <w:lastRenderedPageBreak/>
        <w:t xml:space="preserve">Imagen </w:t>
      </w:r>
      <w:r w:rsidR="002E4B21">
        <w:rPr>
          <w:rFonts w:ascii="Arial" w:hAnsi="Arial" w:cs="Arial"/>
          <w:b/>
          <w:bCs/>
          <w:color w:val="auto"/>
          <w:sz w:val="20"/>
          <w:szCs w:val="20"/>
          <w:lang w:val="es-ES_tradnl"/>
        </w:rPr>
        <w:t>3</w:t>
      </w:r>
      <w:r w:rsidRPr="002E4B21">
        <w:rPr>
          <w:rFonts w:ascii="Arial" w:hAnsi="Arial" w:cs="Arial"/>
          <w:b/>
          <w:bCs/>
          <w:color w:val="auto"/>
          <w:sz w:val="20"/>
          <w:szCs w:val="20"/>
          <w:lang w:val="es-ES_tradnl"/>
        </w:rPr>
        <w:t>.</w:t>
      </w:r>
      <w:r w:rsidRPr="002E4B21">
        <w:rPr>
          <w:rFonts w:ascii="Arial" w:hAnsi="Arial" w:cs="Arial"/>
          <w:color w:val="auto"/>
          <w:sz w:val="20"/>
          <w:szCs w:val="20"/>
          <w:lang w:val="es-ES_tradnl"/>
        </w:rPr>
        <w:t xml:space="preserve"> Brusa</w:t>
      </w:r>
      <w:r w:rsidR="00AA580E" w:rsidRPr="002E4B21">
        <w:rPr>
          <w:rFonts w:ascii="Arial" w:hAnsi="Arial" w:cs="Arial"/>
          <w:color w:val="auto"/>
          <w:sz w:val="20"/>
          <w:szCs w:val="20"/>
          <w:lang w:val="es-ES_tradnl"/>
        </w:rPr>
        <w:t>u</w:t>
      </w:r>
      <w:r w:rsidRPr="002E4B21">
        <w:rPr>
          <w:rFonts w:ascii="Arial" w:hAnsi="Arial" w:cs="Arial"/>
          <w:color w:val="auto"/>
          <w:sz w:val="20"/>
          <w:szCs w:val="20"/>
          <w:lang w:val="es-ES_tradnl"/>
        </w:rPr>
        <w:t>films vídeo corporativo</w:t>
      </w:r>
      <w:bookmarkEnd w:id="301"/>
      <w:bookmarkEnd w:id="302"/>
      <w:r w:rsidRPr="002E4B21">
        <w:rPr>
          <w:rFonts w:ascii="Arial" w:hAnsi="Arial" w:cs="Arial"/>
          <w:color w:val="auto"/>
          <w:sz w:val="20"/>
          <w:szCs w:val="20"/>
        </w:rPr>
        <w:t xml:space="preserve"> </w:t>
      </w:r>
    </w:p>
    <w:p w14:paraId="18CDCA37" w14:textId="51309A84" w:rsidR="005A0E73" w:rsidRDefault="005A0E73" w:rsidP="00E1070D">
      <w:pPr>
        <w:spacing w:line="100" w:lineRule="atLeast"/>
        <w:rPr>
          <w:rFonts w:ascii="Arial" w:hAnsi="Arial" w:cs="Arial"/>
          <w:lang w:val="es-ES_tradnl"/>
        </w:rPr>
      </w:pPr>
      <w:r>
        <w:rPr>
          <w:noProof/>
        </w:rPr>
        <w:drawing>
          <wp:inline distT="0" distB="0" distL="0" distR="0" wp14:anchorId="126A6780" wp14:editId="0BA54A8A">
            <wp:extent cx="5399405" cy="284035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399405" cy="2840355"/>
                    </a:xfrm>
                    <a:prstGeom prst="rect">
                      <a:avLst/>
                    </a:prstGeom>
                  </pic:spPr>
                </pic:pic>
              </a:graphicData>
            </a:graphic>
          </wp:inline>
        </w:drawing>
      </w:r>
    </w:p>
    <w:p w14:paraId="50A48E52" w14:textId="09DDFB41" w:rsidR="0067046B" w:rsidRDefault="0017753A" w:rsidP="00E1070D">
      <w:pPr>
        <w:spacing w:line="100" w:lineRule="atLeast"/>
        <w:rPr>
          <w:rFonts w:ascii="Arial" w:hAnsi="Arial" w:cs="Arial"/>
          <w:color w:val="0000FF"/>
          <w:sz w:val="14"/>
          <w:szCs w:val="14"/>
          <w:lang w:val="es-ES_tradnl"/>
        </w:rPr>
      </w:pPr>
      <w:r w:rsidRPr="0017753A">
        <w:rPr>
          <w:rFonts w:ascii="Arial" w:hAnsi="Arial" w:cs="Arial"/>
          <w:b/>
          <w:bCs/>
          <w:sz w:val="14"/>
          <w:szCs w:val="14"/>
          <w:lang w:val="es-ES_tradnl"/>
        </w:rPr>
        <w:t>Imagen 3.</w:t>
      </w:r>
      <w:r>
        <w:rPr>
          <w:rFonts w:ascii="Arial" w:hAnsi="Arial" w:cs="Arial"/>
          <w:sz w:val="14"/>
          <w:szCs w:val="14"/>
          <w:lang w:val="es-ES_tradnl"/>
        </w:rPr>
        <w:t xml:space="preserve"> </w:t>
      </w:r>
      <w:r w:rsidR="0067046B" w:rsidRPr="002E4B21">
        <w:rPr>
          <w:rFonts w:ascii="Arial" w:hAnsi="Arial" w:cs="Arial"/>
          <w:sz w:val="14"/>
          <w:szCs w:val="14"/>
          <w:lang w:val="es-ES_tradnl"/>
        </w:rPr>
        <w:t>Encontrado en</w:t>
      </w:r>
      <w:r w:rsidR="0067046B">
        <w:rPr>
          <w:rFonts w:ascii="Arial" w:hAnsi="Arial" w:cs="Arial"/>
          <w:color w:val="0000FF"/>
          <w:sz w:val="14"/>
          <w:szCs w:val="14"/>
          <w:lang w:val="es-ES_tradnl"/>
        </w:rPr>
        <w:t xml:space="preserve">: </w:t>
      </w:r>
      <w:hyperlink r:id="rId142" w:history="1">
        <w:r w:rsidRPr="006E14F0">
          <w:rPr>
            <w:rStyle w:val="Hipervnculo"/>
            <w:rFonts w:ascii="Arial" w:hAnsi="Arial" w:cs="Arial"/>
            <w:sz w:val="14"/>
            <w:szCs w:val="14"/>
            <w:lang w:val="es-ES_tradnl"/>
          </w:rPr>
          <w:t>https://www.brusaufilms.com/blog-audiovisual-espana-2021/cuanto-cuesta-un-video-corporativo/</w:t>
        </w:r>
      </w:hyperlink>
    </w:p>
    <w:p w14:paraId="461F9D9E" w14:textId="77777777" w:rsidR="0017753A" w:rsidRPr="0067046B" w:rsidRDefault="0017753A" w:rsidP="00E1070D">
      <w:pPr>
        <w:spacing w:line="100" w:lineRule="atLeast"/>
        <w:rPr>
          <w:rFonts w:ascii="Arial" w:hAnsi="Arial" w:cs="Arial"/>
          <w:sz w:val="14"/>
          <w:szCs w:val="14"/>
          <w:lang w:val="es-ES_tradnl"/>
        </w:rPr>
      </w:pPr>
    </w:p>
    <w:p w14:paraId="12BDD04A" w14:textId="22A0E518" w:rsidR="00BC5BD0" w:rsidRPr="0067046B" w:rsidRDefault="00BC5BD0" w:rsidP="00E1070D">
      <w:pPr>
        <w:pStyle w:val="Ttulo3"/>
        <w:spacing w:line="100" w:lineRule="atLeast"/>
        <w:rPr>
          <w:rFonts w:ascii="Arial" w:hAnsi="Arial" w:cs="Arial"/>
          <w:color w:val="auto"/>
          <w:sz w:val="20"/>
          <w:szCs w:val="20"/>
          <w:lang w:val="es-ES_tradnl"/>
        </w:rPr>
      </w:pPr>
      <w:bookmarkStart w:id="303" w:name="_Toc71920241"/>
      <w:bookmarkStart w:id="304" w:name="_Toc74133944"/>
      <w:r w:rsidRPr="0067046B">
        <w:rPr>
          <w:rFonts w:ascii="Arial" w:hAnsi="Arial" w:cs="Arial"/>
          <w:b/>
          <w:bCs/>
          <w:color w:val="auto"/>
          <w:sz w:val="20"/>
          <w:szCs w:val="20"/>
          <w:lang w:val="es-ES_tradnl"/>
        </w:rPr>
        <w:t xml:space="preserve">Imagen </w:t>
      </w:r>
      <w:r w:rsidR="002E4B21">
        <w:rPr>
          <w:rFonts w:ascii="Arial" w:hAnsi="Arial" w:cs="Arial"/>
          <w:b/>
          <w:bCs/>
          <w:color w:val="auto"/>
          <w:sz w:val="20"/>
          <w:szCs w:val="20"/>
          <w:lang w:val="es-ES_tradnl"/>
        </w:rPr>
        <w:t>4</w:t>
      </w:r>
      <w:r w:rsidRPr="0067046B">
        <w:rPr>
          <w:rFonts w:ascii="Arial" w:hAnsi="Arial" w:cs="Arial"/>
          <w:b/>
          <w:bCs/>
          <w:color w:val="auto"/>
          <w:sz w:val="20"/>
          <w:szCs w:val="20"/>
          <w:lang w:val="es-ES_tradnl"/>
        </w:rPr>
        <w:t>.</w:t>
      </w:r>
      <w:r w:rsidRPr="0067046B">
        <w:rPr>
          <w:rFonts w:ascii="Arial" w:hAnsi="Arial" w:cs="Arial"/>
          <w:color w:val="auto"/>
          <w:sz w:val="20"/>
          <w:szCs w:val="20"/>
          <w:lang w:val="es-ES_tradnl"/>
        </w:rPr>
        <w:t xml:space="preserve"> Malt freelances marketing digital</w:t>
      </w:r>
      <w:bookmarkEnd w:id="303"/>
      <w:bookmarkEnd w:id="304"/>
      <w:r w:rsidRPr="0067046B">
        <w:rPr>
          <w:rFonts w:ascii="Arial" w:hAnsi="Arial" w:cs="Arial"/>
          <w:color w:val="auto"/>
          <w:sz w:val="20"/>
          <w:szCs w:val="20"/>
          <w:lang w:val="es-ES_tradnl"/>
        </w:rPr>
        <w:t xml:space="preserve"> </w:t>
      </w:r>
    </w:p>
    <w:p w14:paraId="51B3B5D0" w14:textId="45391D38" w:rsidR="00BC5BD0" w:rsidRPr="0017753A" w:rsidRDefault="00BC5BD0" w:rsidP="00E1070D">
      <w:pPr>
        <w:spacing w:line="100" w:lineRule="atLeast"/>
        <w:rPr>
          <w:rFonts w:ascii="Arial" w:hAnsi="Arial" w:cs="Arial"/>
          <w:b/>
          <w:bCs/>
          <w:lang w:val="es-ES_tradnl"/>
        </w:rPr>
      </w:pPr>
      <w:r w:rsidRPr="0017753A">
        <w:rPr>
          <w:b/>
          <w:bCs/>
          <w:noProof/>
        </w:rPr>
        <w:drawing>
          <wp:inline distT="0" distB="0" distL="0" distR="0" wp14:anchorId="2AA433E7" wp14:editId="007EB2D9">
            <wp:extent cx="5399405" cy="236791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399405" cy="2367915"/>
                    </a:xfrm>
                    <a:prstGeom prst="rect">
                      <a:avLst/>
                    </a:prstGeom>
                  </pic:spPr>
                </pic:pic>
              </a:graphicData>
            </a:graphic>
          </wp:inline>
        </w:drawing>
      </w:r>
    </w:p>
    <w:p w14:paraId="3B22BF64" w14:textId="49BE71C5" w:rsidR="0067046B" w:rsidRPr="0067046B" w:rsidRDefault="0017753A" w:rsidP="00E1070D">
      <w:pPr>
        <w:spacing w:line="100" w:lineRule="atLeast"/>
        <w:rPr>
          <w:rFonts w:ascii="Arial" w:hAnsi="Arial" w:cs="Arial"/>
          <w:color w:val="0000FF"/>
          <w:sz w:val="14"/>
          <w:szCs w:val="14"/>
          <w:lang w:val="es-ES_tradnl"/>
        </w:rPr>
      </w:pPr>
      <w:r w:rsidRPr="0017753A">
        <w:rPr>
          <w:rFonts w:ascii="Arial" w:hAnsi="Arial" w:cs="Arial"/>
          <w:b/>
          <w:bCs/>
          <w:sz w:val="14"/>
          <w:szCs w:val="14"/>
          <w:lang w:val="es-ES_tradnl"/>
        </w:rPr>
        <w:t>Imagen 4.</w:t>
      </w:r>
      <w:r>
        <w:rPr>
          <w:rFonts w:ascii="Arial" w:hAnsi="Arial" w:cs="Arial"/>
          <w:sz w:val="14"/>
          <w:szCs w:val="14"/>
          <w:lang w:val="es-ES_tradnl"/>
        </w:rPr>
        <w:t xml:space="preserve"> </w:t>
      </w:r>
      <w:r w:rsidR="002E4B21" w:rsidRPr="002E4B21">
        <w:rPr>
          <w:rFonts w:ascii="Arial" w:hAnsi="Arial" w:cs="Arial"/>
          <w:sz w:val="14"/>
          <w:szCs w:val="14"/>
          <w:lang w:val="es-ES_tradnl"/>
        </w:rPr>
        <w:t xml:space="preserve">Encontrado </w:t>
      </w:r>
      <w:r w:rsidR="008F02E0" w:rsidRPr="002E4B21">
        <w:rPr>
          <w:rFonts w:ascii="Arial" w:hAnsi="Arial" w:cs="Arial"/>
          <w:sz w:val="14"/>
          <w:szCs w:val="14"/>
          <w:lang w:val="es-ES_tradnl"/>
        </w:rPr>
        <w:t>en:</w:t>
      </w:r>
      <w:r w:rsidR="002E4B21" w:rsidRPr="002E4B21">
        <w:rPr>
          <w:rFonts w:ascii="Arial" w:hAnsi="Arial" w:cs="Arial"/>
          <w:sz w:val="14"/>
          <w:szCs w:val="14"/>
          <w:lang w:val="es-ES_tradnl"/>
        </w:rPr>
        <w:t xml:space="preserve"> </w:t>
      </w:r>
      <w:r w:rsidR="0067046B" w:rsidRPr="0067046B">
        <w:rPr>
          <w:rFonts w:ascii="Arial" w:hAnsi="Arial" w:cs="Arial"/>
          <w:color w:val="0000FF"/>
          <w:sz w:val="14"/>
          <w:szCs w:val="14"/>
          <w:lang w:val="es-ES_tradnl"/>
        </w:rPr>
        <w:t>https://www.malt.es/s?q=marketing&amp;utm_source=google&amp;utm_medium=cpc&amp;utm_campaign=ES_Generic_marketing_bmm&amp;utm_term=%2Bmarketing%20%2Bfreelancer.b&amp;utm_content=ES_BUSINESS_CONSULTING_Competitive&amp;gclid=Cj0KCQjw-LOEBhDCARIsABrC0Tn-aa_tyA9ljR4k-xE8fhVPKbwHW4crvL-7CzYIUTbNqFbVHEebCykaArhHEALw_wcB&amp;exp=INTERMEDIATE&amp;searchid=608d549beecd825ac1f60a53#60195ba8f22cc30b510b9f54</w:t>
      </w:r>
    </w:p>
    <w:sectPr w:rsidR="0067046B" w:rsidRPr="0067046B" w:rsidSect="0078689B">
      <w:headerReference w:type="default" r:id="rId144"/>
      <w:footerReference w:type="default" r:id="rId145"/>
      <w:headerReference w:type="first" r:id="rId146"/>
      <w:footnotePr>
        <w:pos w:val="beneathText"/>
      </w:footnotePr>
      <w:pgSz w:w="11905" w:h="16837" w:code="9"/>
      <w:pgMar w:top="1701" w:right="1418" w:bottom="1701" w:left="1418" w:header="851" w:footer="851"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1B1E17" w14:textId="77777777" w:rsidR="00E71968" w:rsidRDefault="00E71968">
      <w:r>
        <w:separator/>
      </w:r>
    </w:p>
  </w:endnote>
  <w:endnote w:type="continuationSeparator" w:id="0">
    <w:p w14:paraId="3C0A524C" w14:textId="77777777" w:rsidR="00E71968" w:rsidRDefault="00E71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Nimbus Sans L">
    <w:altName w:val="Arial"/>
    <w:charset w:val="00"/>
    <w:family w:val="auto"/>
    <w:pitch w:val="variable"/>
  </w:font>
  <w:font w:name="DejaVu Sans">
    <w:charset w:val="00"/>
    <w:family w:val="swiss"/>
    <w:pitch w:val="variable"/>
    <w:sig w:usb0="E7002EFF" w:usb1="D200FDFF" w:usb2="0A246029" w:usb3="00000000" w:csb0="000001F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E0F4C" w14:textId="3507279D" w:rsidR="00793654" w:rsidRPr="00B90F09" w:rsidRDefault="00B94749">
    <w:pPr>
      <w:pStyle w:val="Piedepgina"/>
      <w:jc w:val="center"/>
      <w:rPr>
        <w:rFonts w:ascii="Arial" w:hAnsi="Arial" w:cs="Arial"/>
        <w:caps/>
        <w:sz w:val="18"/>
        <w:szCs w:val="18"/>
      </w:rPr>
    </w:pPr>
    <w:r w:rsidRPr="0088071C">
      <w:rPr>
        <w:rFonts w:ascii="Arial" w:hAnsi="Arial" w:cs="Arial"/>
        <w:caps/>
        <w:color w:val="ED7D31" w:themeColor="accent2"/>
        <w:sz w:val="18"/>
        <w:szCs w:val="18"/>
      </w:rPr>
      <w:t>__________________________________________________________________________________________</w:t>
    </w:r>
    <w:r w:rsidR="00793654" w:rsidRPr="00BF5AF8">
      <w:rPr>
        <w:rFonts w:ascii="Arial" w:hAnsi="Arial" w:cs="Arial"/>
        <w:caps/>
        <w:color w:val="054DDD"/>
        <w:sz w:val="18"/>
        <w:szCs w:val="18"/>
      </w:rPr>
      <w:fldChar w:fldCharType="begin"/>
    </w:r>
    <w:r w:rsidR="00793654" w:rsidRPr="00BF5AF8">
      <w:rPr>
        <w:rFonts w:ascii="Arial" w:hAnsi="Arial" w:cs="Arial"/>
        <w:caps/>
        <w:color w:val="054DDD"/>
        <w:sz w:val="18"/>
        <w:szCs w:val="18"/>
      </w:rPr>
      <w:instrText>PAGE   \* MERGEFORMAT</w:instrText>
    </w:r>
    <w:r w:rsidR="00793654" w:rsidRPr="00BF5AF8">
      <w:rPr>
        <w:rFonts w:ascii="Arial" w:hAnsi="Arial" w:cs="Arial"/>
        <w:caps/>
        <w:color w:val="054DDD"/>
        <w:sz w:val="18"/>
        <w:szCs w:val="18"/>
      </w:rPr>
      <w:fldChar w:fldCharType="separate"/>
    </w:r>
    <w:r w:rsidR="00793654" w:rsidRPr="00BF5AF8">
      <w:rPr>
        <w:rFonts w:ascii="Arial" w:hAnsi="Arial" w:cs="Arial"/>
        <w:caps/>
        <w:color w:val="054DDD"/>
        <w:sz w:val="18"/>
        <w:szCs w:val="18"/>
      </w:rPr>
      <w:t>2</w:t>
    </w:r>
    <w:r w:rsidR="00793654" w:rsidRPr="00BF5AF8">
      <w:rPr>
        <w:rFonts w:ascii="Arial" w:hAnsi="Arial" w:cs="Arial"/>
        <w:caps/>
        <w:color w:val="054DDD"/>
        <w:sz w:val="18"/>
        <w:szCs w:val="18"/>
      </w:rPr>
      <w:fldChar w:fldCharType="end"/>
    </w:r>
  </w:p>
  <w:p w14:paraId="0561321D" w14:textId="77777777" w:rsidR="00670B3A" w:rsidRPr="00B25E7B" w:rsidRDefault="00670B3A" w:rsidP="00D81602">
    <w:pPr>
      <w:jc w:val="right"/>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5B9A82" w14:textId="77777777" w:rsidR="00E71968" w:rsidRDefault="00E71968">
      <w:r>
        <w:separator/>
      </w:r>
    </w:p>
  </w:footnote>
  <w:footnote w:type="continuationSeparator" w:id="0">
    <w:p w14:paraId="501805AC" w14:textId="77777777" w:rsidR="00E71968" w:rsidRDefault="00E719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4D887" w14:textId="29E4CDC2" w:rsidR="00490F66" w:rsidRPr="00BF5AF8" w:rsidRDefault="00490F66" w:rsidP="00490F66">
    <w:pPr>
      <w:pStyle w:val="Encabezado"/>
      <w:rPr>
        <w:rFonts w:ascii="Arial" w:hAnsi="Arial" w:cs="Arial"/>
        <w:i/>
        <w:iCs/>
        <w:color w:val="0845F2"/>
        <w:sz w:val="18"/>
        <w:szCs w:val="18"/>
        <w:u w:val="single"/>
      </w:rPr>
    </w:pPr>
    <w:r w:rsidRPr="00BF5AF8">
      <w:rPr>
        <w:rFonts w:ascii="Arial" w:hAnsi="Arial" w:cs="Arial"/>
        <w:b/>
        <w:bCs/>
        <w:i/>
        <w:iCs/>
        <w:color w:val="0845F2"/>
        <w:sz w:val="18"/>
        <w:szCs w:val="18"/>
        <w:u w:val="single"/>
      </w:rPr>
      <w:t xml:space="preserve">Plan de </w:t>
    </w:r>
    <w:r w:rsidR="00D12B43">
      <w:rPr>
        <w:rFonts w:ascii="Arial" w:hAnsi="Arial" w:cs="Arial"/>
        <w:b/>
        <w:bCs/>
        <w:i/>
        <w:iCs/>
        <w:color w:val="0845F2"/>
        <w:sz w:val="18"/>
        <w:szCs w:val="18"/>
        <w:u w:val="single"/>
      </w:rPr>
      <w:t>M</w:t>
    </w:r>
    <w:r w:rsidRPr="00BF5AF8">
      <w:rPr>
        <w:rFonts w:ascii="Arial" w:hAnsi="Arial" w:cs="Arial"/>
        <w:b/>
        <w:bCs/>
        <w:i/>
        <w:iCs/>
        <w:color w:val="0845F2"/>
        <w:sz w:val="18"/>
        <w:szCs w:val="18"/>
        <w:u w:val="single"/>
      </w:rPr>
      <w:t xml:space="preserve">arketing para la </w:t>
    </w:r>
    <w:r w:rsidR="00D12B43">
      <w:rPr>
        <w:rFonts w:ascii="Arial" w:hAnsi="Arial" w:cs="Arial"/>
        <w:b/>
        <w:bCs/>
        <w:i/>
        <w:iCs/>
        <w:color w:val="0845F2"/>
        <w:sz w:val="18"/>
        <w:szCs w:val="18"/>
        <w:u w:val="single"/>
      </w:rPr>
      <w:t>T</w:t>
    </w:r>
    <w:r w:rsidRPr="00BF5AF8">
      <w:rPr>
        <w:rFonts w:ascii="Arial" w:hAnsi="Arial" w:cs="Arial"/>
        <w:b/>
        <w:bCs/>
        <w:i/>
        <w:iCs/>
        <w:color w:val="0845F2"/>
        <w:sz w:val="18"/>
        <w:szCs w:val="18"/>
        <w:u w:val="single"/>
      </w:rPr>
      <w:t xml:space="preserve">ransformación </w:t>
    </w:r>
    <w:r w:rsidR="00D12B43">
      <w:rPr>
        <w:rFonts w:ascii="Arial" w:hAnsi="Arial" w:cs="Arial"/>
        <w:b/>
        <w:bCs/>
        <w:i/>
        <w:iCs/>
        <w:color w:val="0845F2"/>
        <w:sz w:val="18"/>
        <w:szCs w:val="18"/>
        <w:u w:val="single"/>
      </w:rPr>
      <w:t>D</w:t>
    </w:r>
    <w:r w:rsidRPr="00BF5AF8">
      <w:rPr>
        <w:rFonts w:ascii="Arial" w:hAnsi="Arial" w:cs="Arial"/>
        <w:b/>
        <w:bCs/>
        <w:i/>
        <w:iCs/>
        <w:color w:val="0845F2"/>
        <w:sz w:val="18"/>
        <w:szCs w:val="18"/>
        <w:u w:val="single"/>
      </w:rPr>
      <w:t xml:space="preserve">igital de la </w:t>
    </w:r>
    <w:r w:rsidR="00D12B43">
      <w:rPr>
        <w:rFonts w:ascii="Arial" w:hAnsi="Arial" w:cs="Arial"/>
        <w:b/>
        <w:bCs/>
        <w:i/>
        <w:iCs/>
        <w:color w:val="0845F2"/>
        <w:sz w:val="18"/>
        <w:szCs w:val="18"/>
        <w:u w:val="single"/>
      </w:rPr>
      <w:t>C</w:t>
    </w:r>
    <w:r w:rsidRPr="00BF5AF8">
      <w:rPr>
        <w:rFonts w:ascii="Arial" w:hAnsi="Arial" w:cs="Arial"/>
        <w:b/>
        <w:bCs/>
        <w:i/>
        <w:iCs/>
        <w:color w:val="0845F2"/>
        <w:sz w:val="18"/>
        <w:szCs w:val="18"/>
        <w:u w:val="single"/>
      </w:rPr>
      <w:t>ompañía XXXX, S.</w:t>
    </w:r>
    <w:r w:rsidR="00BF5AF8">
      <w:rPr>
        <w:rFonts w:ascii="Arial" w:hAnsi="Arial" w:cs="Arial"/>
        <w:b/>
        <w:bCs/>
        <w:i/>
        <w:iCs/>
        <w:color w:val="0845F2"/>
        <w:sz w:val="18"/>
        <w:szCs w:val="18"/>
        <w:u w:val="single"/>
      </w:rPr>
      <w:t xml:space="preserve">A.                                                      </w:t>
    </w:r>
  </w:p>
  <w:p w14:paraId="328565CF" w14:textId="77777777" w:rsidR="00490F66" w:rsidRPr="00490F66" w:rsidRDefault="00490F66" w:rsidP="00490F66">
    <w:pPr>
      <w:pStyle w:val="Encabezado"/>
      <w:spacing w:after="0"/>
      <w:rPr>
        <w:i/>
        <w:iCs/>
        <w:color w:val="0845F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F7807" w14:textId="5284F4C2" w:rsidR="00670B3A" w:rsidRDefault="00670B3A">
    <w:pPr>
      <w:pStyle w:val="Encabezado"/>
    </w:pPr>
    <w:r>
      <w:rPr>
        <w:noProof/>
        <w:lang w:val="ca-ES" w:eastAsia="ca-ES"/>
      </w:rPr>
      <w:tab/>
    </w:r>
    <w:r>
      <w:rPr>
        <w:noProof/>
        <w:lang w:val="ca-ES" w:eastAsia="ca-ES"/>
      </w:rPr>
      <w:tab/>
      <w:t xml:space="preserve">    </w:t>
    </w:r>
    <w:r w:rsidRPr="0035775A">
      <w:rPr>
        <w:noProof/>
        <w:lang w:val="ca-ES" w:eastAsia="ca-ES"/>
      </w:rPr>
      <w:drawing>
        <wp:inline distT="0" distB="0" distL="0" distR="0" wp14:anchorId="123936C4" wp14:editId="72CA35F5">
          <wp:extent cx="1552575" cy="790575"/>
          <wp:effectExtent l="0" t="0" r="0" b="0"/>
          <wp:docPr id="19" name="Imat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g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575" cy="790575"/>
                  </a:xfrm>
                  <a:prstGeom prst="rect">
                    <a:avLst/>
                  </a:prstGeom>
                  <a:noFill/>
                  <a:ln>
                    <a:noFill/>
                  </a:ln>
                </pic:spPr>
              </pic:pic>
            </a:graphicData>
          </a:graphic>
        </wp:inline>
      </w:drawing>
    </w:r>
  </w:p>
  <w:p w14:paraId="321C813B" w14:textId="77777777" w:rsidR="00670B3A" w:rsidRDefault="00670B3A" w:rsidP="00722611">
    <w:pPr>
      <w:ind w:left="5664"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1"/>
    <w:lvl w:ilvl="0">
      <w:start w:val="1"/>
      <w:numFmt w:val="bullet"/>
      <w:lvlText w:val="-"/>
      <w:lvlJc w:val="left"/>
      <w:pPr>
        <w:tabs>
          <w:tab w:val="num" w:pos="502"/>
        </w:tabs>
        <w:ind w:left="502" w:hanging="360"/>
      </w:pPr>
      <w:rPr>
        <w:rFonts w:ascii="Trebuchet MS" w:hAnsi="Trebuchet MS" w:cs="Arial"/>
      </w:rPr>
    </w:lvl>
  </w:abstractNum>
  <w:abstractNum w:abstractNumId="1" w15:restartNumberingAfterBreak="0">
    <w:nsid w:val="00000004"/>
    <w:multiLevelType w:val="singleLevel"/>
    <w:tmpl w:val="9B5A62C0"/>
    <w:lvl w:ilvl="0">
      <w:start w:val="1"/>
      <w:numFmt w:val="decimal"/>
      <w:pStyle w:val="IATED-References"/>
      <w:lvlText w:val="[%1]"/>
      <w:lvlJc w:val="left"/>
      <w:pPr>
        <w:tabs>
          <w:tab w:val="num" w:pos="502"/>
        </w:tabs>
        <w:ind w:left="502" w:hanging="360"/>
      </w:pPr>
      <w:rPr>
        <w:rFonts w:ascii="Arial" w:hAnsi="Arial" w:cs="Arial" w:hint="default"/>
        <w:b w:val="0"/>
        <w:i w:val="0"/>
        <w:color w:val="auto"/>
        <w:sz w:val="20"/>
        <w:szCs w:val="20"/>
      </w:rPr>
    </w:lvl>
  </w:abstractNum>
  <w:abstractNum w:abstractNumId="2" w15:restartNumberingAfterBreak="0">
    <w:nsid w:val="00000005"/>
    <w:multiLevelType w:val="singleLevel"/>
    <w:tmpl w:val="00000005"/>
    <w:name w:val="WW8Num6"/>
    <w:lvl w:ilvl="0">
      <w:start w:val="1"/>
      <w:numFmt w:val="bullet"/>
      <w:lvlText w:val=""/>
      <w:lvlJc w:val="left"/>
      <w:pPr>
        <w:tabs>
          <w:tab w:val="num" w:pos="360"/>
        </w:tabs>
        <w:ind w:left="360" w:hanging="360"/>
      </w:pPr>
      <w:rPr>
        <w:rFonts w:ascii="Wingdings" w:hAnsi="Wingdings"/>
      </w:rPr>
    </w:lvl>
  </w:abstractNum>
  <w:abstractNum w:abstractNumId="3" w15:restartNumberingAfterBreak="0">
    <w:nsid w:val="00000006"/>
    <w:multiLevelType w:val="singleLevel"/>
    <w:tmpl w:val="00000006"/>
    <w:name w:val="WW8Num7"/>
    <w:lvl w:ilvl="0">
      <w:start w:val="1"/>
      <w:numFmt w:val="bullet"/>
      <w:lvlText w:val=""/>
      <w:lvlJc w:val="left"/>
      <w:pPr>
        <w:tabs>
          <w:tab w:val="num" w:pos="360"/>
        </w:tabs>
        <w:ind w:left="360" w:hanging="360"/>
      </w:pPr>
      <w:rPr>
        <w:rFonts w:ascii="Wingdings" w:hAnsi="Wingdings"/>
      </w:rPr>
    </w:lvl>
  </w:abstractNum>
  <w:abstractNum w:abstractNumId="4" w15:restartNumberingAfterBreak="0">
    <w:nsid w:val="00000007"/>
    <w:multiLevelType w:val="singleLevel"/>
    <w:tmpl w:val="00000007"/>
    <w:name w:val="WW8Num8"/>
    <w:lvl w:ilvl="0">
      <w:start w:val="1"/>
      <w:numFmt w:val="bullet"/>
      <w:lvlText w:val="-"/>
      <w:lvlJc w:val="left"/>
      <w:pPr>
        <w:tabs>
          <w:tab w:val="num" w:pos="1400"/>
        </w:tabs>
        <w:ind w:left="1400" w:hanging="360"/>
      </w:pPr>
      <w:rPr>
        <w:rFonts w:ascii="Trebuchet MS" w:hAnsi="Trebuchet MS" w:cs="Arial"/>
      </w:rPr>
    </w:lvl>
  </w:abstractNum>
  <w:abstractNum w:abstractNumId="5" w15:restartNumberingAfterBreak="0">
    <w:nsid w:val="00000008"/>
    <w:multiLevelType w:val="singleLevel"/>
    <w:tmpl w:val="00000008"/>
    <w:name w:val="WW8Num10"/>
    <w:lvl w:ilvl="0">
      <w:start w:val="1"/>
      <w:numFmt w:val="bullet"/>
      <w:lvlText w:val="-"/>
      <w:lvlJc w:val="left"/>
      <w:pPr>
        <w:tabs>
          <w:tab w:val="num" w:pos="720"/>
        </w:tabs>
        <w:ind w:left="720" w:hanging="360"/>
      </w:pPr>
      <w:rPr>
        <w:rFonts w:ascii="Arial" w:hAnsi="Arial" w:cs="Arial"/>
      </w:rPr>
    </w:lvl>
  </w:abstractNum>
  <w:abstractNum w:abstractNumId="6" w15:restartNumberingAfterBreak="0">
    <w:nsid w:val="0000000A"/>
    <w:multiLevelType w:val="singleLevel"/>
    <w:tmpl w:val="0000000A"/>
    <w:name w:val="WW8Num13"/>
    <w:lvl w:ilvl="0">
      <w:start w:val="1"/>
      <w:numFmt w:val="bullet"/>
      <w:lvlText w:val="-"/>
      <w:lvlJc w:val="left"/>
      <w:pPr>
        <w:tabs>
          <w:tab w:val="num" w:pos="720"/>
        </w:tabs>
        <w:ind w:left="720" w:hanging="360"/>
      </w:pPr>
      <w:rPr>
        <w:rFonts w:ascii="Trebuchet MS" w:hAnsi="Trebuchet MS" w:cs="Arial"/>
      </w:rPr>
    </w:lvl>
  </w:abstractNum>
  <w:abstractNum w:abstractNumId="7" w15:restartNumberingAfterBreak="0">
    <w:nsid w:val="0000000B"/>
    <w:multiLevelType w:val="singleLevel"/>
    <w:tmpl w:val="0000000B"/>
    <w:name w:val="WW8Num14"/>
    <w:lvl w:ilvl="0">
      <w:start w:val="1"/>
      <w:numFmt w:val="bullet"/>
      <w:lvlText w:val=""/>
      <w:lvlJc w:val="left"/>
      <w:pPr>
        <w:tabs>
          <w:tab w:val="num" w:pos="360"/>
        </w:tabs>
        <w:ind w:left="360" w:hanging="360"/>
      </w:pPr>
      <w:rPr>
        <w:rFonts w:ascii="Wingdings" w:hAnsi="Wingdings"/>
      </w:rPr>
    </w:lvl>
  </w:abstractNum>
  <w:abstractNum w:abstractNumId="8" w15:restartNumberingAfterBreak="0">
    <w:nsid w:val="0000000C"/>
    <w:multiLevelType w:val="singleLevel"/>
    <w:tmpl w:val="0000000C"/>
    <w:name w:val="WW8Num15"/>
    <w:lvl w:ilvl="0">
      <w:start w:val="1"/>
      <w:numFmt w:val="bullet"/>
      <w:lvlText w:val=""/>
      <w:lvlJc w:val="left"/>
      <w:pPr>
        <w:tabs>
          <w:tab w:val="num" w:pos="360"/>
        </w:tabs>
        <w:ind w:left="360" w:hanging="360"/>
      </w:pPr>
      <w:rPr>
        <w:rFonts w:ascii="Wingdings" w:hAnsi="Wingdings"/>
      </w:rPr>
    </w:lvl>
  </w:abstractNum>
  <w:abstractNum w:abstractNumId="9" w15:restartNumberingAfterBreak="0">
    <w:nsid w:val="00696783"/>
    <w:multiLevelType w:val="hybridMultilevel"/>
    <w:tmpl w:val="C7BCEA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3005877"/>
    <w:multiLevelType w:val="hybridMultilevel"/>
    <w:tmpl w:val="0B5E8C9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79A40B1"/>
    <w:multiLevelType w:val="hybridMultilevel"/>
    <w:tmpl w:val="F6ACCA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CDA3977"/>
    <w:multiLevelType w:val="hybridMultilevel"/>
    <w:tmpl w:val="85EAD84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069"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EE0511E"/>
    <w:multiLevelType w:val="hybridMultilevel"/>
    <w:tmpl w:val="4DA40C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0262ED9"/>
    <w:multiLevelType w:val="hybridMultilevel"/>
    <w:tmpl w:val="E21625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0925759"/>
    <w:multiLevelType w:val="hybridMultilevel"/>
    <w:tmpl w:val="756663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1117E5E"/>
    <w:multiLevelType w:val="hybridMultilevel"/>
    <w:tmpl w:val="77124A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31408D7"/>
    <w:multiLevelType w:val="hybridMultilevel"/>
    <w:tmpl w:val="A802F2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4953F3F"/>
    <w:multiLevelType w:val="hybridMultilevel"/>
    <w:tmpl w:val="05FCFFC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CA21ED5"/>
    <w:multiLevelType w:val="hybridMultilevel"/>
    <w:tmpl w:val="28BADF10"/>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20" w15:restartNumberingAfterBreak="0">
    <w:nsid w:val="1D1028BB"/>
    <w:multiLevelType w:val="hybridMultilevel"/>
    <w:tmpl w:val="D150A7FA"/>
    <w:lvl w:ilvl="0" w:tplc="0C0A0003">
      <w:start w:val="1"/>
      <w:numFmt w:val="bullet"/>
      <w:lvlText w:val="o"/>
      <w:lvlJc w:val="left"/>
      <w:pPr>
        <w:ind w:left="1211" w:hanging="360"/>
      </w:pPr>
      <w:rPr>
        <w:rFonts w:ascii="Courier New" w:hAnsi="Courier New" w:cs="Courier New" w:hint="default"/>
      </w:rPr>
    </w:lvl>
    <w:lvl w:ilvl="1" w:tplc="0C0A0003" w:tentative="1">
      <w:start w:val="1"/>
      <w:numFmt w:val="bullet"/>
      <w:lvlText w:val="o"/>
      <w:lvlJc w:val="left"/>
      <w:pPr>
        <w:ind w:left="1931" w:hanging="360"/>
      </w:pPr>
      <w:rPr>
        <w:rFonts w:ascii="Courier New" w:hAnsi="Courier New" w:cs="Courier New" w:hint="default"/>
      </w:rPr>
    </w:lvl>
    <w:lvl w:ilvl="2" w:tplc="0C0A0005" w:tentative="1">
      <w:start w:val="1"/>
      <w:numFmt w:val="bullet"/>
      <w:lvlText w:val=""/>
      <w:lvlJc w:val="left"/>
      <w:pPr>
        <w:ind w:left="2651" w:hanging="360"/>
      </w:pPr>
      <w:rPr>
        <w:rFonts w:ascii="Wingdings" w:hAnsi="Wingdings" w:hint="default"/>
      </w:rPr>
    </w:lvl>
    <w:lvl w:ilvl="3" w:tplc="0C0A0001" w:tentative="1">
      <w:start w:val="1"/>
      <w:numFmt w:val="bullet"/>
      <w:lvlText w:val=""/>
      <w:lvlJc w:val="left"/>
      <w:pPr>
        <w:ind w:left="3371" w:hanging="360"/>
      </w:pPr>
      <w:rPr>
        <w:rFonts w:ascii="Symbol" w:hAnsi="Symbol" w:hint="default"/>
      </w:rPr>
    </w:lvl>
    <w:lvl w:ilvl="4" w:tplc="0C0A0003" w:tentative="1">
      <w:start w:val="1"/>
      <w:numFmt w:val="bullet"/>
      <w:lvlText w:val="o"/>
      <w:lvlJc w:val="left"/>
      <w:pPr>
        <w:ind w:left="4091" w:hanging="360"/>
      </w:pPr>
      <w:rPr>
        <w:rFonts w:ascii="Courier New" w:hAnsi="Courier New" w:cs="Courier New" w:hint="default"/>
      </w:rPr>
    </w:lvl>
    <w:lvl w:ilvl="5" w:tplc="0C0A0005" w:tentative="1">
      <w:start w:val="1"/>
      <w:numFmt w:val="bullet"/>
      <w:lvlText w:val=""/>
      <w:lvlJc w:val="left"/>
      <w:pPr>
        <w:ind w:left="4811" w:hanging="360"/>
      </w:pPr>
      <w:rPr>
        <w:rFonts w:ascii="Wingdings" w:hAnsi="Wingdings" w:hint="default"/>
      </w:rPr>
    </w:lvl>
    <w:lvl w:ilvl="6" w:tplc="0C0A0001" w:tentative="1">
      <w:start w:val="1"/>
      <w:numFmt w:val="bullet"/>
      <w:lvlText w:val=""/>
      <w:lvlJc w:val="left"/>
      <w:pPr>
        <w:ind w:left="5531" w:hanging="360"/>
      </w:pPr>
      <w:rPr>
        <w:rFonts w:ascii="Symbol" w:hAnsi="Symbol" w:hint="default"/>
      </w:rPr>
    </w:lvl>
    <w:lvl w:ilvl="7" w:tplc="0C0A0003" w:tentative="1">
      <w:start w:val="1"/>
      <w:numFmt w:val="bullet"/>
      <w:lvlText w:val="o"/>
      <w:lvlJc w:val="left"/>
      <w:pPr>
        <w:ind w:left="6251" w:hanging="360"/>
      </w:pPr>
      <w:rPr>
        <w:rFonts w:ascii="Courier New" w:hAnsi="Courier New" w:cs="Courier New" w:hint="default"/>
      </w:rPr>
    </w:lvl>
    <w:lvl w:ilvl="8" w:tplc="0C0A0005" w:tentative="1">
      <w:start w:val="1"/>
      <w:numFmt w:val="bullet"/>
      <w:lvlText w:val=""/>
      <w:lvlJc w:val="left"/>
      <w:pPr>
        <w:ind w:left="6971" w:hanging="360"/>
      </w:pPr>
      <w:rPr>
        <w:rFonts w:ascii="Wingdings" w:hAnsi="Wingdings" w:hint="default"/>
      </w:rPr>
    </w:lvl>
  </w:abstractNum>
  <w:abstractNum w:abstractNumId="21" w15:restartNumberingAfterBreak="0">
    <w:nsid w:val="1E7E7DFC"/>
    <w:multiLevelType w:val="hybridMultilevel"/>
    <w:tmpl w:val="9A820082"/>
    <w:lvl w:ilvl="0" w:tplc="E4B48A94">
      <w:start w:val="1"/>
      <w:numFmt w:val="bullet"/>
      <w:lvlText w:val=""/>
      <w:lvlJc w:val="left"/>
      <w:pPr>
        <w:ind w:left="501" w:hanging="360"/>
      </w:pPr>
      <w:rPr>
        <w:rFonts w:ascii="Symbol" w:hAnsi="Symbol" w:hint="default"/>
        <w:color w:val="auto"/>
      </w:rPr>
    </w:lvl>
    <w:lvl w:ilvl="1" w:tplc="0C0A0003">
      <w:start w:val="1"/>
      <w:numFmt w:val="bullet"/>
      <w:lvlText w:val="o"/>
      <w:lvlJc w:val="left"/>
      <w:pPr>
        <w:ind w:left="849" w:hanging="360"/>
      </w:pPr>
      <w:rPr>
        <w:rFonts w:ascii="Courier New" w:hAnsi="Courier New" w:cs="Courier New" w:hint="default"/>
      </w:rPr>
    </w:lvl>
    <w:lvl w:ilvl="2" w:tplc="0C0A0005" w:tentative="1">
      <w:start w:val="1"/>
      <w:numFmt w:val="bullet"/>
      <w:lvlText w:val=""/>
      <w:lvlJc w:val="left"/>
      <w:pPr>
        <w:ind w:left="1941" w:hanging="360"/>
      </w:pPr>
      <w:rPr>
        <w:rFonts w:ascii="Wingdings" w:hAnsi="Wingdings" w:hint="default"/>
      </w:rPr>
    </w:lvl>
    <w:lvl w:ilvl="3" w:tplc="0C0A0001" w:tentative="1">
      <w:start w:val="1"/>
      <w:numFmt w:val="bullet"/>
      <w:lvlText w:val=""/>
      <w:lvlJc w:val="left"/>
      <w:pPr>
        <w:ind w:left="2661" w:hanging="360"/>
      </w:pPr>
      <w:rPr>
        <w:rFonts w:ascii="Symbol" w:hAnsi="Symbol" w:hint="default"/>
      </w:rPr>
    </w:lvl>
    <w:lvl w:ilvl="4" w:tplc="0C0A0003" w:tentative="1">
      <w:start w:val="1"/>
      <w:numFmt w:val="bullet"/>
      <w:lvlText w:val="o"/>
      <w:lvlJc w:val="left"/>
      <w:pPr>
        <w:ind w:left="3381" w:hanging="360"/>
      </w:pPr>
      <w:rPr>
        <w:rFonts w:ascii="Courier New" w:hAnsi="Courier New" w:cs="Courier New" w:hint="default"/>
      </w:rPr>
    </w:lvl>
    <w:lvl w:ilvl="5" w:tplc="0C0A0005" w:tentative="1">
      <w:start w:val="1"/>
      <w:numFmt w:val="bullet"/>
      <w:lvlText w:val=""/>
      <w:lvlJc w:val="left"/>
      <w:pPr>
        <w:ind w:left="4101" w:hanging="360"/>
      </w:pPr>
      <w:rPr>
        <w:rFonts w:ascii="Wingdings" w:hAnsi="Wingdings" w:hint="default"/>
      </w:rPr>
    </w:lvl>
    <w:lvl w:ilvl="6" w:tplc="0C0A0001" w:tentative="1">
      <w:start w:val="1"/>
      <w:numFmt w:val="bullet"/>
      <w:lvlText w:val=""/>
      <w:lvlJc w:val="left"/>
      <w:pPr>
        <w:ind w:left="4821" w:hanging="360"/>
      </w:pPr>
      <w:rPr>
        <w:rFonts w:ascii="Symbol" w:hAnsi="Symbol" w:hint="default"/>
      </w:rPr>
    </w:lvl>
    <w:lvl w:ilvl="7" w:tplc="0C0A0003" w:tentative="1">
      <w:start w:val="1"/>
      <w:numFmt w:val="bullet"/>
      <w:lvlText w:val="o"/>
      <w:lvlJc w:val="left"/>
      <w:pPr>
        <w:ind w:left="5541" w:hanging="360"/>
      </w:pPr>
      <w:rPr>
        <w:rFonts w:ascii="Courier New" w:hAnsi="Courier New" w:cs="Courier New" w:hint="default"/>
      </w:rPr>
    </w:lvl>
    <w:lvl w:ilvl="8" w:tplc="0C0A0005" w:tentative="1">
      <w:start w:val="1"/>
      <w:numFmt w:val="bullet"/>
      <w:lvlText w:val=""/>
      <w:lvlJc w:val="left"/>
      <w:pPr>
        <w:ind w:left="6261" w:hanging="360"/>
      </w:pPr>
      <w:rPr>
        <w:rFonts w:ascii="Wingdings" w:hAnsi="Wingdings" w:hint="default"/>
      </w:rPr>
    </w:lvl>
  </w:abstractNum>
  <w:abstractNum w:abstractNumId="22" w15:restartNumberingAfterBreak="0">
    <w:nsid w:val="225D7D49"/>
    <w:multiLevelType w:val="hybridMultilevel"/>
    <w:tmpl w:val="A63491C4"/>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3" w15:restartNumberingAfterBreak="0">
    <w:nsid w:val="22875843"/>
    <w:multiLevelType w:val="hybridMultilevel"/>
    <w:tmpl w:val="7F6E2DF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22F67E93"/>
    <w:multiLevelType w:val="hybridMultilevel"/>
    <w:tmpl w:val="FDD46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5E621B4"/>
    <w:multiLevelType w:val="hybridMultilevel"/>
    <w:tmpl w:val="E50A6930"/>
    <w:lvl w:ilvl="0" w:tplc="D07CC7AE">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84A48D8"/>
    <w:multiLevelType w:val="hybridMultilevel"/>
    <w:tmpl w:val="102CEA30"/>
    <w:lvl w:ilvl="0" w:tplc="C9D2F88C">
      <w:start w:val="1"/>
      <w:numFmt w:val="decimal"/>
      <w:lvlText w:val="%1."/>
      <w:lvlJc w:val="left"/>
      <w:pPr>
        <w:ind w:left="570" w:hanging="360"/>
      </w:pPr>
      <w:rPr>
        <w:rFonts w:hint="default"/>
        <w:b/>
        <w:color w:val="auto"/>
      </w:rPr>
    </w:lvl>
    <w:lvl w:ilvl="1" w:tplc="0C0A0019" w:tentative="1">
      <w:start w:val="1"/>
      <w:numFmt w:val="lowerLetter"/>
      <w:lvlText w:val="%2."/>
      <w:lvlJc w:val="left"/>
      <w:pPr>
        <w:ind w:left="1290" w:hanging="360"/>
      </w:pPr>
    </w:lvl>
    <w:lvl w:ilvl="2" w:tplc="0C0A001B" w:tentative="1">
      <w:start w:val="1"/>
      <w:numFmt w:val="lowerRoman"/>
      <w:lvlText w:val="%3."/>
      <w:lvlJc w:val="right"/>
      <w:pPr>
        <w:ind w:left="2010" w:hanging="180"/>
      </w:pPr>
    </w:lvl>
    <w:lvl w:ilvl="3" w:tplc="0C0A000F" w:tentative="1">
      <w:start w:val="1"/>
      <w:numFmt w:val="decimal"/>
      <w:lvlText w:val="%4."/>
      <w:lvlJc w:val="left"/>
      <w:pPr>
        <w:ind w:left="2730" w:hanging="360"/>
      </w:pPr>
    </w:lvl>
    <w:lvl w:ilvl="4" w:tplc="0C0A0019" w:tentative="1">
      <w:start w:val="1"/>
      <w:numFmt w:val="lowerLetter"/>
      <w:lvlText w:val="%5."/>
      <w:lvlJc w:val="left"/>
      <w:pPr>
        <w:ind w:left="3450" w:hanging="360"/>
      </w:pPr>
    </w:lvl>
    <w:lvl w:ilvl="5" w:tplc="0C0A001B" w:tentative="1">
      <w:start w:val="1"/>
      <w:numFmt w:val="lowerRoman"/>
      <w:lvlText w:val="%6."/>
      <w:lvlJc w:val="right"/>
      <w:pPr>
        <w:ind w:left="4170" w:hanging="180"/>
      </w:pPr>
    </w:lvl>
    <w:lvl w:ilvl="6" w:tplc="0C0A000F" w:tentative="1">
      <w:start w:val="1"/>
      <w:numFmt w:val="decimal"/>
      <w:lvlText w:val="%7."/>
      <w:lvlJc w:val="left"/>
      <w:pPr>
        <w:ind w:left="4890" w:hanging="360"/>
      </w:pPr>
    </w:lvl>
    <w:lvl w:ilvl="7" w:tplc="0C0A0019" w:tentative="1">
      <w:start w:val="1"/>
      <w:numFmt w:val="lowerLetter"/>
      <w:lvlText w:val="%8."/>
      <w:lvlJc w:val="left"/>
      <w:pPr>
        <w:ind w:left="5610" w:hanging="360"/>
      </w:pPr>
    </w:lvl>
    <w:lvl w:ilvl="8" w:tplc="0C0A001B" w:tentative="1">
      <w:start w:val="1"/>
      <w:numFmt w:val="lowerRoman"/>
      <w:lvlText w:val="%9."/>
      <w:lvlJc w:val="right"/>
      <w:pPr>
        <w:ind w:left="6330" w:hanging="180"/>
      </w:pPr>
    </w:lvl>
  </w:abstractNum>
  <w:abstractNum w:abstractNumId="27" w15:restartNumberingAfterBreak="0">
    <w:nsid w:val="2BC31461"/>
    <w:multiLevelType w:val="hybridMultilevel"/>
    <w:tmpl w:val="2702DAC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2CBC58BC"/>
    <w:multiLevelType w:val="hybridMultilevel"/>
    <w:tmpl w:val="F66C175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319A1CF3"/>
    <w:multiLevelType w:val="hybridMultilevel"/>
    <w:tmpl w:val="731673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AFC27A3"/>
    <w:multiLevelType w:val="hybridMultilevel"/>
    <w:tmpl w:val="313AC844"/>
    <w:lvl w:ilvl="0" w:tplc="0C0A0003">
      <w:start w:val="1"/>
      <w:numFmt w:val="bullet"/>
      <w:lvlText w:val="o"/>
      <w:lvlJc w:val="left"/>
      <w:pPr>
        <w:ind w:left="927" w:hanging="360"/>
      </w:pPr>
      <w:rPr>
        <w:rFonts w:ascii="Courier New" w:hAnsi="Courier New" w:cs="Courier New" w:hint="default"/>
      </w:rPr>
    </w:lvl>
    <w:lvl w:ilvl="1" w:tplc="0C0A0003" w:tentative="1">
      <w:start w:val="1"/>
      <w:numFmt w:val="bullet"/>
      <w:lvlText w:val="o"/>
      <w:lvlJc w:val="left"/>
      <w:pPr>
        <w:ind w:left="1647" w:hanging="360"/>
      </w:pPr>
      <w:rPr>
        <w:rFonts w:ascii="Courier New" w:hAnsi="Courier New" w:cs="Courier New" w:hint="default"/>
      </w:rPr>
    </w:lvl>
    <w:lvl w:ilvl="2" w:tplc="0C0A0005" w:tentative="1">
      <w:start w:val="1"/>
      <w:numFmt w:val="bullet"/>
      <w:lvlText w:val=""/>
      <w:lvlJc w:val="left"/>
      <w:pPr>
        <w:ind w:left="2367" w:hanging="360"/>
      </w:pPr>
      <w:rPr>
        <w:rFonts w:ascii="Wingdings" w:hAnsi="Wingdings" w:hint="default"/>
      </w:rPr>
    </w:lvl>
    <w:lvl w:ilvl="3" w:tplc="0C0A0001" w:tentative="1">
      <w:start w:val="1"/>
      <w:numFmt w:val="bullet"/>
      <w:lvlText w:val=""/>
      <w:lvlJc w:val="left"/>
      <w:pPr>
        <w:ind w:left="3087" w:hanging="360"/>
      </w:pPr>
      <w:rPr>
        <w:rFonts w:ascii="Symbol" w:hAnsi="Symbol" w:hint="default"/>
      </w:rPr>
    </w:lvl>
    <w:lvl w:ilvl="4" w:tplc="0C0A0003" w:tentative="1">
      <w:start w:val="1"/>
      <w:numFmt w:val="bullet"/>
      <w:lvlText w:val="o"/>
      <w:lvlJc w:val="left"/>
      <w:pPr>
        <w:ind w:left="3807" w:hanging="360"/>
      </w:pPr>
      <w:rPr>
        <w:rFonts w:ascii="Courier New" w:hAnsi="Courier New" w:cs="Courier New" w:hint="default"/>
      </w:rPr>
    </w:lvl>
    <w:lvl w:ilvl="5" w:tplc="0C0A0005" w:tentative="1">
      <w:start w:val="1"/>
      <w:numFmt w:val="bullet"/>
      <w:lvlText w:val=""/>
      <w:lvlJc w:val="left"/>
      <w:pPr>
        <w:ind w:left="4527" w:hanging="360"/>
      </w:pPr>
      <w:rPr>
        <w:rFonts w:ascii="Wingdings" w:hAnsi="Wingdings" w:hint="default"/>
      </w:rPr>
    </w:lvl>
    <w:lvl w:ilvl="6" w:tplc="0C0A0001" w:tentative="1">
      <w:start w:val="1"/>
      <w:numFmt w:val="bullet"/>
      <w:lvlText w:val=""/>
      <w:lvlJc w:val="left"/>
      <w:pPr>
        <w:ind w:left="5247" w:hanging="360"/>
      </w:pPr>
      <w:rPr>
        <w:rFonts w:ascii="Symbol" w:hAnsi="Symbol" w:hint="default"/>
      </w:rPr>
    </w:lvl>
    <w:lvl w:ilvl="7" w:tplc="0C0A0003" w:tentative="1">
      <w:start w:val="1"/>
      <w:numFmt w:val="bullet"/>
      <w:lvlText w:val="o"/>
      <w:lvlJc w:val="left"/>
      <w:pPr>
        <w:ind w:left="5967" w:hanging="360"/>
      </w:pPr>
      <w:rPr>
        <w:rFonts w:ascii="Courier New" w:hAnsi="Courier New" w:cs="Courier New" w:hint="default"/>
      </w:rPr>
    </w:lvl>
    <w:lvl w:ilvl="8" w:tplc="0C0A0005" w:tentative="1">
      <w:start w:val="1"/>
      <w:numFmt w:val="bullet"/>
      <w:lvlText w:val=""/>
      <w:lvlJc w:val="left"/>
      <w:pPr>
        <w:ind w:left="6687" w:hanging="360"/>
      </w:pPr>
      <w:rPr>
        <w:rFonts w:ascii="Wingdings" w:hAnsi="Wingdings" w:hint="default"/>
      </w:rPr>
    </w:lvl>
  </w:abstractNum>
  <w:abstractNum w:abstractNumId="31" w15:restartNumberingAfterBreak="0">
    <w:nsid w:val="3DBF0FE8"/>
    <w:multiLevelType w:val="hybridMultilevel"/>
    <w:tmpl w:val="DC2C376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466140B8"/>
    <w:multiLevelType w:val="hybridMultilevel"/>
    <w:tmpl w:val="71C2A014"/>
    <w:lvl w:ilvl="0" w:tplc="0C0A0003">
      <w:start w:val="1"/>
      <w:numFmt w:val="bullet"/>
      <w:lvlText w:val="o"/>
      <w:lvlJc w:val="left"/>
      <w:pPr>
        <w:ind w:left="1068" w:hanging="360"/>
      </w:pPr>
      <w:rPr>
        <w:rFonts w:ascii="Courier New" w:hAnsi="Courier New" w:cs="Courier New" w:hint="default"/>
      </w:rPr>
    </w:lvl>
    <w:lvl w:ilvl="1" w:tplc="0C0A0001">
      <w:start w:val="1"/>
      <w:numFmt w:val="bullet"/>
      <w:lvlText w:val=""/>
      <w:lvlJc w:val="left"/>
      <w:pPr>
        <w:ind w:left="501" w:hanging="360"/>
      </w:pPr>
      <w:rPr>
        <w:rFonts w:ascii="Symbol" w:hAnsi="Symbol"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3" w15:restartNumberingAfterBreak="0">
    <w:nsid w:val="48AB08F1"/>
    <w:multiLevelType w:val="hybridMultilevel"/>
    <w:tmpl w:val="7DC8EC3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4926002F"/>
    <w:multiLevelType w:val="hybridMultilevel"/>
    <w:tmpl w:val="53D236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EA31780"/>
    <w:multiLevelType w:val="hybridMultilevel"/>
    <w:tmpl w:val="6D5E4F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4F0C4B52"/>
    <w:multiLevelType w:val="hybridMultilevel"/>
    <w:tmpl w:val="7D0EF9B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21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F4E1831"/>
    <w:multiLevelType w:val="hybridMultilevel"/>
    <w:tmpl w:val="331AE01E"/>
    <w:lvl w:ilvl="0" w:tplc="90963AF2">
      <w:start w:val="1"/>
      <w:numFmt w:val="bullet"/>
      <w:lvlText w:val=""/>
      <w:lvlJc w:val="left"/>
      <w:pPr>
        <w:ind w:left="720" w:hanging="360"/>
      </w:pPr>
      <w:rPr>
        <w:rFonts w:ascii="Symbol" w:hAnsi="Symbol" w:hint="default"/>
        <w:color w:val="auto"/>
      </w:rPr>
    </w:lvl>
    <w:lvl w:ilvl="1" w:tplc="3FC4A4DC">
      <w:start w:val="1"/>
      <w:numFmt w:val="bullet"/>
      <w:lvlText w:val="o"/>
      <w:lvlJc w:val="left"/>
      <w:pPr>
        <w:ind w:left="1211" w:hanging="360"/>
      </w:pPr>
      <w:rPr>
        <w:rFonts w:ascii="Courier New" w:hAnsi="Courier New" w:cs="Courier New" w:hint="default"/>
        <w:color w:val="auto"/>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50A80E16"/>
    <w:multiLevelType w:val="multilevel"/>
    <w:tmpl w:val="35AEB19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3AC300D"/>
    <w:multiLevelType w:val="multilevel"/>
    <w:tmpl w:val="1B3E748A"/>
    <w:lvl w:ilvl="0">
      <w:start w:val="4"/>
      <w:numFmt w:val="decimal"/>
      <w:lvlText w:val="%1"/>
      <w:lvlJc w:val="left"/>
      <w:pPr>
        <w:ind w:left="480" w:hanging="480"/>
      </w:pPr>
      <w:rPr>
        <w:rFonts w:hint="default"/>
        <w:color w:val="074EC1"/>
      </w:rPr>
    </w:lvl>
    <w:lvl w:ilvl="1">
      <w:start w:val="5"/>
      <w:numFmt w:val="decimal"/>
      <w:lvlText w:val="%1.%2"/>
      <w:lvlJc w:val="left"/>
      <w:pPr>
        <w:ind w:left="480" w:hanging="480"/>
      </w:pPr>
      <w:rPr>
        <w:rFonts w:hint="default"/>
        <w:color w:val="074EC1"/>
      </w:rPr>
    </w:lvl>
    <w:lvl w:ilvl="2">
      <w:start w:val="2"/>
      <w:numFmt w:val="decimal"/>
      <w:lvlText w:val="%1.%2.%3"/>
      <w:lvlJc w:val="left"/>
      <w:pPr>
        <w:ind w:left="720" w:hanging="720"/>
      </w:pPr>
      <w:rPr>
        <w:rFonts w:hint="default"/>
        <w:color w:val="074EC1"/>
      </w:rPr>
    </w:lvl>
    <w:lvl w:ilvl="3">
      <w:start w:val="1"/>
      <w:numFmt w:val="decimal"/>
      <w:lvlText w:val="%1.%2.%3.%4"/>
      <w:lvlJc w:val="left"/>
      <w:pPr>
        <w:ind w:left="720" w:hanging="720"/>
      </w:pPr>
      <w:rPr>
        <w:rFonts w:hint="default"/>
        <w:color w:val="074EC1"/>
      </w:rPr>
    </w:lvl>
    <w:lvl w:ilvl="4">
      <w:start w:val="1"/>
      <w:numFmt w:val="decimal"/>
      <w:lvlText w:val="%1.%2.%3.%4.%5"/>
      <w:lvlJc w:val="left"/>
      <w:pPr>
        <w:ind w:left="1080" w:hanging="1080"/>
      </w:pPr>
      <w:rPr>
        <w:rFonts w:hint="default"/>
        <w:color w:val="074EC1"/>
      </w:rPr>
    </w:lvl>
    <w:lvl w:ilvl="5">
      <w:start w:val="1"/>
      <w:numFmt w:val="decimal"/>
      <w:lvlText w:val="%1.%2.%3.%4.%5.%6"/>
      <w:lvlJc w:val="left"/>
      <w:pPr>
        <w:ind w:left="1080" w:hanging="1080"/>
      </w:pPr>
      <w:rPr>
        <w:rFonts w:hint="default"/>
        <w:color w:val="074EC1"/>
      </w:rPr>
    </w:lvl>
    <w:lvl w:ilvl="6">
      <w:start w:val="1"/>
      <w:numFmt w:val="decimal"/>
      <w:lvlText w:val="%1.%2.%3.%4.%5.%6.%7"/>
      <w:lvlJc w:val="left"/>
      <w:pPr>
        <w:ind w:left="1440" w:hanging="1440"/>
      </w:pPr>
      <w:rPr>
        <w:rFonts w:hint="default"/>
        <w:color w:val="074EC1"/>
      </w:rPr>
    </w:lvl>
    <w:lvl w:ilvl="7">
      <w:start w:val="1"/>
      <w:numFmt w:val="decimal"/>
      <w:lvlText w:val="%1.%2.%3.%4.%5.%6.%7.%8"/>
      <w:lvlJc w:val="left"/>
      <w:pPr>
        <w:ind w:left="1440" w:hanging="1440"/>
      </w:pPr>
      <w:rPr>
        <w:rFonts w:hint="default"/>
        <w:color w:val="074EC1"/>
      </w:rPr>
    </w:lvl>
    <w:lvl w:ilvl="8">
      <w:start w:val="1"/>
      <w:numFmt w:val="decimal"/>
      <w:lvlText w:val="%1.%2.%3.%4.%5.%6.%7.%8.%9"/>
      <w:lvlJc w:val="left"/>
      <w:pPr>
        <w:ind w:left="1800" w:hanging="1800"/>
      </w:pPr>
      <w:rPr>
        <w:rFonts w:hint="default"/>
        <w:color w:val="074EC1"/>
      </w:rPr>
    </w:lvl>
  </w:abstractNum>
  <w:abstractNum w:abstractNumId="40" w15:restartNumberingAfterBreak="0">
    <w:nsid w:val="5482577D"/>
    <w:multiLevelType w:val="hybridMultilevel"/>
    <w:tmpl w:val="4FFE4AE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1" w15:restartNumberingAfterBreak="0">
    <w:nsid w:val="55CF2BEB"/>
    <w:multiLevelType w:val="hybridMultilevel"/>
    <w:tmpl w:val="16A282A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211"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5BB91148"/>
    <w:multiLevelType w:val="hybridMultilevel"/>
    <w:tmpl w:val="63FE775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3" w15:restartNumberingAfterBreak="0">
    <w:nsid w:val="5BBB58E7"/>
    <w:multiLevelType w:val="hybridMultilevel"/>
    <w:tmpl w:val="3B8A7C64"/>
    <w:lvl w:ilvl="0" w:tplc="0C0A0003">
      <w:start w:val="1"/>
      <w:numFmt w:val="bullet"/>
      <w:lvlText w:val="o"/>
      <w:lvlJc w:val="left"/>
      <w:pPr>
        <w:ind w:left="927" w:hanging="360"/>
      </w:pPr>
      <w:rPr>
        <w:rFonts w:ascii="Courier New" w:hAnsi="Courier New" w:cs="Courier New" w:hint="default"/>
      </w:rPr>
    </w:lvl>
    <w:lvl w:ilvl="1" w:tplc="0C0A0003">
      <w:start w:val="1"/>
      <w:numFmt w:val="bullet"/>
      <w:lvlText w:val="o"/>
      <w:lvlJc w:val="left"/>
      <w:pPr>
        <w:ind w:left="1559" w:hanging="360"/>
      </w:pPr>
      <w:rPr>
        <w:rFonts w:ascii="Courier New" w:hAnsi="Courier New" w:cs="Courier New" w:hint="default"/>
      </w:rPr>
    </w:lvl>
    <w:lvl w:ilvl="2" w:tplc="00000005">
      <w:start w:val="1"/>
      <w:numFmt w:val="bullet"/>
      <w:lvlText w:val=""/>
      <w:lvlJc w:val="left"/>
      <w:pPr>
        <w:ind w:left="1353"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4" w15:restartNumberingAfterBreak="0">
    <w:nsid w:val="6188718D"/>
    <w:multiLevelType w:val="hybridMultilevel"/>
    <w:tmpl w:val="0ADCFF1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5" w15:restartNumberingAfterBreak="0">
    <w:nsid w:val="631732FF"/>
    <w:multiLevelType w:val="hybridMultilevel"/>
    <w:tmpl w:val="4F469B6A"/>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633F2F3F"/>
    <w:multiLevelType w:val="hybridMultilevel"/>
    <w:tmpl w:val="99E09390"/>
    <w:lvl w:ilvl="0" w:tplc="904409F4">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668C4939"/>
    <w:multiLevelType w:val="hybridMultilevel"/>
    <w:tmpl w:val="94DC5E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6739485A"/>
    <w:multiLevelType w:val="hybridMultilevel"/>
    <w:tmpl w:val="C2C0F15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15:restartNumberingAfterBreak="0">
    <w:nsid w:val="6DB4662C"/>
    <w:multiLevelType w:val="multilevel"/>
    <w:tmpl w:val="F148EF1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color w:val="0033CC"/>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0" w15:restartNumberingAfterBreak="0">
    <w:nsid w:val="70CF7C1B"/>
    <w:multiLevelType w:val="hybridMultilevel"/>
    <w:tmpl w:val="E26623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71AA4E69"/>
    <w:multiLevelType w:val="hybridMultilevel"/>
    <w:tmpl w:val="9A7E73E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2" w15:restartNumberingAfterBreak="0">
    <w:nsid w:val="77EB4DED"/>
    <w:multiLevelType w:val="hybridMultilevel"/>
    <w:tmpl w:val="E08A9FCA"/>
    <w:lvl w:ilvl="0" w:tplc="0C0A0001">
      <w:start w:val="1"/>
      <w:numFmt w:val="bullet"/>
      <w:lvlText w:val=""/>
      <w:lvlJc w:val="left"/>
      <w:pPr>
        <w:ind w:left="502" w:hanging="360"/>
      </w:pPr>
      <w:rPr>
        <w:rFonts w:ascii="Symbol" w:hAnsi="Symbol" w:hint="default"/>
      </w:rPr>
    </w:lvl>
    <w:lvl w:ilvl="1" w:tplc="0C0A0003">
      <w:start w:val="1"/>
      <w:numFmt w:val="bullet"/>
      <w:lvlText w:val="o"/>
      <w:lvlJc w:val="left"/>
      <w:pPr>
        <w:ind w:left="851" w:hanging="360"/>
      </w:pPr>
      <w:rPr>
        <w:rFonts w:ascii="Courier New" w:hAnsi="Courier New" w:cs="Courier New" w:hint="default"/>
      </w:rPr>
    </w:lvl>
    <w:lvl w:ilvl="2" w:tplc="0C0A0005">
      <w:start w:val="1"/>
      <w:numFmt w:val="bullet"/>
      <w:lvlText w:val=""/>
      <w:lvlJc w:val="left"/>
      <w:pPr>
        <w:ind w:left="1276"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53" w15:restartNumberingAfterBreak="0">
    <w:nsid w:val="78ED5E74"/>
    <w:multiLevelType w:val="hybridMultilevel"/>
    <w:tmpl w:val="BFE8DD1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16cid:durableId="464740808">
    <w:abstractNumId w:val="1"/>
  </w:num>
  <w:num w:numId="2" w16cid:durableId="256714978">
    <w:abstractNumId w:val="46"/>
  </w:num>
  <w:num w:numId="3" w16cid:durableId="2000569625">
    <w:abstractNumId w:val="43"/>
  </w:num>
  <w:num w:numId="4" w16cid:durableId="14969727">
    <w:abstractNumId w:val="19"/>
  </w:num>
  <w:num w:numId="5" w16cid:durableId="2099792869">
    <w:abstractNumId w:val="34"/>
  </w:num>
  <w:num w:numId="6" w16cid:durableId="1643651207">
    <w:abstractNumId w:val="25"/>
  </w:num>
  <w:num w:numId="7" w16cid:durableId="1496797090">
    <w:abstractNumId w:val="49"/>
  </w:num>
  <w:num w:numId="8" w16cid:durableId="922490948">
    <w:abstractNumId w:val="12"/>
  </w:num>
  <w:num w:numId="9" w16cid:durableId="824933591">
    <w:abstractNumId w:val="31"/>
  </w:num>
  <w:num w:numId="10" w16cid:durableId="194734773">
    <w:abstractNumId w:val="48"/>
  </w:num>
  <w:num w:numId="11" w16cid:durableId="629897679">
    <w:abstractNumId w:val="52"/>
  </w:num>
  <w:num w:numId="12" w16cid:durableId="2096198773">
    <w:abstractNumId w:val="18"/>
  </w:num>
  <w:num w:numId="13" w16cid:durableId="1543861219">
    <w:abstractNumId w:val="40"/>
  </w:num>
  <w:num w:numId="14" w16cid:durableId="1345787321">
    <w:abstractNumId w:val="23"/>
  </w:num>
  <w:num w:numId="15" w16cid:durableId="1353071438">
    <w:abstractNumId w:val="10"/>
  </w:num>
  <w:num w:numId="16" w16cid:durableId="456024273">
    <w:abstractNumId w:val="28"/>
  </w:num>
  <w:num w:numId="17" w16cid:durableId="1728843923">
    <w:abstractNumId w:val="27"/>
  </w:num>
  <w:num w:numId="18" w16cid:durableId="299848788">
    <w:abstractNumId w:val="53"/>
  </w:num>
  <w:num w:numId="19" w16cid:durableId="34962511">
    <w:abstractNumId w:val="42"/>
  </w:num>
  <w:num w:numId="20" w16cid:durableId="1949043192">
    <w:abstractNumId w:val="51"/>
  </w:num>
  <w:num w:numId="21" w16cid:durableId="985208739">
    <w:abstractNumId w:val="33"/>
  </w:num>
  <w:num w:numId="22" w16cid:durableId="1963610198">
    <w:abstractNumId w:val="44"/>
  </w:num>
  <w:num w:numId="23" w16cid:durableId="1282880846">
    <w:abstractNumId w:val="22"/>
  </w:num>
  <w:num w:numId="24" w16cid:durableId="1535728573">
    <w:abstractNumId w:val="9"/>
  </w:num>
  <w:num w:numId="25" w16cid:durableId="852186310">
    <w:abstractNumId w:val="35"/>
  </w:num>
  <w:num w:numId="26" w16cid:durableId="1377855203">
    <w:abstractNumId w:val="37"/>
  </w:num>
  <w:num w:numId="27" w16cid:durableId="1319308260">
    <w:abstractNumId w:val="11"/>
  </w:num>
  <w:num w:numId="28" w16cid:durableId="473178816">
    <w:abstractNumId w:val="50"/>
  </w:num>
  <w:num w:numId="29" w16cid:durableId="1378508107">
    <w:abstractNumId w:val="41"/>
  </w:num>
  <w:num w:numId="30" w16cid:durableId="1321614757">
    <w:abstractNumId w:val="24"/>
  </w:num>
  <w:num w:numId="31" w16cid:durableId="2043551878">
    <w:abstractNumId w:val="16"/>
  </w:num>
  <w:num w:numId="32" w16cid:durableId="585653503">
    <w:abstractNumId w:val="32"/>
  </w:num>
  <w:num w:numId="33" w16cid:durableId="857474936">
    <w:abstractNumId w:val="17"/>
  </w:num>
  <w:num w:numId="34" w16cid:durableId="1441753462">
    <w:abstractNumId w:val="20"/>
  </w:num>
  <w:num w:numId="35" w16cid:durableId="239754836">
    <w:abstractNumId w:val="15"/>
  </w:num>
  <w:num w:numId="36" w16cid:durableId="632252407">
    <w:abstractNumId w:val="13"/>
  </w:num>
  <w:num w:numId="37" w16cid:durableId="1543984259">
    <w:abstractNumId w:val="21"/>
  </w:num>
  <w:num w:numId="38" w16cid:durableId="488862565">
    <w:abstractNumId w:val="36"/>
  </w:num>
  <w:num w:numId="39" w16cid:durableId="1343051597">
    <w:abstractNumId w:val="29"/>
  </w:num>
  <w:num w:numId="40" w16cid:durableId="1693064981">
    <w:abstractNumId w:val="30"/>
  </w:num>
  <w:num w:numId="41" w16cid:durableId="1871457238">
    <w:abstractNumId w:val="45"/>
  </w:num>
  <w:num w:numId="42" w16cid:durableId="677579023">
    <w:abstractNumId w:val="47"/>
  </w:num>
  <w:num w:numId="43" w16cid:durableId="367535071">
    <w:abstractNumId w:val="39"/>
  </w:num>
  <w:num w:numId="44" w16cid:durableId="514541768">
    <w:abstractNumId w:val="38"/>
  </w:num>
  <w:num w:numId="45" w16cid:durableId="1124230372">
    <w:abstractNumId w:val="26"/>
  </w:num>
  <w:num w:numId="46" w16cid:durableId="257763403">
    <w:abstractNumId w:val="1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639"/>
    <w:rsid w:val="0000055A"/>
    <w:rsid w:val="000008E5"/>
    <w:rsid w:val="00001AB5"/>
    <w:rsid w:val="00001D3B"/>
    <w:rsid w:val="000020A8"/>
    <w:rsid w:val="00004C51"/>
    <w:rsid w:val="000061D8"/>
    <w:rsid w:val="00011375"/>
    <w:rsid w:val="000122EB"/>
    <w:rsid w:val="000137F2"/>
    <w:rsid w:val="000162DB"/>
    <w:rsid w:val="00016E2F"/>
    <w:rsid w:val="0001710C"/>
    <w:rsid w:val="00021347"/>
    <w:rsid w:val="000225B8"/>
    <w:rsid w:val="00024468"/>
    <w:rsid w:val="00025975"/>
    <w:rsid w:val="00027EAD"/>
    <w:rsid w:val="00027F09"/>
    <w:rsid w:val="000308F8"/>
    <w:rsid w:val="000318F2"/>
    <w:rsid w:val="000323A4"/>
    <w:rsid w:val="00032667"/>
    <w:rsid w:val="00032C27"/>
    <w:rsid w:val="00033CD5"/>
    <w:rsid w:val="00035AA0"/>
    <w:rsid w:val="00036F57"/>
    <w:rsid w:val="000407B6"/>
    <w:rsid w:val="00040F2F"/>
    <w:rsid w:val="0004156C"/>
    <w:rsid w:val="000450D9"/>
    <w:rsid w:val="00045812"/>
    <w:rsid w:val="00046C7A"/>
    <w:rsid w:val="00046FAD"/>
    <w:rsid w:val="000471A8"/>
    <w:rsid w:val="000514EE"/>
    <w:rsid w:val="00051958"/>
    <w:rsid w:val="000528D3"/>
    <w:rsid w:val="00052C24"/>
    <w:rsid w:val="00052C68"/>
    <w:rsid w:val="00052E5A"/>
    <w:rsid w:val="0005391C"/>
    <w:rsid w:val="00053FC6"/>
    <w:rsid w:val="000554C0"/>
    <w:rsid w:val="00055F11"/>
    <w:rsid w:val="00056FB2"/>
    <w:rsid w:val="00057F84"/>
    <w:rsid w:val="00060F91"/>
    <w:rsid w:val="0006174A"/>
    <w:rsid w:val="00063264"/>
    <w:rsid w:val="000637A2"/>
    <w:rsid w:val="0006776C"/>
    <w:rsid w:val="00067F24"/>
    <w:rsid w:val="00072AF0"/>
    <w:rsid w:val="000732C7"/>
    <w:rsid w:val="00073D4D"/>
    <w:rsid w:val="00074AEE"/>
    <w:rsid w:val="00075A61"/>
    <w:rsid w:val="00076C0B"/>
    <w:rsid w:val="00083BDA"/>
    <w:rsid w:val="00084675"/>
    <w:rsid w:val="00084C73"/>
    <w:rsid w:val="00087779"/>
    <w:rsid w:val="00090006"/>
    <w:rsid w:val="00090CA8"/>
    <w:rsid w:val="000935DF"/>
    <w:rsid w:val="00093B9B"/>
    <w:rsid w:val="00093E93"/>
    <w:rsid w:val="0009614F"/>
    <w:rsid w:val="00096B7D"/>
    <w:rsid w:val="00097598"/>
    <w:rsid w:val="00097BC4"/>
    <w:rsid w:val="000A0AB0"/>
    <w:rsid w:val="000A0ED1"/>
    <w:rsid w:val="000A1779"/>
    <w:rsid w:val="000A17CB"/>
    <w:rsid w:val="000A3323"/>
    <w:rsid w:val="000A78D7"/>
    <w:rsid w:val="000B0421"/>
    <w:rsid w:val="000B10A4"/>
    <w:rsid w:val="000B1115"/>
    <w:rsid w:val="000B3171"/>
    <w:rsid w:val="000B364F"/>
    <w:rsid w:val="000B3782"/>
    <w:rsid w:val="000B3D0D"/>
    <w:rsid w:val="000B5A24"/>
    <w:rsid w:val="000B682E"/>
    <w:rsid w:val="000B6EC7"/>
    <w:rsid w:val="000B71BD"/>
    <w:rsid w:val="000B77F2"/>
    <w:rsid w:val="000B791E"/>
    <w:rsid w:val="000C0132"/>
    <w:rsid w:val="000C0678"/>
    <w:rsid w:val="000C0B06"/>
    <w:rsid w:val="000C0CF5"/>
    <w:rsid w:val="000C0F6E"/>
    <w:rsid w:val="000C2285"/>
    <w:rsid w:val="000C59AA"/>
    <w:rsid w:val="000C5B6F"/>
    <w:rsid w:val="000C62B1"/>
    <w:rsid w:val="000C66E8"/>
    <w:rsid w:val="000C6B52"/>
    <w:rsid w:val="000C6FDA"/>
    <w:rsid w:val="000D002A"/>
    <w:rsid w:val="000D158A"/>
    <w:rsid w:val="000D1FF8"/>
    <w:rsid w:val="000D26E9"/>
    <w:rsid w:val="000D2BA3"/>
    <w:rsid w:val="000D33C6"/>
    <w:rsid w:val="000D3976"/>
    <w:rsid w:val="000D6BEF"/>
    <w:rsid w:val="000D715C"/>
    <w:rsid w:val="000E05B3"/>
    <w:rsid w:val="000E1480"/>
    <w:rsid w:val="000E1715"/>
    <w:rsid w:val="000E29BF"/>
    <w:rsid w:val="000E5037"/>
    <w:rsid w:val="000E61CD"/>
    <w:rsid w:val="000E6DC9"/>
    <w:rsid w:val="000F0F8A"/>
    <w:rsid w:val="000F0F8E"/>
    <w:rsid w:val="000F1824"/>
    <w:rsid w:val="000F1A35"/>
    <w:rsid w:val="000F2A33"/>
    <w:rsid w:val="000F47DA"/>
    <w:rsid w:val="000F6902"/>
    <w:rsid w:val="000F6923"/>
    <w:rsid w:val="000F7516"/>
    <w:rsid w:val="000F77CA"/>
    <w:rsid w:val="00101163"/>
    <w:rsid w:val="00102521"/>
    <w:rsid w:val="00102872"/>
    <w:rsid w:val="00102A9B"/>
    <w:rsid w:val="001036C4"/>
    <w:rsid w:val="00103820"/>
    <w:rsid w:val="00103FA4"/>
    <w:rsid w:val="001062E2"/>
    <w:rsid w:val="00107989"/>
    <w:rsid w:val="00107F10"/>
    <w:rsid w:val="00112B87"/>
    <w:rsid w:val="00112CA0"/>
    <w:rsid w:val="0011384C"/>
    <w:rsid w:val="00113983"/>
    <w:rsid w:val="00117063"/>
    <w:rsid w:val="00123026"/>
    <w:rsid w:val="00123DA8"/>
    <w:rsid w:val="00125B46"/>
    <w:rsid w:val="00126394"/>
    <w:rsid w:val="00126C29"/>
    <w:rsid w:val="00127308"/>
    <w:rsid w:val="00127DBE"/>
    <w:rsid w:val="001300D5"/>
    <w:rsid w:val="00132A03"/>
    <w:rsid w:val="00133505"/>
    <w:rsid w:val="001370DA"/>
    <w:rsid w:val="00137289"/>
    <w:rsid w:val="00137E2B"/>
    <w:rsid w:val="0014008D"/>
    <w:rsid w:val="001407E1"/>
    <w:rsid w:val="001426BB"/>
    <w:rsid w:val="0014318A"/>
    <w:rsid w:val="001446F0"/>
    <w:rsid w:val="00144E1D"/>
    <w:rsid w:val="00145C9C"/>
    <w:rsid w:val="00146687"/>
    <w:rsid w:val="00147760"/>
    <w:rsid w:val="00151E4A"/>
    <w:rsid w:val="00155360"/>
    <w:rsid w:val="00155611"/>
    <w:rsid w:val="00160846"/>
    <w:rsid w:val="0016093D"/>
    <w:rsid w:val="0016104D"/>
    <w:rsid w:val="00161828"/>
    <w:rsid w:val="00162D40"/>
    <w:rsid w:val="00163D10"/>
    <w:rsid w:val="00165034"/>
    <w:rsid w:val="00165D7F"/>
    <w:rsid w:val="00166B59"/>
    <w:rsid w:val="00167C8C"/>
    <w:rsid w:val="001712A7"/>
    <w:rsid w:val="00171D52"/>
    <w:rsid w:val="0017200C"/>
    <w:rsid w:val="00172A48"/>
    <w:rsid w:val="00172AC9"/>
    <w:rsid w:val="001745D5"/>
    <w:rsid w:val="0017753A"/>
    <w:rsid w:val="0017782B"/>
    <w:rsid w:val="0018216A"/>
    <w:rsid w:val="00182394"/>
    <w:rsid w:val="001825BF"/>
    <w:rsid w:val="001837A5"/>
    <w:rsid w:val="00184767"/>
    <w:rsid w:val="00184AEA"/>
    <w:rsid w:val="00185829"/>
    <w:rsid w:val="0018607F"/>
    <w:rsid w:val="0018618B"/>
    <w:rsid w:val="0018670D"/>
    <w:rsid w:val="00186C8F"/>
    <w:rsid w:val="00186CBB"/>
    <w:rsid w:val="00187C36"/>
    <w:rsid w:val="00190401"/>
    <w:rsid w:val="0019283A"/>
    <w:rsid w:val="00193269"/>
    <w:rsid w:val="00193668"/>
    <w:rsid w:val="0019767D"/>
    <w:rsid w:val="001A0ED7"/>
    <w:rsid w:val="001A1137"/>
    <w:rsid w:val="001A20B5"/>
    <w:rsid w:val="001A2455"/>
    <w:rsid w:val="001A282C"/>
    <w:rsid w:val="001A2C23"/>
    <w:rsid w:val="001A2F9E"/>
    <w:rsid w:val="001A329A"/>
    <w:rsid w:val="001A43D2"/>
    <w:rsid w:val="001A453F"/>
    <w:rsid w:val="001A5897"/>
    <w:rsid w:val="001A6942"/>
    <w:rsid w:val="001B03DF"/>
    <w:rsid w:val="001B1092"/>
    <w:rsid w:val="001B3CE7"/>
    <w:rsid w:val="001B40E6"/>
    <w:rsid w:val="001B4BE1"/>
    <w:rsid w:val="001B4C39"/>
    <w:rsid w:val="001B4F31"/>
    <w:rsid w:val="001B7001"/>
    <w:rsid w:val="001B765F"/>
    <w:rsid w:val="001C185D"/>
    <w:rsid w:val="001C1DB2"/>
    <w:rsid w:val="001C3182"/>
    <w:rsid w:val="001C485F"/>
    <w:rsid w:val="001C66BE"/>
    <w:rsid w:val="001C71D0"/>
    <w:rsid w:val="001C7655"/>
    <w:rsid w:val="001D1155"/>
    <w:rsid w:val="001D6E9D"/>
    <w:rsid w:val="001E01EF"/>
    <w:rsid w:val="001E04AB"/>
    <w:rsid w:val="001E5232"/>
    <w:rsid w:val="001E5AE1"/>
    <w:rsid w:val="001E7591"/>
    <w:rsid w:val="001F0A76"/>
    <w:rsid w:val="001F24E8"/>
    <w:rsid w:val="001F2F54"/>
    <w:rsid w:val="001F35E2"/>
    <w:rsid w:val="001F36D7"/>
    <w:rsid w:val="001F4FC5"/>
    <w:rsid w:val="001F51B5"/>
    <w:rsid w:val="001F68AC"/>
    <w:rsid w:val="001F7618"/>
    <w:rsid w:val="002007EE"/>
    <w:rsid w:val="00202B83"/>
    <w:rsid w:val="00203190"/>
    <w:rsid w:val="0020656E"/>
    <w:rsid w:val="00206E16"/>
    <w:rsid w:val="00207A5A"/>
    <w:rsid w:val="00210939"/>
    <w:rsid w:val="002130A0"/>
    <w:rsid w:val="002136CD"/>
    <w:rsid w:val="002140C6"/>
    <w:rsid w:val="002147B7"/>
    <w:rsid w:val="00215EF0"/>
    <w:rsid w:val="002166E5"/>
    <w:rsid w:val="00217C97"/>
    <w:rsid w:val="00220393"/>
    <w:rsid w:val="0022039A"/>
    <w:rsid w:val="00220D84"/>
    <w:rsid w:val="00222578"/>
    <w:rsid w:val="00222CAF"/>
    <w:rsid w:val="0022452A"/>
    <w:rsid w:val="00230B3C"/>
    <w:rsid w:val="002316A0"/>
    <w:rsid w:val="002328E1"/>
    <w:rsid w:val="002415EF"/>
    <w:rsid w:val="002423CB"/>
    <w:rsid w:val="002427E7"/>
    <w:rsid w:val="00242C19"/>
    <w:rsid w:val="00247A04"/>
    <w:rsid w:val="00250715"/>
    <w:rsid w:val="00252188"/>
    <w:rsid w:val="002526FF"/>
    <w:rsid w:val="0025482D"/>
    <w:rsid w:val="00254DF2"/>
    <w:rsid w:val="0025510E"/>
    <w:rsid w:val="00255541"/>
    <w:rsid w:val="002600B4"/>
    <w:rsid w:val="0026039C"/>
    <w:rsid w:val="002605EB"/>
    <w:rsid w:val="00260603"/>
    <w:rsid w:val="002609DE"/>
    <w:rsid w:val="00260FD5"/>
    <w:rsid w:val="0026131A"/>
    <w:rsid w:val="00261AA6"/>
    <w:rsid w:val="00261B22"/>
    <w:rsid w:val="00262394"/>
    <w:rsid w:val="00262FF2"/>
    <w:rsid w:val="00263272"/>
    <w:rsid w:val="00265221"/>
    <w:rsid w:val="00266FC2"/>
    <w:rsid w:val="002673C7"/>
    <w:rsid w:val="00267697"/>
    <w:rsid w:val="00267882"/>
    <w:rsid w:val="00270A36"/>
    <w:rsid w:val="0027137D"/>
    <w:rsid w:val="00272A46"/>
    <w:rsid w:val="00272D4F"/>
    <w:rsid w:val="0027496D"/>
    <w:rsid w:val="00275A08"/>
    <w:rsid w:val="00276F37"/>
    <w:rsid w:val="002857A7"/>
    <w:rsid w:val="002868DC"/>
    <w:rsid w:val="00286CBA"/>
    <w:rsid w:val="002909EC"/>
    <w:rsid w:val="00291147"/>
    <w:rsid w:val="0029189F"/>
    <w:rsid w:val="0029298F"/>
    <w:rsid w:val="00292F5A"/>
    <w:rsid w:val="00295758"/>
    <w:rsid w:val="00296088"/>
    <w:rsid w:val="002A0A42"/>
    <w:rsid w:val="002A0D5C"/>
    <w:rsid w:val="002A1F6C"/>
    <w:rsid w:val="002A3854"/>
    <w:rsid w:val="002A6472"/>
    <w:rsid w:val="002A6C65"/>
    <w:rsid w:val="002B412E"/>
    <w:rsid w:val="002B6144"/>
    <w:rsid w:val="002B6C6B"/>
    <w:rsid w:val="002B6F66"/>
    <w:rsid w:val="002B719B"/>
    <w:rsid w:val="002B7F74"/>
    <w:rsid w:val="002B7FDC"/>
    <w:rsid w:val="002C0CE5"/>
    <w:rsid w:val="002C160F"/>
    <w:rsid w:val="002C216C"/>
    <w:rsid w:val="002C4B64"/>
    <w:rsid w:val="002C4C2E"/>
    <w:rsid w:val="002C4DA4"/>
    <w:rsid w:val="002C6E34"/>
    <w:rsid w:val="002C7940"/>
    <w:rsid w:val="002D0FB2"/>
    <w:rsid w:val="002D1161"/>
    <w:rsid w:val="002D316A"/>
    <w:rsid w:val="002D35DF"/>
    <w:rsid w:val="002D3854"/>
    <w:rsid w:val="002D4337"/>
    <w:rsid w:val="002D44F8"/>
    <w:rsid w:val="002D4D4F"/>
    <w:rsid w:val="002D4D8B"/>
    <w:rsid w:val="002D72E7"/>
    <w:rsid w:val="002D788C"/>
    <w:rsid w:val="002D7965"/>
    <w:rsid w:val="002E220F"/>
    <w:rsid w:val="002E38B5"/>
    <w:rsid w:val="002E4B21"/>
    <w:rsid w:val="002E4C7E"/>
    <w:rsid w:val="002F5819"/>
    <w:rsid w:val="002F59D9"/>
    <w:rsid w:val="002F59F6"/>
    <w:rsid w:val="002F5C7E"/>
    <w:rsid w:val="002F65CA"/>
    <w:rsid w:val="00300092"/>
    <w:rsid w:val="00300660"/>
    <w:rsid w:val="00301220"/>
    <w:rsid w:val="00301ED0"/>
    <w:rsid w:val="0030370F"/>
    <w:rsid w:val="00303B0E"/>
    <w:rsid w:val="00305A60"/>
    <w:rsid w:val="00307CAB"/>
    <w:rsid w:val="00307D4F"/>
    <w:rsid w:val="00315DB4"/>
    <w:rsid w:val="003160BC"/>
    <w:rsid w:val="003164E5"/>
    <w:rsid w:val="00320128"/>
    <w:rsid w:val="00320BBD"/>
    <w:rsid w:val="00321AB5"/>
    <w:rsid w:val="00327713"/>
    <w:rsid w:val="00330198"/>
    <w:rsid w:val="00331DFB"/>
    <w:rsid w:val="00333FCE"/>
    <w:rsid w:val="003354F2"/>
    <w:rsid w:val="003376C7"/>
    <w:rsid w:val="00340DED"/>
    <w:rsid w:val="00340F03"/>
    <w:rsid w:val="00341892"/>
    <w:rsid w:val="003439D4"/>
    <w:rsid w:val="003444A8"/>
    <w:rsid w:val="00345F57"/>
    <w:rsid w:val="00346760"/>
    <w:rsid w:val="00346B07"/>
    <w:rsid w:val="0034787E"/>
    <w:rsid w:val="00350807"/>
    <w:rsid w:val="00351AEB"/>
    <w:rsid w:val="00351E15"/>
    <w:rsid w:val="00352E3C"/>
    <w:rsid w:val="0035583C"/>
    <w:rsid w:val="0035775A"/>
    <w:rsid w:val="0036234C"/>
    <w:rsid w:val="00362A5F"/>
    <w:rsid w:val="003640D9"/>
    <w:rsid w:val="0036456E"/>
    <w:rsid w:val="0036643A"/>
    <w:rsid w:val="00371D1C"/>
    <w:rsid w:val="003726CD"/>
    <w:rsid w:val="00373069"/>
    <w:rsid w:val="0037719C"/>
    <w:rsid w:val="0038195A"/>
    <w:rsid w:val="00383E55"/>
    <w:rsid w:val="00384488"/>
    <w:rsid w:val="003844AE"/>
    <w:rsid w:val="003861D5"/>
    <w:rsid w:val="00387407"/>
    <w:rsid w:val="0039010E"/>
    <w:rsid w:val="003908F5"/>
    <w:rsid w:val="00392C14"/>
    <w:rsid w:val="00393FB4"/>
    <w:rsid w:val="00394939"/>
    <w:rsid w:val="00395DD5"/>
    <w:rsid w:val="00395FD1"/>
    <w:rsid w:val="003964E6"/>
    <w:rsid w:val="00397FFE"/>
    <w:rsid w:val="003A1857"/>
    <w:rsid w:val="003A2C4A"/>
    <w:rsid w:val="003A2D10"/>
    <w:rsid w:val="003A309D"/>
    <w:rsid w:val="003A428E"/>
    <w:rsid w:val="003A4A19"/>
    <w:rsid w:val="003A5B15"/>
    <w:rsid w:val="003A7216"/>
    <w:rsid w:val="003B043D"/>
    <w:rsid w:val="003B04D1"/>
    <w:rsid w:val="003B0EF1"/>
    <w:rsid w:val="003B4751"/>
    <w:rsid w:val="003B4CA9"/>
    <w:rsid w:val="003B7ED1"/>
    <w:rsid w:val="003B7F75"/>
    <w:rsid w:val="003C0D20"/>
    <w:rsid w:val="003C1CB2"/>
    <w:rsid w:val="003C4A1B"/>
    <w:rsid w:val="003C67D5"/>
    <w:rsid w:val="003C6D6E"/>
    <w:rsid w:val="003C7634"/>
    <w:rsid w:val="003D0E13"/>
    <w:rsid w:val="003D384C"/>
    <w:rsid w:val="003D3A6E"/>
    <w:rsid w:val="003D4287"/>
    <w:rsid w:val="003D4FC5"/>
    <w:rsid w:val="003D5DA3"/>
    <w:rsid w:val="003E1823"/>
    <w:rsid w:val="003E2DC0"/>
    <w:rsid w:val="003E3D39"/>
    <w:rsid w:val="003E459F"/>
    <w:rsid w:val="003E52A4"/>
    <w:rsid w:val="003E5DE7"/>
    <w:rsid w:val="003E7274"/>
    <w:rsid w:val="003F2C89"/>
    <w:rsid w:val="003F60E2"/>
    <w:rsid w:val="003F6E54"/>
    <w:rsid w:val="0040033D"/>
    <w:rsid w:val="00400DE3"/>
    <w:rsid w:val="00401168"/>
    <w:rsid w:val="0040159C"/>
    <w:rsid w:val="00403337"/>
    <w:rsid w:val="004035E8"/>
    <w:rsid w:val="00404670"/>
    <w:rsid w:val="0040575C"/>
    <w:rsid w:val="00405E1D"/>
    <w:rsid w:val="004075CC"/>
    <w:rsid w:val="00410768"/>
    <w:rsid w:val="00410EEE"/>
    <w:rsid w:val="00411580"/>
    <w:rsid w:val="00412241"/>
    <w:rsid w:val="0041230F"/>
    <w:rsid w:val="00412B54"/>
    <w:rsid w:val="004152DE"/>
    <w:rsid w:val="00415E58"/>
    <w:rsid w:val="004201F8"/>
    <w:rsid w:val="00420968"/>
    <w:rsid w:val="00423B73"/>
    <w:rsid w:val="0042656D"/>
    <w:rsid w:val="00436BF1"/>
    <w:rsid w:val="00444A10"/>
    <w:rsid w:val="00445522"/>
    <w:rsid w:val="00445A16"/>
    <w:rsid w:val="0044607E"/>
    <w:rsid w:val="00450295"/>
    <w:rsid w:val="00450503"/>
    <w:rsid w:val="0045194F"/>
    <w:rsid w:val="004519F9"/>
    <w:rsid w:val="0045356F"/>
    <w:rsid w:val="0045394C"/>
    <w:rsid w:val="004553B0"/>
    <w:rsid w:val="004577A1"/>
    <w:rsid w:val="00457852"/>
    <w:rsid w:val="00460333"/>
    <w:rsid w:val="00460681"/>
    <w:rsid w:val="004619A4"/>
    <w:rsid w:val="00461ADF"/>
    <w:rsid w:val="00462FC7"/>
    <w:rsid w:val="00465638"/>
    <w:rsid w:val="00466D17"/>
    <w:rsid w:val="00466F0D"/>
    <w:rsid w:val="00470157"/>
    <w:rsid w:val="004711F5"/>
    <w:rsid w:val="004712FA"/>
    <w:rsid w:val="00471517"/>
    <w:rsid w:val="004730D9"/>
    <w:rsid w:val="00473AD0"/>
    <w:rsid w:val="00474B85"/>
    <w:rsid w:val="004760DA"/>
    <w:rsid w:val="004772BF"/>
    <w:rsid w:val="00477C88"/>
    <w:rsid w:val="00480062"/>
    <w:rsid w:val="004810F3"/>
    <w:rsid w:val="00481232"/>
    <w:rsid w:val="004818F2"/>
    <w:rsid w:val="00482939"/>
    <w:rsid w:val="004836E0"/>
    <w:rsid w:val="004851C0"/>
    <w:rsid w:val="00485308"/>
    <w:rsid w:val="00490F66"/>
    <w:rsid w:val="00492649"/>
    <w:rsid w:val="00494910"/>
    <w:rsid w:val="00495C05"/>
    <w:rsid w:val="0049743A"/>
    <w:rsid w:val="00497F12"/>
    <w:rsid w:val="004A0E1C"/>
    <w:rsid w:val="004A23D1"/>
    <w:rsid w:val="004A4200"/>
    <w:rsid w:val="004A5FB9"/>
    <w:rsid w:val="004A6A90"/>
    <w:rsid w:val="004A6D51"/>
    <w:rsid w:val="004A711A"/>
    <w:rsid w:val="004A778C"/>
    <w:rsid w:val="004B086C"/>
    <w:rsid w:val="004B127E"/>
    <w:rsid w:val="004B5DB2"/>
    <w:rsid w:val="004B7210"/>
    <w:rsid w:val="004B7920"/>
    <w:rsid w:val="004C0DB4"/>
    <w:rsid w:val="004C1404"/>
    <w:rsid w:val="004C4406"/>
    <w:rsid w:val="004C6647"/>
    <w:rsid w:val="004C697C"/>
    <w:rsid w:val="004C6F00"/>
    <w:rsid w:val="004D0FE1"/>
    <w:rsid w:val="004D2456"/>
    <w:rsid w:val="004D42C4"/>
    <w:rsid w:val="004D5895"/>
    <w:rsid w:val="004D5A36"/>
    <w:rsid w:val="004D76E8"/>
    <w:rsid w:val="004E1595"/>
    <w:rsid w:val="004E3D35"/>
    <w:rsid w:val="004E3E11"/>
    <w:rsid w:val="004E4507"/>
    <w:rsid w:val="004E4CA6"/>
    <w:rsid w:val="004F2185"/>
    <w:rsid w:val="004F2B61"/>
    <w:rsid w:val="004F4156"/>
    <w:rsid w:val="004F4410"/>
    <w:rsid w:val="004F453C"/>
    <w:rsid w:val="004F5A8A"/>
    <w:rsid w:val="004F5BE7"/>
    <w:rsid w:val="0050089F"/>
    <w:rsid w:val="00501247"/>
    <w:rsid w:val="005032DB"/>
    <w:rsid w:val="00503B23"/>
    <w:rsid w:val="00504D29"/>
    <w:rsid w:val="00505D09"/>
    <w:rsid w:val="00507B90"/>
    <w:rsid w:val="00510D31"/>
    <w:rsid w:val="00510F62"/>
    <w:rsid w:val="00511D78"/>
    <w:rsid w:val="005121E4"/>
    <w:rsid w:val="00512CE7"/>
    <w:rsid w:val="005145C5"/>
    <w:rsid w:val="005173E3"/>
    <w:rsid w:val="00517E4F"/>
    <w:rsid w:val="00520060"/>
    <w:rsid w:val="00520CCA"/>
    <w:rsid w:val="00520CDD"/>
    <w:rsid w:val="005214E9"/>
    <w:rsid w:val="00523CAA"/>
    <w:rsid w:val="00526176"/>
    <w:rsid w:val="00526223"/>
    <w:rsid w:val="00526F20"/>
    <w:rsid w:val="005270DF"/>
    <w:rsid w:val="00527EDE"/>
    <w:rsid w:val="00534110"/>
    <w:rsid w:val="00535688"/>
    <w:rsid w:val="005365D1"/>
    <w:rsid w:val="00541977"/>
    <w:rsid w:val="0054469A"/>
    <w:rsid w:val="00544A69"/>
    <w:rsid w:val="00545733"/>
    <w:rsid w:val="00545D2B"/>
    <w:rsid w:val="00546173"/>
    <w:rsid w:val="005472B2"/>
    <w:rsid w:val="00550204"/>
    <w:rsid w:val="005530FA"/>
    <w:rsid w:val="005536D4"/>
    <w:rsid w:val="005540FA"/>
    <w:rsid w:val="00554E21"/>
    <w:rsid w:val="0055561C"/>
    <w:rsid w:val="00555BD5"/>
    <w:rsid w:val="005561EB"/>
    <w:rsid w:val="0055681E"/>
    <w:rsid w:val="00556A23"/>
    <w:rsid w:val="0055728C"/>
    <w:rsid w:val="00560291"/>
    <w:rsid w:val="00561EB1"/>
    <w:rsid w:val="0056247D"/>
    <w:rsid w:val="00562648"/>
    <w:rsid w:val="00563339"/>
    <w:rsid w:val="00563976"/>
    <w:rsid w:val="005639AE"/>
    <w:rsid w:val="00564051"/>
    <w:rsid w:val="005649BA"/>
    <w:rsid w:val="00565AB3"/>
    <w:rsid w:val="005663F4"/>
    <w:rsid w:val="005704F0"/>
    <w:rsid w:val="005712B4"/>
    <w:rsid w:val="0057149C"/>
    <w:rsid w:val="0057380E"/>
    <w:rsid w:val="00575748"/>
    <w:rsid w:val="00576398"/>
    <w:rsid w:val="00576C71"/>
    <w:rsid w:val="00577612"/>
    <w:rsid w:val="0058071D"/>
    <w:rsid w:val="00582632"/>
    <w:rsid w:val="00582D7A"/>
    <w:rsid w:val="00584543"/>
    <w:rsid w:val="00584A5D"/>
    <w:rsid w:val="00590832"/>
    <w:rsid w:val="005925EA"/>
    <w:rsid w:val="00594AAD"/>
    <w:rsid w:val="00594BB4"/>
    <w:rsid w:val="00595A0C"/>
    <w:rsid w:val="005A01E4"/>
    <w:rsid w:val="005A0E73"/>
    <w:rsid w:val="005A1052"/>
    <w:rsid w:val="005A187A"/>
    <w:rsid w:val="005A1B14"/>
    <w:rsid w:val="005A272E"/>
    <w:rsid w:val="005A3364"/>
    <w:rsid w:val="005A490C"/>
    <w:rsid w:val="005A4B5D"/>
    <w:rsid w:val="005A4B74"/>
    <w:rsid w:val="005B1A1B"/>
    <w:rsid w:val="005B1E73"/>
    <w:rsid w:val="005B22B7"/>
    <w:rsid w:val="005B2431"/>
    <w:rsid w:val="005B2950"/>
    <w:rsid w:val="005B4509"/>
    <w:rsid w:val="005B471C"/>
    <w:rsid w:val="005B4ADB"/>
    <w:rsid w:val="005B5420"/>
    <w:rsid w:val="005B5DD3"/>
    <w:rsid w:val="005B69DF"/>
    <w:rsid w:val="005B7411"/>
    <w:rsid w:val="005B761B"/>
    <w:rsid w:val="005C33C7"/>
    <w:rsid w:val="005C4ADF"/>
    <w:rsid w:val="005C70FC"/>
    <w:rsid w:val="005C72AD"/>
    <w:rsid w:val="005D1A9D"/>
    <w:rsid w:val="005D711B"/>
    <w:rsid w:val="005D7225"/>
    <w:rsid w:val="005E1B5E"/>
    <w:rsid w:val="005E2991"/>
    <w:rsid w:val="005E48EE"/>
    <w:rsid w:val="005E5358"/>
    <w:rsid w:val="005E5ACE"/>
    <w:rsid w:val="005E673C"/>
    <w:rsid w:val="005E6A2F"/>
    <w:rsid w:val="005E7B23"/>
    <w:rsid w:val="005F68AD"/>
    <w:rsid w:val="005F7CEC"/>
    <w:rsid w:val="006001CC"/>
    <w:rsid w:val="00600E34"/>
    <w:rsid w:val="00606554"/>
    <w:rsid w:val="00606945"/>
    <w:rsid w:val="00606FA7"/>
    <w:rsid w:val="00611D97"/>
    <w:rsid w:val="00612884"/>
    <w:rsid w:val="00612B3B"/>
    <w:rsid w:val="00613EA4"/>
    <w:rsid w:val="00614C84"/>
    <w:rsid w:val="00614FCA"/>
    <w:rsid w:val="00615361"/>
    <w:rsid w:val="0061545F"/>
    <w:rsid w:val="0061610B"/>
    <w:rsid w:val="006179E9"/>
    <w:rsid w:val="00621951"/>
    <w:rsid w:val="006219A5"/>
    <w:rsid w:val="006222D8"/>
    <w:rsid w:val="00622790"/>
    <w:rsid w:val="006242C8"/>
    <w:rsid w:val="0062486D"/>
    <w:rsid w:val="00624C80"/>
    <w:rsid w:val="00626F1B"/>
    <w:rsid w:val="00627BDD"/>
    <w:rsid w:val="0063037C"/>
    <w:rsid w:val="00631A72"/>
    <w:rsid w:val="0063309D"/>
    <w:rsid w:val="00635609"/>
    <w:rsid w:val="00635F48"/>
    <w:rsid w:val="00637674"/>
    <w:rsid w:val="006424F3"/>
    <w:rsid w:val="0064297B"/>
    <w:rsid w:val="00642E8E"/>
    <w:rsid w:val="00643E54"/>
    <w:rsid w:val="006451AD"/>
    <w:rsid w:val="00645BB0"/>
    <w:rsid w:val="0065246D"/>
    <w:rsid w:val="0065260D"/>
    <w:rsid w:val="00652C9C"/>
    <w:rsid w:val="0065333E"/>
    <w:rsid w:val="00653547"/>
    <w:rsid w:val="00654B08"/>
    <w:rsid w:val="00654C82"/>
    <w:rsid w:val="00654F9D"/>
    <w:rsid w:val="00656531"/>
    <w:rsid w:val="0065680A"/>
    <w:rsid w:val="006631F2"/>
    <w:rsid w:val="00667291"/>
    <w:rsid w:val="00667CC8"/>
    <w:rsid w:val="00670414"/>
    <w:rsid w:val="0067046B"/>
    <w:rsid w:val="00670B3A"/>
    <w:rsid w:val="00670C2C"/>
    <w:rsid w:val="0067193A"/>
    <w:rsid w:val="00671EDF"/>
    <w:rsid w:val="00673B8C"/>
    <w:rsid w:val="0067477E"/>
    <w:rsid w:val="006747E8"/>
    <w:rsid w:val="0067527B"/>
    <w:rsid w:val="006765C3"/>
    <w:rsid w:val="00676A19"/>
    <w:rsid w:val="006777DC"/>
    <w:rsid w:val="00677FFD"/>
    <w:rsid w:val="00680AA3"/>
    <w:rsid w:val="00681301"/>
    <w:rsid w:val="006817B7"/>
    <w:rsid w:val="00681869"/>
    <w:rsid w:val="006819B9"/>
    <w:rsid w:val="006836DB"/>
    <w:rsid w:val="0068375F"/>
    <w:rsid w:val="00685FE4"/>
    <w:rsid w:val="006863CD"/>
    <w:rsid w:val="00686523"/>
    <w:rsid w:val="006910A9"/>
    <w:rsid w:val="00691EA8"/>
    <w:rsid w:val="00693AEE"/>
    <w:rsid w:val="00693CC2"/>
    <w:rsid w:val="006944E5"/>
    <w:rsid w:val="00695338"/>
    <w:rsid w:val="00695B14"/>
    <w:rsid w:val="006968CE"/>
    <w:rsid w:val="0069746A"/>
    <w:rsid w:val="006A025D"/>
    <w:rsid w:val="006A41A7"/>
    <w:rsid w:val="006A46C0"/>
    <w:rsid w:val="006A630A"/>
    <w:rsid w:val="006A7A58"/>
    <w:rsid w:val="006B1856"/>
    <w:rsid w:val="006B229E"/>
    <w:rsid w:val="006B2767"/>
    <w:rsid w:val="006B2AB3"/>
    <w:rsid w:val="006B58C6"/>
    <w:rsid w:val="006B5CE8"/>
    <w:rsid w:val="006B68C3"/>
    <w:rsid w:val="006B7267"/>
    <w:rsid w:val="006C01CE"/>
    <w:rsid w:val="006C08D7"/>
    <w:rsid w:val="006C1EEF"/>
    <w:rsid w:val="006C21E3"/>
    <w:rsid w:val="006C4AC6"/>
    <w:rsid w:val="006C60D6"/>
    <w:rsid w:val="006C6205"/>
    <w:rsid w:val="006C72E5"/>
    <w:rsid w:val="006C7F6D"/>
    <w:rsid w:val="006D08E7"/>
    <w:rsid w:val="006D1B0A"/>
    <w:rsid w:val="006D21DE"/>
    <w:rsid w:val="006D3AEB"/>
    <w:rsid w:val="006D60B9"/>
    <w:rsid w:val="006D660B"/>
    <w:rsid w:val="006D6879"/>
    <w:rsid w:val="006D6C24"/>
    <w:rsid w:val="006D6D3B"/>
    <w:rsid w:val="006D7D92"/>
    <w:rsid w:val="006E0947"/>
    <w:rsid w:val="006E0D1A"/>
    <w:rsid w:val="006E1797"/>
    <w:rsid w:val="006E1E3B"/>
    <w:rsid w:val="006E2BC8"/>
    <w:rsid w:val="006E2E96"/>
    <w:rsid w:val="006E363F"/>
    <w:rsid w:val="006E3FCE"/>
    <w:rsid w:val="006E5383"/>
    <w:rsid w:val="006E540B"/>
    <w:rsid w:val="006E6F1E"/>
    <w:rsid w:val="006E7B5C"/>
    <w:rsid w:val="006F06F9"/>
    <w:rsid w:val="006F1846"/>
    <w:rsid w:val="006F1F68"/>
    <w:rsid w:val="006F208B"/>
    <w:rsid w:val="006F22E9"/>
    <w:rsid w:val="006F38D6"/>
    <w:rsid w:val="006F432C"/>
    <w:rsid w:val="006F4451"/>
    <w:rsid w:val="006F4AC5"/>
    <w:rsid w:val="006F53E9"/>
    <w:rsid w:val="006F5C58"/>
    <w:rsid w:val="00700549"/>
    <w:rsid w:val="007005C6"/>
    <w:rsid w:val="00701DB0"/>
    <w:rsid w:val="00703AF6"/>
    <w:rsid w:val="007043FC"/>
    <w:rsid w:val="0070576E"/>
    <w:rsid w:val="00705822"/>
    <w:rsid w:val="00706603"/>
    <w:rsid w:val="00706C43"/>
    <w:rsid w:val="00710476"/>
    <w:rsid w:val="00711D6A"/>
    <w:rsid w:val="007122F9"/>
    <w:rsid w:val="00714B0E"/>
    <w:rsid w:val="00714B13"/>
    <w:rsid w:val="00716198"/>
    <w:rsid w:val="007170E3"/>
    <w:rsid w:val="00720960"/>
    <w:rsid w:val="00721547"/>
    <w:rsid w:val="00722611"/>
    <w:rsid w:val="00725B7E"/>
    <w:rsid w:val="00725D41"/>
    <w:rsid w:val="00726B80"/>
    <w:rsid w:val="00730412"/>
    <w:rsid w:val="007313BF"/>
    <w:rsid w:val="0073273C"/>
    <w:rsid w:val="00732B0A"/>
    <w:rsid w:val="007338A3"/>
    <w:rsid w:val="00733ABB"/>
    <w:rsid w:val="007348FE"/>
    <w:rsid w:val="00735368"/>
    <w:rsid w:val="00735424"/>
    <w:rsid w:val="00735919"/>
    <w:rsid w:val="00736F8D"/>
    <w:rsid w:val="00742EAB"/>
    <w:rsid w:val="007442BC"/>
    <w:rsid w:val="00744F88"/>
    <w:rsid w:val="00750B2E"/>
    <w:rsid w:val="00750EA3"/>
    <w:rsid w:val="00756AF0"/>
    <w:rsid w:val="00760208"/>
    <w:rsid w:val="00760407"/>
    <w:rsid w:val="00760C07"/>
    <w:rsid w:val="00761E2D"/>
    <w:rsid w:val="007621D3"/>
    <w:rsid w:val="007634D5"/>
    <w:rsid w:val="0076378B"/>
    <w:rsid w:val="00764198"/>
    <w:rsid w:val="007647EC"/>
    <w:rsid w:val="007651C7"/>
    <w:rsid w:val="00765463"/>
    <w:rsid w:val="007656AB"/>
    <w:rsid w:val="00766A53"/>
    <w:rsid w:val="0076744D"/>
    <w:rsid w:val="00767D66"/>
    <w:rsid w:val="00770029"/>
    <w:rsid w:val="007726D0"/>
    <w:rsid w:val="007764D8"/>
    <w:rsid w:val="00776717"/>
    <w:rsid w:val="00777769"/>
    <w:rsid w:val="007810FD"/>
    <w:rsid w:val="00781C16"/>
    <w:rsid w:val="00781F33"/>
    <w:rsid w:val="007837AE"/>
    <w:rsid w:val="00786303"/>
    <w:rsid w:val="0078689B"/>
    <w:rsid w:val="0079207C"/>
    <w:rsid w:val="00793654"/>
    <w:rsid w:val="00794086"/>
    <w:rsid w:val="00794D97"/>
    <w:rsid w:val="00796A81"/>
    <w:rsid w:val="0079766F"/>
    <w:rsid w:val="007A0659"/>
    <w:rsid w:val="007A2A56"/>
    <w:rsid w:val="007A3FEE"/>
    <w:rsid w:val="007A46BC"/>
    <w:rsid w:val="007A4B0E"/>
    <w:rsid w:val="007A4B9F"/>
    <w:rsid w:val="007A5AEF"/>
    <w:rsid w:val="007A607D"/>
    <w:rsid w:val="007A6EAF"/>
    <w:rsid w:val="007A71FC"/>
    <w:rsid w:val="007B014D"/>
    <w:rsid w:val="007B0721"/>
    <w:rsid w:val="007B2261"/>
    <w:rsid w:val="007B248B"/>
    <w:rsid w:val="007B2CB8"/>
    <w:rsid w:val="007B3012"/>
    <w:rsid w:val="007B4BA1"/>
    <w:rsid w:val="007B552E"/>
    <w:rsid w:val="007B6718"/>
    <w:rsid w:val="007C125B"/>
    <w:rsid w:val="007C1966"/>
    <w:rsid w:val="007C25F8"/>
    <w:rsid w:val="007C2E16"/>
    <w:rsid w:val="007C43B1"/>
    <w:rsid w:val="007C6370"/>
    <w:rsid w:val="007C7895"/>
    <w:rsid w:val="007C79A7"/>
    <w:rsid w:val="007D0079"/>
    <w:rsid w:val="007D0227"/>
    <w:rsid w:val="007D31F3"/>
    <w:rsid w:val="007D3285"/>
    <w:rsid w:val="007D32F0"/>
    <w:rsid w:val="007D4A1E"/>
    <w:rsid w:val="007D4FDE"/>
    <w:rsid w:val="007D58F7"/>
    <w:rsid w:val="007D7D0B"/>
    <w:rsid w:val="007D7E98"/>
    <w:rsid w:val="007E044E"/>
    <w:rsid w:val="007E3B48"/>
    <w:rsid w:val="007E67FB"/>
    <w:rsid w:val="007E7847"/>
    <w:rsid w:val="007F0474"/>
    <w:rsid w:val="007F1701"/>
    <w:rsid w:val="007F3171"/>
    <w:rsid w:val="007F584E"/>
    <w:rsid w:val="007F7FE9"/>
    <w:rsid w:val="0080090F"/>
    <w:rsid w:val="00801A08"/>
    <w:rsid w:val="00803F13"/>
    <w:rsid w:val="0080516C"/>
    <w:rsid w:val="0080564E"/>
    <w:rsid w:val="008078D2"/>
    <w:rsid w:val="0081098A"/>
    <w:rsid w:val="00811D95"/>
    <w:rsid w:val="008131A3"/>
    <w:rsid w:val="00813B13"/>
    <w:rsid w:val="00814A45"/>
    <w:rsid w:val="00814FD9"/>
    <w:rsid w:val="008174DE"/>
    <w:rsid w:val="00817A50"/>
    <w:rsid w:val="0082011B"/>
    <w:rsid w:val="00820AD5"/>
    <w:rsid w:val="00820F3D"/>
    <w:rsid w:val="00823B0D"/>
    <w:rsid w:val="00827879"/>
    <w:rsid w:val="008279C6"/>
    <w:rsid w:val="008300E2"/>
    <w:rsid w:val="008304D9"/>
    <w:rsid w:val="008319EE"/>
    <w:rsid w:val="00833F2C"/>
    <w:rsid w:val="00837D06"/>
    <w:rsid w:val="00837E3E"/>
    <w:rsid w:val="00840DBA"/>
    <w:rsid w:val="00842833"/>
    <w:rsid w:val="00843107"/>
    <w:rsid w:val="00843308"/>
    <w:rsid w:val="00843C65"/>
    <w:rsid w:val="008450EF"/>
    <w:rsid w:val="00846014"/>
    <w:rsid w:val="0084737D"/>
    <w:rsid w:val="008473A6"/>
    <w:rsid w:val="008506D7"/>
    <w:rsid w:val="00850A6C"/>
    <w:rsid w:val="00851C52"/>
    <w:rsid w:val="00852074"/>
    <w:rsid w:val="0085399A"/>
    <w:rsid w:val="00854633"/>
    <w:rsid w:val="00863C05"/>
    <w:rsid w:val="00864455"/>
    <w:rsid w:val="008646DA"/>
    <w:rsid w:val="008649BA"/>
    <w:rsid w:val="008651A3"/>
    <w:rsid w:val="00866926"/>
    <w:rsid w:val="00871C12"/>
    <w:rsid w:val="00871C19"/>
    <w:rsid w:val="00872E7A"/>
    <w:rsid w:val="0087345D"/>
    <w:rsid w:val="00874449"/>
    <w:rsid w:val="00876CCB"/>
    <w:rsid w:val="00877292"/>
    <w:rsid w:val="008778A9"/>
    <w:rsid w:val="00880135"/>
    <w:rsid w:val="0088071C"/>
    <w:rsid w:val="00882547"/>
    <w:rsid w:val="00882F4F"/>
    <w:rsid w:val="00883086"/>
    <w:rsid w:val="008835F0"/>
    <w:rsid w:val="008851ED"/>
    <w:rsid w:val="00886D98"/>
    <w:rsid w:val="00887BD3"/>
    <w:rsid w:val="00887D5F"/>
    <w:rsid w:val="0089042C"/>
    <w:rsid w:val="00893172"/>
    <w:rsid w:val="00894659"/>
    <w:rsid w:val="0089505C"/>
    <w:rsid w:val="00895269"/>
    <w:rsid w:val="008A02DD"/>
    <w:rsid w:val="008A3592"/>
    <w:rsid w:val="008A39CE"/>
    <w:rsid w:val="008A42B4"/>
    <w:rsid w:val="008A6984"/>
    <w:rsid w:val="008A6D56"/>
    <w:rsid w:val="008A74FF"/>
    <w:rsid w:val="008B0EC7"/>
    <w:rsid w:val="008B2EC3"/>
    <w:rsid w:val="008B32D3"/>
    <w:rsid w:val="008B409C"/>
    <w:rsid w:val="008B4726"/>
    <w:rsid w:val="008C04BA"/>
    <w:rsid w:val="008C0E0D"/>
    <w:rsid w:val="008C1D69"/>
    <w:rsid w:val="008C2C1B"/>
    <w:rsid w:val="008C7182"/>
    <w:rsid w:val="008D0C6E"/>
    <w:rsid w:val="008D1C60"/>
    <w:rsid w:val="008D2160"/>
    <w:rsid w:val="008D5930"/>
    <w:rsid w:val="008D6938"/>
    <w:rsid w:val="008D6B25"/>
    <w:rsid w:val="008D76D3"/>
    <w:rsid w:val="008E0651"/>
    <w:rsid w:val="008E0960"/>
    <w:rsid w:val="008E0DD0"/>
    <w:rsid w:val="008E22C4"/>
    <w:rsid w:val="008E32A0"/>
    <w:rsid w:val="008E452F"/>
    <w:rsid w:val="008E46D7"/>
    <w:rsid w:val="008E4F0A"/>
    <w:rsid w:val="008E54C9"/>
    <w:rsid w:val="008E5CE5"/>
    <w:rsid w:val="008E7488"/>
    <w:rsid w:val="008E751B"/>
    <w:rsid w:val="008F02E0"/>
    <w:rsid w:val="008F0BD4"/>
    <w:rsid w:val="008F3769"/>
    <w:rsid w:val="008F4AE2"/>
    <w:rsid w:val="008F5908"/>
    <w:rsid w:val="008F5E91"/>
    <w:rsid w:val="008F770F"/>
    <w:rsid w:val="009001F2"/>
    <w:rsid w:val="009014DD"/>
    <w:rsid w:val="00901D20"/>
    <w:rsid w:val="009024E1"/>
    <w:rsid w:val="009049D3"/>
    <w:rsid w:val="00905CC0"/>
    <w:rsid w:val="00910917"/>
    <w:rsid w:val="009111DD"/>
    <w:rsid w:val="009112A1"/>
    <w:rsid w:val="00911BE6"/>
    <w:rsid w:val="00912B31"/>
    <w:rsid w:val="0091472B"/>
    <w:rsid w:val="0091506C"/>
    <w:rsid w:val="009155A5"/>
    <w:rsid w:val="00915C47"/>
    <w:rsid w:val="0091681B"/>
    <w:rsid w:val="00916C9D"/>
    <w:rsid w:val="009179AD"/>
    <w:rsid w:val="00920098"/>
    <w:rsid w:val="00921016"/>
    <w:rsid w:val="0092113A"/>
    <w:rsid w:val="009279AE"/>
    <w:rsid w:val="00930D66"/>
    <w:rsid w:val="00933167"/>
    <w:rsid w:val="009332F7"/>
    <w:rsid w:val="00933552"/>
    <w:rsid w:val="00933964"/>
    <w:rsid w:val="009339D0"/>
    <w:rsid w:val="00934062"/>
    <w:rsid w:val="00934C07"/>
    <w:rsid w:val="00936656"/>
    <w:rsid w:val="009379AC"/>
    <w:rsid w:val="00940CF6"/>
    <w:rsid w:val="0094485A"/>
    <w:rsid w:val="00944C53"/>
    <w:rsid w:val="009507B8"/>
    <w:rsid w:val="0095693D"/>
    <w:rsid w:val="009615E2"/>
    <w:rsid w:val="009623F3"/>
    <w:rsid w:val="00962445"/>
    <w:rsid w:val="00962A6B"/>
    <w:rsid w:val="009635BD"/>
    <w:rsid w:val="00963641"/>
    <w:rsid w:val="009641C5"/>
    <w:rsid w:val="00964283"/>
    <w:rsid w:val="00970A2B"/>
    <w:rsid w:val="00971020"/>
    <w:rsid w:val="00975304"/>
    <w:rsid w:val="00975CA5"/>
    <w:rsid w:val="0097717D"/>
    <w:rsid w:val="0098013E"/>
    <w:rsid w:val="00980332"/>
    <w:rsid w:val="0098378F"/>
    <w:rsid w:val="00986731"/>
    <w:rsid w:val="00987DB9"/>
    <w:rsid w:val="009904DC"/>
    <w:rsid w:val="00990FC0"/>
    <w:rsid w:val="00991FF6"/>
    <w:rsid w:val="00992927"/>
    <w:rsid w:val="00992C96"/>
    <w:rsid w:val="00996743"/>
    <w:rsid w:val="00996A68"/>
    <w:rsid w:val="00996BBA"/>
    <w:rsid w:val="009A2BE7"/>
    <w:rsid w:val="009A4365"/>
    <w:rsid w:val="009A5134"/>
    <w:rsid w:val="009A7326"/>
    <w:rsid w:val="009A78BF"/>
    <w:rsid w:val="009B0513"/>
    <w:rsid w:val="009B1111"/>
    <w:rsid w:val="009B1130"/>
    <w:rsid w:val="009B562E"/>
    <w:rsid w:val="009B5C56"/>
    <w:rsid w:val="009B6889"/>
    <w:rsid w:val="009B6C40"/>
    <w:rsid w:val="009B7812"/>
    <w:rsid w:val="009C1FDB"/>
    <w:rsid w:val="009C42C4"/>
    <w:rsid w:val="009C58C6"/>
    <w:rsid w:val="009C64D8"/>
    <w:rsid w:val="009C6C20"/>
    <w:rsid w:val="009C7139"/>
    <w:rsid w:val="009C735D"/>
    <w:rsid w:val="009D0DCD"/>
    <w:rsid w:val="009D2F44"/>
    <w:rsid w:val="009D3E54"/>
    <w:rsid w:val="009D507D"/>
    <w:rsid w:val="009D5304"/>
    <w:rsid w:val="009D5884"/>
    <w:rsid w:val="009D6F50"/>
    <w:rsid w:val="009D70A3"/>
    <w:rsid w:val="009D74DE"/>
    <w:rsid w:val="009D79F2"/>
    <w:rsid w:val="009E01DE"/>
    <w:rsid w:val="009E0ABE"/>
    <w:rsid w:val="009E156A"/>
    <w:rsid w:val="009E1E27"/>
    <w:rsid w:val="009E209C"/>
    <w:rsid w:val="009E348F"/>
    <w:rsid w:val="009E4653"/>
    <w:rsid w:val="009E4F03"/>
    <w:rsid w:val="009E539C"/>
    <w:rsid w:val="009E6F60"/>
    <w:rsid w:val="009F249F"/>
    <w:rsid w:val="009F4C2D"/>
    <w:rsid w:val="009F519B"/>
    <w:rsid w:val="00A00253"/>
    <w:rsid w:val="00A01FEC"/>
    <w:rsid w:val="00A02037"/>
    <w:rsid w:val="00A02D36"/>
    <w:rsid w:val="00A03CD1"/>
    <w:rsid w:val="00A04141"/>
    <w:rsid w:val="00A042C7"/>
    <w:rsid w:val="00A048AC"/>
    <w:rsid w:val="00A04925"/>
    <w:rsid w:val="00A04C9C"/>
    <w:rsid w:val="00A05E43"/>
    <w:rsid w:val="00A06D7E"/>
    <w:rsid w:val="00A11E34"/>
    <w:rsid w:val="00A11EBD"/>
    <w:rsid w:val="00A12B9F"/>
    <w:rsid w:val="00A137E5"/>
    <w:rsid w:val="00A152CB"/>
    <w:rsid w:val="00A15678"/>
    <w:rsid w:val="00A15A2B"/>
    <w:rsid w:val="00A15E5D"/>
    <w:rsid w:val="00A167E1"/>
    <w:rsid w:val="00A168F2"/>
    <w:rsid w:val="00A174F2"/>
    <w:rsid w:val="00A17555"/>
    <w:rsid w:val="00A17684"/>
    <w:rsid w:val="00A17D97"/>
    <w:rsid w:val="00A218B4"/>
    <w:rsid w:val="00A244E8"/>
    <w:rsid w:val="00A2591D"/>
    <w:rsid w:val="00A25BAC"/>
    <w:rsid w:val="00A2684C"/>
    <w:rsid w:val="00A26C06"/>
    <w:rsid w:val="00A26FFE"/>
    <w:rsid w:val="00A2795E"/>
    <w:rsid w:val="00A32F33"/>
    <w:rsid w:val="00A331B0"/>
    <w:rsid w:val="00A350DA"/>
    <w:rsid w:val="00A3627F"/>
    <w:rsid w:val="00A37DA9"/>
    <w:rsid w:val="00A40366"/>
    <w:rsid w:val="00A40691"/>
    <w:rsid w:val="00A4073B"/>
    <w:rsid w:val="00A40D68"/>
    <w:rsid w:val="00A46B8C"/>
    <w:rsid w:val="00A46E6A"/>
    <w:rsid w:val="00A50446"/>
    <w:rsid w:val="00A5160F"/>
    <w:rsid w:val="00A532D2"/>
    <w:rsid w:val="00A5349D"/>
    <w:rsid w:val="00A55A8A"/>
    <w:rsid w:val="00A57EFB"/>
    <w:rsid w:val="00A61B10"/>
    <w:rsid w:val="00A62F4F"/>
    <w:rsid w:val="00A64C31"/>
    <w:rsid w:val="00A65E71"/>
    <w:rsid w:val="00A66AD6"/>
    <w:rsid w:val="00A704B2"/>
    <w:rsid w:val="00A71311"/>
    <w:rsid w:val="00A714C4"/>
    <w:rsid w:val="00A716C1"/>
    <w:rsid w:val="00A71874"/>
    <w:rsid w:val="00A71C5B"/>
    <w:rsid w:val="00A73596"/>
    <w:rsid w:val="00A740D8"/>
    <w:rsid w:val="00A75A57"/>
    <w:rsid w:val="00A7789C"/>
    <w:rsid w:val="00A80562"/>
    <w:rsid w:val="00A8165B"/>
    <w:rsid w:val="00A81A77"/>
    <w:rsid w:val="00A81CA2"/>
    <w:rsid w:val="00A82006"/>
    <w:rsid w:val="00A82BA0"/>
    <w:rsid w:val="00A82CFD"/>
    <w:rsid w:val="00A83880"/>
    <w:rsid w:val="00A83F2D"/>
    <w:rsid w:val="00A84695"/>
    <w:rsid w:val="00A85E12"/>
    <w:rsid w:val="00A8650A"/>
    <w:rsid w:val="00A867FE"/>
    <w:rsid w:val="00A87D76"/>
    <w:rsid w:val="00A90064"/>
    <w:rsid w:val="00A90771"/>
    <w:rsid w:val="00A910F0"/>
    <w:rsid w:val="00A917BC"/>
    <w:rsid w:val="00A93C45"/>
    <w:rsid w:val="00A93F5F"/>
    <w:rsid w:val="00A94747"/>
    <w:rsid w:val="00A95B8B"/>
    <w:rsid w:val="00A9672C"/>
    <w:rsid w:val="00A97BE3"/>
    <w:rsid w:val="00AA2575"/>
    <w:rsid w:val="00AA3224"/>
    <w:rsid w:val="00AA580E"/>
    <w:rsid w:val="00AA780C"/>
    <w:rsid w:val="00AB04AE"/>
    <w:rsid w:val="00AB0681"/>
    <w:rsid w:val="00AB16B4"/>
    <w:rsid w:val="00AB1D42"/>
    <w:rsid w:val="00AB4ED7"/>
    <w:rsid w:val="00AB5AB2"/>
    <w:rsid w:val="00AB5FA5"/>
    <w:rsid w:val="00AB79A5"/>
    <w:rsid w:val="00AB7A11"/>
    <w:rsid w:val="00AC074A"/>
    <w:rsid w:val="00AC3797"/>
    <w:rsid w:val="00AC39CF"/>
    <w:rsid w:val="00AC5967"/>
    <w:rsid w:val="00AC5D67"/>
    <w:rsid w:val="00AC69D3"/>
    <w:rsid w:val="00AC6BE1"/>
    <w:rsid w:val="00AC7A45"/>
    <w:rsid w:val="00AC7D91"/>
    <w:rsid w:val="00AD0564"/>
    <w:rsid w:val="00AD1E44"/>
    <w:rsid w:val="00AD25D1"/>
    <w:rsid w:val="00AD266E"/>
    <w:rsid w:val="00AD3C67"/>
    <w:rsid w:val="00AD3FB2"/>
    <w:rsid w:val="00AD467B"/>
    <w:rsid w:val="00AD47F2"/>
    <w:rsid w:val="00AD5296"/>
    <w:rsid w:val="00AD6ECA"/>
    <w:rsid w:val="00AD7EC9"/>
    <w:rsid w:val="00AE374C"/>
    <w:rsid w:val="00AE54F1"/>
    <w:rsid w:val="00AF0916"/>
    <w:rsid w:val="00AF248B"/>
    <w:rsid w:val="00AF3550"/>
    <w:rsid w:val="00AF48B1"/>
    <w:rsid w:val="00AF4D09"/>
    <w:rsid w:val="00B00DCC"/>
    <w:rsid w:val="00B05D6F"/>
    <w:rsid w:val="00B07A78"/>
    <w:rsid w:val="00B10210"/>
    <w:rsid w:val="00B10479"/>
    <w:rsid w:val="00B10F48"/>
    <w:rsid w:val="00B12931"/>
    <w:rsid w:val="00B146D9"/>
    <w:rsid w:val="00B21D9B"/>
    <w:rsid w:val="00B22F72"/>
    <w:rsid w:val="00B24DC3"/>
    <w:rsid w:val="00B2510B"/>
    <w:rsid w:val="00B25B48"/>
    <w:rsid w:val="00B25E7B"/>
    <w:rsid w:val="00B264C2"/>
    <w:rsid w:val="00B26C70"/>
    <w:rsid w:val="00B27996"/>
    <w:rsid w:val="00B30523"/>
    <w:rsid w:val="00B342A9"/>
    <w:rsid w:val="00B344E8"/>
    <w:rsid w:val="00B34A02"/>
    <w:rsid w:val="00B3563F"/>
    <w:rsid w:val="00B36B07"/>
    <w:rsid w:val="00B4073F"/>
    <w:rsid w:val="00B4168C"/>
    <w:rsid w:val="00B41E2A"/>
    <w:rsid w:val="00B4286A"/>
    <w:rsid w:val="00B42CF3"/>
    <w:rsid w:val="00B43747"/>
    <w:rsid w:val="00B44154"/>
    <w:rsid w:val="00B442D2"/>
    <w:rsid w:val="00B4573B"/>
    <w:rsid w:val="00B46CB5"/>
    <w:rsid w:val="00B46FD2"/>
    <w:rsid w:val="00B47791"/>
    <w:rsid w:val="00B513BB"/>
    <w:rsid w:val="00B51D3E"/>
    <w:rsid w:val="00B51D4A"/>
    <w:rsid w:val="00B52B6C"/>
    <w:rsid w:val="00B53093"/>
    <w:rsid w:val="00B55311"/>
    <w:rsid w:val="00B57EC5"/>
    <w:rsid w:val="00B57FB2"/>
    <w:rsid w:val="00B60F64"/>
    <w:rsid w:val="00B6247D"/>
    <w:rsid w:val="00B62624"/>
    <w:rsid w:val="00B640B7"/>
    <w:rsid w:val="00B70076"/>
    <w:rsid w:val="00B70150"/>
    <w:rsid w:val="00B716AF"/>
    <w:rsid w:val="00B71962"/>
    <w:rsid w:val="00B7210A"/>
    <w:rsid w:val="00B72A3C"/>
    <w:rsid w:val="00B73ABC"/>
    <w:rsid w:val="00B747F5"/>
    <w:rsid w:val="00B75BFF"/>
    <w:rsid w:val="00B8190F"/>
    <w:rsid w:val="00B81AFD"/>
    <w:rsid w:val="00B827BA"/>
    <w:rsid w:val="00B83869"/>
    <w:rsid w:val="00B8430A"/>
    <w:rsid w:val="00B84BCE"/>
    <w:rsid w:val="00B84D48"/>
    <w:rsid w:val="00B8594F"/>
    <w:rsid w:val="00B85C25"/>
    <w:rsid w:val="00B86C4C"/>
    <w:rsid w:val="00B87AAE"/>
    <w:rsid w:val="00B90615"/>
    <w:rsid w:val="00B90EB5"/>
    <w:rsid w:val="00B90F09"/>
    <w:rsid w:val="00B921FE"/>
    <w:rsid w:val="00B939D0"/>
    <w:rsid w:val="00B9421A"/>
    <w:rsid w:val="00B94749"/>
    <w:rsid w:val="00B94EEA"/>
    <w:rsid w:val="00B9573A"/>
    <w:rsid w:val="00B961DA"/>
    <w:rsid w:val="00BA05DB"/>
    <w:rsid w:val="00BA0E95"/>
    <w:rsid w:val="00BA19EB"/>
    <w:rsid w:val="00BA1A94"/>
    <w:rsid w:val="00BA277E"/>
    <w:rsid w:val="00BA5B9E"/>
    <w:rsid w:val="00BA5CC8"/>
    <w:rsid w:val="00BB0D3A"/>
    <w:rsid w:val="00BB361B"/>
    <w:rsid w:val="00BB7B3F"/>
    <w:rsid w:val="00BC312C"/>
    <w:rsid w:val="00BC3E3F"/>
    <w:rsid w:val="00BC58AC"/>
    <w:rsid w:val="00BC5BD0"/>
    <w:rsid w:val="00BC607C"/>
    <w:rsid w:val="00BC62BE"/>
    <w:rsid w:val="00BD125F"/>
    <w:rsid w:val="00BD278F"/>
    <w:rsid w:val="00BD2CF5"/>
    <w:rsid w:val="00BD5E3B"/>
    <w:rsid w:val="00BE3399"/>
    <w:rsid w:val="00BE3937"/>
    <w:rsid w:val="00BE6653"/>
    <w:rsid w:val="00BE710E"/>
    <w:rsid w:val="00BE74F1"/>
    <w:rsid w:val="00BE768F"/>
    <w:rsid w:val="00BF4E10"/>
    <w:rsid w:val="00BF4F1F"/>
    <w:rsid w:val="00BF5AF8"/>
    <w:rsid w:val="00BF7C74"/>
    <w:rsid w:val="00C000CE"/>
    <w:rsid w:val="00C00D96"/>
    <w:rsid w:val="00C02194"/>
    <w:rsid w:val="00C02487"/>
    <w:rsid w:val="00C026FF"/>
    <w:rsid w:val="00C04BAF"/>
    <w:rsid w:val="00C104AA"/>
    <w:rsid w:val="00C111F4"/>
    <w:rsid w:val="00C12E2A"/>
    <w:rsid w:val="00C22B4A"/>
    <w:rsid w:val="00C24821"/>
    <w:rsid w:val="00C2511F"/>
    <w:rsid w:val="00C254C8"/>
    <w:rsid w:val="00C27EA9"/>
    <w:rsid w:val="00C30EBA"/>
    <w:rsid w:val="00C31039"/>
    <w:rsid w:val="00C3448B"/>
    <w:rsid w:val="00C34CAE"/>
    <w:rsid w:val="00C36604"/>
    <w:rsid w:val="00C3712E"/>
    <w:rsid w:val="00C37932"/>
    <w:rsid w:val="00C37F3A"/>
    <w:rsid w:val="00C4042C"/>
    <w:rsid w:val="00C4524C"/>
    <w:rsid w:val="00C45A4D"/>
    <w:rsid w:val="00C46317"/>
    <w:rsid w:val="00C46649"/>
    <w:rsid w:val="00C50A2E"/>
    <w:rsid w:val="00C518D5"/>
    <w:rsid w:val="00C53903"/>
    <w:rsid w:val="00C53C41"/>
    <w:rsid w:val="00C56435"/>
    <w:rsid w:val="00C604B3"/>
    <w:rsid w:val="00C60A02"/>
    <w:rsid w:val="00C63DF6"/>
    <w:rsid w:val="00C64D2C"/>
    <w:rsid w:val="00C658BE"/>
    <w:rsid w:val="00C66440"/>
    <w:rsid w:val="00C66CB1"/>
    <w:rsid w:val="00C70A69"/>
    <w:rsid w:val="00C719E1"/>
    <w:rsid w:val="00C719F4"/>
    <w:rsid w:val="00C74C26"/>
    <w:rsid w:val="00C7642A"/>
    <w:rsid w:val="00C76C23"/>
    <w:rsid w:val="00C77E04"/>
    <w:rsid w:val="00C808EE"/>
    <w:rsid w:val="00C829FC"/>
    <w:rsid w:val="00C84150"/>
    <w:rsid w:val="00C846A3"/>
    <w:rsid w:val="00C84BE3"/>
    <w:rsid w:val="00C84E2D"/>
    <w:rsid w:val="00C850B4"/>
    <w:rsid w:val="00C8527C"/>
    <w:rsid w:val="00C859F2"/>
    <w:rsid w:val="00C85A70"/>
    <w:rsid w:val="00C86B6B"/>
    <w:rsid w:val="00C91E32"/>
    <w:rsid w:val="00C93B63"/>
    <w:rsid w:val="00C940D4"/>
    <w:rsid w:val="00C94A5C"/>
    <w:rsid w:val="00C96B70"/>
    <w:rsid w:val="00C96FBA"/>
    <w:rsid w:val="00C97672"/>
    <w:rsid w:val="00C97B5D"/>
    <w:rsid w:val="00CA0C9F"/>
    <w:rsid w:val="00CA17C9"/>
    <w:rsid w:val="00CA659A"/>
    <w:rsid w:val="00CA79C9"/>
    <w:rsid w:val="00CA7B81"/>
    <w:rsid w:val="00CB1B0B"/>
    <w:rsid w:val="00CB2199"/>
    <w:rsid w:val="00CB386C"/>
    <w:rsid w:val="00CB3C8B"/>
    <w:rsid w:val="00CB3FFD"/>
    <w:rsid w:val="00CB591B"/>
    <w:rsid w:val="00CB60B4"/>
    <w:rsid w:val="00CB6AB5"/>
    <w:rsid w:val="00CB70B4"/>
    <w:rsid w:val="00CB7E32"/>
    <w:rsid w:val="00CC00FF"/>
    <w:rsid w:val="00CC22CE"/>
    <w:rsid w:val="00CC2C2F"/>
    <w:rsid w:val="00CC2EF8"/>
    <w:rsid w:val="00CC2FCA"/>
    <w:rsid w:val="00CC2FD6"/>
    <w:rsid w:val="00CC31F7"/>
    <w:rsid w:val="00CC7C22"/>
    <w:rsid w:val="00CD0520"/>
    <w:rsid w:val="00CD0F02"/>
    <w:rsid w:val="00CD2247"/>
    <w:rsid w:val="00CD4463"/>
    <w:rsid w:val="00CD4E68"/>
    <w:rsid w:val="00CD6B16"/>
    <w:rsid w:val="00CE18FF"/>
    <w:rsid w:val="00CE19F0"/>
    <w:rsid w:val="00CE1D06"/>
    <w:rsid w:val="00CE2B26"/>
    <w:rsid w:val="00CE2D29"/>
    <w:rsid w:val="00CE35A3"/>
    <w:rsid w:val="00CE39EF"/>
    <w:rsid w:val="00CE45A9"/>
    <w:rsid w:val="00CE5237"/>
    <w:rsid w:val="00CE52DF"/>
    <w:rsid w:val="00CE5654"/>
    <w:rsid w:val="00CE76A0"/>
    <w:rsid w:val="00CE7879"/>
    <w:rsid w:val="00CF1011"/>
    <w:rsid w:val="00CF1549"/>
    <w:rsid w:val="00CF1E85"/>
    <w:rsid w:val="00CF2467"/>
    <w:rsid w:val="00CF616A"/>
    <w:rsid w:val="00CF7126"/>
    <w:rsid w:val="00CF7301"/>
    <w:rsid w:val="00D002FD"/>
    <w:rsid w:val="00D005B3"/>
    <w:rsid w:val="00D02E9A"/>
    <w:rsid w:val="00D0365A"/>
    <w:rsid w:val="00D03873"/>
    <w:rsid w:val="00D03C60"/>
    <w:rsid w:val="00D05704"/>
    <w:rsid w:val="00D07BC5"/>
    <w:rsid w:val="00D07C14"/>
    <w:rsid w:val="00D1107B"/>
    <w:rsid w:val="00D117FD"/>
    <w:rsid w:val="00D12807"/>
    <w:rsid w:val="00D12B43"/>
    <w:rsid w:val="00D1397D"/>
    <w:rsid w:val="00D13F1A"/>
    <w:rsid w:val="00D1410C"/>
    <w:rsid w:val="00D1569F"/>
    <w:rsid w:val="00D16AB3"/>
    <w:rsid w:val="00D2042C"/>
    <w:rsid w:val="00D212D9"/>
    <w:rsid w:val="00D21686"/>
    <w:rsid w:val="00D23659"/>
    <w:rsid w:val="00D23C2D"/>
    <w:rsid w:val="00D25203"/>
    <w:rsid w:val="00D2527E"/>
    <w:rsid w:val="00D25899"/>
    <w:rsid w:val="00D262E7"/>
    <w:rsid w:val="00D267CE"/>
    <w:rsid w:val="00D272A2"/>
    <w:rsid w:val="00D2734B"/>
    <w:rsid w:val="00D30479"/>
    <w:rsid w:val="00D34506"/>
    <w:rsid w:val="00D3481D"/>
    <w:rsid w:val="00D35F5B"/>
    <w:rsid w:val="00D36B71"/>
    <w:rsid w:val="00D40781"/>
    <w:rsid w:val="00D41346"/>
    <w:rsid w:val="00D420D0"/>
    <w:rsid w:val="00D4284C"/>
    <w:rsid w:val="00D42FC3"/>
    <w:rsid w:val="00D44137"/>
    <w:rsid w:val="00D44B0A"/>
    <w:rsid w:val="00D466DA"/>
    <w:rsid w:val="00D46AD7"/>
    <w:rsid w:val="00D46D29"/>
    <w:rsid w:val="00D50505"/>
    <w:rsid w:val="00D51BCD"/>
    <w:rsid w:val="00D53777"/>
    <w:rsid w:val="00D55760"/>
    <w:rsid w:val="00D55F81"/>
    <w:rsid w:val="00D560C0"/>
    <w:rsid w:val="00D57344"/>
    <w:rsid w:val="00D57BB8"/>
    <w:rsid w:val="00D62324"/>
    <w:rsid w:val="00D64DE0"/>
    <w:rsid w:val="00D654C7"/>
    <w:rsid w:val="00D6752C"/>
    <w:rsid w:val="00D7334C"/>
    <w:rsid w:val="00D75A33"/>
    <w:rsid w:val="00D81602"/>
    <w:rsid w:val="00D81C87"/>
    <w:rsid w:val="00D84DCB"/>
    <w:rsid w:val="00D87BA9"/>
    <w:rsid w:val="00D916C7"/>
    <w:rsid w:val="00D939F5"/>
    <w:rsid w:val="00D94542"/>
    <w:rsid w:val="00D948A6"/>
    <w:rsid w:val="00D95D63"/>
    <w:rsid w:val="00D9682C"/>
    <w:rsid w:val="00D96B20"/>
    <w:rsid w:val="00D97613"/>
    <w:rsid w:val="00DA02F9"/>
    <w:rsid w:val="00DA1A5D"/>
    <w:rsid w:val="00DA1BB1"/>
    <w:rsid w:val="00DA354D"/>
    <w:rsid w:val="00DA4704"/>
    <w:rsid w:val="00DA49AE"/>
    <w:rsid w:val="00DA49C9"/>
    <w:rsid w:val="00DA53F8"/>
    <w:rsid w:val="00DA544C"/>
    <w:rsid w:val="00DA59FC"/>
    <w:rsid w:val="00DA6142"/>
    <w:rsid w:val="00DA6880"/>
    <w:rsid w:val="00DB0D43"/>
    <w:rsid w:val="00DB5D0A"/>
    <w:rsid w:val="00DB7A8A"/>
    <w:rsid w:val="00DC26C8"/>
    <w:rsid w:val="00DC5DBA"/>
    <w:rsid w:val="00DD02EB"/>
    <w:rsid w:val="00DD29AB"/>
    <w:rsid w:val="00DD3E41"/>
    <w:rsid w:val="00DD5878"/>
    <w:rsid w:val="00DD5D99"/>
    <w:rsid w:val="00DE24FB"/>
    <w:rsid w:val="00DE3CF4"/>
    <w:rsid w:val="00DE471B"/>
    <w:rsid w:val="00DE4C00"/>
    <w:rsid w:val="00DE5E19"/>
    <w:rsid w:val="00DE6B1A"/>
    <w:rsid w:val="00DE757F"/>
    <w:rsid w:val="00DE7997"/>
    <w:rsid w:val="00DF2C79"/>
    <w:rsid w:val="00DF2CF3"/>
    <w:rsid w:val="00DF5161"/>
    <w:rsid w:val="00DF5A53"/>
    <w:rsid w:val="00DF7A37"/>
    <w:rsid w:val="00E0262A"/>
    <w:rsid w:val="00E02D52"/>
    <w:rsid w:val="00E04CE3"/>
    <w:rsid w:val="00E05323"/>
    <w:rsid w:val="00E05C35"/>
    <w:rsid w:val="00E074D9"/>
    <w:rsid w:val="00E07B7E"/>
    <w:rsid w:val="00E1070D"/>
    <w:rsid w:val="00E10DDE"/>
    <w:rsid w:val="00E12D8D"/>
    <w:rsid w:val="00E14633"/>
    <w:rsid w:val="00E15E62"/>
    <w:rsid w:val="00E17686"/>
    <w:rsid w:val="00E20122"/>
    <w:rsid w:val="00E20DE9"/>
    <w:rsid w:val="00E22268"/>
    <w:rsid w:val="00E23191"/>
    <w:rsid w:val="00E234FD"/>
    <w:rsid w:val="00E26D99"/>
    <w:rsid w:val="00E27E2A"/>
    <w:rsid w:val="00E27F11"/>
    <w:rsid w:val="00E32AC4"/>
    <w:rsid w:val="00E32FB0"/>
    <w:rsid w:val="00E35956"/>
    <w:rsid w:val="00E35DB1"/>
    <w:rsid w:val="00E36CC4"/>
    <w:rsid w:val="00E36F50"/>
    <w:rsid w:val="00E409B5"/>
    <w:rsid w:val="00E41EAC"/>
    <w:rsid w:val="00E422ED"/>
    <w:rsid w:val="00E4384E"/>
    <w:rsid w:val="00E459A4"/>
    <w:rsid w:val="00E45FE6"/>
    <w:rsid w:val="00E46C7E"/>
    <w:rsid w:val="00E46DB0"/>
    <w:rsid w:val="00E47266"/>
    <w:rsid w:val="00E47FE9"/>
    <w:rsid w:val="00E51BC6"/>
    <w:rsid w:val="00E524D9"/>
    <w:rsid w:val="00E531CA"/>
    <w:rsid w:val="00E536D4"/>
    <w:rsid w:val="00E54312"/>
    <w:rsid w:val="00E559A2"/>
    <w:rsid w:val="00E57E61"/>
    <w:rsid w:val="00E62350"/>
    <w:rsid w:val="00E6706E"/>
    <w:rsid w:val="00E704E9"/>
    <w:rsid w:val="00E70AD0"/>
    <w:rsid w:val="00E70E14"/>
    <w:rsid w:val="00E7188C"/>
    <w:rsid w:val="00E71968"/>
    <w:rsid w:val="00E727AB"/>
    <w:rsid w:val="00E73FDE"/>
    <w:rsid w:val="00E74836"/>
    <w:rsid w:val="00E748BE"/>
    <w:rsid w:val="00E74A39"/>
    <w:rsid w:val="00E75104"/>
    <w:rsid w:val="00E75F61"/>
    <w:rsid w:val="00E80636"/>
    <w:rsid w:val="00E81B51"/>
    <w:rsid w:val="00E81DF0"/>
    <w:rsid w:val="00E820A0"/>
    <w:rsid w:val="00E829CA"/>
    <w:rsid w:val="00E83FDA"/>
    <w:rsid w:val="00E84017"/>
    <w:rsid w:val="00E876F8"/>
    <w:rsid w:val="00E908A8"/>
    <w:rsid w:val="00E90DBD"/>
    <w:rsid w:val="00E95814"/>
    <w:rsid w:val="00E95C01"/>
    <w:rsid w:val="00E9676E"/>
    <w:rsid w:val="00E96B57"/>
    <w:rsid w:val="00E96E4B"/>
    <w:rsid w:val="00E97134"/>
    <w:rsid w:val="00E97A42"/>
    <w:rsid w:val="00EA3671"/>
    <w:rsid w:val="00EA3F5A"/>
    <w:rsid w:val="00EA4EEF"/>
    <w:rsid w:val="00EA551C"/>
    <w:rsid w:val="00EA5A62"/>
    <w:rsid w:val="00EA6504"/>
    <w:rsid w:val="00EA7843"/>
    <w:rsid w:val="00EB055F"/>
    <w:rsid w:val="00EB24FB"/>
    <w:rsid w:val="00EB2EBD"/>
    <w:rsid w:val="00EB33C2"/>
    <w:rsid w:val="00EB4C36"/>
    <w:rsid w:val="00EB5FF1"/>
    <w:rsid w:val="00EB6137"/>
    <w:rsid w:val="00EB7355"/>
    <w:rsid w:val="00EB7F4A"/>
    <w:rsid w:val="00EB7FD6"/>
    <w:rsid w:val="00EC0EB2"/>
    <w:rsid w:val="00EC147A"/>
    <w:rsid w:val="00EC4E14"/>
    <w:rsid w:val="00EC59D6"/>
    <w:rsid w:val="00EC6B44"/>
    <w:rsid w:val="00EC6BE9"/>
    <w:rsid w:val="00EC6F77"/>
    <w:rsid w:val="00EC71A3"/>
    <w:rsid w:val="00EC7409"/>
    <w:rsid w:val="00EC7CAA"/>
    <w:rsid w:val="00ED0904"/>
    <w:rsid w:val="00ED291A"/>
    <w:rsid w:val="00ED2DD5"/>
    <w:rsid w:val="00ED34A4"/>
    <w:rsid w:val="00ED34F7"/>
    <w:rsid w:val="00ED3E51"/>
    <w:rsid w:val="00ED4F55"/>
    <w:rsid w:val="00ED4F86"/>
    <w:rsid w:val="00ED5974"/>
    <w:rsid w:val="00ED653E"/>
    <w:rsid w:val="00ED67C4"/>
    <w:rsid w:val="00ED69B1"/>
    <w:rsid w:val="00EE1DAB"/>
    <w:rsid w:val="00EE29DE"/>
    <w:rsid w:val="00EE32C7"/>
    <w:rsid w:val="00EE4918"/>
    <w:rsid w:val="00EE4DAC"/>
    <w:rsid w:val="00EE4F4C"/>
    <w:rsid w:val="00EE5824"/>
    <w:rsid w:val="00EE5F7B"/>
    <w:rsid w:val="00EE7CD2"/>
    <w:rsid w:val="00EF46B8"/>
    <w:rsid w:val="00EF49C5"/>
    <w:rsid w:val="00EF5348"/>
    <w:rsid w:val="00EF58A4"/>
    <w:rsid w:val="00EF5C87"/>
    <w:rsid w:val="00EF6FD4"/>
    <w:rsid w:val="00EF77D9"/>
    <w:rsid w:val="00F00880"/>
    <w:rsid w:val="00F00AE7"/>
    <w:rsid w:val="00F017FB"/>
    <w:rsid w:val="00F01C70"/>
    <w:rsid w:val="00F02294"/>
    <w:rsid w:val="00F02318"/>
    <w:rsid w:val="00F024BA"/>
    <w:rsid w:val="00F058EC"/>
    <w:rsid w:val="00F0700B"/>
    <w:rsid w:val="00F12430"/>
    <w:rsid w:val="00F1312C"/>
    <w:rsid w:val="00F139F9"/>
    <w:rsid w:val="00F13D72"/>
    <w:rsid w:val="00F1401F"/>
    <w:rsid w:val="00F15DFD"/>
    <w:rsid w:val="00F160F7"/>
    <w:rsid w:val="00F17285"/>
    <w:rsid w:val="00F21FE4"/>
    <w:rsid w:val="00F23CF1"/>
    <w:rsid w:val="00F26716"/>
    <w:rsid w:val="00F26BAE"/>
    <w:rsid w:val="00F27DB1"/>
    <w:rsid w:val="00F3325B"/>
    <w:rsid w:val="00F33665"/>
    <w:rsid w:val="00F35963"/>
    <w:rsid w:val="00F35D9E"/>
    <w:rsid w:val="00F36067"/>
    <w:rsid w:val="00F37100"/>
    <w:rsid w:val="00F422CC"/>
    <w:rsid w:val="00F44E25"/>
    <w:rsid w:val="00F45562"/>
    <w:rsid w:val="00F468DE"/>
    <w:rsid w:val="00F53948"/>
    <w:rsid w:val="00F54A27"/>
    <w:rsid w:val="00F55089"/>
    <w:rsid w:val="00F5539B"/>
    <w:rsid w:val="00F55EBC"/>
    <w:rsid w:val="00F57DBD"/>
    <w:rsid w:val="00F61899"/>
    <w:rsid w:val="00F6329E"/>
    <w:rsid w:val="00F66425"/>
    <w:rsid w:val="00F708F0"/>
    <w:rsid w:val="00F7147B"/>
    <w:rsid w:val="00F71B1D"/>
    <w:rsid w:val="00F7278D"/>
    <w:rsid w:val="00F75CC1"/>
    <w:rsid w:val="00F75E59"/>
    <w:rsid w:val="00F76088"/>
    <w:rsid w:val="00F760EF"/>
    <w:rsid w:val="00F8000B"/>
    <w:rsid w:val="00F825FB"/>
    <w:rsid w:val="00F82EC7"/>
    <w:rsid w:val="00F83A5B"/>
    <w:rsid w:val="00F85937"/>
    <w:rsid w:val="00F85AAE"/>
    <w:rsid w:val="00F86DB1"/>
    <w:rsid w:val="00F875C8"/>
    <w:rsid w:val="00F90958"/>
    <w:rsid w:val="00F914B9"/>
    <w:rsid w:val="00F9293E"/>
    <w:rsid w:val="00F92996"/>
    <w:rsid w:val="00F93377"/>
    <w:rsid w:val="00F95FF4"/>
    <w:rsid w:val="00F96209"/>
    <w:rsid w:val="00F9743E"/>
    <w:rsid w:val="00FA0657"/>
    <w:rsid w:val="00FA08D8"/>
    <w:rsid w:val="00FA0D1C"/>
    <w:rsid w:val="00FA0FA9"/>
    <w:rsid w:val="00FA1906"/>
    <w:rsid w:val="00FA26A1"/>
    <w:rsid w:val="00FA26C6"/>
    <w:rsid w:val="00FA32BC"/>
    <w:rsid w:val="00FA67E2"/>
    <w:rsid w:val="00FB063E"/>
    <w:rsid w:val="00FB0DA2"/>
    <w:rsid w:val="00FB2499"/>
    <w:rsid w:val="00FB2F7F"/>
    <w:rsid w:val="00FB3CC2"/>
    <w:rsid w:val="00FB5DB5"/>
    <w:rsid w:val="00FB614F"/>
    <w:rsid w:val="00FC2E95"/>
    <w:rsid w:val="00FD04C8"/>
    <w:rsid w:val="00FD0A61"/>
    <w:rsid w:val="00FD0C6C"/>
    <w:rsid w:val="00FD328C"/>
    <w:rsid w:val="00FD51CB"/>
    <w:rsid w:val="00FD5EA7"/>
    <w:rsid w:val="00FD70A6"/>
    <w:rsid w:val="00FE0D05"/>
    <w:rsid w:val="00FE1029"/>
    <w:rsid w:val="00FE1FF5"/>
    <w:rsid w:val="00FE260E"/>
    <w:rsid w:val="00FE3289"/>
    <w:rsid w:val="00FE3F6B"/>
    <w:rsid w:val="00FE4639"/>
    <w:rsid w:val="00FE62E3"/>
    <w:rsid w:val="00FE6A2F"/>
    <w:rsid w:val="00FF0485"/>
    <w:rsid w:val="00FF23B8"/>
    <w:rsid w:val="00FF3967"/>
    <w:rsid w:val="00FF497E"/>
    <w:rsid w:val="00FF49E4"/>
    <w:rsid w:val="00FF4C89"/>
    <w:rsid w:val="00FF5CCC"/>
    <w:rsid w:val="00FF5E44"/>
    <w:rsid w:val="00FF63CF"/>
    <w:rsid w:val="00FF741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90E2BB"/>
  <w15:chartTrackingRefBased/>
  <w15:docId w15:val="{DF032AF7-7A71-43C0-9A7B-D3642B762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025D"/>
    <w:pPr>
      <w:spacing w:after="160" w:line="276" w:lineRule="auto"/>
    </w:pPr>
    <w:rPr>
      <w:sz w:val="21"/>
      <w:szCs w:val="21"/>
    </w:rPr>
  </w:style>
  <w:style w:type="paragraph" w:styleId="Ttulo1">
    <w:name w:val="heading 1"/>
    <w:basedOn w:val="Normal"/>
    <w:next w:val="Normal"/>
    <w:link w:val="Ttulo1Car"/>
    <w:uiPriority w:val="9"/>
    <w:qFormat/>
    <w:rsid w:val="006D21DE"/>
    <w:pPr>
      <w:keepNext/>
      <w:keepLines/>
      <w:pBdr>
        <w:bottom w:val="single" w:sz="4" w:space="2" w:color="ED7D31"/>
      </w:pBdr>
      <w:spacing w:before="360" w:after="120" w:line="240" w:lineRule="auto"/>
      <w:outlineLvl w:val="0"/>
    </w:pPr>
    <w:rPr>
      <w:rFonts w:ascii="Calibri Light" w:eastAsia="SimSun" w:hAnsi="Calibri Light"/>
      <w:color w:val="262626"/>
      <w:sz w:val="40"/>
      <w:szCs w:val="40"/>
    </w:rPr>
  </w:style>
  <w:style w:type="paragraph" w:styleId="Ttulo2">
    <w:name w:val="heading 2"/>
    <w:basedOn w:val="Normal"/>
    <w:next w:val="Normal"/>
    <w:link w:val="Ttulo2Car"/>
    <w:uiPriority w:val="9"/>
    <w:unhideWhenUsed/>
    <w:qFormat/>
    <w:rsid w:val="006D21DE"/>
    <w:pPr>
      <w:keepNext/>
      <w:keepLines/>
      <w:spacing w:before="120" w:after="0" w:line="240" w:lineRule="auto"/>
      <w:outlineLvl w:val="1"/>
    </w:pPr>
    <w:rPr>
      <w:rFonts w:ascii="Calibri Light" w:eastAsia="SimSun" w:hAnsi="Calibri Light"/>
      <w:color w:val="ED7D31"/>
      <w:sz w:val="36"/>
      <w:szCs w:val="36"/>
    </w:rPr>
  </w:style>
  <w:style w:type="paragraph" w:styleId="Ttulo3">
    <w:name w:val="heading 3"/>
    <w:basedOn w:val="Normal"/>
    <w:next w:val="Normal"/>
    <w:link w:val="Ttulo3Car"/>
    <w:uiPriority w:val="9"/>
    <w:unhideWhenUsed/>
    <w:qFormat/>
    <w:rsid w:val="006D21DE"/>
    <w:pPr>
      <w:keepNext/>
      <w:keepLines/>
      <w:spacing w:before="80" w:after="0" w:line="240" w:lineRule="auto"/>
      <w:outlineLvl w:val="2"/>
    </w:pPr>
    <w:rPr>
      <w:rFonts w:ascii="Calibri Light" w:eastAsia="SimSun" w:hAnsi="Calibri Light"/>
      <w:color w:val="C45911"/>
      <w:sz w:val="32"/>
      <w:szCs w:val="32"/>
    </w:rPr>
  </w:style>
  <w:style w:type="paragraph" w:styleId="Ttulo4">
    <w:name w:val="heading 4"/>
    <w:basedOn w:val="Normal"/>
    <w:next w:val="Normal"/>
    <w:link w:val="Ttulo4Car"/>
    <w:uiPriority w:val="9"/>
    <w:unhideWhenUsed/>
    <w:qFormat/>
    <w:rsid w:val="006D21DE"/>
    <w:pPr>
      <w:keepNext/>
      <w:keepLines/>
      <w:spacing w:before="80" w:after="0" w:line="240" w:lineRule="auto"/>
      <w:outlineLvl w:val="3"/>
    </w:pPr>
    <w:rPr>
      <w:rFonts w:ascii="Calibri Light" w:eastAsia="SimSun" w:hAnsi="Calibri Light"/>
      <w:i/>
      <w:iCs/>
      <w:color w:val="833C0B"/>
      <w:sz w:val="28"/>
      <w:szCs w:val="28"/>
    </w:rPr>
  </w:style>
  <w:style w:type="paragraph" w:styleId="Ttulo5">
    <w:name w:val="heading 5"/>
    <w:basedOn w:val="Normal"/>
    <w:next w:val="Normal"/>
    <w:link w:val="Ttulo5Car"/>
    <w:uiPriority w:val="9"/>
    <w:unhideWhenUsed/>
    <w:qFormat/>
    <w:rsid w:val="006D21DE"/>
    <w:pPr>
      <w:keepNext/>
      <w:keepLines/>
      <w:spacing w:before="80" w:after="0" w:line="240" w:lineRule="auto"/>
      <w:outlineLvl w:val="4"/>
    </w:pPr>
    <w:rPr>
      <w:rFonts w:ascii="Calibri Light" w:eastAsia="SimSun" w:hAnsi="Calibri Light"/>
      <w:color w:val="C45911"/>
      <w:sz w:val="24"/>
      <w:szCs w:val="24"/>
    </w:rPr>
  </w:style>
  <w:style w:type="paragraph" w:styleId="Ttulo6">
    <w:name w:val="heading 6"/>
    <w:basedOn w:val="Normal"/>
    <w:next w:val="Normal"/>
    <w:link w:val="Ttulo6Car"/>
    <w:uiPriority w:val="9"/>
    <w:unhideWhenUsed/>
    <w:qFormat/>
    <w:rsid w:val="006D21DE"/>
    <w:pPr>
      <w:keepNext/>
      <w:keepLines/>
      <w:spacing w:before="80" w:after="0" w:line="240" w:lineRule="auto"/>
      <w:outlineLvl w:val="5"/>
    </w:pPr>
    <w:rPr>
      <w:rFonts w:ascii="Calibri Light" w:eastAsia="SimSun" w:hAnsi="Calibri Light"/>
      <w:i/>
      <w:iCs/>
      <w:color w:val="833C0B"/>
      <w:sz w:val="24"/>
      <w:szCs w:val="24"/>
    </w:rPr>
  </w:style>
  <w:style w:type="paragraph" w:styleId="Ttulo7">
    <w:name w:val="heading 7"/>
    <w:basedOn w:val="Normal"/>
    <w:next w:val="Normal"/>
    <w:link w:val="Ttulo7Car"/>
    <w:uiPriority w:val="9"/>
    <w:unhideWhenUsed/>
    <w:qFormat/>
    <w:rsid w:val="006D21DE"/>
    <w:pPr>
      <w:keepNext/>
      <w:keepLines/>
      <w:spacing w:before="80" w:after="0" w:line="240" w:lineRule="auto"/>
      <w:outlineLvl w:val="6"/>
    </w:pPr>
    <w:rPr>
      <w:rFonts w:ascii="Calibri Light" w:eastAsia="SimSun" w:hAnsi="Calibri Light"/>
      <w:b/>
      <w:bCs/>
      <w:color w:val="833C0B"/>
      <w:sz w:val="22"/>
      <w:szCs w:val="22"/>
    </w:rPr>
  </w:style>
  <w:style w:type="paragraph" w:styleId="Ttulo8">
    <w:name w:val="heading 8"/>
    <w:basedOn w:val="Normal"/>
    <w:next w:val="Normal"/>
    <w:link w:val="Ttulo8Car"/>
    <w:uiPriority w:val="9"/>
    <w:unhideWhenUsed/>
    <w:qFormat/>
    <w:rsid w:val="006D21DE"/>
    <w:pPr>
      <w:keepNext/>
      <w:keepLines/>
      <w:spacing w:before="80" w:after="0" w:line="240" w:lineRule="auto"/>
      <w:outlineLvl w:val="7"/>
    </w:pPr>
    <w:rPr>
      <w:rFonts w:ascii="Calibri Light" w:eastAsia="SimSun" w:hAnsi="Calibri Light"/>
      <w:color w:val="833C0B"/>
      <w:sz w:val="22"/>
      <w:szCs w:val="22"/>
    </w:rPr>
  </w:style>
  <w:style w:type="paragraph" w:styleId="Ttulo9">
    <w:name w:val="heading 9"/>
    <w:basedOn w:val="Normal"/>
    <w:next w:val="Normal"/>
    <w:link w:val="Ttulo9Car"/>
    <w:uiPriority w:val="9"/>
    <w:unhideWhenUsed/>
    <w:qFormat/>
    <w:rsid w:val="006D21DE"/>
    <w:pPr>
      <w:keepNext/>
      <w:keepLines/>
      <w:spacing w:before="80" w:after="0" w:line="240" w:lineRule="auto"/>
      <w:outlineLvl w:val="8"/>
    </w:pPr>
    <w:rPr>
      <w:rFonts w:ascii="Calibri Light" w:eastAsia="SimSun" w:hAnsi="Calibri Light"/>
      <w:i/>
      <w:iCs/>
      <w:color w:val="833C0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D21DE"/>
    <w:rPr>
      <w:rFonts w:ascii="Calibri Light" w:eastAsia="SimSun" w:hAnsi="Calibri Light" w:cs="Times New Roman"/>
      <w:color w:val="262626"/>
      <w:sz w:val="40"/>
      <w:szCs w:val="40"/>
    </w:rPr>
  </w:style>
  <w:style w:type="character" w:customStyle="1" w:styleId="Ttulo2Car">
    <w:name w:val="Título 2 Car"/>
    <w:link w:val="Ttulo2"/>
    <w:uiPriority w:val="9"/>
    <w:rsid w:val="006D21DE"/>
    <w:rPr>
      <w:rFonts w:ascii="Calibri Light" w:eastAsia="SimSun" w:hAnsi="Calibri Light" w:cs="Times New Roman"/>
      <w:color w:val="ED7D31"/>
      <w:sz w:val="36"/>
      <w:szCs w:val="36"/>
    </w:rPr>
  </w:style>
  <w:style w:type="character" w:customStyle="1" w:styleId="Ttulo3Car">
    <w:name w:val="Título 3 Car"/>
    <w:link w:val="Ttulo3"/>
    <w:uiPriority w:val="9"/>
    <w:rsid w:val="006D21DE"/>
    <w:rPr>
      <w:rFonts w:ascii="Calibri Light" w:eastAsia="SimSun" w:hAnsi="Calibri Light" w:cs="Times New Roman"/>
      <w:color w:val="C45911"/>
      <w:sz w:val="32"/>
      <w:szCs w:val="32"/>
    </w:rPr>
  </w:style>
  <w:style w:type="character" w:customStyle="1" w:styleId="Ttulo4Car">
    <w:name w:val="Título 4 Car"/>
    <w:link w:val="Ttulo4"/>
    <w:uiPriority w:val="9"/>
    <w:rsid w:val="006D21DE"/>
    <w:rPr>
      <w:rFonts w:ascii="Calibri Light" w:eastAsia="SimSun" w:hAnsi="Calibri Light" w:cs="Times New Roman"/>
      <w:i/>
      <w:iCs/>
      <w:color w:val="833C0B"/>
      <w:sz w:val="28"/>
      <w:szCs w:val="28"/>
    </w:rPr>
  </w:style>
  <w:style w:type="character" w:customStyle="1" w:styleId="Ttulo5Car">
    <w:name w:val="Título 5 Car"/>
    <w:link w:val="Ttulo5"/>
    <w:uiPriority w:val="9"/>
    <w:rsid w:val="006D21DE"/>
    <w:rPr>
      <w:rFonts w:ascii="Calibri Light" w:eastAsia="SimSun" w:hAnsi="Calibri Light" w:cs="Times New Roman"/>
      <w:color w:val="C45911"/>
      <w:sz w:val="24"/>
      <w:szCs w:val="24"/>
    </w:rPr>
  </w:style>
  <w:style w:type="character" w:customStyle="1" w:styleId="Ttulo6Car">
    <w:name w:val="Título 6 Car"/>
    <w:link w:val="Ttulo6"/>
    <w:uiPriority w:val="9"/>
    <w:rsid w:val="006D21DE"/>
    <w:rPr>
      <w:rFonts w:ascii="Calibri Light" w:eastAsia="SimSun" w:hAnsi="Calibri Light" w:cs="Times New Roman"/>
      <w:i/>
      <w:iCs/>
      <w:color w:val="833C0B"/>
      <w:sz w:val="24"/>
      <w:szCs w:val="24"/>
    </w:rPr>
  </w:style>
  <w:style w:type="character" w:customStyle="1" w:styleId="Ttulo7Car">
    <w:name w:val="Título 7 Car"/>
    <w:link w:val="Ttulo7"/>
    <w:uiPriority w:val="9"/>
    <w:rsid w:val="006D21DE"/>
    <w:rPr>
      <w:rFonts w:ascii="Calibri Light" w:eastAsia="SimSun" w:hAnsi="Calibri Light" w:cs="Times New Roman"/>
      <w:b/>
      <w:bCs/>
      <w:color w:val="833C0B"/>
      <w:sz w:val="22"/>
      <w:szCs w:val="22"/>
    </w:rPr>
  </w:style>
  <w:style w:type="character" w:customStyle="1" w:styleId="Ttulo8Car">
    <w:name w:val="Título 8 Car"/>
    <w:link w:val="Ttulo8"/>
    <w:uiPriority w:val="9"/>
    <w:rsid w:val="006D21DE"/>
    <w:rPr>
      <w:rFonts w:ascii="Calibri Light" w:eastAsia="SimSun" w:hAnsi="Calibri Light" w:cs="Times New Roman"/>
      <w:color w:val="833C0B"/>
      <w:sz w:val="22"/>
      <w:szCs w:val="22"/>
    </w:rPr>
  </w:style>
  <w:style w:type="character" w:customStyle="1" w:styleId="Ttulo9Car">
    <w:name w:val="Título 9 Car"/>
    <w:link w:val="Ttulo9"/>
    <w:uiPriority w:val="9"/>
    <w:rsid w:val="006D21DE"/>
    <w:rPr>
      <w:rFonts w:ascii="Calibri Light" w:eastAsia="SimSun" w:hAnsi="Calibri Light" w:cs="Times New Roman"/>
      <w:i/>
      <w:iCs/>
      <w:color w:val="833C0B"/>
      <w:sz w:val="22"/>
      <w:szCs w:val="22"/>
    </w:rPr>
  </w:style>
  <w:style w:type="character" w:customStyle="1" w:styleId="WW8Num1z0">
    <w:name w:val="WW8Num1z0"/>
    <w:rPr>
      <w:rFonts w:ascii="Trebuchet MS" w:eastAsia="Times New Roman" w:hAnsi="Trebuchet MS" w:cs="Aria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rPr>
  </w:style>
  <w:style w:type="character" w:customStyle="1" w:styleId="WW8Num1z3">
    <w:name w:val="WW8Num1z3"/>
    <w:rPr>
      <w:rFonts w:ascii="Symbol" w:hAnsi="Symbol"/>
    </w:rPr>
  </w:style>
  <w:style w:type="character" w:customStyle="1" w:styleId="WW8Num2z0">
    <w:name w:val="WW8Num2z0"/>
    <w:rPr>
      <w:rFonts w:ascii="Arial" w:eastAsia="Times New Roman" w:hAnsi="Arial" w:cs="Times New Roman"/>
    </w:rPr>
  </w:style>
  <w:style w:type="character" w:customStyle="1" w:styleId="WW8Num3z0">
    <w:name w:val="WW8Num3z0"/>
    <w:rPr>
      <w:b/>
      <w:sz w:val="24"/>
    </w:rPr>
  </w:style>
  <w:style w:type="character" w:customStyle="1" w:styleId="WW8Num4z0">
    <w:name w:val="WW8Num4z0"/>
    <w:rPr>
      <w:b w:val="0"/>
      <w:i w:val="0"/>
    </w:rPr>
  </w:style>
  <w:style w:type="character" w:customStyle="1" w:styleId="WW8Num6z0">
    <w:name w:val="WW8Num6z0"/>
    <w:rPr>
      <w:rFonts w:ascii="Wingdings" w:hAnsi="Wingdings"/>
    </w:rPr>
  </w:style>
  <w:style w:type="character" w:customStyle="1" w:styleId="WW8Num6z1">
    <w:name w:val="WW8Num6z1"/>
    <w:rPr>
      <w:rFonts w:ascii="Courier New" w:hAnsi="Courier New"/>
    </w:rPr>
  </w:style>
  <w:style w:type="character" w:customStyle="1" w:styleId="WW8Num6z3">
    <w:name w:val="WW8Num6z3"/>
    <w:rPr>
      <w:rFonts w:ascii="Symbol" w:hAnsi="Symbol"/>
    </w:rPr>
  </w:style>
  <w:style w:type="character" w:customStyle="1" w:styleId="WW8Num7z0">
    <w:name w:val="WW8Num7z0"/>
    <w:rPr>
      <w:rFonts w:ascii="Wingdings" w:hAnsi="Wingdings"/>
    </w:rPr>
  </w:style>
  <w:style w:type="character" w:customStyle="1" w:styleId="WW8Num8z0">
    <w:name w:val="WW8Num8z0"/>
    <w:rPr>
      <w:rFonts w:ascii="Trebuchet MS" w:eastAsia="Times New Roman" w:hAnsi="Trebuchet MS" w:cs="Arial"/>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rPr>
  </w:style>
  <w:style w:type="character" w:customStyle="1" w:styleId="WW8Num8z3">
    <w:name w:val="WW8Num8z3"/>
    <w:rPr>
      <w:rFonts w:ascii="Symbol" w:hAnsi="Symbol"/>
    </w:rPr>
  </w:style>
  <w:style w:type="character" w:customStyle="1" w:styleId="WW8Num10z0">
    <w:name w:val="WW8Num10z0"/>
    <w:rPr>
      <w:rFonts w:ascii="Arial" w:eastAsia="Times New Roman" w:hAnsi="Arial" w:cs="Arial"/>
    </w:rPr>
  </w:style>
  <w:style w:type="character" w:customStyle="1" w:styleId="WW8Num10z1">
    <w:name w:val="WW8Num10z1"/>
    <w:rPr>
      <w:rFonts w:ascii="Wingdings" w:hAnsi="Wingdings"/>
    </w:rPr>
  </w:style>
  <w:style w:type="character" w:customStyle="1" w:styleId="WW8Num10z3">
    <w:name w:val="WW8Num10z3"/>
    <w:rPr>
      <w:rFonts w:ascii="Symbol" w:hAnsi="Symbol"/>
    </w:rPr>
  </w:style>
  <w:style w:type="character" w:customStyle="1" w:styleId="WW8Num10z4">
    <w:name w:val="WW8Num10z4"/>
    <w:rPr>
      <w:rFonts w:ascii="Courier New" w:hAnsi="Courier New"/>
    </w:rPr>
  </w:style>
  <w:style w:type="character" w:customStyle="1" w:styleId="WW8Num12z0">
    <w:name w:val="WW8Num12z0"/>
    <w:rPr>
      <w:b/>
      <w:sz w:val="24"/>
    </w:rPr>
  </w:style>
  <w:style w:type="character" w:customStyle="1" w:styleId="WW8Num13z0">
    <w:name w:val="WW8Num13z0"/>
    <w:rPr>
      <w:rFonts w:ascii="Trebuchet MS" w:eastAsia="Times New Roman" w:hAnsi="Trebuchet MS" w:cs="Arial"/>
    </w:rPr>
  </w:style>
  <w:style w:type="character" w:customStyle="1" w:styleId="WW8Num14z0">
    <w:name w:val="WW8Num14z0"/>
    <w:rPr>
      <w:rFonts w:ascii="Wingdings" w:hAnsi="Wingdings"/>
    </w:rPr>
  </w:style>
  <w:style w:type="character" w:customStyle="1" w:styleId="WW8Num15z0">
    <w:name w:val="WW8Num15z0"/>
    <w:rPr>
      <w:rFonts w:ascii="Wingdings" w:hAnsi="Wingdings"/>
    </w:rPr>
  </w:style>
  <w:style w:type="character" w:customStyle="1" w:styleId="Fuentedeprrafopredeter1">
    <w:name w:val="Fuente de párrafo predeter.1"/>
  </w:style>
  <w:style w:type="character" w:customStyle="1" w:styleId="unknown">
    <w:name w:val="unknown"/>
    <w:rPr>
      <w:color w:val="FF0000"/>
    </w:rPr>
  </w:style>
  <w:style w:type="character" w:customStyle="1" w:styleId="alternative">
    <w:name w:val="alternative"/>
    <w:rPr>
      <w:color w:val="008000"/>
    </w:rPr>
  </w:style>
  <w:style w:type="character" w:customStyle="1" w:styleId="memory">
    <w:name w:val="memory"/>
    <w:rPr>
      <w:color w:val="800080"/>
    </w:rPr>
  </w:style>
  <w:style w:type="character" w:customStyle="1" w:styleId="compound">
    <w:name w:val="compound"/>
    <w:rPr>
      <w:color w:val="000080"/>
    </w:rPr>
  </w:style>
  <w:style w:type="character" w:styleId="Nmerodepgina">
    <w:name w:val="page number"/>
    <w:basedOn w:val="Fuentedeprrafopredeter1"/>
  </w:style>
  <w:style w:type="character" w:customStyle="1" w:styleId="longtext">
    <w:name w:val="long_text"/>
    <w:basedOn w:val="Fuentedeprrafopredeter1"/>
  </w:style>
  <w:style w:type="character" w:customStyle="1" w:styleId="longtext1">
    <w:name w:val="long_text1"/>
    <w:rPr>
      <w:sz w:val="20"/>
      <w:szCs w:val="20"/>
    </w:rPr>
  </w:style>
  <w:style w:type="character" w:customStyle="1" w:styleId="fnt112">
    <w:name w:val="fnt112"/>
    <w:basedOn w:val="Fuentedeprrafopredeter1"/>
  </w:style>
  <w:style w:type="character" w:customStyle="1" w:styleId="Refdecomentario1">
    <w:name w:val="Ref. de comentario1"/>
    <w:rPr>
      <w:sz w:val="16"/>
      <w:szCs w:val="16"/>
    </w:rPr>
  </w:style>
  <w:style w:type="character" w:customStyle="1" w:styleId="Car5">
    <w:name w:val="Car5"/>
    <w:rPr>
      <w:lang w:val="es-ES_tradnl" w:eastAsia="ar-SA" w:bidi="ar-SA"/>
    </w:rPr>
  </w:style>
  <w:style w:type="character" w:customStyle="1" w:styleId="Car14">
    <w:name w:val="Car14"/>
    <w:rPr>
      <w:rFonts w:ascii="Cambria" w:eastAsia="Times New Roman" w:hAnsi="Cambria" w:cs="Times New Roman"/>
      <w:b/>
      <w:bCs/>
      <w:sz w:val="28"/>
      <w:szCs w:val="28"/>
    </w:rPr>
  </w:style>
  <w:style w:type="character" w:customStyle="1" w:styleId="Car13">
    <w:name w:val="Car13"/>
    <w:rPr>
      <w:rFonts w:ascii="Cambria" w:eastAsia="Times New Roman" w:hAnsi="Cambria" w:cs="Times New Roman"/>
      <w:b/>
      <w:bCs/>
      <w:sz w:val="26"/>
      <w:szCs w:val="26"/>
    </w:rPr>
  </w:style>
  <w:style w:type="character" w:customStyle="1" w:styleId="Car12">
    <w:name w:val="Car12"/>
    <w:rPr>
      <w:rFonts w:ascii="Cambria" w:eastAsia="Times New Roman" w:hAnsi="Cambria" w:cs="Times New Roman"/>
      <w:b/>
      <w:bCs/>
    </w:rPr>
  </w:style>
  <w:style w:type="character" w:customStyle="1" w:styleId="Car11">
    <w:name w:val="Car11"/>
    <w:rPr>
      <w:rFonts w:ascii="Cambria" w:eastAsia="Times New Roman" w:hAnsi="Cambria" w:cs="Times New Roman"/>
      <w:b/>
      <w:bCs/>
      <w:i/>
      <w:iCs/>
    </w:rPr>
  </w:style>
  <w:style w:type="character" w:customStyle="1" w:styleId="Car10">
    <w:name w:val="Car10"/>
    <w:rPr>
      <w:rFonts w:ascii="Cambria" w:eastAsia="Times New Roman" w:hAnsi="Cambria" w:cs="Times New Roman"/>
      <w:b/>
      <w:bCs/>
      <w:color w:val="7F7F7F"/>
    </w:rPr>
  </w:style>
  <w:style w:type="character" w:customStyle="1" w:styleId="Car9">
    <w:name w:val="Car9"/>
    <w:rPr>
      <w:rFonts w:ascii="Cambria" w:eastAsia="Times New Roman" w:hAnsi="Cambria" w:cs="Times New Roman"/>
      <w:b/>
      <w:bCs/>
      <w:i/>
      <w:iCs/>
      <w:color w:val="7F7F7F"/>
    </w:rPr>
  </w:style>
  <w:style w:type="character" w:customStyle="1" w:styleId="Car8">
    <w:name w:val="Car8"/>
    <w:rPr>
      <w:rFonts w:ascii="Cambria" w:eastAsia="Times New Roman" w:hAnsi="Cambria" w:cs="Times New Roman"/>
      <w:i/>
      <w:iCs/>
    </w:rPr>
  </w:style>
  <w:style w:type="character" w:customStyle="1" w:styleId="Car7">
    <w:name w:val="Car7"/>
    <w:rPr>
      <w:rFonts w:ascii="Cambria" w:eastAsia="Times New Roman" w:hAnsi="Cambria" w:cs="Times New Roman"/>
      <w:sz w:val="20"/>
      <w:szCs w:val="20"/>
    </w:rPr>
  </w:style>
  <w:style w:type="character" w:customStyle="1" w:styleId="Car6">
    <w:name w:val="Car6"/>
    <w:rPr>
      <w:rFonts w:ascii="Cambria" w:eastAsia="Times New Roman" w:hAnsi="Cambria" w:cs="Times New Roman"/>
      <w:i/>
      <w:iCs/>
      <w:spacing w:val="5"/>
      <w:sz w:val="20"/>
      <w:szCs w:val="20"/>
    </w:rPr>
  </w:style>
  <w:style w:type="character" w:customStyle="1" w:styleId="Car4">
    <w:name w:val="Car4"/>
    <w:rPr>
      <w:rFonts w:ascii="Helvetica" w:hAnsi="Helvetica"/>
      <w:lang w:val="ca-ES"/>
    </w:rPr>
  </w:style>
  <w:style w:type="character" w:customStyle="1" w:styleId="Car3">
    <w:name w:val="Car3"/>
    <w:rPr>
      <w:sz w:val="24"/>
      <w:szCs w:val="24"/>
      <w:lang w:val="es-ES_tradnl"/>
    </w:rPr>
  </w:style>
  <w:style w:type="character" w:customStyle="1" w:styleId="Car2">
    <w:name w:val="Car2"/>
    <w:rPr>
      <w:sz w:val="24"/>
      <w:szCs w:val="24"/>
      <w:lang w:val="es-ES_tradnl"/>
    </w:rPr>
  </w:style>
  <w:style w:type="character" w:customStyle="1" w:styleId="TtuloCar">
    <w:name w:val="Título Car"/>
    <w:link w:val="Ttulo"/>
    <w:uiPriority w:val="10"/>
    <w:rsid w:val="006D21DE"/>
    <w:rPr>
      <w:rFonts w:ascii="Calibri Light" w:eastAsia="SimSun" w:hAnsi="Calibri Light" w:cs="Times New Roman"/>
      <w:color w:val="262626"/>
      <w:sz w:val="96"/>
      <w:szCs w:val="96"/>
    </w:rPr>
  </w:style>
  <w:style w:type="paragraph" w:styleId="Ttulo">
    <w:name w:val="Title"/>
    <w:basedOn w:val="Normal"/>
    <w:next w:val="Normal"/>
    <w:link w:val="TtuloCar"/>
    <w:uiPriority w:val="10"/>
    <w:qFormat/>
    <w:rsid w:val="006D21DE"/>
    <w:pPr>
      <w:spacing w:after="0" w:line="240" w:lineRule="auto"/>
      <w:contextualSpacing/>
    </w:pPr>
    <w:rPr>
      <w:rFonts w:ascii="Calibri Light" w:eastAsia="SimSun" w:hAnsi="Calibri Light"/>
      <w:color w:val="262626"/>
      <w:sz w:val="96"/>
      <w:szCs w:val="96"/>
    </w:rPr>
  </w:style>
  <w:style w:type="character" w:customStyle="1" w:styleId="Car">
    <w:name w:val="Car"/>
    <w:rPr>
      <w:rFonts w:ascii="Cambria" w:eastAsia="Times New Roman" w:hAnsi="Cambria" w:cs="Times New Roman"/>
      <w:i/>
      <w:iCs/>
      <w:spacing w:val="13"/>
      <w:sz w:val="24"/>
      <w:szCs w:val="24"/>
    </w:rPr>
  </w:style>
  <w:style w:type="character" w:styleId="Textoennegrita">
    <w:name w:val="Strong"/>
    <w:uiPriority w:val="22"/>
    <w:qFormat/>
    <w:rsid w:val="006D21DE"/>
    <w:rPr>
      <w:b/>
      <w:bCs/>
    </w:rPr>
  </w:style>
  <w:style w:type="character" w:styleId="nfasis">
    <w:name w:val="Emphasis"/>
    <w:uiPriority w:val="20"/>
    <w:qFormat/>
    <w:rsid w:val="006D21DE"/>
    <w:rPr>
      <w:i/>
      <w:iCs/>
      <w:color w:val="000000"/>
    </w:rPr>
  </w:style>
  <w:style w:type="character" w:customStyle="1" w:styleId="CitaCar">
    <w:name w:val="Cita Car"/>
    <w:link w:val="Cita"/>
    <w:uiPriority w:val="29"/>
    <w:rsid w:val="006D21DE"/>
    <w:rPr>
      <w:rFonts w:ascii="Calibri Light" w:eastAsia="SimSun" w:hAnsi="Calibri Light" w:cs="Times New Roman"/>
      <w:color w:val="000000"/>
      <w:sz w:val="24"/>
      <w:szCs w:val="24"/>
    </w:rPr>
  </w:style>
  <w:style w:type="paragraph" w:styleId="Cita">
    <w:name w:val="Quote"/>
    <w:basedOn w:val="Normal"/>
    <w:next w:val="Normal"/>
    <w:link w:val="CitaCar"/>
    <w:uiPriority w:val="29"/>
    <w:qFormat/>
    <w:rsid w:val="006D21DE"/>
    <w:pPr>
      <w:spacing w:before="160"/>
      <w:ind w:left="720" w:right="720"/>
      <w:jc w:val="center"/>
    </w:pPr>
    <w:rPr>
      <w:rFonts w:ascii="Calibri Light" w:eastAsia="SimSun" w:hAnsi="Calibri Light"/>
      <w:color w:val="000000"/>
      <w:sz w:val="24"/>
      <w:szCs w:val="24"/>
    </w:rPr>
  </w:style>
  <w:style w:type="character" w:customStyle="1" w:styleId="CitadestacadaCar">
    <w:name w:val="Cita destacada Car"/>
    <w:link w:val="Citadestacada"/>
    <w:uiPriority w:val="30"/>
    <w:rsid w:val="006D21DE"/>
    <w:rPr>
      <w:rFonts w:ascii="Calibri Light" w:eastAsia="SimSun" w:hAnsi="Calibri Light" w:cs="Times New Roman"/>
      <w:sz w:val="24"/>
      <w:szCs w:val="24"/>
    </w:rPr>
  </w:style>
  <w:style w:type="paragraph" w:styleId="Citadestacada">
    <w:name w:val="Intense Quote"/>
    <w:basedOn w:val="Normal"/>
    <w:next w:val="Normal"/>
    <w:link w:val="CitadestacadaCar"/>
    <w:uiPriority w:val="30"/>
    <w:qFormat/>
    <w:rsid w:val="006D21DE"/>
    <w:pPr>
      <w:pBdr>
        <w:top w:val="single" w:sz="24" w:space="4" w:color="ED7D31"/>
      </w:pBdr>
      <w:spacing w:before="240" w:after="240" w:line="240" w:lineRule="auto"/>
      <w:ind w:left="936" w:right="936"/>
      <w:jc w:val="center"/>
    </w:pPr>
    <w:rPr>
      <w:rFonts w:ascii="Calibri Light" w:eastAsia="SimSun" w:hAnsi="Calibri Light"/>
      <w:sz w:val="24"/>
      <w:szCs w:val="24"/>
    </w:rPr>
  </w:style>
  <w:style w:type="character" w:styleId="nfasissutil">
    <w:name w:val="Subtle Emphasis"/>
    <w:uiPriority w:val="19"/>
    <w:qFormat/>
    <w:rsid w:val="006D21DE"/>
    <w:rPr>
      <w:i/>
      <w:iCs/>
      <w:color w:val="595959"/>
    </w:rPr>
  </w:style>
  <w:style w:type="character" w:styleId="nfasisintenso">
    <w:name w:val="Intense Emphasis"/>
    <w:uiPriority w:val="21"/>
    <w:qFormat/>
    <w:rsid w:val="006D21DE"/>
    <w:rPr>
      <w:b/>
      <w:bCs/>
      <w:i/>
      <w:iCs/>
      <w:caps w:val="0"/>
      <w:smallCaps w:val="0"/>
      <w:strike w:val="0"/>
      <w:dstrike w:val="0"/>
      <w:color w:val="ED7D31"/>
    </w:rPr>
  </w:style>
  <w:style w:type="character" w:styleId="Referenciasutil">
    <w:name w:val="Subtle Reference"/>
    <w:uiPriority w:val="31"/>
    <w:qFormat/>
    <w:rsid w:val="006D21DE"/>
    <w:rPr>
      <w:caps w:val="0"/>
      <w:smallCaps/>
      <w:color w:val="404040"/>
      <w:spacing w:val="0"/>
      <w:u w:val="single" w:color="7F7F7F"/>
    </w:rPr>
  </w:style>
  <w:style w:type="character" w:styleId="Referenciaintensa">
    <w:name w:val="Intense Reference"/>
    <w:uiPriority w:val="32"/>
    <w:qFormat/>
    <w:rsid w:val="006D21DE"/>
    <w:rPr>
      <w:b/>
      <w:bCs/>
      <w:caps w:val="0"/>
      <w:smallCaps/>
      <w:color w:val="auto"/>
      <w:spacing w:val="0"/>
      <w:u w:val="single"/>
    </w:rPr>
  </w:style>
  <w:style w:type="character" w:styleId="Ttulodellibro">
    <w:name w:val="Book Title"/>
    <w:uiPriority w:val="33"/>
    <w:qFormat/>
    <w:rsid w:val="006D21DE"/>
    <w:rPr>
      <w:b/>
      <w:bCs/>
      <w:caps w:val="0"/>
      <w:smallCaps/>
      <w:spacing w:val="0"/>
    </w:rPr>
  </w:style>
  <w:style w:type="character" w:customStyle="1" w:styleId="FootnoteCharacters">
    <w:name w:val="Footnote Characters"/>
    <w:rPr>
      <w:vertAlign w:val="superscript"/>
    </w:rPr>
  </w:style>
  <w:style w:type="character" w:customStyle="1" w:styleId="hps">
    <w:name w:val="hps"/>
    <w:basedOn w:val="Fuentedeprrafopredeter1"/>
  </w:style>
  <w:style w:type="character" w:customStyle="1" w:styleId="hpsatn">
    <w:name w:val="hps atn"/>
    <w:basedOn w:val="Fuentedeprrafopredeter1"/>
  </w:style>
  <w:style w:type="character" w:customStyle="1" w:styleId="gt-icon-text1">
    <w:name w:val="gt-icon-text1"/>
    <w:rPr>
      <w:strike w:val="0"/>
      <w:dstrike w:val="0"/>
      <w:color w:val="1111CC"/>
      <w:u w:val="none"/>
    </w:rPr>
  </w:style>
  <w:style w:type="paragraph" w:customStyle="1" w:styleId="Heading">
    <w:name w:val="Heading"/>
    <w:basedOn w:val="Normal"/>
    <w:next w:val="Textoindependiente"/>
    <w:pPr>
      <w:keepNext/>
      <w:spacing w:before="240" w:after="120"/>
    </w:pPr>
    <w:rPr>
      <w:rFonts w:ascii="Nimbus Sans L" w:eastAsia="DejaVu Sans" w:hAnsi="Nimbus Sans L" w:cs="DejaVu Sans"/>
      <w:sz w:val="28"/>
      <w:szCs w:val="28"/>
    </w:rPr>
  </w:style>
  <w:style w:type="paragraph" w:styleId="Textoindependiente">
    <w:name w:val="Body Text"/>
    <w:basedOn w:val="Normal"/>
    <w:link w:val="TextoindependienteCar"/>
    <w:pPr>
      <w:jc w:val="both"/>
    </w:pPr>
    <w:rPr>
      <w:rFonts w:ascii="Helvetica" w:hAnsi="Helvetica"/>
      <w:sz w:val="20"/>
      <w:szCs w:val="20"/>
      <w:lang w:val="ca-ES"/>
    </w:rPr>
  </w:style>
  <w:style w:type="character" w:customStyle="1" w:styleId="TextoindependienteCar">
    <w:name w:val="Texto independiente Car"/>
    <w:basedOn w:val="Fuentedeprrafopredeter"/>
    <w:link w:val="Textoindependiente"/>
    <w:rsid w:val="00067F24"/>
    <w:rPr>
      <w:rFonts w:ascii="Helvetica" w:hAnsi="Helvetica"/>
      <w:lang w:val="ca-ES"/>
    </w:rPr>
  </w:style>
  <w:style w:type="paragraph" w:styleId="Lista">
    <w:name w:val="List"/>
    <w:basedOn w:val="Textoindependiente"/>
  </w:style>
  <w:style w:type="paragraph" w:customStyle="1" w:styleId="Caption1">
    <w:name w:val="Caption1"/>
    <w:basedOn w:val="Normal"/>
    <w:pPr>
      <w:suppressLineNumbers/>
      <w:spacing w:before="120" w:after="120"/>
    </w:pPr>
    <w:rPr>
      <w:i/>
      <w:iCs/>
      <w:sz w:val="24"/>
      <w:szCs w:val="24"/>
    </w:rPr>
  </w:style>
  <w:style w:type="paragraph" w:customStyle="1" w:styleId="Index">
    <w:name w:val="Index"/>
    <w:basedOn w:val="Normal"/>
    <w:pPr>
      <w:suppressLineNumbers/>
    </w:pPr>
  </w:style>
  <w:style w:type="paragraph" w:styleId="Encabezado">
    <w:name w:val="header"/>
    <w:basedOn w:val="Normal"/>
    <w:link w:val="EncabezadoCar"/>
    <w:uiPriority w:val="99"/>
    <w:pPr>
      <w:tabs>
        <w:tab w:val="center" w:pos="4252"/>
        <w:tab w:val="right" w:pos="8504"/>
      </w:tabs>
    </w:pPr>
  </w:style>
  <w:style w:type="character" w:customStyle="1" w:styleId="EncabezadoCar">
    <w:name w:val="Encabezado Car"/>
    <w:link w:val="Encabezado"/>
    <w:uiPriority w:val="99"/>
    <w:rsid w:val="0035775A"/>
    <w:rPr>
      <w:rFonts w:ascii="Calibri" w:hAnsi="Calibri" w:cs="Calibri"/>
      <w:sz w:val="22"/>
      <w:szCs w:val="22"/>
      <w:lang w:val="en-US" w:eastAsia="en-US" w:bidi="en-US"/>
    </w:rPr>
  </w:style>
  <w:style w:type="paragraph" w:styleId="Piedepgina">
    <w:name w:val="footer"/>
    <w:basedOn w:val="Normal"/>
    <w:link w:val="PiedepginaCar"/>
    <w:uiPriority w:val="99"/>
    <w:pPr>
      <w:tabs>
        <w:tab w:val="center" w:pos="4252"/>
        <w:tab w:val="right" w:pos="8504"/>
      </w:tabs>
    </w:pPr>
  </w:style>
  <w:style w:type="character" w:customStyle="1" w:styleId="PiedepginaCar">
    <w:name w:val="Pie de página Car"/>
    <w:link w:val="Piedepgina"/>
    <w:uiPriority w:val="99"/>
    <w:rsid w:val="00B25E7B"/>
    <w:rPr>
      <w:rFonts w:ascii="Calibri" w:hAnsi="Calibri" w:cs="Calibri"/>
      <w:sz w:val="22"/>
      <w:szCs w:val="22"/>
      <w:lang w:val="en-US" w:eastAsia="en-US" w:bidi="en-US"/>
    </w:rPr>
  </w:style>
  <w:style w:type="paragraph" w:styleId="Prrafodelista">
    <w:name w:val="List Paragraph"/>
    <w:basedOn w:val="Normal"/>
    <w:uiPriority w:val="34"/>
    <w:qFormat/>
    <w:pPr>
      <w:ind w:left="720"/>
      <w:contextualSpacing/>
    </w:pPr>
  </w:style>
  <w:style w:type="paragraph" w:customStyle="1" w:styleId="Textocomentario1">
    <w:name w:val="Texto comentario1"/>
    <w:basedOn w:val="Normal"/>
    <w:rPr>
      <w:sz w:val="20"/>
      <w:szCs w:val="20"/>
    </w:rPr>
  </w:style>
  <w:style w:type="paragraph" w:styleId="Textodeglobo">
    <w:name w:val="Balloon Text"/>
    <w:basedOn w:val="Normal"/>
    <w:rPr>
      <w:rFonts w:ascii="Tahoma" w:hAnsi="Tahoma"/>
      <w:sz w:val="16"/>
      <w:szCs w:val="16"/>
    </w:rPr>
  </w:style>
  <w:style w:type="paragraph" w:customStyle="1" w:styleId="Epgrafe1">
    <w:name w:val="Epígrafe1"/>
    <w:basedOn w:val="Normal"/>
    <w:next w:val="Normal"/>
    <w:pPr>
      <w:pBdr>
        <w:top w:val="single" w:sz="4" w:space="1" w:color="000000"/>
      </w:pBdr>
      <w:tabs>
        <w:tab w:val="left" w:pos="1985"/>
      </w:tabs>
      <w:spacing w:before="240" w:after="120" w:line="312" w:lineRule="auto"/>
      <w:ind w:left="992" w:hanging="992"/>
    </w:pPr>
    <w:rPr>
      <w:rFonts w:ascii="Arial" w:hAnsi="Arial"/>
      <w:bCs/>
      <w:spacing w:val="-3"/>
      <w:sz w:val="22"/>
      <w:szCs w:val="20"/>
      <w:lang w:val="es-ES_tradnl"/>
    </w:rPr>
  </w:style>
  <w:style w:type="paragraph" w:styleId="Sangradetextonormal">
    <w:name w:val="Body Text Indent"/>
    <w:basedOn w:val="Normal"/>
    <w:pPr>
      <w:spacing w:after="120"/>
      <w:ind w:left="283"/>
    </w:pPr>
  </w:style>
  <w:style w:type="paragraph" w:customStyle="1" w:styleId="Sangra2detindependiente1">
    <w:name w:val="Sangría 2 de t. independiente1"/>
    <w:basedOn w:val="Normal"/>
    <w:pPr>
      <w:spacing w:after="120" w:line="480" w:lineRule="auto"/>
      <w:ind w:left="283"/>
    </w:pPr>
  </w:style>
  <w:style w:type="paragraph" w:styleId="Subttulo">
    <w:name w:val="Subtitle"/>
    <w:basedOn w:val="Normal"/>
    <w:next w:val="Normal"/>
    <w:link w:val="SubttuloCar"/>
    <w:uiPriority w:val="11"/>
    <w:qFormat/>
    <w:rsid w:val="006D21DE"/>
    <w:pPr>
      <w:numPr>
        <w:ilvl w:val="1"/>
      </w:numPr>
      <w:spacing w:after="240"/>
    </w:pPr>
    <w:rPr>
      <w:caps/>
      <w:color w:val="404040"/>
      <w:spacing w:val="20"/>
      <w:sz w:val="28"/>
      <w:szCs w:val="28"/>
    </w:rPr>
  </w:style>
  <w:style w:type="character" w:customStyle="1" w:styleId="SubttuloCar">
    <w:name w:val="Subtítulo Car"/>
    <w:link w:val="Subttulo"/>
    <w:uiPriority w:val="11"/>
    <w:rsid w:val="006D21DE"/>
    <w:rPr>
      <w:caps/>
      <w:color w:val="404040"/>
      <w:spacing w:val="20"/>
      <w:sz w:val="28"/>
      <w:szCs w:val="28"/>
    </w:rPr>
  </w:style>
  <w:style w:type="paragraph" w:styleId="Sinespaciado">
    <w:name w:val="No Spacing"/>
    <w:uiPriority w:val="1"/>
    <w:qFormat/>
    <w:rsid w:val="006D21DE"/>
    <w:rPr>
      <w:sz w:val="21"/>
      <w:szCs w:val="21"/>
    </w:rPr>
  </w:style>
  <w:style w:type="paragraph" w:styleId="TtuloTDC">
    <w:name w:val="TOC Heading"/>
    <w:basedOn w:val="Ttulo1"/>
    <w:next w:val="Normal"/>
    <w:uiPriority w:val="39"/>
    <w:unhideWhenUsed/>
    <w:qFormat/>
    <w:rsid w:val="006D21DE"/>
    <w:pPr>
      <w:outlineLvl w:val="9"/>
    </w:pPr>
  </w:style>
  <w:style w:type="paragraph" w:customStyle="1" w:styleId="IATED-References">
    <w:name w:val="IATED-References"/>
    <w:basedOn w:val="Ttulo"/>
    <w:pPr>
      <w:numPr>
        <w:numId w:val="1"/>
      </w:numPr>
      <w:spacing w:before="240" w:after="120"/>
    </w:pPr>
    <w:rPr>
      <w:rFonts w:ascii="Arial" w:hAnsi="Arial" w:cs="Arial"/>
      <w:sz w:val="20"/>
      <w:szCs w:val="24"/>
      <w:lang w:val="en-GB" w:eastAsia="ar-SA"/>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Textoindependiente"/>
  </w:style>
  <w:style w:type="paragraph" w:styleId="Textonotapie">
    <w:name w:val="footnote text"/>
    <w:basedOn w:val="Normal"/>
    <w:link w:val="TextonotapieCar"/>
    <w:uiPriority w:val="99"/>
    <w:rsid w:val="00295758"/>
    <w:pPr>
      <w:spacing w:after="0" w:line="240" w:lineRule="auto"/>
      <w:jc w:val="both"/>
    </w:pPr>
    <w:rPr>
      <w:rFonts w:ascii="Arial" w:hAnsi="Arial"/>
      <w:sz w:val="16"/>
      <w:szCs w:val="20"/>
      <w:lang w:val="ca-ES"/>
    </w:rPr>
  </w:style>
  <w:style w:type="character" w:customStyle="1" w:styleId="TextonotapieCar">
    <w:name w:val="Texto nota pie Car"/>
    <w:link w:val="Textonotapie"/>
    <w:uiPriority w:val="99"/>
    <w:rsid w:val="00295758"/>
    <w:rPr>
      <w:rFonts w:ascii="Arial" w:hAnsi="Arial"/>
      <w:sz w:val="16"/>
      <w:lang w:eastAsia="es-ES"/>
    </w:rPr>
  </w:style>
  <w:style w:type="paragraph" w:customStyle="1" w:styleId="Estilo1">
    <w:name w:val="Estilo1"/>
    <w:basedOn w:val="Normal"/>
    <w:rsid w:val="0045356F"/>
    <w:pPr>
      <w:autoSpaceDE w:val="0"/>
      <w:autoSpaceDN w:val="0"/>
      <w:adjustRightInd w:val="0"/>
      <w:spacing w:after="0" w:line="360" w:lineRule="auto"/>
      <w:jc w:val="both"/>
    </w:pPr>
    <w:rPr>
      <w:rFonts w:ascii="Arial" w:hAnsi="Arial" w:cs="Arial"/>
      <w:sz w:val="20"/>
      <w:szCs w:val="16"/>
      <w:lang w:eastAsia="ca-ES"/>
    </w:rPr>
  </w:style>
  <w:style w:type="character" w:styleId="Hipervnculo">
    <w:name w:val="Hyperlink"/>
    <w:uiPriority w:val="99"/>
    <w:rsid w:val="0045356F"/>
    <w:rPr>
      <w:color w:val="0000FF"/>
      <w:u w:val="single"/>
    </w:rPr>
  </w:style>
  <w:style w:type="character" w:styleId="Hipervnculovisitado">
    <w:name w:val="FollowedHyperlink"/>
    <w:uiPriority w:val="99"/>
    <w:semiHidden/>
    <w:unhideWhenUsed/>
    <w:rsid w:val="005530FA"/>
    <w:rPr>
      <w:color w:val="954F72"/>
      <w:u w:val="single"/>
    </w:rPr>
  </w:style>
  <w:style w:type="character" w:styleId="Mencinsinresolver">
    <w:name w:val="Unresolved Mention"/>
    <w:uiPriority w:val="99"/>
    <w:semiHidden/>
    <w:unhideWhenUsed/>
    <w:rsid w:val="007B2CB8"/>
    <w:rPr>
      <w:color w:val="605E5C"/>
      <w:shd w:val="clear" w:color="auto" w:fill="E1DFDD"/>
    </w:rPr>
  </w:style>
  <w:style w:type="paragraph" w:styleId="Descripcin">
    <w:name w:val="caption"/>
    <w:basedOn w:val="Normal"/>
    <w:next w:val="Normal"/>
    <w:uiPriority w:val="35"/>
    <w:semiHidden/>
    <w:unhideWhenUsed/>
    <w:qFormat/>
    <w:rsid w:val="006D21DE"/>
    <w:pPr>
      <w:spacing w:line="240" w:lineRule="auto"/>
    </w:pPr>
    <w:rPr>
      <w:b/>
      <w:bCs/>
      <w:color w:val="404040"/>
      <w:sz w:val="16"/>
      <w:szCs w:val="16"/>
    </w:rPr>
  </w:style>
  <w:style w:type="paragraph" w:customStyle="1" w:styleId="DecimalAligned">
    <w:name w:val="Decimal Aligned"/>
    <w:basedOn w:val="Normal"/>
    <w:uiPriority w:val="40"/>
    <w:qFormat/>
    <w:rsid w:val="0055728C"/>
    <w:pPr>
      <w:tabs>
        <w:tab w:val="decimal" w:pos="360"/>
      </w:tabs>
    </w:pPr>
  </w:style>
  <w:style w:type="table" w:styleId="Sombreadomedio2-nfasis5">
    <w:name w:val="Medium Shading 2 Accent 5"/>
    <w:basedOn w:val="Tablanormal"/>
    <w:uiPriority w:val="64"/>
    <w:rsid w:val="0055728C"/>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aconcuadrcula1clara-nfasis5">
    <w:name w:val="Grid Table 1 Light Accent 5"/>
    <w:basedOn w:val="Tablanormal"/>
    <w:uiPriority w:val="46"/>
    <w:rsid w:val="0055728C"/>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55728C"/>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TDC1">
    <w:name w:val="toc 1"/>
    <w:basedOn w:val="Normal"/>
    <w:next w:val="Normal"/>
    <w:autoRedefine/>
    <w:uiPriority w:val="39"/>
    <w:unhideWhenUsed/>
    <w:rsid w:val="0088071C"/>
    <w:pPr>
      <w:tabs>
        <w:tab w:val="right" w:leader="dot" w:pos="8493"/>
      </w:tabs>
      <w:spacing w:line="100" w:lineRule="atLeast"/>
    </w:pPr>
    <w:rPr>
      <w:rFonts w:ascii="Arial" w:hAnsi="Arial" w:cs="Arial"/>
      <w:noProof/>
      <w:sz w:val="22"/>
      <w:szCs w:val="22"/>
      <w:lang w:val="es-ES_tradnl"/>
    </w:rPr>
  </w:style>
  <w:style w:type="paragraph" w:styleId="TDC2">
    <w:name w:val="toc 2"/>
    <w:basedOn w:val="Normal"/>
    <w:next w:val="Normal"/>
    <w:autoRedefine/>
    <w:uiPriority w:val="39"/>
    <w:unhideWhenUsed/>
    <w:rsid w:val="0091472B"/>
    <w:pPr>
      <w:tabs>
        <w:tab w:val="right" w:leader="dot" w:pos="8493"/>
      </w:tabs>
      <w:spacing w:line="100" w:lineRule="atLeast"/>
      <w:ind w:left="210"/>
    </w:pPr>
    <w:rPr>
      <w:rFonts w:ascii="Arial" w:hAnsi="Arial" w:cs="Arial"/>
      <w:i/>
      <w:iCs/>
      <w:noProof/>
      <w:sz w:val="22"/>
      <w:szCs w:val="22"/>
      <w:lang w:val="es-ES_tradnl" w:eastAsia="en-US"/>
    </w:rPr>
  </w:style>
  <w:style w:type="paragraph" w:styleId="TDC3">
    <w:name w:val="toc 3"/>
    <w:basedOn w:val="Normal"/>
    <w:next w:val="Normal"/>
    <w:autoRedefine/>
    <w:uiPriority w:val="39"/>
    <w:unhideWhenUsed/>
    <w:rsid w:val="005F7CEC"/>
    <w:pPr>
      <w:tabs>
        <w:tab w:val="right" w:leader="dot" w:pos="8493"/>
      </w:tabs>
      <w:spacing w:line="360" w:lineRule="auto"/>
      <w:ind w:left="420"/>
    </w:pPr>
    <w:rPr>
      <w:rFonts w:ascii="Arial" w:hAnsi="Arial" w:cs="Arial"/>
      <w:i/>
      <w:iCs/>
      <w:noProof/>
      <w:sz w:val="22"/>
      <w:szCs w:val="22"/>
      <w:lang w:val="es-ES_tradnl"/>
    </w:rPr>
  </w:style>
  <w:style w:type="paragraph" w:styleId="TDC4">
    <w:name w:val="toc 4"/>
    <w:basedOn w:val="Normal"/>
    <w:next w:val="Normal"/>
    <w:autoRedefine/>
    <w:uiPriority w:val="39"/>
    <w:unhideWhenUsed/>
    <w:rsid w:val="0055681E"/>
    <w:pPr>
      <w:spacing w:after="100"/>
      <w:ind w:left="630"/>
    </w:pPr>
    <w:rPr>
      <w:rFonts w:ascii="Arial" w:hAnsi="Arial"/>
      <w:sz w:val="20"/>
    </w:rPr>
  </w:style>
  <w:style w:type="paragraph" w:styleId="TDC5">
    <w:name w:val="toc 5"/>
    <w:basedOn w:val="Normal"/>
    <w:next w:val="Normal"/>
    <w:autoRedefine/>
    <w:uiPriority w:val="39"/>
    <w:unhideWhenUsed/>
    <w:rsid w:val="0055681E"/>
    <w:pPr>
      <w:spacing w:after="100"/>
      <w:ind w:left="840"/>
    </w:pPr>
    <w:rPr>
      <w:rFonts w:ascii="Arial" w:hAnsi="Arial"/>
      <w:sz w:val="20"/>
    </w:rPr>
  </w:style>
  <w:style w:type="table" w:customStyle="1" w:styleId="Tablaconcuadrcula1">
    <w:name w:val="Tabla con cuadrícula1"/>
    <w:basedOn w:val="Tablanormal"/>
    <w:next w:val="Tablaconcuadrcula"/>
    <w:uiPriority w:val="39"/>
    <w:rsid w:val="006F38D6"/>
    <w:rPr>
      <w:rFonts w:ascii="Century Schoolbook" w:hAnsi="Century Schoolbook"/>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59"/>
    <w:rsid w:val="006F38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3640D9"/>
    <w:rPr>
      <w:sz w:val="21"/>
      <w:szCs w:val="21"/>
    </w:rPr>
  </w:style>
  <w:style w:type="character" w:styleId="Refdecomentario">
    <w:name w:val="annotation reference"/>
    <w:basedOn w:val="Fuentedeprrafopredeter"/>
    <w:uiPriority w:val="99"/>
    <w:semiHidden/>
    <w:unhideWhenUsed/>
    <w:rsid w:val="00621951"/>
    <w:rPr>
      <w:sz w:val="16"/>
      <w:szCs w:val="16"/>
    </w:rPr>
  </w:style>
  <w:style w:type="paragraph" w:styleId="Textocomentario">
    <w:name w:val="annotation text"/>
    <w:basedOn w:val="Normal"/>
    <w:link w:val="TextocomentarioCar"/>
    <w:uiPriority w:val="99"/>
    <w:semiHidden/>
    <w:unhideWhenUsed/>
    <w:rsid w:val="0062195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21951"/>
  </w:style>
  <w:style w:type="paragraph" w:styleId="Asuntodelcomentario">
    <w:name w:val="annotation subject"/>
    <w:basedOn w:val="Textocomentario"/>
    <w:next w:val="Textocomentario"/>
    <w:link w:val="AsuntodelcomentarioCar"/>
    <w:uiPriority w:val="99"/>
    <w:semiHidden/>
    <w:unhideWhenUsed/>
    <w:rsid w:val="00621951"/>
    <w:rPr>
      <w:b/>
      <w:bCs/>
    </w:rPr>
  </w:style>
  <w:style w:type="character" w:customStyle="1" w:styleId="AsuntodelcomentarioCar">
    <w:name w:val="Asunto del comentario Car"/>
    <w:basedOn w:val="TextocomentarioCar"/>
    <w:link w:val="Asuntodelcomentario"/>
    <w:uiPriority w:val="99"/>
    <w:semiHidden/>
    <w:rsid w:val="00621951"/>
    <w:rPr>
      <w:b/>
      <w:bCs/>
    </w:rPr>
  </w:style>
  <w:style w:type="table" w:styleId="Sombreadoclaro-nfasis1">
    <w:name w:val="Light Shading Accent 1"/>
    <w:basedOn w:val="Tablanormal"/>
    <w:uiPriority w:val="60"/>
    <w:rsid w:val="00403337"/>
    <w:rPr>
      <w:rFonts w:asciiTheme="minorHAnsi" w:eastAsiaTheme="minorEastAsia" w:hAnsiTheme="minorHAnsi" w:cstheme="minorBidi"/>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Tablaconcuadrcula4-nfasis1">
    <w:name w:val="Grid Table 4 Accent 1"/>
    <w:basedOn w:val="Tablanormal"/>
    <w:uiPriority w:val="49"/>
    <w:rsid w:val="00A15E5D"/>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3-nfasis1">
    <w:name w:val="List Table 3 Accent 1"/>
    <w:basedOn w:val="Tablanormal"/>
    <w:uiPriority w:val="48"/>
    <w:rsid w:val="00A15E5D"/>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ladelista3-nfasis5">
    <w:name w:val="List Table 3 Accent 5"/>
    <w:basedOn w:val="Tablanormal"/>
    <w:uiPriority w:val="48"/>
    <w:rsid w:val="00303B0E"/>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concuadrcula4-nfasis5">
    <w:name w:val="Grid Table 4 Accent 5"/>
    <w:basedOn w:val="Tablanormal"/>
    <w:uiPriority w:val="49"/>
    <w:rsid w:val="00F26BAE"/>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DC6">
    <w:name w:val="toc 6"/>
    <w:basedOn w:val="Normal"/>
    <w:next w:val="Normal"/>
    <w:autoRedefine/>
    <w:uiPriority w:val="39"/>
    <w:unhideWhenUsed/>
    <w:rsid w:val="0091472B"/>
    <w:pPr>
      <w:spacing w:after="100" w:line="259"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91472B"/>
    <w:pPr>
      <w:spacing w:after="100" w:line="259"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91472B"/>
    <w:pPr>
      <w:spacing w:after="100" w:line="259"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91472B"/>
    <w:pPr>
      <w:spacing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00373">
      <w:bodyDiv w:val="1"/>
      <w:marLeft w:val="0"/>
      <w:marRight w:val="0"/>
      <w:marTop w:val="0"/>
      <w:marBottom w:val="0"/>
      <w:divBdr>
        <w:top w:val="none" w:sz="0" w:space="0" w:color="auto"/>
        <w:left w:val="none" w:sz="0" w:space="0" w:color="auto"/>
        <w:bottom w:val="none" w:sz="0" w:space="0" w:color="auto"/>
        <w:right w:val="none" w:sz="0" w:space="0" w:color="auto"/>
      </w:divBdr>
    </w:div>
    <w:div w:id="109126348">
      <w:bodyDiv w:val="1"/>
      <w:marLeft w:val="0"/>
      <w:marRight w:val="0"/>
      <w:marTop w:val="0"/>
      <w:marBottom w:val="0"/>
      <w:divBdr>
        <w:top w:val="none" w:sz="0" w:space="0" w:color="auto"/>
        <w:left w:val="none" w:sz="0" w:space="0" w:color="auto"/>
        <w:bottom w:val="none" w:sz="0" w:space="0" w:color="auto"/>
        <w:right w:val="none" w:sz="0" w:space="0" w:color="auto"/>
      </w:divBdr>
    </w:div>
    <w:div w:id="146167701">
      <w:bodyDiv w:val="1"/>
      <w:marLeft w:val="0"/>
      <w:marRight w:val="0"/>
      <w:marTop w:val="0"/>
      <w:marBottom w:val="0"/>
      <w:divBdr>
        <w:top w:val="none" w:sz="0" w:space="0" w:color="auto"/>
        <w:left w:val="none" w:sz="0" w:space="0" w:color="auto"/>
        <w:bottom w:val="none" w:sz="0" w:space="0" w:color="auto"/>
        <w:right w:val="none" w:sz="0" w:space="0" w:color="auto"/>
      </w:divBdr>
    </w:div>
    <w:div w:id="218984055">
      <w:bodyDiv w:val="1"/>
      <w:marLeft w:val="0"/>
      <w:marRight w:val="0"/>
      <w:marTop w:val="0"/>
      <w:marBottom w:val="0"/>
      <w:divBdr>
        <w:top w:val="none" w:sz="0" w:space="0" w:color="auto"/>
        <w:left w:val="none" w:sz="0" w:space="0" w:color="auto"/>
        <w:bottom w:val="none" w:sz="0" w:space="0" w:color="auto"/>
        <w:right w:val="none" w:sz="0" w:space="0" w:color="auto"/>
      </w:divBdr>
    </w:div>
    <w:div w:id="253979915">
      <w:bodyDiv w:val="1"/>
      <w:marLeft w:val="0"/>
      <w:marRight w:val="0"/>
      <w:marTop w:val="0"/>
      <w:marBottom w:val="0"/>
      <w:divBdr>
        <w:top w:val="none" w:sz="0" w:space="0" w:color="auto"/>
        <w:left w:val="none" w:sz="0" w:space="0" w:color="auto"/>
        <w:bottom w:val="none" w:sz="0" w:space="0" w:color="auto"/>
        <w:right w:val="none" w:sz="0" w:space="0" w:color="auto"/>
      </w:divBdr>
    </w:div>
    <w:div w:id="268586399">
      <w:bodyDiv w:val="1"/>
      <w:marLeft w:val="0"/>
      <w:marRight w:val="0"/>
      <w:marTop w:val="0"/>
      <w:marBottom w:val="0"/>
      <w:divBdr>
        <w:top w:val="none" w:sz="0" w:space="0" w:color="auto"/>
        <w:left w:val="none" w:sz="0" w:space="0" w:color="auto"/>
        <w:bottom w:val="none" w:sz="0" w:space="0" w:color="auto"/>
        <w:right w:val="none" w:sz="0" w:space="0" w:color="auto"/>
      </w:divBdr>
    </w:div>
    <w:div w:id="433211327">
      <w:bodyDiv w:val="1"/>
      <w:marLeft w:val="0"/>
      <w:marRight w:val="0"/>
      <w:marTop w:val="0"/>
      <w:marBottom w:val="0"/>
      <w:divBdr>
        <w:top w:val="none" w:sz="0" w:space="0" w:color="auto"/>
        <w:left w:val="none" w:sz="0" w:space="0" w:color="auto"/>
        <w:bottom w:val="none" w:sz="0" w:space="0" w:color="auto"/>
        <w:right w:val="none" w:sz="0" w:space="0" w:color="auto"/>
      </w:divBdr>
    </w:div>
    <w:div w:id="440734057">
      <w:bodyDiv w:val="1"/>
      <w:marLeft w:val="0"/>
      <w:marRight w:val="0"/>
      <w:marTop w:val="0"/>
      <w:marBottom w:val="0"/>
      <w:divBdr>
        <w:top w:val="none" w:sz="0" w:space="0" w:color="auto"/>
        <w:left w:val="none" w:sz="0" w:space="0" w:color="auto"/>
        <w:bottom w:val="none" w:sz="0" w:space="0" w:color="auto"/>
        <w:right w:val="none" w:sz="0" w:space="0" w:color="auto"/>
      </w:divBdr>
    </w:div>
    <w:div w:id="790367295">
      <w:bodyDiv w:val="1"/>
      <w:marLeft w:val="0"/>
      <w:marRight w:val="0"/>
      <w:marTop w:val="0"/>
      <w:marBottom w:val="0"/>
      <w:divBdr>
        <w:top w:val="none" w:sz="0" w:space="0" w:color="auto"/>
        <w:left w:val="none" w:sz="0" w:space="0" w:color="auto"/>
        <w:bottom w:val="none" w:sz="0" w:space="0" w:color="auto"/>
        <w:right w:val="none" w:sz="0" w:space="0" w:color="auto"/>
      </w:divBdr>
    </w:div>
    <w:div w:id="926882066">
      <w:bodyDiv w:val="1"/>
      <w:marLeft w:val="0"/>
      <w:marRight w:val="0"/>
      <w:marTop w:val="0"/>
      <w:marBottom w:val="0"/>
      <w:divBdr>
        <w:top w:val="none" w:sz="0" w:space="0" w:color="auto"/>
        <w:left w:val="none" w:sz="0" w:space="0" w:color="auto"/>
        <w:bottom w:val="none" w:sz="0" w:space="0" w:color="auto"/>
        <w:right w:val="none" w:sz="0" w:space="0" w:color="auto"/>
      </w:divBdr>
    </w:div>
    <w:div w:id="1065448012">
      <w:bodyDiv w:val="1"/>
      <w:marLeft w:val="0"/>
      <w:marRight w:val="0"/>
      <w:marTop w:val="0"/>
      <w:marBottom w:val="0"/>
      <w:divBdr>
        <w:top w:val="none" w:sz="0" w:space="0" w:color="auto"/>
        <w:left w:val="none" w:sz="0" w:space="0" w:color="auto"/>
        <w:bottom w:val="none" w:sz="0" w:space="0" w:color="auto"/>
        <w:right w:val="none" w:sz="0" w:space="0" w:color="auto"/>
      </w:divBdr>
    </w:div>
    <w:div w:id="1084567595">
      <w:bodyDiv w:val="1"/>
      <w:marLeft w:val="0"/>
      <w:marRight w:val="0"/>
      <w:marTop w:val="0"/>
      <w:marBottom w:val="0"/>
      <w:divBdr>
        <w:top w:val="none" w:sz="0" w:space="0" w:color="auto"/>
        <w:left w:val="none" w:sz="0" w:space="0" w:color="auto"/>
        <w:bottom w:val="none" w:sz="0" w:space="0" w:color="auto"/>
        <w:right w:val="none" w:sz="0" w:space="0" w:color="auto"/>
      </w:divBdr>
      <w:divsChild>
        <w:div w:id="920793680">
          <w:marLeft w:val="0"/>
          <w:marRight w:val="0"/>
          <w:marTop w:val="0"/>
          <w:marBottom w:val="240"/>
          <w:divBdr>
            <w:top w:val="none" w:sz="0" w:space="0" w:color="auto"/>
            <w:left w:val="none" w:sz="0" w:space="0" w:color="auto"/>
            <w:bottom w:val="none" w:sz="0" w:space="0" w:color="auto"/>
            <w:right w:val="none" w:sz="0" w:space="0" w:color="auto"/>
          </w:divBdr>
          <w:divsChild>
            <w:div w:id="1239366783">
              <w:marLeft w:val="0"/>
              <w:marRight w:val="0"/>
              <w:marTop w:val="0"/>
              <w:marBottom w:val="0"/>
              <w:divBdr>
                <w:top w:val="none" w:sz="0" w:space="0" w:color="auto"/>
                <w:left w:val="none" w:sz="0" w:space="0" w:color="auto"/>
                <w:bottom w:val="none" w:sz="0" w:space="0" w:color="auto"/>
                <w:right w:val="none" w:sz="0" w:space="0" w:color="auto"/>
              </w:divBdr>
              <w:divsChild>
                <w:div w:id="631324653">
                  <w:marLeft w:val="0"/>
                  <w:marRight w:val="30"/>
                  <w:marTop w:val="0"/>
                  <w:marBottom w:val="0"/>
                  <w:divBdr>
                    <w:top w:val="none" w:sz="0" w:space="0" w:color="auto"/>
                    <w:left w:val="none" w:sz="0" w:space="0" w:color="auto"/>
                    <w:bottom w:val="none" w:sz="0" w:space="0" w:color="auto"/>
                    <w:right w:val="none" w:sz="0" w:space="0" w:color="auto"/>
                  </w:divBdr>
                </w:div>
                <w:div w:id="2104690227">
                  <w:marLeft w:val="0"/>
                  <w:marRight w:val="30"/>
                  <w:marTop w:val="0"/>
                  <w:marBottom w:val="0"/>
                  <w:divBdr>
                    <w:top w:val="none" w:sz="0" w:space="0" w:color="auto"/>
                    <w:left w:val="none" w:sz="0" w:space="0" w:color="auto"/>
                    <w:bottom w:val="none" w:sz="0" w:space="0" w:color="auto"/>
                    <w:right w:val="none" w:sz="0" w:space="0" w:color="auto"/>
                  </w:divBdr>
                </w:div>
              </w:divsChild>
            </w:div>
            <w:div w:id="1680039491">
              <w:marLeft w:val="330"/>
              <w:marRight w:val="0"/>
              <w:marTop w:val="0"/>
              <w:marBottom w:val="0"/>
              <w:divBdr>
                <w:top w:val="none" w:sz="0" w:space="0" w:color="auto"/>
                <w:left w:val="none" w:sz="0" w:space="0" w:color="auto"/>
                <w:bottom w:val="none" w:sz="0" w:space="0" w:color="auto"/>
                <w:right w:val="none" w:sz="0" w:space="0" w:color="auto"/>
              </w:divBdr>
            </w:div>
            <w:div w:id="127882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16038">
      <w:bodyDiv w:val="1"/>
      <w:marLeft w:val="0"/>
      <w:marRight w:val="0"/>
      <w:marTop w:val="0"/>
      <w:marBottom w:val="0"/>
      <w:divBdr>
        <w:top w:val="none" w:sz="0" w:space="0" w:color="auto"/>
        <w:left w:val="none" w:sz="0" w:space="0" w:color="auto"/>
        <w:bottom w:val="none" w:sz="0" w:space="0" w:color="auto"/>
        <w:right w:val="none" w:sz="0" w:space="0" w:color="auto"/>
      </w:divBdr>
    </w:div>
    <w:div w:id="1438060311">
      <w:bodyDiv w:val="1"/>
      <w:marLeft w:val="0"/>
      <w:marRight w:val="0"/>
      <w:marTop w:val="0"/>
      <w:marBottom w:val="0"/>
      <w:divBdr>
        <w:top w:val="none" w:sz="0" w:space="0" w:color="auto"/>
        <w:left w:val="none" w:sz="0" w:space="0" w:color="auto"/>
        <w:bottom w:val="none" w:sz="0" w:space="0" w:color="auto"/>
        <w:right w:val="none" w:sz="0" w:space="0" w:color="auto"/>
      </w:divBdr>
    </w:div>
    <w:div w:id="1535269481">
      <w:bodyDiv w:val="1"/>
      <w:marLeft w:val="0"/>
      <w:marRight w:val="0"/>
      <w:marTop w:val="0"/>
      <w:marBottom w:val="0"/>
      <w:divBdr>
        <w:top w:val="none" w:sz="0" w:space="0" w:color="auto"/>
        <w:left w:val="none" w:sz="0" w:space="0" w:color="auto"/>
        <w:bottom w:val="none" w:sz="0" w:space="0" w:color="auto"/>
        <w:right w:val="none" w:sz="0" w:space="0" w:color="auto"/>
      </w:divBdr>
      <w:divsChild>
        <w:div w:id="214120304">
          <w:marLeft w:val="0"/>
          <w:marRight w:val="0"/>
          <w:marTop w:val="0"/>
          <w:marBottom w:val="0"/>
          <w:divBdr>
            <w:top w:val="none" w:sz="0" w:space="0" w:color="auto"/>
            <w:left w:val="none" w:sz="0" w:space="0" w:color="auto"/>
            <w:bottom w:val="none" w:sz="0" w:space="0" w:color="auto"/>
            <w:right w:val="none" w:sz="0" w:space="0" w:color="auto"/>
          </w:divBdr>
        </w:div>
      </w:divsChild>
    </w:div>
    <w:div w:id="1887715253">
      <w:bodyDiv w:val="1"/>
      <w:marLeft w:val="0"/>
      <w:marRight w:val="0"/>
      <w:marTop w:val="0"/>
      <w:marBottom w:val="0"/>
      <w:divBdr>
        <w:top w:val="none" w:sz="0" w:space="0" w:color="auto"/>
        <w:left w:val="none" w:sz="0" w:space="0" w:color="auto"/>
        <w:bottom w:val="none" w:sz="0" w:space="0" w:color="auto"/>
        <w:right w:val="none" w:sz="0" w:space="0" w:color="auto"/>
      </w:divBdr>
    </w:div>
    <w:div w:id="2020816788">
      <w:bodyDiv w:val="1"/>
      <w:marLeft w:val="0"/>
      <w:marRight w:val="0"/>
      <w:marTop w:val="0"/>
      <w:marBottom w:val="0"/>
      <w:divBdr>
        <w:top w:val="none" w:sz="0" w:space="0" w:color="auto"/>
        <w:left w:val="none" w:sz="0" w:space="0" w:color="auto"/>
        <w:bottom w:val="none" w:sz="0" w:space="0" w:color="auto"/>
        <w:right w:val="none" w:sz="0" w:space="0" w:color="auto"/>
      </w:divBdr>
      <w:divsChild>
        <w:div w:id="1114599338">
          <w:marLeft w:val="0"/>
          <w:marRight w:val="0"/>
          <w:marTop w:val="0"/>
          <w:marBottom w:val="0"/>
          <w:divBdr>
            <w:top w:val="none" w:sz="0" w:space="0" w:color="auto"/>
            <w:left w:val="none" w:sz="0" w:space="0" w:color="auto"/>
            <w:bottom w:val="none" w:sz="0" w:space="0" w:color="auto"/>
            <w:right w:val="none" w:sz="0" w:space="0" w:color="auto"/>
          </w:divBdr>
          <w:divsChild>
            <w:div w:id="382218203">
              <w:marLeft w:val="0"/>
              <w:marRight w:val="0"/>
              <w:marTop w:val="0"/>
              <w:marBottom w:val="0"/>
              <w:divBdr>
                <w:top w:val="none" w:sz="0" w:space="0" w:color="auto"/>
                <w:left w:val="none" w:sz="0" w:space="0" w:color="auto"/>
                <w:bottom w:val="none" w:sz="0" w:space="0" w:color="auto"/>
                <w:right w:val="none" w:sz="0" w:space="0" w:color="auto"/>
              </w:divBdr>
            </w:div>
            <w:div w:id="684670532">
              <w:marLeft w:val="0"/>
              <w:marRight w:val="0"/>
              <w:marTop w:val="0"/>
              <w:marBottom w:val="0"/>
              <w:divBdr>
                <w:top w:val="none" w:sz="0" w:space="0" w:color="auto"/>
                <w:left w:val="none" w:sz="0" w:space="0" w:color="auto"/>
                <w:bottom w:val="none" w:sz="0" w:space="0" w:color="auto"/>
                <w:right w:val="none" w:sz="0" w:space="0" w:color="auto"/>
              </w:divBdr>
              <w:divsChild>
                <w:div w:id="15133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789134">
          <w:marLeft w:val="0"/>
          <w:marRight w:val="0"/>
          <w:marTop w:val="0"/>
          <w:marBottom w:val="0"/>
          <w:divBdr>
            <w:top w:val="none" w:sz="0" w:space="0" w:color="auto"/>
            <w:left w:val="none" w:sz="0" w:space="0" w:color="auto"/>
            <w:bottom w:val="none" w:sz="0" w:space="0" w:color="auto"/>
            <w:right w:val="none" w:sz="0" w:space="0" w:color="auto"/>
          </w:divBdr>
          <w:divsChild>
            <w:div w:id="304942384">
              <w:marLeft w:val="0"/>
              <w:marRight w:val="0"/>
              <w:marTop w:val="0"/>
              <w:marBottom w:val="0"/>
              <w:divBdr>
                <w:top w:val="none" w:sz="0" w:space="0" w:color="auto"/>
                <w:left w:val="none" w:sz="0" w:space="0" w:color="auto"/>
                <w:bottom w:val="none" w:sz="0" w:space="0" w:color="auto"/>
                <w:right w:val="none" w:sz="0" w:space="0" w:color="auto"/>
              </w:divBdr>
              <w:divsChild>
                <w:div w:id="207778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chart" Target="charts/chart14.xml"/><Relationship Id="rId21" Type="http://schemas.openxmlformats.org/officeDocument/2006/relationships/image" Target="media/image7.png"/><Relationship Id="rId42" Type="http://schemas.openxmlformats.org/officeDocument/2006/relationships/image" Target="media/image24.emf"/><Relationship Id="rId47" Type="http://schemas.openxmlformats.org/officeDocument/2006/relationships/hyperlink" Target="https://ec.europa.eu/education/education-in-the-eu/digital-education-action-plan_es" TargetMode="External"/><Relationship Id="rId63" Type="http://schemas.openxmlformats.org/officeDocument/2006/relationships/hyperlink" Target="https://mobiroderic.uv.es/bitstream/handle/10550/72395/Programa_de_Doctorado_en_Ciencias_de_la_Alimentaci%C3%B3n_Lidia_Gil_version%2028%20%20de%20nov.pdf?sequence=1&amp;isAllowed=y" TargetMode="External"/><Relationship Id="rId68" Type="http://schemas.openxmlformats.org/officeDocument/2006/relationships/hyperlink" Target="https://go.gale.com/ps/anonymous?id=GALE%7CA19129094&amp;sid=googleScholar&amp;v=2.1&amp;it=r&amp;linkaccess=abs&amp;issn=00178012&amp;p=AONE&amp;sw=w" TargetMode="External"/><Relationship Id="rId84" Type="http://schemas.openxmlformats.org/officeDocument/2006/relationships/hyperlink" Target="https://sabi.bvdinfo.com/SSOLogin.serv?product=sabineo&amp;loginpostback=true&amp;ssotoken=nWKSZ4MS1KIJMsyHly9YcLPTputTeJVSbg6upyWo" TargetMode="External"/><Relationship Id="rId89" Type="http://schemas.openxmlformats.org/officeDocument/2006/relationships/hyperlink" Target="https://journals.sagepub.com/doi/abs/10.1509/jmkg.68.1.1.24036" TargetMode="External"/><Relationship Id="rId112" Type="http://schemas.openxmlformats.org/officeDocument/2006/relationships/hyperlink" Target="https://www-statista-com.eu1.proxy.openathens.net/statistics/281126/global-plastics-production-share-of-various-countries-and-regions/" TargetMode="External"/><Relationship Id="rId133" Type="http://schemas.openxmlformats.org/officeDocument/2006/relationships/image" Target="media/image27.png"/><Relationship Id="rId138" Type="http://schemas.openxmlformats.org/officeDocument/2006/relationships/image" Target="media/image29.png"/><Relationship Id="rId16" Type="http://schemas.openxmlformats.org/officeDocument/2006/relationships/image" Target="media/image3.png"/><Relationship Id="rId107" Type="http://schemas.openxmlformats.org/officeDocument/2006/relationships/chart" Target="charts/chart9.xml"/><Relationship Id="rId11" Type="http://schemas.openxmlformats.org/officeDocument/2006/relationships/hyperlink" Target="mailto:mbarrosod@uoc.edu" TargetMode="External"/><Relationship Id="rId32" Type="http://schemas.openxmlformats.org/officeDocument/2006/relationships/image" Target="media/image15.jpeg"/><Relationship Id="rId37" Type="http://schemas.openxmlformats.org/officeDocument/2006/relationships/image" Target="media/image19.emf"/><Relationship Id="rId53" Type="http://schemas.openxmlformats.org/officeDocument/2006/relationships/hyperlink" Target="https://www.exprimiendolinkedin.com/como-conseguir-mas-clientes-y-leads-a-traves-de-linkedin/" TargetMode="External"/><Relationship Id="rId58" Type="http://schemas.openxmlformats.org/officeDocument/2006/relationships/hyperlink" Target="https://envasesdevidrio.es/epages/ec3491.mobile/?ObjectPath=/Shops/ec3491/Categories/Envases&amp;ClassicView=1" TargetMode="External"/><Relationship Id="rId74" Type="http://schemas.openxmlformats.org/officeDocument/2006/relationships/hyperlink" Target="https://www.malt.es/s?q=marketing&amp;utm_source=google&amp;utm_medium=cpc&amp;utm_campaign=ES_Generic_marketing_bmm&amp;utm_term=%2Bmarketing%20%2Bfreelancer.b&amp;utm_content=ES_BUSINESS_CONSULTING_Competitive&amp;gclid=Cj0KCQjw-LOEBhDCARIsABrC0Tn-aa_tyA9ljR4k-xE8fhVPKbwHW4crvL-7CzYIUTbNqFbVHEebCykaArhHEALw_wcB&amp;exp=INTERMEDIATE&amp;searchid=608d549beecd825ac1f60a53" TargetMode="External"/><Relationship Id="rId79" Type="http://schemas.openxmlformats.org/officeDocument/2006/relationships/hyperlink" Target="https://www.plasticseurope.org/es/newsroom/press-releases/el-reciclado-quimico-una-solucion-innovadora-clave-para-alcanzar-la-circularidad-de-los-plasticos-y-los-objetivos-de-reciclaje-d" TargetMode="External"/><Relationship Id="rId102" Type="http://schemas.openxmlformats.org/officeDocument/2006/relationships/hyperlink" Target="https://www.ine.es/prensa/ipi_tabla.htm" TargetMode="External"/><Relationship Id="rId123" Type="http://schemas.openxmlformats.org/officeDocument/2006/relationships/hyperlink" Target="https://sabi.bvdinfo.com/" TargetMode="External"/><Relationship Id="rId128" Type="http://schemas.openxmlformats.org/officeDocument/2006/relationships/hyperlink" Target="https://www.plastigaur.com" TargetMode="External"/><Relationship Id="rId144" Type="http://schemas.openxmlformats.org/officeDocument/2006/relationships/header" Target="header1.xml"/><Relationship Id="rId5" Type="http://schemas.openxmlformats.org/officeDocument/2006/relationships/numbering" Target="numbering.xml"/><Relationship Id="rId90" Type="http://schemas.openxmlformats.org/officeDocument/2006/relationships/chart" Target="charts/chart1.xml"/><Relationship Id="rId95" Type="http://schemas.openxmlformats.org/officeDocument/2006/relationships/hyperlink" Target="https://www.ine.es/covid/piramides.htm" TargetMode="External"/><Relationship Id="rId22" Type="http://schemas.openxmlformats.org/officeDocument/2006/relationships/hyperlink" Target="https://www.sciencedirect.com/science/article/pii/S0019850111001313?via%3Dihub" TargetMode="External"/><Relationship Id="rId27" Type="http://schemas.openxmlformats.org/officeDocument/2006/relationships/image" Target="media/image11.png"/><Relationship Id="rId43" Type="http://schemas.openxmlformats.org/officeDocument/2006/relationships/image" Target="media/image25.jpeg"/><Relationship Id="rId48" Type="http://schemas.openxmlformats.org/officeDocument/2006/relationships/hyperlink" Target="https://ec.europa.eu/info/sites/info/files/communication-shaping-europes-digital-future-feb2020_en_4.pdf" TargetMode="External"/><Relationship Id="rId64" Type="http://schemas.openxmlformats.org/officeDocument/2006/relationships/hyperlink" Target="http://search.ebscohost.com/login.aspx?direct=true&amp;db=edselp&amp;AN=S0019850111001313&amp;authtype=sso&amp;custid=uoc&amp;site=eds-live&amp;scope=site" TargetMode="External"/><Relationship Id="rId69" Type="http://schemas.openxmlformats.org/officeDocument/2006/relationships/hyperlink" Target="http://discovery.uoc.edu/iii/encore/record/C__Rb1014086__Slambin__Orightresult__U__X4?lang=spi" TargetMode="External"/><Relationship Id="rId113" Type="http://schemas.openxmlformats.org/officeDocument/2006/relationships/chart" Target="charts/chart12.xml"/><Relationship Id="rId118" Type="http://schemas.openxmlformats.org/officeDocument/2006/relationships/hyperlink" Target="https://www-statista-com.eu1.proxy.openathens.net/statistics/615663/distribution-of-ldpe-and-lldpe-consumption-worldwide-by-end-use/" TargetMode="External"/><Relationship Id="rId134" Type="http://schemas.openxmlformats.org/officeDocument/2006/relationships/hyperlink" Target="https://sabi.bvdinfo.com/SSOLogin.serv?product=sabineo&amp;loginpostback=true&amp;ssotoken=nWKSZ4MS1KIJMsyHly9YcLPTputTeJVSbg6upyWo" TargetMode="External"/><Relationship Id="rId139" Type="http://schemas.openxmlformats.org/officeDocument/2006/relationships/hyperlink" Target="https://www.hubspot.es/pricing/marketing?term=annual&amp;edition=starter" TargetMode="External"/><Relationship Id="rId80" Type="http://schemas.openxmlformats.org/officeDocument/2006/relationships/hyperlink" Target="https://www.europarl.europa.eu/news/en/press-room/20190321IPR32111/parliament-seals-ban-on-throwaway-plastics-by-2021" TargetMode="External"/><Relationship Id="rId85" Type="http://schemas.openxmlformats.org/officeDocument/2006/relationships/hyperlink" Target="http://biblioteca.uoc.edu/llibres/16174.htm?_ga=2.179736868.1478960659.1622443585-"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aggie-horticulture.tamu.edu/faculty/hall/EAGL/Strategy_readings/Five_Forces_Update.pdf" TargetMode="External"/><Relationship Id="rId25" Type="http://schemas.openxmlformats.org/officeDocument/2006/relationships/image" Target="media/image9.png"/><Relationship Id="rId33" Type="http://schemas.openxmlformats.org/officeDocument/2006/relationships/image" Target="media/image16.jpeg"/><Relationship Id="rId38" Type="http://schemas.openxmlformats.org/officeDocument/2006/relationships/image" Target="media/image20.emf"/><Relationship Id="rId46" Type="http://schemas.openxmlformats.org/officeDocument/2006/relationships/hyperlink" Target="https://www.brusaufilms.com/blog-audiovisual-espana-2021/cuanto-cuesta-un-video-corporativo/" TargetMode="External"/><Relationship Id="rId59" Type="http://schemas.openxmlformats.org/officeDocument/2006/relationships/hyperlink" Target="https://elpais.com/economia/2021-04-19/las-empresas-piden-a-sus-directivos-objetivos-verdes-para-cobrar-el-bonus.html" TargetMode="External"/><Relationship Id="rId67" Type="http://schemas.openxmlformats.org/officeDocument/2006/relationships/hyperlink" Target="https://www.inboundcycle.com/contrata-hubspot-con-inboundcycle?utm_source=google&amp;utm_medium=paidsearch&amp;utm_campaign=expertos_hs&amp;utm_term=hubspot%20espa%C3%B1a&amp;utm_campaign=002+ICC+-+Expertos+HubSpot&amp;utm_source=adwords&amp;utm_medium=ppc&amp;hsa_acc=3388574958&amp;hsa_cam=12126825991&amp;hsa_grp=116370668866&amp;hsa_ad=492682743073&amp;hsa_src=g&amp;hsa_tgt=kwd-388745657445&amp;hsa_kw=hubspot%20espa%C3%B1a&amp;hsa_mt=b&amp;hsa_net=adwords&amp;hsa_ver=3&amp;gclid=Cj0KCQjw-LOEBhDCARIsABrC0TmuKXw-StdMXcDpsYb-hfieRlPZavlu8yo71ijQPGUYNqyTpI4aYeAaAgcXEALw_wcB" TargetMode="External"/><Relationship Id="rId103" Type="http://schemas.openxmlformats.org/officeDocument/2006/relationships/chart" Target="charts/chart7.xml"/><Relationship Id="rId108" Type="http://schemas.openxmlformats.org/officeDocument/2006/relationships/hyperlink" Target="http://www.ine.es/dyngs/INEbase/es/operacion.htm?c=Estadistica_C&amp;cid=1254736176741&amp;menu=ultiDatos&amp;idp=1254735976608" TargetMode="External"/><Relationship Id="rId116" Type="http://schemas.openxmlformats.org/officeDocument/2006/relationships/hyperlink" Target="https://www-statista-com.eu1.proxy.openathens.net/statistics/1073286/global-share-plastic-consumption-globally-by-class/" TargetMode="External"/><Relationship Id="rId124" Type="http://schemas.openxmlformats.org/officeDocument/2006/relationships/hyperlink" Target="https://www.xxxx.com" TargetMode="External"/><Relationship Id="rId129" Type="http://schemas.openxmlformats.org/officeDocument/2006/relationships/hyperlink" Target="http://www.semrush.com" TargetMode="External"/><Relationship Id="rId137" Type="http://schemas.openxmlformats.org/officeDocument/2006/relationships/image" Target="media/image28.png"/><Relationship Id="rId20" Type="http://schemas.openxmlformats.org/officeDocument/2006/relationships/image" Target="media/image6.png"/><Relationship Id="rId41" Type="http://schemas.openxmlformats.org/officeDocument/2006/relationships/image" Target="media/image23.emf"/><Relationship Id="rId54" Type="http://schemas.openxmlformats.org/officeDocument/2006/relationships/hyperlink" Target="https://datosmacro.expansion.com/pib/espana" TargetMode="External"/><Relationship Id="rId62" Type="http://schemas.openxmlformats.org/officeDocument/2006/relationships/hyperlink" Target="https://elpais.com/economia/2020-09-22/las-direcciones-de-ceoe-y-los-sindicatos-aprueban-el-pacto-para-regular-el-teletrabajo.html" TargetMode="External"/><Relationship Id="rId70" Type="http://schemas.openxmlformats.org/officeDocument/2006/relationships/hyperlink" Target="http://discovery.uoc.edu/iii/encore/record/C__Rb1018297__SKapferer__Orightresult__U__X4?lang=spi" TargetMode="External"/><Relationship Id="rId75" Type="http://schemas.openxmlformats.org/officeDocument/2006/relationships/hyperlink" Target="https://mundoplast.com/escasez-plasticos/" TargetMode="External"/><Relationship Id="rId83" Type="http://schemas.openxmlformats.org/officeDocument/2006/relationships/hyperlink" Target="https://es.statista.com/" TargetMode="External"/><Relationship Id="rId88" Type="http://schemas.openxmlformats.org/officeDocument/2006/relationships/hyperlink" Target="https://doi.org/10.1509/jmkg.68.1.1.24036" TargetMode="External"/><Relationship Id="rId91" Type="http://schemas.openxmlformats.org/officeDocument/2006/relationships/hyperlink" Target="https://www.ine.es/consul/serie.do?d=true&amp;s=DPOP36680" TargetMode="External"/><Relationship Id="rId96" Type="http://schemas.openxmlformats.org/officeDocument/2006/relationships/chart" Target="charts/chart4.xml"/><Relationship Id="rId111" Type="http://schemas.openxmlformats.org/officeDocument/2006/relationships/chart" Target="charts/chart11.xml"/><Relationship Id="rId132" Type="http://schemas.openxmlformats.org/officeDocument/2006/relationships/hyperlink" Target="https://www.ine.es/dyngs/INEbase/es/operacion.htm?c=estadistica_C&amp;cid=1254736176743&amp;menu=ultiDatos&amp;idp=1254735576799" TargetMode="External"/><Relationship Id="rId140" Type="http://schemas.openxmlformats.org/officeDocument/2006/relationships/image" Target="media/image30.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clearlogic.ca/handling-the-forces-your-business-cant-control/" TargetMode="External"/><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18.emf"/><Relationship Id="rId49" Type="http://schemas.openxmlformats.org/officeDocument/2006/relationships/hyperlink" Target="https://www.sciencedirect.com/science/article/pii/S0019850111001386?casa_token=Sb5YD7RN8N8AAAAA:0gIPFDsLH3jbqODePfqrDTlBlr9A121F5ietfZTsKSaV4ktrJBJxEG5YPcBk1qqra12bmK4" TargetMode="External"/><Relationship Id="rId57" Type="http://schemas.openxmlformats.org/officeDocument/2006/relationships/hyperlink" Target="https://eur-lex.europa.eu/content/paris-agreement/paris-agreement.html?locale=es" TargetMode="External"/><Relationship Id="rId106" Type="http://schemas.openxmlformats.org/officeDocument/2006/relationships/hyperlink" Target="https://www.bde.es/webbde/es/estadis/infoest/temas/te_tiposcam.html" TargetMode="External"/><Relationship Id="rId114" Type="http://schemas.openxmlformats.org/officeDocument/2006/relationships/hyperlink" Target="https://www-statista-com.eu1.proxy.openathens.net/forecasts/396573/manufacture-of-plastic-packing-goods-revenue-in-spain" TargetMode="External"/><Relationship Id="rId119" Type="http://schemas.openxmlformats.org/officeDocument/2006/relationships/chart" Target="charts/chart15.xml"/><Relationship Id="rId127" Type="http://schemas.openxmlformats.org/officeDocument/2006/relationships/hyperlink" Target="https://www.aspla.com/" TargetMode="Externa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hyperlink" Target="http://search.ebscohost.com/login.aspx?direct=true&amp;db=edsjsr&amp;AN=edsjsr.10.2307.3151897&amp;site=eds-live&amp;scope=site" TargetMode="External"/><Relationship Id="rId52" Type="http://schemas.openxmlformats.org/officeDocument/2006/relationships/hyperlink" Target="https://www.empresarius.com/2019/06/27/linkedin-premium-una-buena-inversion-para-tu-empresa/" TargetMode="External"/><Relationship Id="rId60" Type="http://schemas.openxmlformats.org/officeDocument/2006/relationships/hyperlink" Target="https://elpais.com/economia/2021-01-26/larry-fink-blackrock-la-transicion-climatica-es-una-oportunidad-de-inversion-historica.html?rel=mas" TargetMode="External"/><Relationship Id="rId65" Type="http://schemas.openxmlformats.org/officeDocument/2006/relationships/hyperlink" Target="https://www.hubspot.es/pricing/marketing?term=annual&amp;edition=starter" TargetMode="External"/><Relationship Id="rId73" Type="http://schemas.openxmlformats.org/officeDocument/2006/relationships/hyperlink" Target="http://search.ebscohost.com/login.aspx?direct=true&amp;db=ers&amp;AN=93872068&amp;authtype=sso&amp;custid=uoc&amp;site=eds-live&amp;scope=site" TargetMode="External"/><Relationship Id="rId78" Type="http://schemas.openxmlformats.org/officeDocument/2006/relationships/hyperlink" Target="https://www.europarl.europa.eu/news/es/headlines/society/20210128STO96607/como-quiere-la-ue-lograr-una-economia-circular-para-2050" TargetMode="External"/><Relationship Id="rId81" Type="http://schemas.openxmlformats.org/officeDocument/2006/relationships/hyperlink" Target="http://discovery.uoc.edu/iii/encore/record/C__Rb1037287__Sbranding__Orightresult__U__X6?lang=spi" TargetMode="External"/><Relationship Id="rId86" Type="http://schemas.openxmlformats.org/officeDocument/2006/relationships/hyperlink" Target="https://elpais.com/sociedad/2020-03-12/la-falta-de-mascarillas-y-respiradores-pone-en-tension-a-los-hospitales-espanoles.html" TargetMode="External"/><Relationship Id="rId94" Type="http://schemas.openxmlformats.org/officeDocument/2006/relationships/chart" Target="charts/chart3.xml"/><Relationship Id="rId99" Type="http://schemas.openxmlformats.org/officeDocument/2006/relationships/chart" Target="charts/chart5.xml"/><Relationship Id="rId101" Type="http://schemas.openxmlformats.org/officeDocument/2006/relationships/chart" Target="charts/chart6.xml"/><Relationship Id="rId122" Type="http://schemas.openxmlformats.org/officeDocument/2006/relationships/hyperlink" Target="https://www.ecoembes.com/es/empresas/como-podemos-ayudarte/conoce-tus-obligaciones/marco-normativo" TargetMode="External"/><Relationship Id="rId130" Type="http://schemas.openxmlformats.org/officeDocument/2006/relationships/hyperlink" Target="https://www.google.com/" TargetMode="External"/><Relationship Id="rId135" Type="http://schemas.openxmlformats.org/officeDocument/2006/relationships/hyperlink" Target="https://www.sciencedirect.com/science/article/pii/S0019850111001313?via%3Dihub" TargetMode="External"/><Relationship Id="rId143" Type="http://schemas.openxmlformats.org/officeDocument/2006/relationships/image" Target="media/image32.pn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mbarrosod@uoc.edu" TargetMode="External"/><Relationship Id="rId18" Type="http://schemas.openxmlformats.org/officeDocument/2006/relationships/image" Target="media/image4.jpeg"/><Relationship Id="rId39" Type="http://schemas.openxmlformats.org/officeDocument/2006/relationships/image" Target="media/image21.emf"/><Relationship Id="rId109" Type="http://schemas.openxmlformats.org/officeDocument/2006/relationships/chart" Target="charts/chart10.xml"/><Relationship Id="rId34" Type="http://schemas.openxmlformats.org/officeDocument/2006/relationships/hyperlink" Target="https://comunidad.iebschool.com/ecommercefroldan/funnel-conversion-ecommerce/" TargetMode="External"/><Relationship Id="rId50" Type="http://schemas.openxmlformats.org/officeDocument/2006/relationships/hyperlink" Target="http://www.socialancer.com/los-10-principios-heuristicos-de-la-usabilidad-en-tu-web/" TargetMode="External"/><Relationship Id="rId55" Type="http://schemas.openxmlformats.org/officeDocument/2006/relationships/hyperlink" Target="https://www.ecoembes.com/sites/default/files/archivos_publicaciones_empresas/10-guia-ecodiseno-envases-2018.pdf" TargetMode="External"/><Relationship Id="rId76" Type="http://schemas.openxmlformats.org/officeDocument/2006/relationships/hyperlink" Target="https://www.nielsen.com/wp-content/uploads/sites/3/2019/04/EstilosdeVidaGeneracionales.pdf" TargetMode="External"/><Relationship Id="rId97" Type="http://schemas.openxmlformats.org/officeDocument/2006/relationships/hyperlink" Target="https://www.ine.es/consul/serie.do?s=CNTR5823&amp;c=2&amp;nult=15" TargetMode="External"/><Relationship Id="rId104" Type="http://schemas.openxmlformats.org/officeDocument/2006/relationships/hyperlink" Target="https://www.ine.es/prensa/ipc_tabla.htm" TargetMode="External"/><Relationship Id="rId120" Type="http://schemas.openxmlformats.org/officeDocument/2006/relationships/hyperlink" Target="https://sabi.bvdinfo.com/SSOLogin.serv?product=sabineo&amp;loginpostback=true&amp;ssotoken=nWKSZ4MS1KIJMsyHly9YcLPTputTeJVSbg6upyWo" TargetMode="External"/><Relationship Id="rId125" Type="http://schemas.openxmlformats.org/officeDocument/2006/relationships/hyperlink" Target="https://www.bacaicoaip.es/" TargetMode="External"/><Relationship Id="rId141" Type="http://schemas.openxmlformats.org/officeDocument/2006/relationships/image" Target="media/image31.png"/><Relationship Id="rId146"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hyperlink" Target="http://www6.mityc.es/IndustriaConectada40/informe-industria-conectada40.pdf" TargetMode="External"/><Relationship Id="rId92" Type="http://schemas.openxmlformats.org/officeDocument/2006/relationships/chart" Target="charts/chart2.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yperlink" Target="https://branch.com.co/marketing-digital/guia-paso-a-paso-para-definir-la-personalidad-de-una-marca/" TargetMode="External"/><Relationship Id="rId40" Type="http://schemas.openxmlformats.org/officeDocument/2006/relationships/image" Target="media/image22.emf"/><Relationship Id="rId45" Type="http://schemas.openxmlformats.org/officeDocument/2006/relationships/hyperlink" Target="https://aebrand.org/" TargetMode="External"/><Relationship Id="rId66" Type="http://schemas.openxmlformats.org/officeDocument/2006/relationships/hyperlink" Target="https://www.ine.es/" TargetMode="External"/><Relationship Id="rId87" Type="http://schemas.openxmlformats.org/officeDocument/2006/relationships/hyperlink" Target="https://journals.sagepub.com/doi/abs/10.1177/002224299405800104" TargetMode="External"/><Relationship Id="rId110" Type="http://schemas.openxmlformats.org/officeDocument/2006/relationships/hyperlink" Target="https://www-statista-com.eu1.proxy.openathens.net/statistics/282732/global-production-of-plastics-since-1950/" TargetMode="External"/><Relationship Id="rId115" Type="http://schemas.openxmlformats.org/officeDocument/2006/relationships/chart" Target="charts/chart13.xml"/><Relationship Id="rId131" Type="http://schemas.openxmlformats.org/officeDocument/2006/relationships/hyperlink" Target="https://envasesdevidrio.es/epages/ec3491.mobile/?ObjectPath=/Shops/ec3491/Categories/Envases&amp;ClassicView=1" TargetMode="External"/><Relationship Id="rId136" Type="http://schemas.openxmlformats.org/officeDocument/2006/relationships/hyperlink" Target="http://www.nosolousabilidad.com/articulos/heuristica.htm" TargetMode="External"/><Relationship Id="rId61" Type="http://schemas.openxmlformats.org/officeDocument/2006/relationships/hyperlink" Target="https://portal.mineco.gob.es/RecursosNoticia/mineco/prensa/noticias/2021/210127_np_pyme.pdf" TargetMode="External"/><Relationship Id="rId82" Type="http://schemas.openxmlformats.org/officeDocument/2006/relationships/hyperlink" Target="http://www.semrush.com" TargetMode="External"/><Relationship Id="rId19" Type="http://schemas.openxmlformats.org/officeDocument/2006/relationships/image" Target="media/image5.png"/><Relationship Id="rId14" Type="http://schemas.openxmlformats.org/officeDocument/2006/relationships/image" Target="media/image2.jpeg"/><Relationship Id="rId30" Type="http://schemas.openxmlformats.org/officeDocument/2006/relationships/hyperlink" Target="https://dialnet.unirioja.es/servlet/articulo?codigo=5038283" TargetMode="External"/><Relationship Id="rId35" Type="http://schemas.openxmlformats.org/officeDocument/2006/relationships/image" Target="media/image17.emf"/><Relationship Id="rId56" Type="http://schemas.openxmlformats.org/officeDocument/2006/relationships/hyperlink" Target="https://www.ecoembes.com/es/empresas/como-podemos-ayudarte/conoce-tus-obligaciones/marco-normativo" TargetMode="External"/><Relationship Id="rId77" Type="http://schemas.openxmlformats.org/officeDocument/2006/relationships/hyperlink" Target="http://www.the-lmi.com/april-2021-logistics-managers-index.html" TargetMode="External"/><Relationship Id="rId100" Type="http://schemas.openxmlformats.org/officeDocument/2006/relationships/hyperlink" Target="https://www.ine.es/consul/serie.do?d=true&amp;s=EPA86" TargetMode="External"/><Relationship Id="rId105" Type="http://schemas.openxmlformats.org/officeDocument/2006/relationships/chart" Target="charts/chart8.xml"/><Relationship Id="rId126" Type="http://schemas.openxmlformats.org/officeDocument/2006/relationships/hyperlink" Target="https://www.polimur.com" TargetMode="External"/><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estrategiaynegocios.net/lasclavesdeldia/1464726-330/compras-de-p%C3%A1nico-de-las-empresas-agotan-la-econom%C3%ADa-mundial?utm_source=pushopsa&amp;utm_medium=pushnotification&amp;utm_campaign=pushopsa" TargetMode="External"/><Relationship Id="rId72" Type="http://schemas.openxmlformats.org/officeDocument/2006/relationships/hyperlink" Target="https://dialnet.unirioja.es/servlet/articulo?codigo=5038283" TargetMode="External"/><Relationship Id="rId93" Type="http://schemas.openxmlformats.org/officeDocument/2006/relationships/hyperlink" Target="https://www.ine.es/jaxiT3/Datos.htm?t=1414" TargetMode="External"/><Relationship Id="rId98" Type="http://schemas.openxmlformats.org/officeDocument/2006/relationships/hyperlink" Target="https://www.ine.es/dyngs/INEbase/es/operacion.htm?c=Estadistica_C&amp;cid=1254736164439&amp;menu=ultiDatos&amp;idp=1254735576581" TargetMode="External"/><Relationship Id="rId121" Type="http://schemas.openxmlformats.org/officeDocument/2006/relationships/image" Target="media/image26.emf"/><Relationship Id="rId142" Type="http://schemas.openxmlformats.org/officeDocument/2006/relationships/hyperlink" Target="https://www.brusaufilms.com/blog-audiovisual-espana-2021/cuanto-cuesta-un-video-corporativo/"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solidFill>
                  <a:srgbClr val="0070C0"/>
                </a:solidFill>
              </a:defRPr>
            </a:pPr>
            <a:r>
              <a:rPr lang="es-ES" sz="1100">
                <a:solidFill>
                  <a:srgbClr val="0070C0"/>
                </a:solidFill>
              </a:rPr>
              <a:t>Población total España INE</a:t>
            </a:r>
          </a:p>
        </c:rich>
      </c:tx>
      <c:layout>
        <c:manualLayout>
          <c:xMode val="edge"/>
          <c:yMode val="edge"/>
          <c:x val="0.33306742770690784"/>
          <c:y val="2.9778151755991498E-2"/>
        </c:manualLayout>
      </c:layout>
      <c:overlay val="0"/>
      <c:spPr>
        <a:noFill/>
        <a:ln w="25270">
          <a:noFill/>
        </a:ln>
      </c:spPr>
    </c:title>
    <c:autoTitleDeleted val="0"/>
    <c:plotArea>
      <c:layout>
        <c:manualLayout>
          <c:layoutTarget val="inner"/>
          <c:xMode val="edge"/>
          <c:yMode val="edge"/>
          <c:x val="0.12057877813504823"/>
          <c:y val="0.28021978021978022"/>
          <c:w val="0.729903536977492"/>
          <c:h val="0.52197802197802201"/>
        </c:manualLayout>
      </c:layout>
      <c:lineChart>
        <c:grouping val="standard"/>
        <c:varyColors val="0"/>
        <c:ser>
          <c:idx val="0"/>
          <c:order val="0"/>
          <c:tx>
            <c:strRef>
              <c:f>Sheet1!$A$2</c:f>
              <c:strCache>
                <c:ptCount val="1"/>
                <c:pt idx="0">
                  <c:v>Personas</c:v>
                </c:pt>
              </c:strCache>
            </c:strRef>
          </c:tx>
          <c:spPr>
            <a:ln w="12635">
              <a:solidFill>
                <a:srgbClr val="000080"/>
              </a:solidFill>
              <a:prstDash val="solid"/>
            </a:ln>
          </c:spPr>
          <c:marker>
            <c:symbol val="diamond"/>
            <c:size val="4"/>
            <c:spPr>
              <a:solidFill>
                <a:srgbClr val="000080"/>
              </a:solidFill>
              <a:ln>
                <a:solidFill>
                  <a:srgbClr val="000080"/>
                </a:solidFill>
                <a:prstDash val="solid"/>
              </a:ln>
            </c:spPr>
          </c:marker>
          <c:cat>
            <c:numRef>
              <c:f>Sheet1!$B$1:$Q$1</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numCache>
            </c:numRef>
          </c:cat>
          <c:val>
            <c:numRef>
              <c:f>Sheet1!$B$2:$Q$2</c:f>
              <c:numCache>
                <c:formatCode>#.##0</c:formatCode>
                <c:ptCount val="16"/>
                <c:pt idx="0">
                  <c:v>44708964</c:v>
                </c:pt>
                <c:pt idx="1">
                  <c:v>45200737</c:v>
                </c:pt>
                <c:pt idx="2">
                  <c:v>46157822</c:v>
                </c:pt>
                <c:pt idx="3">
                  <c:v>46745807</c:v>
                </c:pt>
                <c:pt idx="4">
                  <c:v>47021031</c:v>
                </c:pt>
                <c:pt idx="5">
                  <c:v>47190493</c:v>
                </c:pt>
                <c:pt idx="6">
                  <c:v>47265321</c:v>
                </c:pt>
                <c:pt idx="7">
                  <c:v>47129783</c:v>
                </c:pt>
                <c:pt idx="8">
                  <c:v>46771341</c:v>
                </c:pt>
                <c:pt idx="9">
                  <c:v>46624382</c:v>
                </c:pt>
                <c:pt idx="10">
                  <c:v>46557008</c:v>
                </c:pt>
                <c:pt idx="11">
                  <c:v>46572132</c:v>
                </c:pt>
                <c:pt idx="12">
                  <c:v>46722980</c:v>
                </c:pt>
                <c:pt idx="13">
                  <c:v>47026208</c:v>
                </c:pt>
                <c:pt idx="14">
                  <c:v>47450795</c:v>
                </c:pt>
              </c:numCache>
            </c:numRef>
          </c:val>
          <c:smooth val="0"/>
          <c:extLst>
            <c:ext xmlns:c16="http://schemas.microsoft.com/office/drawing/2014/chart" uri="{C3380CC4-5D6E-409C-BE32-E72D297353CC}">
              <c16:uniqueId val="{00000000-8F86-46FD-ABF6-3327D3C5933B}"/>
            </c:ext>
          </c:extLst>
        </c:ser>
        <c:dLbls>
          <c:showLegendKey val="0"/>
          <c:showVal val="0"/>
          <c:showCatName val="0"/>
          <c:showSerName val="0"/>
          <c:showPercent val="0"/>
          <c:showBubbleSize val="0"/>
        </c:dLbls>
        <c:marker val="1"/>
        <c:smooth val="0"/>
        <c:axId val="202663784"/>
        <c:axId val="1"/>
      </c:lineChart>
      <c:catAx>
        <c:axId val="202663784"/>
        <c:scaling>
          <c:orientation val="minMax"/>
        </c:scaling>
        <c:delete val="0"/>
        <c:axPos val="b"/>
        <c:numFmt formatCode="General" sourceLinked="1"/>
        <c:majorTickMark val="out"/>
        <c:minorTickMark val="none"/>
        <c:tickLblPos val="nextTo"/>
        <c:spPr>
          <a:ln w="3159">
            <a:solidFill>
              <a:srgbClr val="000000"/>
            </a:solidFill>
            <a:prstDash val="solid"/>
          </a:ln>
        </c:spPr>
        <c:txPr>
          <a:bodyPr rot="0" vert="horz"/>
          <a:lstStyle/>
          <a:p>
            <a:pPr>
              <a:defRPr/>
            </a:pPr>
            <a:endParaRPr lang="es-ES"/>
          </a:p>
        </c:txPr>
        <c:crossAx val="1"/>
        <c:crosses val="autoZero"/>
        <c:auto val="1"/>
        <c:lblAlgn val="ctr"/>
        <c:lblOffset val="100"/>
        <c:tickLblSkip val="1"/>
        <c:tickMarkSkip val="1"/>
        <c:noMultiLvlLbl val="0"/>
      </c:catAx>
      <c:valAx>
        <c:axId val="1"/>
        <c:scaling>
          <c:orientation val="minMax"/>
        </c:scaling>
        <c:delete val="0"/>
        <c:axPos val="l"/>
        <c:majorGridlines>
          <c:spPr>
            <a:ln w="3159">
              <a:solidFill>
                <a:srgbClr val="000000"/>
              </a:solidFill>
              <a:prstDash val="solid"/>
            </a:ln>
          </c:spPr>
        </c:majorGridlines>
        <c:numFmt formatCode="#.##0" sourceLinked="1"/>
        <c:majorTickMark val="out"/>
        <c:minorTickMark val="none"/>
        <c:tickLblPos val="nextTo"/>
        <c:spPr>
          <a:ln w="3159">
            <a:solidFill>
              <a:srgbClr val="000000"/>
            </a:solidFill>
            <a:prstDash val="solid"/>
          </a:ln>
        </c:spPr>
        <c:txPr>
          <a:bodyPr rot="0" vert="horz"/>
          <a:lstStyle/>
          <a:p>
            <a:pPr>
              <a:defRPr/>
            </a:pPr>
            <a:endParaRPr lang="es-ES"/>
          </a:p>
        </c:txPr>
        <c:crossAx val="202663784"/>
        <c:crosses val="autoZero"/>
        <c:crossBetween val="between"/>
      </c:valAx>
      <c:spPr>
        <a:noFill/>
        <a:ln w="12635">
          <a:solidFill>
            <a:srgbClr val="808080"/>
          </a:solidFill>
          <a:prstDash val="solid"/>
        </a:ln>
      </c:spPr>
    </c:plotArea>
    <c:legend>
      <c:legendPos val="r"/>
      <c:legendEntry>
        <c:idx val="0"/>
        <c:txPr>
          <a:bodyPr/>
          <a:lstStyle/>
          <a:p>
            <a:pPr>
              <a:defRPr sz="700"/>
            </a:pPr>
            <a:endParaRPr lang="es-ES"/>
          </a:p>
        </c:txPr>
      </c:legendEntry>
      <c:layout>
        <c:manualLayout>
          <c:xMode val="edge"/>
          <c:yMode val="edge"/>
          <c:x val="0.86419910953831114"/>
          <c:y val="0.30410959745476435"/>
          <c:w val="0.12700964630225081"/>
          <c:h val="0.39850135737712972"/>
        </c:manualLayout>
      </c:layout>
      <c:overlay val="0"/>
      <c:spPr>
        <a:noFill/>
        <a:ln w="3159">
          <a:solidFill>
            <a:srgbClr val="000000"/>
          </a:solidFill>
          <a:prstDash val="solid"/>
        </a:ln>
      </c:spPr>
      <c:txPr>
        <a:bodyPr/>
        <a:lstStyle/>
        <a:p>
          <a:pPr>
            <a:defRPr sz="900"/>
          </a:pPr>
          <a:endParaRPr lang="es-ES"/>
        </a:p>
      </c:txPr>
    </c:legend>
    <c:plotVisOnly val="1"/>
    <c:dispBlanksAs val="gap"/>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c:spPr>
  <c:txPr>
    <a:bodyPr/>
    <a:lstStyle/>
    <a:p>
      <a:pPr>
        <a:defRPr sz="796" b="1" i="0" u="none" strike="noStrike" baseline="0">
          <a:solidFill>
            <a:schemeClr val="bg1">
              <a:lumMod val="50000"/>
            </a:schemeClr>
          </a:solidFill>
          <a:latin typeface="Calibri"/>
          <a:ea typeface="Calibri"/>
          <a:cs typeface="Calibri"/>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1" i="0" u="none" strike="noStrike" kern="1200" cap="all" spc="50" baseline="0">
                <a:solidFill>
                  <a:schemeClr val="tx1">
                    <a:lumMod val="65000"/>
                    <a:lumOff val="35000"/>
                  </a:schemeClr>
                </a:solidFill>
                <a:latin typeface="+mn-lt"/>
                <a:ea typeface="+mn-ea"/>
                <a:cs typeface="+mn-cs"/>
              </a:defRPr>
            </a:pPr>
            <a:r>
              <a:rPr lang="es-ES">
                <a:solidFill>
                  <a:srgbClr val="0070C0"/>
                </a:solidFill>
              </a:rPr>
              <a:t>Producción global Plásticos </a:t>
            </a:r>
          </a:p>
        </c:rich>
      </c:tx>
      <c:layout>
        <c:manualLayout>
          <c:xMode val="edge"/>
          <c:yMode val="edge"/>
          <c:x val="0.37057052148121311"/>
          <c:y val="6.6226356466147024E-2"/>
        </c:manualLayout>
      </c:layout>
      <c:overlay val="0"/>
      <c:spPr>
        <a:noFill/>
        <a:ln>
          <a:noFill/>
        </a:ln>
        <a:effectLst/>
      </c:spPr>
      <c:txPr>
        <a:bodyPr rot="0" spcFirstLastPara="1" vertOverflow="ellipsis" vert="horz" wrap="square" anchor="ctr" anchorCtr="1"/>
        <a:lstStyle/>
        <a:p>
          <a:pPr>
            <a:defRPr sz="840" b="1" i="0" u="none" strike="noStrike" kern="1200" cap="all" spc="50" baseline="0">
              <a:solidFill>
                <a:schemeClr val="tx1">
                  <a:lumMod val="65000"/>
                  <a:lumOff val="35000"/>
                </a:schemeClr>
              </a:solidFill>
              <a:latin typeface="+mn-lt"/>
              <a:ea typeface="+mn-ea"/>
              <a:cs typeface="+mn-cs"/>
            </a:defRPr>
          </a:pPr>
          <a:endParaRPr lang="es-ES"/>
        </a:p>
      </c:txPr>
    </c:title>
    <c:autoTitleDeleted val="0"/>
    <c:view3D>
      <c:rotX val="15"/>
      <c:hPercent val="10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319039451114926E-2"/>
          <c:y val="0.34090621234623258"/>
          <c:w val="0.84399904557384875"/>
          <c:h val="0.47531033709754245"/>
        </c:manualLayout>
      </c:layout>
      <c:bar3DChart>
        <c:barDir val="col"/>
        <c:grouping val="clustered"/>
        <c:varyColors val="0"/>
        <c:ser>
          <c:idx val="0"/>
          <c:order val="0"/>
          <c:tx>
            <c:strRef>
              <c:f>Sheet1!$A$2</c:f>
              <c:strCache>
                <c:ptCount val="1"/>
                <c:pt idx="0">
                  <c:v>Millones de toneladas métricas</c:v>
                </c:pt>
              </c:strCache>
            </c:strRef>
          </c:tx>
          <c:spPr>
            <a:gradFill>
              <a:gsLst>
                <a:gs pos="100000">
                  <a:schemeClr val="accent1">
                    <a:alpha val="0"/>
                  </a:schemeClr>
                </a:gs>
                <a:gs pos="50000">
                  <a:schemeClr val="accent1"/>
                </a:gs>
              </a:gsLst>
              <a:lin ang="5400000" scaled="0"/>
            </a:gradFill>
            <a:ln>
              <a:noFill/>
            </a:ln>
            <a:effectLst/>
            <a:sp3d/>
          </c:spPr>
          <c:invertIfNegative val="0"/>
          <c:cat>
            <c:numRef>
              <c:f>Sheet1!$B$1:$E$1</c:f>
              <c:numCache>
                <c:formatCode>General</c:formatCode>
                <c:ptCount val="4"/>
                <c:pt idx="0">
                  <c:v>2016</c:v>
                </c:pt>
                <c:pt idx="1">
                  <c:v>2017</c:v>
                </c:pt>
                <c:pt idx="2">
                  <c:v>2018</c:v>
                </c:pt>
                <c:pt idx="3">
                  <c:v>2019</c:v>
                </c:pt>
              </c:numCache>
            </c:numRef>
          </c:cat>
          <c:val>
            <c:numRef>
              <c:f>Sheet1!$B$2:$E$2</c:f>
              <c:numCache>
                <c:formatCode>General</c:formatCode>
                <c:ptCount val="4"/>
                <c:pt idx="0">
                  <c:v>335</c:v>
                </c:pt>
                <c:pt idx="1">
                  <c:v>348</c:v>
                </c:pt>
                <c:pt idx="2">
                  <c:v>359</c:v>
                </c:pt>
                <c:pt idx="3">
                  <c:v>368</c:v>
                </c:pt>
              </c:numCache>
            </c:numRef>
          </c:val>
          <c:extLst>
            <c:ext xmlns:c16="http://schemas.microsoft.com/office/drawing/2014/chart" uri="{C3380CC4-5D6E-409C-BE32-E72D297353CC}">
              <c16:uniqueId val="{00000000-38B7-45B2-8833-AD811A4F249C}"/>
            </c:ext>
          </c:extLst>
        </c:ser>
        <c:dLbls>
          <c:showLegendKey val="0"/>
          <c:showVal val="0"/>
          <c:showCatName val="0"/>
          <c:showSerName val="0"/>
          <c:showPercent val="0"/>
          <c:showBubbleSize val="0"/>
        </c:dLbls>
        <c:gapWidth val="150"/>
        <c:gapDepth val="0"/>
        <c:shape val="box"/>
        <c:axId val="202663784"/>
        <c:axId val="1"/>
        <c:axId val="0"/>
      </c:bar3DChart>
      <c:catAx>
        <c:axId val="202663784"/>
        <c:scaling>
          <c:orientation val="minMax"/>
        </c:scaling>
        <c:delete val="0"/>
        <c:axPos val="b"/>
        <c:numFmt formatCode="General" sourceLinked="1"/>
        <c:majorTickMark val="none"/>
        <c:minorTickMark val="none"/>
        <c:tickLblPos val="low"/>
        <c:spPr>
          <a:noFill/>
          <a:ln>
            <a:noFill/>
          </a:ln>
          <a:effectLst/>
        </c:spPr>
        <c:txPr>
          <a:bodyPr rot="0" spcFirstLastPara="1" vertOverflow="ellipsis"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ES"/>
          </a:p>
        </c:txPr>
        <c:crossAx val="1"/>
        <c:crosses val="autoZero"/>
        <c:auto val="1"/>
        <c:lblAlgn val="ctr"/>
        <c:lblOffset val="100"/>
        <c:tickLblSkip val="1"/>
        <c:tickMarkSkip val="1"/>
        <c:noMultiLvlLbl val="0"/>
      </c:catAx>
      <c:valAx>
        <c:axId val="1"/>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S"/>
          </a:p>
        </c:txPr>
        <c:crossAx val="202663784"/>
        <c:crosses val="autoZero"/>
        <c:crossBetween val="between"/>
      </c:valAx>
      <c:spPr>
        <a:noFill/>
        <a:ln>
          <a:solidFill>
            <a:srgbClr val="0070C0"/>
          </a:solidFill>
        </a:ln>
        <a:effectLst/>
      </c:spPr>
    </c:plotArea>
    <c:legend>
      <c:legendPos val="b"/>
      <c:layout>
        <c:manualLayout>
          <c:xMode val="edge"/>
          <c:yMode val="edge"/>
          <c:x val="0.5622482079174993"/>
          <c:y val="0.53113794939333647"/>
          <c:w val="0.34818405684547421"/>
          <c:h val="0.12010760220808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6350" cap="flat" cmpd="sng" algn="ctr">
      <a:solidFill>
        <a:srgbClr val="0070C0"/>
      </a:solidFill>
      <a:round/>
    </a:ln>
    <a:effectLst/>
  </c:spPr>
  <c:txPr>
    <a:bodyPr/>
    <a:lstStyle/>
    <a:p>
      <a:pPr>
        <a:defRPr sz="700"/>
      </a:pPr>
      <a:endParaRPr lang="es-E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r>
              <a:rPr lang="es-ES" sz="1050" b="0" cap="none" spc="0">
                <a:ln w="0"/>
                <a:solidFill>
                  <a:srgbClr val="0070C0"/>
                </a:solidFill>
                <a:effectLst>
                  <a:outerShdw blurRad="38100" dist="19050" dir="2700000" algn="tl" rotWithShape="0">
                    <a:schemeClr val="dk1">
                      <a:alpha val="40000"/>
                    </a:schemeClr>
                  </a:outerShdw>
                </a:effectLst>
              </a:rPr>
              <a:t>% </a:t>
            </a:r>
            <a:r>
              <a:rPr lang="es-ES" sz="1050" b="1" cap="none" spc="0">
                <a:ln w="0"/>
                <a:solidFill>
                  <a:schemeClr val="accent1"/>
                </a:solidFill>
                <a:effectLst>
                  <a:outerShdw blurRad="38100" dist="25400" dir="5400000" algn="ctr" rotWithShape="0">
                    <a:srgbClr val="6E747A">
                      <a:alpha val="43000"/>
                    </a:srgbClr>
                  </a:outerShdw>
                </a:effectLst>
              </a:rPr>
              <a:t>Distribución producción plásticos global por región</a:t>
            </a:r>
            <a:endParaRPr lang="es-ES" sz="1050" b="1" cap="none" spc="0">
              <a:ln w="0"/>
              <a:solidFill>
                <a:srgbClr val="0070C0"/>
              </a:solidFill>
              <a:effectLst>
                <a:outerShdw blurRad="38100" dist="19050" dir="2700000" algn="tl" rotWithShape="0">
                  <a:schemeClr val="dk1">
                    <a:alpha val="40000"/>
                  </a:schemeClr>
                </a:outerShdw>
              </a:effectLst>
            </a:endParaRPr>
          </a:p>
        </c:rich>
      </c:tx>
      <c:layout>
        <c:manualLayout>
          <c:xMode val="edge"/>
          <c:yMode val="edge"/>
          <c:x val="0.18646864686468648"/>
          <c:y val="3.9603960396039604E-2"/>
        </c:manualLayout>
      </c:layout>
      <c:overlay val="0"/>
      <c:spPr>
        <a:noFill/>
        <a:ln w="25280">
          <a:noFill/>
        </a:ln>
        <a:effectLst/>
      </c:spPr>
      <c:txPr>
        <a:bodyPr rot="0" spcFirstLastPara="1" vertOverflow="ellipsis" vert="horz" wrap="square" anchor="ctr" anchorCtr="1"/>
        <a:lstStyle/>
        <a:p>
          <a:pPr>
            <a:defRPr sz="105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endParaRPr lang="es-ES"/>
        </a:p>
      </c:txPr>
    </c:title>
    <c:autoTitleDeleted val="0"/>
    <c:view3D>
      <c:rotX val="3"/>
      <c:hPercent val="303"/>
      <c:rotY val="44"/>
      <c:depthPercent val="100"/>
      <c:rAngAx val="1"/>
    </c:view3D>
    <c:floor>
      <c:thickness val="0"/>
      <c:spPr>
        <a:solidFill>
          <a:srgbClr val="C0C0C0"/>
        </a:solidFill>
        <a:ln w="3175" cap="flat" cmpd="sng" algn="ctr">
          <a:solidFill>
            <a:srgbClr val="000000"/>
          </a:solidFill>
          <a:prstDash val="solid"/>
          <a:round/>
        </a:ln>
        <a:effectLst/>
        <a:sp3d contourW="3175">
          <a:contourClr>
            <a:srgbClr val="000000"/>
          </a:contourClr>
        </a:sp3d>
      </c:spPr>
    </c:floor>
    <c:sideWall>
      <c:thickness val="0"/>
      <c:spPr>
        <a:solidFill>
          <a:srgbClr val="C0C0C0"/>
        </a:solidFill>
        <a:ln w="12700">
          <a:solidFill>
            <a:srgbClr val="808080"/>
          </a:solidFill>
          <a:prstDash val="solid"/>
        </a:ln>
        <a:effectLst/>
        <a:sp3d contourW="12700">
          <a:contourClr>
            <a:srgbClr val="808080"/>
          </a:contourClr>
        </a:sp3d>
      </c:spPr>
    </c:sideWall>
    <c:backWall>
      <c:thickness val="0"/>
      <c:spPr>
        <a:noFill/>
        <a:ln w="12700">
          <a:solidFill>
            <a:srgbClr val="808080"/>
          </a:solidFill>
          <a:prstDash val="solid"/>
        </a:ln>
        <a:effectLst/>
        <a:sp3d contourW="12700">
          <a:contourClr>
            <a:srgbClr val="808080"/>
          </a:contourClr>
        </a:sp3d>
      </c:spPr>
    </c:backWall>
    <c:plotArea>
      <c:layout>
        <c:manualLayout>
          <c:layoutTarget val="inner"/>
          <c:xMode val="edge"/>
          <c:yMode val="edge"/>
          <c:x val="6.4356435643564358E-2"/>
          <c:y val="0.21287128712871287"/>
          <c:w val="0.67986798679867988"/>
          <c:h val="0.63366336633663367"/>
        </c:manualLayout>
      </c:layout>
      <c:bar3DChart>
        <c:barDir val="bar"/>
        <c:grouping val="clustered"/>
        <c:varyColors val="0"/>
        <c:ser>
          <c:idx val="0"/>
          <c:order val="0"/>
          <c:tx>
            <c:strRef>
              <c:f>Sheet1!$A$2</c:f>
              <c:strCache>
                <c:ptCount val="1"/>
                <c:pt idx="0">
                  <c:v>China</c:v>
                </c:pt>
              </c:strCache>
            </c:strRef>
          </c:tx>
          <c:spPr>
            <a:solidFill>
              <a:schemeClr val="accent1"/>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Sheet1!$B$2:$G$2</c:f>
              <c:numCache>
                <c:formatCode>General</c:formatCode>
                <c:ptCount val="6"/>
                <c:pt idx="0">
                  <c:v>26</c:v>
                </c:pt>
                <c:pt idx="1">
                  <c:v>27.8</c:v>
                </c:pt>
                <c:pt idx="2">
                  <c:v>29</c:v>
                </c:pt>
                <c:pt idx="3">
                  <c:v>29.4</c:v>
                </c:pt>
                <c:pt idx="4">
                  <c:v>30</c:v>
                </c:pt>
                <c:pt idx="5">
                  <c:v>31</c:v>
                </c:pt>
              </c:numCache>
            </c:numRef>
          </c:val>
          <c:extLst>
            <c:ext xmlns:c16="http://schemas.microsoft.com/office/drawing/2014/chart" uri="{C3380CC4-5D6E-409C-BE32-E72D297353CC}">
              <c16:uniqueId val="{00000000-D257-4251-B8EF-9C94631DCBCC}"/>
            </c:ext>
          </c:extLst>
        </c:ser>
        <c:ser>
          <c:idx val="1"/>
          <c:order val="1"/>
          <c:tx>
            <c:strRef>
              <c:f>Sheet1!$A$3</c:f>
              <c:strCache>
                <c:ptCount val="1"/>
                <c:pt idx="0">
                  <c:v>NAFTA</c:v>
                </c:pt>
              </c:strCache>
            </c:strRef>
          </c:tx>
          <c:spPr>
            <a:solidFill>
              <a:schemeClr val="accent2"/>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Sheet1!$B$3:$G$3</c:f>
              <c:numCache>
                <c:formatCode>General</c:formatCode>
                <c:ptCount val="6"/>
                <c:pt idx="0">
                  <c:v>19</c:v>
                </c:pt>
                <c:pt idx="1">
                  <c:v>18.5</c:v>
                </c:pt>
                <c:pt idx="2">
                  <c:v>18</c:v>
                </c:pt>
                <c:pt idx="3">
                  <c:v>17.7</c:v>
                </c:pt>
                <c:pt idx="4">
                  <c:v>18</c:v>
                </c:pt>
                <c:pt idx="5">
                  <c:v>19</c:v>
                </c:pt>
              </c:numCache>
            </c:numRef>
          </c:val>
          <c:extLst>
            <c:ext xmlns:c16="http://schemas.microsoft.com/office/drawing/2014/chart" uri="{C3380CC4-5D6E-409C-BE32-E72D297353CC}">
              <c16:uniqueId val="{00000001-D257-4251-B8EF-9C94631DCBCC}"/>
            </c:ext>
          </c:extLst>
        </c:ser>
        <c:ser>
          <c:idx val="2"/>
          <c:order val="2"/>
          <c:tx>
            <c:strRef>
              <c:f>Sheet1!$A$4</c:f>
              <c:strCache>
                <c:ptCount val="1"/>
                <c:pt idx="0">
                  <c:v>Rest of Asia</c:v>
                </c:pt>
              </c:strCache>
            </c:strRef>
          </c:tx>
          <c:spPr>
            <a:solidFill>
              <a:schemeClr val="accent3"/>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Sheet1!$B$4:$G$4</c:f>
              <c:numCache>
                <c:formatCode>General</c:formatCode>
                <c:ptCount val="6"/>
                <c:pt idx="0">
                  <c:v>16</c:v>
                </c:pt>
                <c:pt idx="1">
                  <c:v>16.7</c:v>
                </c:pt>
                <c:pt idx="2">
                  <c:v>17</c:v>
                </c:pt>
                <c:pt idx="3">
                  <c:v>16.8</c:v>
                </c:pt>
                <c:pt idx="4">
                  <c:v>17</c:v>
                </c:pt>
                <c:pt idx="5">
                  <c:v>17</c:v>
                </c:pt>
              </c:numCache>
            </c:numRef>
          </c:val>
          <c:extLst>
            <c:ext xmlns:c16="http://schemas.microsoft.com/office/drawing/2014/chart" uri="{C3380CC4-5D6E-409C-BE32-E72D297353CC}">
              <c16:uniqueId val="{00000002-D257-4251-B8EF-9C94631DCBCC}"/>
            </c:ext>
          </c:extLst>
        </c:ser>
        <c:ser>
          <c:idx val="3"/>
          <c:order val="3"/>
          <c:tx>
            <c:strRef>
              <c:f>Sheet1!$A$5</c:f>
              <c:strCache>
                <c:ptCount val="1"/>
                <c:pt idx="0">
                  <c:v>Europe</c:v>
                </c:pt>
              </c:strCache>
            </c:strRef>
          </c:tx>
          <c:spPr>
            <a:solidFill>
              <a:schemeClr val="accent4"/>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Sheet1!$B$5:$G$5</c:f>
              <c:numCache>
                <c:formatCode>General</c:formatCode>
                <c:ptCount val="6"/>
                <c:pt idx="0">
                  <c:v>20</c:v>
                </c:pt>
                <c:pt idx="1">
                  <c:v>18.5</c:v>
                </c:pt>
                <c:pt idx="2">
                  <c:v>19</c:v>
                </c:pt>
                <c:pt idx="3">
                  <c:v>18.5</c:v>
                </c:pt>
                <c:pt idx="4">
                  <c:v>17</c:v>
                </c:pt>
                <c:pt idx="5">
                  <c:v>16</c:v>
                </c:pt>
              </c:numCache>
            </c:numRef>
          </c:val>
          <c:extLst>
            <c:ext xmlns:c16="http://schemas.microsoft.com/office/drawing/2014/chart" uri="{C3380CC4-5D6E-409C-BE32-E72D297353CC}">
              <c16:uniqueId val="{00000003-D257-4251-B8EF-9C94631DCBCC}"/>
            </c:ext>
          </c:extLst>
        </c:ser>
        <c:ser>
          <c:idx val="4"/>
          <c:order val="4"/>
          <c:tx>
            <c:strRef>
              <c:f>Sheet1!$A$6</c:f>
              <c:strCache>
                <c:ptCount val="1"/>
                <c:pt idx="0">
                  <c:v>Middle East and Africa</c:v>
                </c:pt>
              </c:strCache>
            </c:strRef>
          </c:tx>
          <c:spPr>
            <a:solidFill>
              <a:schemeClr val="accent5"/>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Sheet1!$B$6:$G$6</c:f>
              <c:numCache>
                <c:formatCode>General</c:formatCode>
                <c:ptCount val="6"/>
                <c:pt idx="0">
                  <c:v>7</c:v>
                </c:pt>
                <c:pt idx="1">
                  <c:v>7.3</c:v>
                </c:pt>
                <c:pt idx="2">
                  <c:v>7</c:v>
                </c:pt>
                <c:pt idx="3">
                  <c:v>7.1</c:v>
                </c:pt>
                <c:pt idx="4">
                  <c:v>7</c:v>
                </c:pt>
                <c:pt idx="5">
                  <c:v>7</c:v>
                </c:pt>
              </c:numCache>
            </c:numRef>
          </c:val>
          <c:extLst>
            <c:ext xmlns:c16="http://schemas.microsoft.com/office/drawing/2014/chart" uri="{C3380CC4-5D6E-409C-BE32-E72D297353CC}">
              <c16:uniqueId val="{00000004-D257-4251-B8EF-9C94631DCBCC}"/>
            </c:ext>
          </c:extLst>
        </c:ser>
        <c:ser>
          <c:idx val="5"/>
          <c:order val="5"/>
          <c:tx>
            <c:strRef>
              <c:f>Sheet1!$A$7</c:f>
              <c:strCache>
                <c:ptCount val="1"/>
                <c:pt idx="0">
                  <c:v>Latin America</c:v>
                </c:pt>
              </c:strCache>
            </c:strRef>
          </c:tx>
          <c:spPr>
            <a:solidFill>
              <a:schemeClr val="accent6"/>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Sheet1!$B$7:$G$7</c:f>
              <c:numCache>
                <c:formatCode>General</c:formatCode>
                <c:ptCount val="6"/>
                <c:pt idx="0">
                  <c:v>5</c:v>
                </c:pt>
                <c:pt idx="1">
                  <c:v>4.4000000000000004</c:v>
                </c:pt>
                <c:pt idx="2">
                  <c:v>4</c:v>
                </c:pt>
                <c:pt idx="3">
                  <c:v>4</c:v>
                </c:pt>
                <c:pt idx="4">
                  <c:v>4</c:v>
                </c:pt>
                <c:pt idx="5">
                  <c:v>4</c:v>
                </c:pt>
              </c:numCache>
            </c:numRef>
          </c:val>
          <c:extLst>
            <c:ext xmlns:c16="http://schemas.microsoft.com/office/drawing/2014/chart" uri="{C3380CC4-5D6E-409C-BE32-E72D297353CC}">
              <c16:uniqueId val="{00000005-D257-4251-B8EF-9C94631DCBCC}"/>
            </c:ext>
          </c:extLst>
        </c:ser>
        <c:ser>
          <c:idx val="6"/>
          <c:order val="6"/>
          <c:tx>
            <c:strRef>
              <c:f>Sheet1!$A$8</c:f>
              <c:strCache>
                <c:ptCount val="1"/>
                <c:pt idx="0">
                  <c:v>Japan</c:v>
                </c:pt>
              </c:strCache>
            </c:strRef>
          </c:tx>
          <c:spPr>
            <a:solidFill>
              <a:schemeClr val="accent1">
                <a:lumMod val="60000"/>
              </a:schemeClr>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Sheet1!$B$8:$G$8</c:f>
              <c:numCache>
                <c:formatCode>General</c:formatCode>
                <c:ptCount val="6"/>
                <c:pt idx="0">
                  <c:v>4</c:v>
                </c:pt>
                <c:pt idx="1">
                  <c:v>4.3</c:v>
                </c:pt>
                <c:pt idx="2">
                  <c:v>4</c:v>
                </c:pt>
                <c:pt idx="3">
                  <c:v>3.9</c:v>
                </c:pt>
                <c:pt idx="4">
                  <c:v>4</c:v>
                </c:pt>
                <c:pt idx="5">
                  <c:v>3</c:v>
                </c:pt>
              </c:numCache>
            </c:numRef>
          </c:val>
          <c:extLst>
            <c:ext xmlns:c16="http://schemas.microsoft.com/office/drawing/2014/chart" uri="{C3380CC4-5D6E-409C-BE32-E72D297353CC}">
              <c16:uniqueId val="{00000006-D257-4251-B8EF-9C94631DCBCC}"/>
            </c:ext>
          </c:extLst>
        </c:ser>
        <c:ser>
          <c:idx val="7"/>
          <c:order val="7"/>
          <c:tx>
            <c:strRef>
              <c:f>Sheet1!$A$9</c:f>
              <c:strCache>
                <c:ptCount val="1"/>
                <c:pt idx="0">
                  <c:v>CIS</c:v>
                </c:pt>
              </c:strCache>
            </c:strRef>
          </c:tx>
          <c:spPr>
            <a:solidFill>
              <a:schemeClr val="accent2">
                <a:lumMod val="60000"/>
              </a:schemeClr>
            </a:solidFill>
            <a:ln>
              <a:noFill/>
            </a:ln>
            <a:effectLst/>
            <a:sp3d/>
          </c:spPr>
          <c:invertIfNegative val="0"/>
          <c:cat>
            <c:numRef>
              <c:f>Sheet1!$B$1:$G$1</c:f>
              <c:numCache>
                <c:formatCode>General</c:formatCode>
                <c:ptCount val="6"/>
                <c:pt idx="0">
                  <c:v>2014</c:v>
                </c:pt>
                <c:pt idx="1">
                  <c:v>2015</c:v>
                </c:pt>
                <c:pt idx="2">
                  <c:v>2016</c:v>
                </c:pt>
                <c:pt idx="3">
                  <c:v>2017</c:v>
                </c:pt>
                <c:pt idx="4">
                  <c:v>2018</c:v>
                </c:pt>
                <c:pt idx="5">
                  <c:v>2019</c:v>
                </c:pt>
              </c:numCache>
            </c:numRef>
          </c:cat>
          <c:val>
            <c:numRef>
              <c:f>Sheet1!$B$9:$G$9</c:f>
              <c:numCache>
                <c:formatCode>General</c:formatCode>
                <c:ptCount val="6"/>
                <c:pt idx="0">
                  <c:v>3</c:v>
                </c:pt>
                <c:pt idx="1">
                  <c:v>2.6</c:v>
                </c:pt>
                <c:pt idx="2">
                  <c:v>2</c:v>
                </c:pt>
                <c:pt idx="3">
                  <c:v>2.6</c:v>
                </c:pt>
                <c:pt idx="4">
                  <c:v>3</c:v>
                </c:pt>
                <c:pt idx="5">
                  <c:v>3</c:v>
                </c:pt>
              </c:numCache>
            </c:numRef>
          </c:val>
          <c:extLst>
            <c:ext xmlns:c16="http://schemas.microsoft.com/office/drawing/2014/chart" uri="{C3380CC4-5D6E-409C-BE32-E72D297353CC}">
              <c16:uniqueId val="{00000007-D257-4251-B8EF-9C94631DCBCC}"/>
            </c:ext>
          </c:extLst>
        </c:ser>
        <c:dLbls>
          <c:showLegendKey val="0"/>
          <c:showVal val="0"/>
          <c:showCatName val="0"/>
          <c:showSerName val="0"/>
          <c:showPercent val="0"/>
          <c:showBubbleSize val="0"/>
        </c:dLbls>
        <c:gapWidth val="150"/>
        <c:gapDepth val="0"/>
        <c:shape val="box"/>
        <c:axId val="202661816"/>
        <c:axId val="1"/>
        <c:axId val="0"/>
      </c:bar3DChart>
      <c:catAx>
        <c:axId val="202661816"/>
        <c:scaling>
          <c:orientation val="minMax"/>
        </c:scaling>
        <c:delete val="0"/>
        <c:axPos val="l"/>
        <c:numFmt formatCode="General" sourceLinked="1"/>
        <c:majorTickMark val="out"/>
        <c:minorTickMark val="none"/>
        <c:tickLblPos val="low"/>
        <c:spPr>
          <a:noFill/>
          <a:ln w="3160" cap="flat" cmpd="sng" algn="ctr">
            <a:solidFill>
              <a:srgbClr val="000000"/>
            </a:solidFill>
            <a:prstDash val="solid"/>
            <a:round/>
          </a:ln>
          <a:effectLst/>
        </c:spPr>
        <c:txPr>
          <a:bodyPr rot="0" spcFirstLastPara="1" vertOverflow="ellipsis" wrap="square" anchor="ctr" anchorCtr="1"/>
          <a:lstStyle/>
          <a:p>
            <a:pPr>
              <a:defRPr sz="600" b="1" i="0" u="none" strike="noStrike" kern="1200" baseline="0">
                <a:ln>
                  <a:solidFill>
                    <a:srgbClr val="0070C0"/>
                  </a:solidFill>
                </a:ln>
                <a:solidFill>
                  <a:schemeClr val="bg1">
                    <a:lumMod val="50000"/>
                  </a:schemeClr>
                </a:solidFill>
                <a:latin typeface="Calibri"/>
                <a:ea typeface="Calibri"/>
                <a:cs typeface="Calibri"/>
              </a:defRPr>
            </a:pPr>
            <a:endParaRPr lang="es-ES"/>
          </a:p>
        </c:txPr>
        <c:crossAx val="1"/>
        <c:crosses val="autoZero"/>
        <c:auto val="1"/>
        <c:lblAlgn val="ctr"/>
        <c:lblOffset val="100"/>
        <c:tickLblSkip val="2"/>
        <c:tickMarkSkip val="1"/>
        <c:noMultiLvlLbl val="0"/>
      </c:catAx>
      <c:valAx>
        <c:axId val="1"/>
        <c:scaling>
          <c:orientation val="minMax"/>
        </c:scaling>
        <c:delete val="0"/>
        <c:axPos val="b"/>
        <c:majorGridlines>
          <c:spPr>
            <a:ln w="3160" cap="flat" cmpd="sng" algn="ctr">
              <a:solidFill>
                <a:srgbClr val="000000"/>
              </a:solidFill>
              <a:prstDash val="solid"/>
              <a:round/>
            </a:ln>
            <a:effectLst/>
          </c:spPr>
        </c:majorGridlines>
        <c:numFmt formatCode="General" sourceLinked="0"/>
        <c:majorTickMark val="out"/>
        <c:minorTickMark val="none"/>
        <c:tickLblPos val="nextTo"/>
        <c:spPr>
          <a:noFill/>
          <a:ln w="3160" cap="flat" cmpd="sng" algn="ctr">
            <a:solidFill>
              <a:srgbClr val="000000"/>
            </a:solidFill>
            <a:prstDash val="solid"/>
            <a:round/>
          </a:ln>
          <a:effectLst/>
        </c:spPr>
        <c:txPr>
          <a:bodyPr rot="0" spcFirstLastPara="1" vertOverflow="ellipsis" wrap="square" anchor="ctr" anchorCtr="1"/>
          <a:lstStyle/>
          <a:p>
            <a:pPr>
              <a:defRPr sz="600" b="1" i="0" u="none" strike="noStrike" kern="1200" baseline="0">
                <a:ln>
                  <a:solidFill>
                    <a:srgbClr val="0070C0"/>
                  </a:solidFill>
                </a:ln>
                <a:solidFill>
                  <a:schemeClr val="bg1">
                    <a:lumMod val="50000"/>
                  </a:schemeClr>
                </a:solidFill>
                <a:latin typeface="Calibri"/>
                <a:ea typeface="Calibri"/>
                <a:cs typeface="Calibri"/>
              </a:defRPr>
            </a:pPr>
            <a:endParaRPr lang="es-ES"/>
          </a:p>
        </c:txPr>
        <c:crossAx val="202661816"/>
        <c:crosses val="autoZero"/>
        <c:crossBetween val="between"/>
      </c:valAx>
      <c:spPr>
        <a:noFill/>
        <a:ln w="25280">
          <a:noFill/>
        </a:ln>
        <a:effectLst/>
      </c:spPr>
    </c:plotArea>
    <c:legend>
      <c:legendPos val="r"/>
      <c:layout>
        <c:manualLayout>
          <c:xMode val="edge"/>
          <c:yMode val="edge"/>
          <c:x val="0.7413587547071917"/>
          <c:y val="7.8615749879133695E-2"/>
          <c:w val="0.21617161716171618"/>
          <c:h val="0.79702970297029707"/>
        </c:manualLayout>
      </c:layout>
      <c:overlay val="0"/>
      <c:spPr>
        <a:noFill/>
        <a:ln w="3160">
          <a:solidFill>
            <a:srgbClr val="0070C0"/>
          </a:solidFill>
          <a:prstDash val="solid"/>
        </a:ln>
        <a:effectLst/>
      </c:spPr>
      <c:txPr>
        <a:bodyPr rot="0" spcFirstLastPara="1" vertOverflow="ellipsis" vert="horz" wrap="square" anchor="ctr" anchorCtr="1"/>
        <a:lstStyle/>
        <a:p>
          <a:pPr>
            <a:defRPr sz="60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endParaRPr lang="es-ES"/>
        </a:p>
      </c:txPr>
    </c:legend>
    <c:plotVisOnly val="1"/>
    <c:dispBlanksAs val="gap"/>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a:lstStyle/>
    <a:p>
      <a:pPr>
        <a:defRPr sz="600" b="1" i="0" u="none" strike="noStrike" baseline="0">
          <a:ln>
            <a:solidFill>
              <a:srgbClr val="0070C0"/>
            </a:solidFill>
          </a:ln>
          <a:solidFill>
            <a:schemeClr val="bg1">
              <a:lumMod val="50000"/>
            </a:schemeClr>
          </a:solidFill>
          <a:latin typeface="Calibri"/>
          <a:ea typeface="Calibri"/>
          <a:cs typeface="Calibri"/>
        </a:defRPr>
      </a:pPr>
      <a:endParaRPr lang="es-E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1" i="0" u="none" strike="noStrike" kern="1200" baseline="0">
                <a:solidFill>
                  <a:srgbClr val="0070C0"/>
                </a:solidFill>
                <a:latin typeface="Calibri"/>
                <a:ea typeface="Calibri"/>
                <a:cs typeface="Calibri"/>
              </a:defRPr>
            </a:pPr>
            <a:r>
              <a:rPr lang="es-ES">
                <a:solidFill>
                  <a:srgbClr val="0070C0"/>
                </a:solidFill>
              </a:rPr>
              <a:t>INGRESOS DE LA INDUSTRIA DE ENVASES PLÁSTICOS EN ESPAÑA (MILLONES</a:t>
            </a:r>
            <a:r>
              <a:rPr lang="es-ES" baseline="0">
                <a:solidFill>
                  <a:srgbClr val="0070C0"/>
                </a:solidFill>
              </a:rPr>
              <a:t> AMERICANOS)</a:t>
            </a:r>
            <a:endParaRPr lang="es-ES">
              <a:solidFill>
                <a:srgbClr val="0070C0"/>
              </a:solidFill>
            </a:endParaRPr>
          </a:p>
        </c:rich>
      </c:tx>
      <c:layout>
        <c:manualLayout>
          <c:xMode val="edge"/>
          <c:yMode val="edge"/>
          <c:x val="0.15842391054677091"/>
          <c:y val="7.1174008051373513E-2"/>
        </c:manualLayout>
      </c:layout>
      <c:overlay val="0"/>
      <c:spPr>
        <a:noFill/>
        <a:ln w="25270">
          <a:noFill/>
        </a:ln>
        <a:effectLst/>
      </c:spPr>
      <c:txPr>
        <a:bodyPr rot="0" spcFirstLastPara="1" vertOverflow="ellipsis" vert="horz" wrap="square" anchor="ctr" anchorCtr="1"/>
        <a:lstStyle/>
        <a:p>
          <a:pPr>
            <a:defRPr sz="720" b="1" i="0" u="none" strike="noStrike" kern="1200" baseline="0">
              <a:solidFill>
                <a:srgbClr val="0070C0"/>
              </a:solidFill>
              <a:latin typeface="Calibri"/>
              <a:ea typeface="Calibri"/>
              <a:cs typeface="Calibri"/>
            </a:defRPr>
          </a:pPr>
          <a:endParaRPr lang="es-ES"/>
        </a:p>
      </c:txPr>
    </c:title>
    <c:autoTitleDeleted val="0"/>
    <c:view3D>
      <c:rotX val="15"/>
      <c:hPercent val="26"/>
      <c:rotY val="20"/>
      <c:depthPercent val="100"/>
      <c:rAngAx val="1"/>
    </c:view3D>
    <c:floor>
      <c:thickness val="0"/>
      <c:spPr>
        <a:solidFill>
          <a:srgbClr val="C0C0C0"/>
        </a:solidFill>
        <a:ln w="3175" cap="flat" cmpd="sng" algn="ctr">
          <a:solidFill>
            <a:srgbClr val="000000"/>
          </a:solidFill>
          <a:prstDash val="solid"/>
          <a:round/>
        </a:ln>
        <a:effectLst/>
        <a:sp3d contourW="3175">
          <a:contourClr>
            <a:srgbClr val="000000"/>
          </a:contourClr>
        </a:sp3d>
      </c:spPr>
    </c:floor>
    <c:sideWall>
      <c:thickness val="0"/>
      <c:spPr>
        <a:gradFill>
          <a:gsLst>
            <a:gs pos="74000">
              <a:srgbClr val="4472C4">
                <a:lumMod val="5000"/>
                <a:lumOff val="95000"/>
              </a:srgbClr>
            </a:gs>
            <a:gs pos="100000">
              <a:srgbClr val="4472C4">
                <a:lumMod val="45000"/>
                <a:lumOff val="55000"/>
              </a:srgbClr>
            </a:gs>
            <a:gs pos="100000">
              <a:srgbClr val="4472C4">
                <a:lumMod val="45000"/>
                <a:lumOff val="55000"/>
              </a:srgbClr>
            </a:gs>
            <a:gs pos="100000">
              <a:srgbClr val="4472C4">
                <a:lumMod val="30000"/>
                <a:lumOff val="70000"/>
              </a:srgbClr>
            </a:gs>
          </a:gsLst>
          <a:lin ang="5400000" scaled="1"/>
        </a:gradFill>
        <a:ln w="12700">
          <a:solidFill>
            <a:srgbClr val="808080"/>
          </a:solidFill>
          <a:prstDash val="solid"/>
        </a:ln>
        <a:effectLst/>
        <a:sp3d contourW="12700">
          <a:contourClr>
            <a:srgbClr val="808080"/>
          </a:contourClr>
        </a:sp3d>
      </c:spPr>
    </c:sideWall>
    <c:backWall>
      <c:thickness val="0"/>
      <c:spPr>
        <a:gradFill>
          <a:gsLst>
            <a:gs pos="74000">
              <a:srgbClr val="4472C4">
                <a:lumMod val="5000"/>
                <a:lumOff val="95000"/>
              </a:srgbClr>
            </a:gs>
            <a:gs pos="100000">
              <a:srgbClr val="4472C4">
                <a:lumMod val="45000"/>
                <a:lumOff val="55000"/>
              </a:srgbClr>
            </a:gs>
            <a:gs pos="100000">
              <a:srgbClr val="4472C4">
                <a:lumMod val="45000"/>
                <a:lumOff val="55000"/>
              </a:srgbClr>
            </a:gs>
            <a:gs pos="100000">
              <a:srgbClr val="4472C4">
                <a:lumMod val="30000"/>
                <a:lumOff val="70000"/>
              </a:srgbClr>
            </a:gs>
          </a:gsLst>
          <a:lin ang="5400000" scaled="1"/>
        </a:gradFill>
        <a:ln w="12700">
          <a:solidFill>
            <a:srgbClr val="808080"/>
          </a:solidFill>
          <a:prstDash val="solid"/>
        </a:ln>
        <a:effectLst/>
        <a:sp3d contourW="12700">
          <a:contourClr>
            <a:srgbClr val="808080"/>
          </a:contourClr>
        </a:sp3d>
      </c:spPr>
    </c:backWall>
    <c:plotArea>
      <c:layout>
        <c:manualLayout>
          <c:layoutTarget val="inner"/>
          <c:xMode val="edge"/>
          <c:yMode val="edge"/>
          <c:x val="9.6989966555183951E-2"/>
          <c:y val="0.25274725274725274"/>
          <c:w val="0.7558528428093646"/>
          <c:h val="0.56043956043956045"/>
        </c:manualLayout>
      </c:layout>
      <c:bar3DChart>
        <c:barDir val="col"/>
        <c:grouping val="clustered"/>
        <c:varyColors val="0"/>
        <c:ser>
          <c:idx val="0"/>
          <c:order val="0"/>
          <c:tx>
            <c:strRef>
              <c:f>Sheet1!$A$2</c:f>
              <c:strCache>
                <c:ptCount val="1"/>
                <c:pt idx="0">
                  <c:v>MILLONES $</c:v>
                </c:pt>
              </c:strCache>
            </c:strRef>
          </c:tx>
          <c:spPr>
            <a:solidFill>
              <a:schemeClr val="accent1"/>
            </a:solidFill>
            <a:ln>
              <a:noFill/>
            </a:ln>
            <a:effectLst/>
            <a:sp3d/>
          </c:spPr>
          <c:invertIfNegative val="0"/>
          <c:cat>
            <c:numRef>
              <c:f>Sheet1!$B$1:$O$1</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Sheet1!$B$2:$O$2</c:f>
              <c:numCache>
                <c:formatCode>#.##000</c:formatCode>
                <c:ptCount val="14"/>
                <c:pt idx="0">
                  <c:v>4508.67</c:v>
                </c:pt>
                <c:pt idx="1">
                  <c:v>4530.62</c:v>
                </c:pt>
                <c:pt idx="2">
                  <c:v>4712.01</c:v>
                </c:pt>
                <c:pt idx="3">
                  <c:v>5271.06</c:v>
                </c:pt>
                <c:pt idx="4">
                  <c:v>5425.68</c:v>
                </c:pt>
                <c:pt idx="5">
                  <c:v>5692.27</c:v>
                </c:pt>
                <c:pt idx="6">
                  <c:v>5943.94</c:v>
                </c:pt>
                <c:pt idx="7">
                  <c:v>6195.86</c:v>
                </c:pt>
                <c:pt idx="8">
                  <c:v>6512.26</c:v>
                </c:pt>
                <c:pt idx="9">
                  <c:v>6766.7</c:v>
                </c:pt>
                <c:pt idx="10">
                  <c:v>6951.63</c:v>
                </c:pt>
                <c:pt idx="11">
                  <c:v>7203.55</c:v>
                </c:pt>
                <c:pt idx="12">
                  <c:v>7455.47</c:v>
                </c:pt>
              </c:numCache>
            </c:numRef>
          </c:val>
          <c:extLst>
            <c:ext xmlns:c16="http://schemas.microsoft.com/office/drawing/2014/chart" uri="{C3380CC4-5D6E-409C-BE32-E72D297353CC}">
              <c16:uniqueId val="{00000000-0122-4408-B543-7AEC179CCF63}"/>
            </c:ext>
          </c:extLst>
        </c:ser>
        <c:dLbls>
          <c:showLegendKey val="0"/>
          <c:showVal val="0"/>
          <c:showCatName val="0"/>
          <c:showSerName val="0"/>
          <c:showPercent val="0"/>
          <c:showBubbleSize val="0"/>
        </c:dLbls>
        <c:gapWidth val="150"/>
        <c:gapDepth val="0"/>
        <c:shape val="cone"/>
        <c:axId val="202665096"/>
        <c:axId val="1"/>
        <c:axId val="0"/>
      </c:bar3DChart>
      <c:catAx>
        <c:axId val="202665096"/>
        <c:scaling>
          <c:orientation val="minMax"/>
        </c:scaling>
        <c:delete val="0"/>
        <c:axPos val="b"/>
        <c:numFmt formatCode="General" sourceLinked="1"/>
        <c:majorTickMark val="out"/>
        <c:minorTickMark val="none"/>
        <c:tickLblPos val="low"/>
        <c:spPr>
          <a:noFill/>
          <a:ln w="3159" cap="flat" cmpd="sng" algn="ctr">
            <a:solidFill>
              <a:srgbClr val="000000"/>
            </a:solidFill>
            <a:prstDash val="solid"/>
            <a:round/>
          </a:ln>
          <a:effectLst/>
        </c:spPr>
        <c:txPr>
          <a:bodyPr rot="0" spcFirstLastPara="1" vertOverflow="ellipsis" wrap="square" anchor="ctr" anchorCtr="1"/>
          <a:lstStyle/>
          <a:p>
            <a:pPr>
              <a:defRPr sz="600" b="1" i="0" u="none" strike="noStrike" kern="1200" baseline="0">
                <a:solidFill>
                  <a:schemeClr val="bg1">
                    <a:lumMod val="50000"/>
                  </a:schemeClr>
                </a:solidFill>
                <a:latin typeface="Calibri"/>
                <a:ea typeface="Calibri"/>
                <a:cs typeface="Calibri"/>
              </a:defRPr>
            </a:pPr>
            <a:endParaRPr lang="es-ES"/>
          </a:p>
        </c:txPr>
        <c:crossAx val="1"/>
        <c:crosses val="autoZero"/>
        <c:auto val="1"/>
        <c:lblAlgn val="ctr"/>
        <c:lblOffset val="100"/>
        <c:tickLblSkip val="2"/>
        <c:tickMarkSkip val="1"/>
        <c:noMultiLvlLbl val="0"/>
      </c:catAx>
      <c:valAx>
        <c:axId val="1"/>
        <c:scaling>
          <c:orientation val="minMax"/>
        </c:scaling>
        <c:delete val="0"/>
        <c:axPos val="l"/>
        <c:majorGridlines>
          <c:spPr>
            <a:ln w="3159" cap="flat" cmpd="sng" algn="ctr">
              <a:solidFill>
                <a:srgbClr val="000000"/>
              </a:solidFill>
              <a:prstDash val="solid"/>
              <a:round/>
            </a:ln>
            <a:effectLst/>
          </c:spPr>
        </c:majorGridlines>
        <c:numFmt formatCode="#.##000" sourceLinked="1"/>
        <c:majorTickMark val="out"/>
        <c:minorTickMark val="none"/>
        <c:tickLblPos val="nextTo"/>
        <c:spPr>
          <a:noFill/>
          <a:ln w="3159" cap="flat" cmpd="sng" algn="ctr">
            <a:solidFill>
              <a:srgbClr val="000000"/>
            </a:solidFill>
            <a:prstDash val="solid"/>
            <a:round/>
          </a:ln>
          <a:effectLst/>
        </c:spPr>
        <c:txPr>
          <a:bodyPr rot="0" spcFirstLastPara="1" vertOverflow="ellipsis" wrap="square" anchor="ctr" anchorCtr="1"/>
          <a:lstStyle/>
          <a:p>
            <a:pPr>
              <a:defRPr sz="600" b="1" i="0" u="none" strike="noStrike" kern="1200" baseline="0">
                <a:solidFill>
                  <a:schemeClr val="bg1">
                    <a:lumMod val="50000"/>
                  </a:schemeClr>
                </a:solidFill>
                <a:latin typeface="Calibri"/>
                <a:ea typeface="Calibri"/>
                <a:cs typeface="Calibri"/>
              </a:defRPr>
            </a:pPr>
            <a:endParaRPr lang="es-ES"/>
          </a:p>
        </c:txPr>
        <c:crossAx val="202665096"/>
        <c:crosses val="autoZero"/>
        <c:crossBetween val="between"/>
      </c:valAx>
      <c:spPr>
        <a:noFill/>
        <a:ln w="25270">
          <a:noFill/>
        </a:ln>
        <a:effectLst/>
      </c:spPr>
    </c:plotArea>
    <c:legend>
      <c:legendPos val="r"/>
      <c:layout>
        <c:manualLayout>
          <c:xMode val="edge"/>
          <c:yMode val="edge"/>
          <c:x val="0.78255606905612873"/>
          <c:y val="0.38941482981907521"/>
          <c:w val="0.19675263462545595"/>
          <c:h val="0.10989010989010989"/>
        </c:manualLayout>
      </c:layout>
      <c:overlay val="0"/>
      <c:spPr>
        <a:noFill/>
        <a:ln w="3159">
          <a:solidFill>
            <a:srgbClr val="0070C0"/>
          </a:solidFill>
          <a:prstDash val="solid"/>
        </a:ln>
        <a:effectLst/>
      </c:spPr>
      <c:txPr>
        <a:bodyPr rot="0" spcFirstLastPara="1" vertOverflow="ellipsis" vert="horz" wrap="square" anchor="ctr" anchorCtr="1"/>
        <a:lstStyle/>
        <a:p>
          <a:pPr>
            <a:defRPr sz="600" b="1" i="0" u="none" strike="noStrike" kern="1200" baseline="0">
              <a:solidFill>
                <a:schemeClr val="bg1">
                  <a:lumMod val="50000"/>
                </a:schemeClr>
              </a:solidFill>
              <a:latin typeface="Calibri"/>
              <a:ea typeface="Calibri"/>
              <a:cs typeface="Calibri"/>
            </a:defRPr>
          </a:pPr>
          <a:endParaRPr lang="es-ES"/>
        </a:p>
      </c:txPr>
    </c:legend>
    <c:plotVisOnly val="1"/>
    <c:dispBlanksAs val="gap"/>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a:lstStyle/>
    <a:p>
      <a:pPr>
        <a:defRPr sz="600" b="1" i="0" u="none" strike="noStrike" baseline="0">
          <a:solidFill>
            <a:schemeClr val="bg1">
              <a:lumMod val="50000"/>
            </a:schemeClr>
          </a:solidFill>
          <a:latin typeface="Calibri"/>
          <a:ea typeface="Calibri"/>
          <a:cs typeface="Calibri"/>
        </a:defRPr>
      </a:pPr>
      <a:endParaRPr lang="es-E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rgbClr val="0070C0"/>
                </a:solidFill>
                <a:latin typeface="Calibri"/>
                <a:ea typeface="Calibri"/>
                <a:cs typeface="Calibri"/>
              </a:defRPr>
            </a:pPr>
            <a:r>
              <a:rPr lang="es-ES" sz="1050">
                <a:solidFill>
                  <a:srgbClr val="0070C0"/>
                </a:solidFill>
              </a:rPr>
              <a:t>% Distribución consumo global por tipo materia prima(2018)</a:t>
            </a:r>
          </a:p>
        </c:rich>
      </c:tx>
      <c:layout>
        <c:manualLayout>
          <c:xMode val="edge"/>
          <c:yMode val="edge"/>
          <c:x val="0.21167026623411003"/>
          <c:y val="2.6949876912622864E-2"/>
        </c:manualLayout>
      </c:layout>
      <c:overlay val="0"/>
      <c:spPr>
        <a:noFill/>
        <a:ln w="25399">
          <a:noFill/>
        </a:ln>
        <a:effectLst/>
      </c:spPr>
      <c:txPr>
        <a:bodyPr rot="0" spcFirstLastPara="1" vertOverflow="ellipsis" vert="horz" wrap="square" anchor="ctr" anchorCtr="1"/>
        <a:lstStyle/>
        <a:p>
          <a:pPr>
            <a:defRPr sz="1050" b="1" i="0" u="none" strike="noStrike" kern="1200" baseline="0">
              <a:solidFill>
                <a:srgbClr val="0070C0"/>
              </a:solidFill>
              <a:latin typeface="Calibri"/>
              <a:ea typeface="Calibri"/>
              <a:cs typeface="Calibri"/>
            </a:defRPr>
          </a:pPr>
          <a:endParaRPr lang="es-ES"/>
        </a:p>
      </c:txPr>
    </c:title>
    <c:autoTitleDeleted val="0"/>
    <c:view3D>
      <c:rotX val="1"/>
      <c:hPercent val="33"/>
      <c:rotY val="44"/>
      <c:depthPercent val="100"/>
      <c:rAngAx val="1"/>
    </c:view3D>
    <c:floor>
      <c:thickness val="0"/>
      <c:spPr>
        <a:solidFill>
          <a:srgbClr val="C0C0C0"/>
        </a:solidFill>
        <a:ln w="3175" cap="flat" cmpd="sng" algn="ctr">
          <a:solidFill>
            <a:srgbClr val="000000"/>
          </a:solidFill>
          <a:prstDash val="solid"/>
          <a:round/>
        </a:ln>
        <a:effectLst/>
        <a:sp3d contourW="3175">
          <a:contourClr>
            <a:srgbClr val="000000"/>
          </a:contourClr>
        </a:sp3d>
      </c:spPr>
    </c:floor>
    <c:sideWall>
      <c:thickness val="0"/>
      <c:spP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12700">
          <a:solidFill>
            <a:srgbClr val="808080"/>
          </a:solidFill>
          <a:prstDash val="solid"/>
        </a:ln>
        <a:effectLst/>
        <a:sp3d contourW="12700">
          <a:contourClr>
            <a:srgbClr val="808080"/>
          </a:contourClr>
        </a:sp3d>
      </c:spPr>
    </c:sideWall>
    <c:backWall>
      <c:thickness val="0"/>
      <c:spPr>
        <a:gradFill>
          <a:gsLst>
            <a:gs pos="3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12700">
          <a:solidFill>
            <a:srgbClr val="808080"/>
          </a:solidFill>
          <a:prstDash val="solid"/>
        </a:ln>
        <a:effectLst/>
        <a:sp3d contourW="12700">
          <a:contourClr>
            <a:srgbClr val="808080"/>
          </a:contourClr>
        </a:sp3d>
      </c:spPr>
    </c:backWall>
    <c:plotArea>
      <c:layout>
        <c:manualLayout>
          <c:layoutTarget val="inner"/>
          <c:xMode val="edge"/>
          <c:yMode val="edge"/>
          <c:x val="5.6818181818181816E-2"/>
          <c:y val="0.24031007751937986"/>
          <c:w val="0.9242424242424242"/>
          <c:h val="0.48449612403100772"/>
        </c:manualLayout>
      </c:layout>
      <c:bar3DChart>
        <c:barDir val="col"/>
        <c:grouping val="clustered"/>
        <c:varyColors val="0"/>
        <c:ser>
          <c:idx val="0"/>
          <c:order val="0"/>
          <c:tx>
            <c:strRef>
              <c:f>Sheet1!$A$2</c:f>
              <c:strCache>
                <c:ptCount val="1"/>
                <c:pt idx="0">
                  <c:v>Tipos de materia prima</c:v>
                </c:pt>
              </c:strCache>
            </c:strRef>
          </c:tx>
          <c:spPr>
            <a:solidFill>
              <a:schemeClr val="accent1"/>
            </a:solidFill>
            <a:ln>
              <a:noFill/>
            </a:ln>
            <a:effectLst/>
            <a:sp3d/>
          </c:spPr>
          <c:invertIfNegative val="0"/>
          <c:cat>
            <c:strRef>
              <c:f>Sheet1!$B$1:$I$1</c:f>
              <c:strCache>
                <c:ptCount val="8"/>
                <c:pt idx="0">
                  <c:v>PP</c:v>
                </c:pt>
                <c:pt idx="1">
                  <c:v>LDPE</c:v>
                </c:pt>
                <c:pt idx="2">
                  <c:v>HDPE</c:v>
                </c:pt>
                <c:pt idx="3">
                  <c:v>PVC</c:v>
                </c:pt>
                <c:pt idx="4">
                  <c:v>PUR</c:v>
                </c:pt>
                <c:pt idx="5">
                  <c:v>PS</c:v>
                </c:pt>
                <c:pt idx="6">
                  <c:v>PET</c:v>
                </c:pt>
                <c:pt idx="7">
                  <c:v>Others</c:v>
                </c:pt>
              </c:strCache>
            </c:strRef>
          </c:cat>
          <c:val>
            <c:numRef>
              <c:f>Sheet1!$B$2:$I$2</c:f>
              <c:numCache>
                <c:formatCode>General</c:formatCode>
                <c:ptCount val="8"/>
                <c:pt idx="0">
                  <c:v>18.899999999999999</c:v>
                </c:pt>
                <c:pt idx="1">
                  <c:v>17.5</c:v>
                </c:pt>
                <c:pt idx="2">
                  <c:v>12.1</c:v>
                </c:pt>
                <c:pt idx="3">
                  <c:v>10.4</c:v>
                </c:pt>
                <c:pt idx="4">
                  <c:v>7.4</c:v>
                </c:pt>
                <c:pt idx="5">
                  <c:v>7.1</c:v>
                </c:pt>
                <c:pt idx="6">
                  <c:v>6.9</c:v>
                </c:pt>
                <c:pt idx="7">
                  <c:v>19.7</c:v>
                </c:pt>
              </c:numCache>
            </c:numRef>
          </c:val>
          <c:extLst>
            <c:ext xmlns:c16="http://schemas.microsoft.com/office/drawing/2014/chart" uri="{C3380CC4-5D6E-409C-BE32-E72D297353CC}">
              <c16:uniqueId val="{00000000-986F-4674-B441-7B65CCB4C589}"/>
            </c:ext>
          </c:extLst>
        </c:ser>
        <c:dLbls>
          <c:showLegendKey val="0"/>
          <c:showVal val="0"/>
          <c:showCatName val="0"/>
          <c:showSerName val="0"/>
          <c:showPercent val="0"/>
          <c:showBubbleSize val="0"/>
        </c:dLbls>
        <c:gapWidth val="150"/>
        <c:gapDepth val="0"/>
        <c:shape val="box"/>
        <c:axId val="184744280"/>
        <c:axId val="1"/>
        <c:axId val="0"/>
      </c:bar3DChart>
      <c:catAx>
        <c:axId val="184744280"/>
        <c:scaling>
          <c:orientation val="minMax"/>
        </c:scaling>
        <c:delete val="0"/>
        <c:axPos val="b"/>
        <c:numFmt formatCode="General" sourceLinked="1"/>
        <c:majorTickMark val="out"/>
        <c:minorTickMark val="none"/>
        <c:tickLblPos val="low"/>
        <c:spPr>
          <a:noFill/>
          <a:ln w="3175" cap="flat" cmpd="sng" algn="ctr">
            <a:solidFill>
              <a:srgbClr val="000000"/>
            </a:solidFill>
            <a:prstDash val="solid"/>
            <a:round/>
          </a:ln>
          <a:effectLst/>
        </c:spPr>
        <c:txPr>
          <a:bodyPr rot="0" spcFirstLastPara="1" vertOverflow="ellipsis" wrap="square" anchor="ctr" anchorCtr="1"/>
          <a:lstStyle/>
          <a:p>
            <a:pPr>
              <a:defRPr sz="800" b="1" i="0" u="none" strike="noStrike" kern="1200" baseline="0">
                <a:solidFill>
                  <a:schemeClr val="bg1">
                    <a:lumMod val="50000"/>
                  </a:schemeClr>
                </a:solidFill>
                <a:latin typeface="Calibri"/>
                <a:ea typeface="Calibri"/>
                <a:cs typeface="Calibri"/>
              </a:defRPr>
            </a:pPr>
            <a:endParaRPr lang="es-ES"/>
          </a:p>
        </c:txPr>
        <c:crossAx val="1"/>
        <c:crosses val="autoZero"/>
        <c:auto val="1"/>
        <c:lblAlgn val="ctr"/>
        <c:lblOffset val="100"/>
        <c:tickLblSkip val="1"/>
        <c:tickMarkSkip val="1"/>
        <c:noMultiLvlLbl val="0"/>
      </c:catAx>
      <c:valAx>
        <c:axId val="1"/>
        <c:scaling>
          <c:orientation val="minMax"/>
        </c:scaling>
        <c:delete val="0"/>
        <c:axPos val="l"/>
        <c:majorGridlines>
          <c:spPr>
            <a:ln w="3175" cap="flat" cmpd="sng" algn="ctr">
              <a:solidFill>
                <a:srgbClr val="000000"/>
              </a:solidFill>
              <a:prstDash val="solid"/>
              <a:round/>
            </a:ln>
            <a:effectLst/>
          </c:spPr>
        </c:majorGridlines>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500" b="1" i="0" u="none" strike="noStrike" kern="1200" baseline="0">
                <a:solidFill>
                  <a:schemeClr val="bg1">
                    <a:lumMod val="50000"/>
                  </a:schemeClr>
                </a:solidFill>
                <a:latin typeface="Calibri"/>
                <a:ea typeface="Calibri"/>
                <a:cs typeface="Calibri"/>
              </a:defRPr>
            </a:pPr>
            <a:endParaRPr lang="es-ES"/>
          </a:p>
        </c:txPr>
        <c:crossAx val="184744280"/>
        <c:crosses val="autoZero"/>
        <c:crossBetween val="between"/>
      </c:valAx>
      <c:spPr>
        <a:noFill/>
        <a:ln w="6350">
          <a:solidFill>
            <a:srgbClr val="0070C0"/>
          </a:solidFill>
        </a:ln>
        <a:effectLst/>
      </c:spPr>
    </c:plotArea>
    <c:legend>
      <c:legendPos val="b"/>
      <c:layout>
        <c:manualLayout>
          <c:xMode val="edge"/>
          <c:yMode val="edge"/>
          <c:x val="0.34090909090909088"/>
          <c:y val="0.88759689922480622"/>
          <c:w val="0.31628787878787878"/>
          <c:h val="0.10077519379844961"/>
        </c:manualLayout>
      </c:layout>
      <c:overlay val="0"/>
      <c:spPr>
        <a:noFill/>
        <a:ln w="3175">
          <a:solidFill>
            <a:srgbClr val="0070C0"/>
          </a:solidFill>
          <a:prstDash val="solid"/>
        </a:ln>
        <a:effectLst/>
      </c:spPr>
      <c:txPr>
        <a:bodyPr rot="0" spcFirstLastPara="1" vertOverflow="ellipsis" vert="horz" wrap="square" anchor="ctr" anchorCtr="1"/>
        <a:lstStyle/>
        <a:p>
          <a:pPr>
            <a:defRPr sz="900" b="1" i="0" u="none" strike="noStrike" kern="1200" baseline="0">
              <a:solidFill>
                <a:schemeClr val="bg1">
                  <a:lumMod val="50000"/>
                </a:schemeClr>
              </a:solidFill>
              <a:latin typeface="Calibri"/>
              <a:ea typeface="Calibri"/>
              <a:cs typeface="Calibri"/>
            </a:defRPr>
          </a:pPr>
          <a:endParaRPr lang="es-ES"/>
        </a:p>
      </c:txPr>
    </c:legend>
    <c:plotVisOnly val="1"/>
    <c:dispBlanksAs val="gap"/>
    <c:showDLblsOverMax val="0"/>
  </c:chart>
  <c:spPr>
    <a:noFill/>
    <a:ln w="9525"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a:lstStyle/>
    <a:p>
      <a:pPr>
        <a:defRPr sz="1125" b="1" i="0" u="none" strike="noStrike" baseline="0">
          <a:solidFill>
            <a:schemeClr val="bg1">
              <a:lumMod val="50000"/>
            </a:schemeClr>
          </a:solidFill>
          <a:latin typeface="Calibri"/>
          <a:ea typeface="Calibri"/>
          <a:cs typeface="Calibri"/>
        </a:defRPr>
      </a:pPr>
      <a:endParaRPr lang="es-E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r>
              <a:rPr lang="es-ES" sz="900" b="0" cap="none" spc="0">
                <a:ln w="0"/>
                <a:solidFill>
                  <a:srgbClr val="0070C0"/>
                </a:solidFill>
                <a:effectLst>
                  <a:outerShdw blurRad="38100" dist="19050" dir="2700000" algn="tl" rotWithShape="0">
                    <a:schemeClr val="dk1">
                      <a:alpha val="40000"/>
                    </a:schemeClr>
                  </a:outerShdw>
                </a:effectLst>
              </a:rPr>
              <a:t>DISTRIBUCIÓN CONSUMO GLOBAL USO FINAL DE LDPE/LLDPE AÑO 2017</a:t>
            </a:r>
          </a:p>
        </c:rich>
      </c:tx>
      <c:layout>
        <c:manualLayout>
          <c:xMode val="edge"/>
          <c:yMode val="edge"/>
          <c:x val="0.14441083590329248"/>
          <c:y val="6.337223231711421E-2"/>
        </c:manualLayout>
      </c:layout>
      <c:overlay val="0"/>
      <c:spPr>
        <a:noFill/>
        <a:ln w="25399">
          <a:noFill/>
        </a:ln>
        <a:effectLst/>
      </c:spPr>
      <c:txPr>
        <a:bodyPr rot="0" spcFirstLastPara="1" vertOverflow="ellipsis" vert="horz" wrap="square" anchor="ctr" anchorCtr="1"/>
        <a:lstStyle/>
        <a:p>
          <a:pPr>
            <a:defRPr sz="90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endParaRPr lang="es-ES"/>
        </a:p>
      </c:txPr>
    </c:title>
    <c:autoTitleDeleted val="0"/>
    <c:view3D>
      <c:rotX val="15"/>
      <c:hPercent val="27"/>
      <c:rotY val="20"/>
      <c:depthPercent val="100"/>
      <c:rAngAx val="1"/>
    </c:view3D>
    <c:floor>
      <c:thickness val="0"/>
      <c:spPr>
        <a:solidFill>
          <a:srgbClr val="C0C0C0"/>
        </a:solidFill>
        <a:ln w="3175" cap="flat" cmpd="sng" algn="ctr">
          <a:solidFill>
            <a:srgbClr val="000000"/>
          </a:solidFill>
          <a:prstDash val="solid"/>
          <a:round/>
        </a:ln>
        <a:effectLst/>
        <a:sp3d contourW="3175">
          <a:contourClr>
            <a:srgbClr val="000000"/>
          </a:contourClr>
        </a:sp3d>
      </c:spPr>
    </c:floor>
    <c:sideWall>
      <c:thickness val="0"/>
      <c:spPr>
        <a:solidFill>
          <a:srgbClr val="C0C0C0"/>
        </a:solidFill>
        <a:ln w="12700">
          <a:solidFill>
            <a:srgbClr val="808080"/>
          </a:solidFill>
          <a:prstDash val="solid"/>
        </a:ln>
        <a:effectLst/>
        <a:sp3d contourW="12700">
          <a:contourClr>
            <a:srgbClr val="808080"/>
          </a:contourClr>
        </a:sp3d>
      </c:spPr>
    </c:sideWall>
    <c:backWall>
      <c:thickness val="0"/>
      <c:spPr>
        <a:solidFill>
          <a:srgbClr val="C0C0C0"/>
        </a:solidFill>
        <a:ln w="12700">
          <a:solidFill>
            <a:srgbClr val="808080"/>
          </a:solidFill>
          <a:prstDash val="solid"/>
        </a:ln>
        <a:effectLst/>
        <a:sp3d contourW="12700">
          <a:contourClr>
            <a:srgbClr val="808080"/>
          </a:contourClr>
        </a:sp3d>
      </c:spPr>
    </c:backWall>
    <c:plotArea>
      <c:layout>
        <c:manualLayout>
          <c:layoutTarget val="inner"/>
          <c:xMode val="edge"/>
          <c:yMode val="edge"/>
          <c:x val="5.8219178082191778E-2"/>
          <c:y val="0.24022346368715083"/>
          <c:w val="0.77226027397260277"/>
          <c:h val="0.48603351955307261"/>
        </c:manualLayout>
      </c:layout>
      <c:bar3DChart>
        <c:barDir val="col"/>
        <c:grouping val="clustered"/>
        <c:varyColors val="0"/>
        <c:ser>
          <c:idx val="0"/>
          <c:order val="0"/>
          <c:tx>
            <c:strRef>
              <c:f>Sheet1!$A$2</c:f>
              <c:strCache>
                <c:ptCount val="1"/>
                <c:pt idx="0">
                  <c:v>% LDPE/LLDPE</c:v>
                </c:pt>
              </c:strCache>
            </c:strRef>
          </c:tx>
          <c:spPr>
            <a:solidFill>
              <a:schemeClr val="accent1"/>
            </a:solidFill>
            <a:ln>
              <a:noFill/>
            </a:ln>
            <a:effectLst/>
            <a:sp3d/>
          </c:spPr>
          <c:invertIfNegative val="0"/>
          <c:cat>
            <c:strRef>
              <c:f>Sheet1!$B$1:$F$1</c:f>
              <c:strCache>
                <c:ptCount val="5"/>
                <c:pt idx="0">
                  <c:v>FILMS</c:v>
                </c:pt>
                <c:pt idx="1">
                  <c:v>EXTRUSIÓN COATING</c:v>
                </c:pt>
                <c:pt idx="2">
                  <c:v>INJECTION MOLDING</c:v>
                </c:pt>
                <c:pt idx="3">
                  <c:v>WIRE &amp; CABLE</c:v>
                </c:pt>
                <c:pt idx="4">
                  <c:v>OTHERS</c:v>
                </c:pt>
              </c:strCache>
            </c:strRef>
          </c:cat>
          <c:val>
            <c:numRef>
              <c:f>Sheet1!$B$2:$F$2</c:f>
              <c:numCache>
                <c:formatCode>General</c:formatCode>
                <c:ptCount val="5"/>
                <c:pt idx="0">
                  <c:v>76</c:v>
                </c:pt>
                <c:pt idx="1">
                  <c:v>8</c:v>
                </c:pt>
                <c:pt idx="2">
                  <c:v>5</c:v>
                </c:pt>
                <c:pt idx="3">
                  <c:v>4</c:v>
                </c:pt>
                <c:pt idx="4">
                  <c:v>7</c:v>
                </c:pt>
              </c:numCache>
            </c:numRef>
          </c:val>
          <c:extLst>
            <c:ext xmlns:c16="http://schemas.microsoft.com/office/drawing/2014/chart" uri="{C3380CC4-5D6E-409C-BE32-E72D297353CC}">
              <c16:uniqueId val="{00000000-0C5A-41FB-BEE5-F62E9A70978D}"/>
            </c:ext>
          </c:extLst>
        </c:ser>
        <c:dLbls>
          <c:showLegendKey val="0"/>
          <c:showVal val="0"/>
          <c:showCatName val="0"/>
          <c:showSerName val="0"/>
          <c:showPercent val="0"/>
          <c:showBubbleSize val="0"/>
        </c:dLbls>
        <c:gapWidth val="150"/>
        <c:gapDepth val="0"/>
        <c:shape val="box"/>
        <c:axId val="202661816"/>
        <c:axId val="1"/>
        <c:axId val="0"/>
      </c:bar3DChart>
      <c:catAx>
        <c:axId val="202661816"/>
        <c:scaling>
          <c:orientation val="minMax"/>
        </c:scaling>
        <c:delete val="0"/>
        <c:axPos val="b"/>
        <c:numFmt formatCode="General" sourceLinked="1"/>
        <c:majorTickMark val="out"/>
        <c:minorTickMark val="none"/>
        <c:tickLblPos val="low"/>
        <c:spPr>
          <a:noFill/>
          <a:ln w="3175" cap="flat" cmpd="sng" algn="ctr">
            <a:solidFill>
              <a:srgbClr val="000000"/>
            </a:solidFill>
            <a:prstDash val="solid"/>
            <a:round/>
          </a:ln>
          <a:effectLst/>
        </c:spPr>
        <c:txPr>
          <a:bodyPr rot="0" spcFirstLastPara="1" vertOverflow="ellipsis" wrap="square" anchor="ctr" anchorCtr="1"/>
          <a:lstStyle/>
          <a:p>
            <a:pPr>
              <a:defRPr sz="600" b="1" i="0" u="none" strike="noStrike" kern="1200" baseline="0">
                <a:ln>
                  <a:solidFill>
                    <a:srgbClr val="0070C0"/>
                  </a:solidFill>
                </a:ln>
                <a:solidFill>
                  <a:schemeClr val="bg1">
                    <a:lumMod val="50000"/>
                  </a:schemeClr>
                </a:solidFill>
                <a:latin typeface="Calibri"/>
                <a:ea typeface="Calibri"/>
                <a:cs typeface="Calibri"/>
              </a:defRPr>
            </a:pPr>
            <a:endParaRPr lang="es-ES"/>
          </a:p>
        </c:txPr>
        <c:crossAx val="1"/>
        <c:crosses val="autoZero"/>
        <c:auto val="1"/>
        <c:lblAlgn val="ctr"/>
        <c:lblOffset val="100"/>
        <c:tickLblSkip val="1"/>
        <c:tickMarkSkip val="1"/>
        <c:noMultiLvlLbl val="0"/>
      </c:catAx>
      <c:valAx>
        <c:axId val="1"/>
        <c:scaling>
          <c:orientation val="minMax"/>
          <c:max val="100"/>
        </c:scaling>
        <c:delete val="0"/>
        <c:axPos val="l"/>
        <c:majorGridlines>
          <c:spPr>
            <a:ln w="6350" cap="flat" cmpd="sng" algn="ctr">
              <a:solidFill>
                <a:srgbClr val="4472C4">
                  <a:lumMod val="20000"/>
                  <a:lumOff val="80000"/>
                </a:srgbClr>
              </a:solidFill>
              <a:prstDash val="solid"/>
              <a:round/>
            </a:ln>
            <a:effectLst/>
          </c:spPr>
        </c:majorGridlines>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600" b="1" i="0" u="none" strike="noStrike" kern="1200" baseline="0">
                <a:ln>
                  <a:solidFill>
                    <a:srgbClr val="0070C0"/>
                  </a:solidFill>
                </a:ln>
                <a:solidFill>
                  <a:schemeClr val="bg1">
                    <a:lumMod val="50000"/>
                  </a:schemeClr>
                </a:solidFill>
                <a:latin typeface="Calibri"/>
                <a:ea typeface="Calibri"/>
                <a:cs typeface="Calibri"/>
              </a:defRPr>
            </a:pPr>
            <a:endParaRPr lang="es-ES"/>
          </a:p>
        </c:txPr>
        <c:crossAx val="202661816"/>
        <c:crosses val="autoZero"/>
        <c:crossBetween val="between"/>
        <c:majorUnit val="10"/>
      </c:valAx>
      <c:spPr>
        <a:noFill/>
        <a:ln w="25399">
          <a:noFill/>
        </a:ln>
        <a:effectLst/>
      </c:spPr>
    </c:plotArea>
    <c:legend>
      <c:legendPos val="r"/>
      <c:layout>
        <c:manualLayout>
          <c:xMode val="edge"/>
          <c:yMode val="edge"/>
          <c:x val="0.73422408810760065"/>
          <c:y val="0.4273669279712129"/>
          <c:w val="0.21195074925675395"/>
          <c:h val="0.11173184357541899"/>
        </c:manualLayout>
      </c:layout>
      <c:overlay val="0"/>
      <c:spP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3175">
          <a:solidFill>
            <a:srgbClr val="000000"/>
          </a:solidFill>
          <a:prstDash val="solid"/>
        </a:ln>
        <a:effectLst/>
      </c:spPr>
      <c:txPr>
        <a:bodyPr rot="0" spcFirstLastPara="1" vertOverflow="ellipsis" vert="horz" wrap="square" anchor="ctr" anchorCtr="1"/>
        <a:lstStyle/>
        <a:p>
          <a:pPr>
            <a:defRPr sz="1000" b="1" i="0" u="none" strike="noStrike" kern="1200" baseline="0">
              <a:ln>
                <a:solidFill>
                  <a:srgbClr val="0070C0"/>
                </a:solidFill>
              </a:ln>
              <a:solidFill>
                <a:schemeClr val="bg1">
                  <a:lumMod val="50000"/>
                </a:schemeClr>
              </a:solidFill>
              <a:latin typeface="Calibri"/>
              <a:ea typeface="Calibri"/>
              <a:cs typeface="Calibri"/>
            </a:defRPr>
          </a:pPr>
          <a:endParaRPr lang="es-ES"/>
        </a:p>
      </c:txPr>
    </c:legend>
    <c:plotVisOnly val="1"/>
    <c:dispBlanksAs val="gap"/>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a:lstStyle/>
    <a:p>
      <a:pPr>
        <a:defRPr sz="600" b="1" i="0" u="none" strike="noStrike" baseline="0">
          <a:ln>
            <a:solidFill>
              <a:srgbClr val="0070C0"/>
            </a:solidFill>
          </a:ln>
          <a:solidFill>
            <a:schemeClr val="bg1">
              <a:lumMod val="50000"/>
            </a:schemeClr>
          </a:solidFill>
          <a:latin typeface="Calibri"/>
          <a:ea typeface="Calibri"/>
          <a:cs typeface="Calibri"/>
        </a:defRPr>
      </a:pPr>
      <a:endParaRPr lang="es-E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1" i="0" u="none" strike="noStrike" kern="1200" baseline="0">
                <a:solidFill>
                  <a:schemeClr val="tx1">
                    <a:lumMod val="65000"/>
                    <a:lumOff val="35000"/>
                  </a:schemeClr>
                </a:solidFill>
                <a:latin typeface="Calibri"/>
                <a:ea typeface="Calibri"/>
                <a:cs typeface="Calibri"/>
              </a:defRPr>
            </a:pPr>
            <a:r>
              <a:rPr lang="es-ES">
                <a:solidFill>
                  <a:srgbClr val="0070C0"/>
                </a:solidFill>
              </a:rPr>
              <a:t> CUOTA MERCADO EN PORCENTAJE </a:t>
            </a:r>
          </a:p>
          <a:p>
            <a:pPr>
              <a:defRPr/>
            </a:pPr>
            <a:r>
              <a:rPr lang="es-ES">
                <a:solidFill>
                  <a:srgbClr val="0070C0"/>
                </a:solidFill>
              </a:rPr>
              <a:t>AÑO 2019</a:t>
            </a:r>
          </a:p>
        </c:rich>
      </c:tx>
      <c:layout>
        <c:manualLayout>
          <c:xMode val="edge"/>
          <c:yMode val="edge"/>
          <c:x val="0.37658373297187275"/>
          <c:y val="0.39986060498637593"/>
        </c:manualLayout>
      </c:layout>
      <c:overlay val="0"/>
      <c:spPr>
        <a:noFill/>
        <a:ln w="25400">
          <a:noFill/>
        </a:ln>
        <a:effectLst/>
      </c:spPr>
      <c:txPr>
        <a:bodyPr rot="0" spcFirstLastPara="1" vertOverflow="ellipsis" vert="horz" wrap="square" anchor="ctr" anchorCtr="1"/>
        <a:lstStyle/>
        <a:p>
          <a:pPr>
            <a:defRPr sz="840" b="1" i="0" u="none" strike="noStrike" kern="1200" baseline="0">
              <a:solidFill>
                <a:schemeClr val="tx1">
                  <a:lumMod val="65000"/>
                  <a:lumOff val="35000"/>
                </a:schemeClr>
              </a:solidFill>
              <a:latin typeface="Calibri"/>
              <a:ea typeface="Calibri"/>
              <a:cs typeface="Calibri"/>
            </a:defRPr>
          </a:pPr>
          <a:endParaRPr lang="es-ES"/>
        </a:p>
      </c:txPr>
    </c:title>
    <c:autoTitleDeleted val="0"/>
    <c:plotArea>
      <c:layout>
        <c:manualLayout>
          <c:layoutTarget val="inner"/>
          <c:xMode val="edge"/>
          <c:yMode val="edge"/>
          <c:x val="9.2692761230933091E-2"/>
          <c:y val="7.183890262477205E-2"/>
          <c:w val="0.25976230899830222"/>
          <c:h val="0.87428571428571433"/>
        </c:manualLayout>
      </c:layout>
      <c:pieChart>
        <c:varyColors val="1"/>
        <c:ser>
          <c:idx val="0"/>
          <c:order val="0"/>
          <c:tx>
            <c:strRef>
              <c:f>Sheet1!$A$2</c:f>
              <c:strCache>
                <c:ptCount val="1"/>
                <c:pt idx="0">
                  <c:v>%</c:v>
                </c:pt>
              </c:strCache>
            </c:strRef>
          </c:tx>
          <c:explosion val="5"/>
          <c:dPt>
            <c:idx val="0"/>
            <c:bubble3D val="0"/>
            <c:spPr>
              <a:solidFill>
                <a:schemeClr val="accent1"/>
              </a:solidFill>
              <a:ln>
                <a:noFill/>
              </a:ln>
              <a:effectLst/>
            </c:spPr>
            <c:extLst>
              <c:ext xmlns:c16="http://schemas.microsoft.com/office/drawing/2014/chart" uri="{C3380CC4-5D6E-409C-BE32-E72D297353CC}">
                <c16:uniqueId val="{00000001-72B4-4636-8394-41F9EFE8C5BE}"/>
              </c:ext>
            </c:extLst>
          </c:dPt>
          <c:dPt>
            <c:idx val="1"/>
            <c:bubble3D val="0"/>
            <c:spPr>
              <a:solidFill>
                <a:schemeClr val="accent2"/>
              </a:solidFill>
              <a:ln>
                <a:noFill/>
              </a:ln>
              <a:effectLst/>
            </c:spPr>
            <c:extLst>
              <c:ext xmlns:c16="http://schemas.microsoft.com/office/drawing/2014/chart" uri="{C3380CC4-5D6E-409C-BE32-E72D297353CC}">
                <c16:uniqueId val="{00000003-72B4-4636-8394-41F9EFE8C5BE}"/>
              </c:ext>
            </c:extLst>
          </c:dPt>
          <c:dPt>
            <c:idx val="2"/>
            <c:bubble3D val="0"/>
            <c:spPr>
              <a:solidFill>
                <a:schemeClr val="accent3"/>
              </a:solidFill>
              <a:ln>
                <a:noFill/>
              </a:ln>
              <a:effectLst/>
            </c:spPr>
            <c:extLst>
              <c:ext xmlns:c16="http://schemas.microsoft.com/office/drawing/2014/chart" uri="{C3380CC4-5D6E-409C-BE32-E72D297353CC}">
                <c16:uniqueId val="{00000005-72B4-4636-8394-41F9EFE8C5BE}"/>
              </c:ext>
            </c:extLst>
          </c:dPt>
          <c:dPt>
            <c:idx val="3"/>
            <c:bubble3D val="0"/>
            <c:spPr>
              <a:solidFill>
                <a:schemeClr val="accent4"/>
              </a:solidFill>
              <a:ln>
                <a:noFill/>
              </a:ln>
              <a:effectLst/>
            </c:spPr>
            <c:extLst>
              <c:ext xmlns:c16="http://schemas.microsoft.com/office/drawing/2014/chart" uri="{C3380CC4-5D6E-409C-BE32-E72D297353CC}">
                <c16:uniqueId val="{00000007-72B4-4636-8394-41F9EFE8C5BE}"/>
              </c:ext>
            </c:extLst>
          </c:dPt>
          <c:dPt>
            <c:idx val="4"/>
            <c:bubble3D val="0"/>
            <c:spPr>
              <a:solidFill>
                <a:schemeClr val="accent5"/>
              </a:solidFill>
              <a:ln>
                <a:noFill/>
              </a:ln>
              <a:effectLst/>
            </c:spPr>
            <c:extLst>
              <c:ext xmlns:c16="http://schemas.microsoft.com/office/drawing/2014/chart" uri="{C3380CC4-5D6E-409C-BE32-E72D297353CC}">
                <c16:uniqueId val="{00000009-72B4-4636-8394-41F9EFE8C5BE}"/>
              </c:ext>
            </c:extLst>
          </c:dPt>
          <c:dLbls>
            <c:spPr>
              <a:noFill/>
              <a:ln w="25400">
                <a:noFill/>
              </a:ln>
              <a:effectLst/>
            </c:spPr>
            <c:txPr>
              <a:bodyPr rot="0" spcFirstLastPara="1" vertOverflow="ellipsis" vert="horz" wrap="square" anchor="ctr" anchorCtr="1"/>
              <a:lstStyle/>
              <a:p>
                <a:pPr>
                  <a:defRPr sz="700" b="1" i="0" u="none" strike="noStrike" kern="1200" baseline="0">
                    <a:solidFill>
                      <a:schemeClr val="tx1">
                        <a:lumMod val="65000"/>
                        <a:lumOff val="35000"/>
                      </a:schemeClr>
                    </a:solidFill>
                    <a:latin typeface="Calibri"/>
                    <a:ea typeface="Calibri"/>
                    <a:cs typeface="Calibri"/>
                  </a:defRPr>
                </a:pPr>
                <a:endParaRPr lang="es-ES"/>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Sheet1!$B$1:$F$1</c:f>
              <c:strCache>
                <c:ptCount val="5"/>
                <c:pt idx="0">
                  <c:v>COMPAÑÍA XXXX S.A.</c:v>
                </c:pt>
                <c:pt idx="1">
                  <c:v>PLASTIGAUR</c:v>
                </c:pt>
                <c:pt idx="2">
                  <c:v>PLÁSTICOS ESPAÑOLES, S.A.</c:v>
                </c:pt>
                <c:pt idx="3">
                  <c:v>POLIMUR, S.A.</c:v>
                </c:pt>
                <c:pt idx="4">
                  <c:v>BACAICOA IND. PLAST. S.A.</c:v>
                </c:pt>
              </c:strCache>
            </c:strRef>
          </c:cat>
          <c:val>
            <c:numRef>
              <c:f>Sheet1!$B$2:$F$2</c:f>
              <c:numCache>
                <c:formatCode>0.00%</c:formatCode>
                <c:ptCount val="5"/>
                <c:pt idx="0">
                  <c:v>7.2999999999999995E-2</c:v>
                </c:pt>
                <c:pt idx="1">
                  <c:v>0.1517</c:v>
                </c:pt>
                <c:pt idx="2">
                  <c:v>0.70699999999999996</c:v>
                </c:pt>
                <c:pt idx="3">
                  <c:v>0.1212</c:v>
                </c:pt>
                <c:pt idx="4">
                  <c:v>8.3500000000000005E-2</c:v>
                </c:pt>
              </c:numCache>
            </c:numRef>
          </c:val>
          <c:extLst>
            <c:ext xmlns:c16="http://schemas.microsoft.com/office/drawing/2014/chart" uri="{C3380CC4-5D6E-409C-BE32-E72D297353CC}">
              <c16:uniqueId val="{0000000A-72B4-4636-8394-41F9EFE8C5BE}"/>
            </c:ext>
          </c:extLst>
        </c:ser>
        <c:ser>
          <c:idx val="1"/>
          <c:order val="1"/>
          <c:tx>
            <c:strRef>
              <c:f>Sheet1!$A$3</c:f>
              <c:strCache>
                <c:ptCount val="1"/>
              </c:strCache>
            </c:strRef>
          </c:tx>
          <c:explosion val="5"/>
          <c:dPt>
            <c:idx val="0"/>
            <c:bubble3D val="0"/>
            <c:spPr>
              <a:solidFill>
                <a:schemeClr val="accent1"/>
              </a:solidFill>
              <a:ln>
                <a:noFill/>
              </a:ln>
              <a:effectLst/>
            </c:spPr>
            <c:extLst>
              <c:ext xmlns:c16="http://schemas.microsoft.com/office/drawing/2014/chart" uri="{C3380CC4-5D6E-409C-BE32-E72D297353CC}">
                <c16:uniqueId val="{0000000C-72B4-4636-8394-41F9EFE8C5BE}"/>
              </c:ext>
            </c:extLst>
          </c:dPt>
          <c:dPt>
            <c:idx val="1"/>
            <c:bubble3D val="0"/>
            <c:spPr>
              <a:solidFill>
                <a:schemeClr val="accent2"/>
              </a:solidFill>
              <a:ln>
                <a:noFill/>
              </a:ln>
              <a:effectLst/>
            </c:spPr>
            <c:extLst>
              <c:ext xmlns:c16="http://schemas.microsoft.com/office/drawing/2014/chart" uri="{C3380CC4-5D6E-409C-BE32-E72D297353CC}">
                <c16:uniqueId val="{0000000E-72B4-4636-8394-41F9EFE8C5BE}"/>
              </c:ext>
            </c:extLst>
          </c:dPt>
          <c:dPt>
            <c:idx val="2"/>
            <c:bubble3D val="0"/>
            <c:spPr>
              <a:solidFill>
                <a:schemeClr val="accent3"/>
              </a:solidFill>
              <a:ln>
                <a:noFill/>
              </a:ln>
              <a:effectLst/>
            </c:spPr>
            <c:extLst>
              <c:ext xmlns:c16="http://schemas.microsoft.com/office/drawing/2014/chart" uri="{C3380CC4-5D6E-409C-BE32-E72D297353CC}">
                <c16:uniqueId val="{00000010-72B4-4636-8394-41F9EFE8C5BE}"/>
              </c:ext>
            </c:extLst>
          </c:dPt>
          <c:dPt>
            <c:idx val="3"/>
            <c:bubble3D val="0"/>
            <c:spPr>
              <a:solidFill>
                <a:schemeClr val="accent4"/>
              </a:solidFill>
              <a:ln>
                <a:noFill/>
              </a:ln>
              <a:effectLst/>
            </c:spPr>
            <c:extLst>
              <c:ext xmlns:c16="http://schemas.microsoft.com/office/drawing/2014/chart" uri="{C3380CC4-5D6E-409C-BE32-E72D297353CC}">
                <c16:uniqueId val="{00000012-72B4-4636-8394-41F9EFE8C5BE}"/>
              </c:ext>
            </c:extLst>
          </c:dPt>
          <c:dPt>
            <c:idx val="4"/>
            <c:bubble3D val="0"/>
            <c:spPr>
              <a:solidFill>
                <a:schemeClr val="accent5"/>
              </a:solidFill>
              <a:ln>
                <a:noFill/>
              </a:ln>
              <a:effectLst/>
            </c:spPr>
            <c:extLst>
              <c:ext xmlns:c16="http://schemas.microsoft.com/office/drawing/2014/chart" uri="{C3380CC4-5D6E-409C-BE32-E72D297353CC}">
                <c16:uniqueId val="{00000014-72B4-4636-8394-41F9EFE8C5BE}"/>
              </c:ext>
            </c:extLst>
          </c:dPt>
          <c:dLbls>
            <c:spPr>
              <a:noFill/>
              <a:ln w="25400">
                <a:noFill/>
              </a:ln>
              <a:effectLst/>
            </c:spPr>
            <c:txPr>
              <a:bodyPr rot="0" spcFirstLastPara="1" vertOverflow="ellipsis" vert="horz" wrap="square" anchor="ctr" anchorCtr="1"/>
              <a:lstStyle/>
              <a:p>
                <a:pPr>
                  <a:defRPr sz="700" b="1" i="0" u="none" strike="noStrike" kern="1200" baseline="0">
                    <a:solidFill>
                      <a:schemeClr val="tx1">
                        <a:lumMod val="65000"/>
                        <a:lumOff val="35000"/>
                      </a:schemeClr>
                    </a:solidFill>
                    <a:latin typeface="Calibri"/>
                    <a:ea typeface="Calibri"/>
                    <a:cs typeface="Calibri"/>
                  </a:defRPr>
                </a:pPr>
                <a:endParaRPr lang="es-ES"/>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Sheet1!$B$1:$F$1</c:f>
              <c:strCache>
                <c:ptCount val="5"/>
                <c:pt idx="0">
                  <c:v>COMPAÑÍA XXXX S.A.</c:v>
                </c:pt>
                <c:pt idx="1">
                  <c:v>PLASTIGAUR</c:v>
                </c:pt>
                <c:pt idx="2">
                  <c:v>PLÁSTICOS ESPAÑOLES, S.A.</c:v>
                </c:pt>
                <c:pt idx="3">
                  <c:v>POLIMUR, S.A.</c:v>
                </c:pt>
                <c:pt idx="4">
                  <c:v>BACAICOA IND. PLAST. S.A.</c:v>
                </c:pt>
              </c:strCache>
            </c:strRef>
          </c:cat>
          <c:val>
            <c:numRef>
              <c:f>Sheet1!$B$3:$F$3</c:f>
              <c:numCache>
                <c:formatCode>General</c:formatCode>
                <c:ptCount val="5"/>
              </c:numCache>
            </c:numRef>
          </c:val>
          <c:extLst>
            <c:ext xmlns:c16="http://schemas.microsoft.com/office/drawing/2014/chart" uri="{C3380CC4-5D6E-409C-BE32-E72D297353CC}">
              <c16:uniqueId val="{00000015-72B4-4636-8394-41F9EFE8C5BE}"/>
            </c:ext>
          </c:extLst>
        </c:ser>
        <c:ser>
          <c:idx val="2"/>
          <c:order val="2"/>
          <c:tx>
            <c:strRef>
              <c:f>Sheet1!$A$4</c:f>
              <c:strCache>
                <c:ptCount val="1"/>
              </c:strCache>
            </c:strRef>
          </c:tx>
          <c:explosion val="5"/>
          <c:dPt>
            <c:idx val="0"/>
            <c:bubble3D val="0"/>
            <c:spPr>
              <a:solidFill>
                <a:schemeClr val="accent1"/>
              </a:solidFill>
              <a:ln>
                <a:noFill/>
              </a:ln>
              <a:effectLst/>
            </c:spPr>
            <c:extLst>
              <c:ext xmlns:c16="http://schemas.microsoft.com/office/drawing/2014/chart" uri="{C3380CC4-5D6E-409C-BE32-E72D297353CC}">
                <c16:uniqueId val="{00000017-72B4-4636-8394-41F9EFE8C5BE}"/>
              </c:ext>
            </c:extLst>
          </c:dPt>
          <c:dPt>
            <c:idx val="1"/>
            <c:bubble3D val="0"/>
            <c:spPr>
              <a:solidFill>
                <a:schemeClr val="accent2"/>
              </a:solidFill>
              <a:ln>
                <a:noFill/>
              </a:ln>
              <a:effectLst/>
            </c:spPr>
            <c:extLst>
              <c:ext xmlns:c16="http://schemas.microsoft.com/office/drawing/2014/chart" uri="{C3380CC4-5D6E-409C-BE32-E72D297353CC}">
                <c16:uniqueId val="{00000019-72B4-4636-8394-41F9EFE8C5BE}"/>
              </c:ext>
            </c:extLst>
          </c:dPt>
          <c:dPt>
            <c:idx val="2"/>
            <c:bubble3D val="0"/>
            <c:spPr>
              <a:solidFill>
                <a:schemeClr val="accent3"/>
              </a:solidFill>
              <a:ln>
                <a:noFill/>
              </a:ln>
              <a:effectLst/>
            </c:spPr>
            <c:extLst>
              <c:ext xmlns:c16="http://schemas.microsoft.com/office/drawing/2014/chart" uri="{C3380CC4-5D6E-409C-BE32-E72D297353CC}">
                <c16:uniqueId val="{0000001B-72B4-4636-8394-41F9EFE8C5BE}"/>
              </c:ext>
            </c:extLst>
          </c:dPt>
          <c:dPt>
            <c:idx val="3"/>
            <c:bubble3D val="0"/>
            <c:spPr>
              <a:solidFill>
                <a:schemeClr val="accent4"/>
              </a:solidFill>
              <a:ln>
                <a:noFill/>
              </a:ln>
              <a:effectLst/>
            </c:spPr>
            <c:extLst>
              <c:ext xmlns:c16="http://schemas.microsoft.com/office/drawing/2014/chart" uri="{C3380CC4-5D6E-409C-BE32-E72D297353CC}">
                <c16:uniqueId val="{0000001D-72B4-4636-8394-41F9EFE8C5BE}"/>
              </c:ext>
            </c:extLst>
          </c:dPt>
          <c:dPt>
            <c:idx val="4"/>
            <c:bubble3D val="0"/>
            <c:spPr>
              <a:solidFill>
                <a:schemeClr val="accent5"/>
              </a:solidFill>
              <a:ln>
                <a:noFill/>
              </a:ln>
              <a:effectLst/>
            </c:spPr>
            <c:extLst>
              <c:ext xmlns:c16="http://schemas.microsoft.com/office/drawing/2014/chart" uri="{C3380CC4-5D6E-409C-BE32-E72D297353CC}">
                <c16:uniqueId val="{0000001F-72B4-4636-8394-41F9EFE8C5BE}"/>
              </c:ext>
            </c:extLst>
          </c:dPt>
          <c:dLbls>
            <c:spPr>
              <a:noFill/>
              <a:ln w="25400">
                <a:noFill/>
              </a:ln>
              <a:effectLst/>
            </c:spPr>
            <c:txPr>
              <a:bodyPr rot="0" spcFirstLastPara="1" vertOverflow="ellipsis" vert="horz" wrap="square" anchor="ctr" anchorCtr="1"/>
              <a:lstStyle/>
              <a:p>
                <a:pPr>
                  <a:defRPr sz="700" b="1" i="0" u="none" strike="noStrike" kern="1200" baseline="0">
                    <a:solidFill>
                      <a:schemeClr val="tx1">
                        <a:lumMod val="65000"/>
                        <a:lumOff val="35000"/>
                      </a:schemeClr>
                    </a:solidFill>
                    <a:latin typeface="Calibri"/>
                    <a:ea typeface="Calibri"/>
                    <a:cs typeface="Calibri"/>
                  </a:defRPr>
                </a:pPr>
                <a:endParaRPr lang="es-ES"/>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Sheet1!$B$1:$F$1</c:f>
              <c:strCache>
                <c:ptCount val="5"/>
                <c:pt idx="0">
                  <c:v>COMPAÑÍA XXXX S.A.</c:v>
                </c:pt>
                <c:pt idx="1">
                  <c:v>PLASTIGAUR</c:v>
                </c:pt>
                <c:pt idx="2">
                  <c:v>PLÁSTICOS ESPAÑOLES, S.A.</c:v>
                </c:pt>
                <c:pt idx="3">
                  <c:v>POLIMUR, S.A.</c:v>
                </c:pt>
                <c:pt idx="4">
                  <c:v>BACAICOA IND. PLAST. S.A.</c:v>
                </c:pt>
              </c:strCache>
            </c:strRef>
          </c:cat>
          <c:val>
            <c:numRef>
              <c:f>Sheet1!$B$4:$F$4</c:f>
              <c:numCache>
                <c:formatCode>General</c:formatCode>
                <c:ptCount val="5"/>
              </c:numCache>
            </c:numRef>
          </c:val>
          <c:extLst>
            <c:ext xmlns:c16="http://schemas.microsoft.com/office/drawing/2014/chart" uri="{C3380CC4-5D6E-409C-BE32-E72D297353CC}">
              <c16:uniqueId val="{00000020-72B4-4636-8394-41F9EFE8C5BE}"/>
            </c:ext>
          </c:extLst>
        </c:ser>
        <c:dLbls>
          <c:showLegendKey val="0"/>
          <c:showVal val="1"/>
          <c:showCatName val="0"/>
          <c:showSerName val="0"/>
          <c:showPercent val="0"/>
          <c:showBubbleSize val="0"/>
          <c:showLeaderLines val="1"/>
        </c:dLbls>
        <c:firstSliceAng val="153"/>
      </c:pieChart>
      <c:spPr>
        <a:noFill/>
        <a:ln w="6350">
          <a:solidFill>
            <a:srgbClr val="0070C0"/>
          </a:solidFill>
          <a:prstDash val="solid"/>
        </a:ln>
        <a:effectLst/>
      </c:spPr>
    </c:plotArea>
    <c:legend>
      <c:legendPos val="r"/>
      <c:layout>
        <c:manualLayout>
          <c:xMode val="edge"/>
          <c:yMode val="edge"/>
          <c:x val="0.70395222336338403"/>
          <c:y val="9.9094232831731577E-2"/>
          <c:w val="0.24448217317487267"/>
          <c:h val="0.8"/>
        </c:manualLayout>
      </c:layout>
      <c:overlay val="0"/>
      <c:spPr>
        <a:noFill/>
        <a:ln w="3175">
          <a:solidFill>
            <a:srgbClr val="0070C0"/>
          </a:solidFill>
          <a:prstDash val="solid"/>
        </a:ln>
        <a:effectLst/>
      </c:spPr>
      <c:txPr>
        <a:bodyPr rot="0" spcFirstLastPara="1" vertOverflow="ellipsis" vert="horz" wrap="square" anchor="ctr" anchorCtr="1"/>
        <a:lstStyle/>
        <a:p>
          <a:pPr>
            <a:defRPr sz="70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endParaRPr lang="es-ES"/>
        </a:p>
      </c:txPr>
    </c:legend>
    <c:plotVisOnly val="1"/>
    <c:dispBlanksAs val="zero"/>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a:lstStyle/>
    <a:p>
      <a:pPr>
        <a:defRPr sz="700" b="1" i="0" u="none" strike="noStrike" baseline="0">
          <a:solidFill>
            <a:schemeClr val="tx1">
              <a:lumMod val="65000"/>
              <a:lumOff val="35000"/>
            </a:schemeClr>
          </a:solidFill>
          <a:latin typeface="Calibri"/>
          <a:ea typeface="Calibri"/>
          <a:cs typeface="Calibri"/>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rgbClr val="0070C0"/>
                </a:solidFill>
              </a:defRPr>
            </a:pPr>
            <a:r>
              <a:rPr lang="es-ES" sz="1100">
                <a:solidFill>
                  <a:srgbClr val="0070C0"/>
                </a:solidFill>
              </a:rPr>
              <a:t>Esperanza vida</a:t>
            </a:r>
          </a:p>
        </c:rich>
      </c:tx>
      <c:layout>
        <c:manualLayout>
          <c:xMode val="edge"/>
          <c:yMode val="edge"/>
          <c:x val="0.41473656955534688"/>
          <c:y val="7.0775869143619871E-2"/>
        </c:manualLayout>
      </c:layout>
      <c:overlay val="0"/>
      <c:spPr>
        <a:noFill/>
        <a:ln w="25280">
          <a:noFill/>
        </a:ln>
      </c:spPr>
    </c:title>
    <c:autoTitleDeleted val="0"/>
    <c:plotArea>
      <c:layout>
        <c:manualLayout>
          <c:layoutTarget val="inner"/>
          <c:xMode val="edge"/>
          <c:yMode val="edge"/>
          <c:x val="0.11257410498379423"/>
          <c:y val="0.29756479973738881"/>
          <c:w val="0.72194304857621439"/>
          <c:h val="0.5"/>
        </c:manualLayout>
      </c:layout>
      <c:lineChart>
        <c:grouping val="standard"/>
        <c:varyColors val="0"/>
        <c:ser>
          <c:idx val="0"/>
          <c:order val="0"/>
          <c:tx>
            <c:strRef>
              <c:f>Sheet1!$A$2</c:f>
              <c:strCache>
                <c:ptCount val="1"/>
                <c:pt idx="0">
                  <c:v>TOTAL</c:v>
                </c:pt>
              </c:strCache>
            </c:strRef>
          </c:tx>
          <c:spPr>
            <a:ln w="12640">
              <a:solidFill>
                <a:srgbClr val="000080"/>
              </a:solidFill>
              <a:prstDash val="solid"/>
            </a:ln>
          </c:spPr>
          <c:marker>
            <c:symbol val="diamond"/>
            <c:size val="4"/>
            <c:spPr>
              <a:solidFill>
                <a:srgbClr val="000080"/>
              </a:solidFill>
              <a:ln>
                <a:solidFill>
                  <a:srgbClr val="000080"/>
                </a:solidFill>
                <a:prstDash val="solid"/>
              </a:ln>
            </c:spPr>
          </c:marker>
          <c:cat>
            <c:numRef>
              <c:f>Sheet1!$B$1:$O$1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Sheet1!$B$2:$O$2</c:f>
              <c:numCache>
                <c:formatCode>General</c:formatCode>
                <c:ptCount val="14"/>
                <c:pt idx="0">
                  <c:v>80.969752</c:v>
                </c:pt>
                <c:pt idx="1">
                  <c:v>81.297719999999998</c:v>
                </c:pt>
                <c:pt idx="2">
                  <c:v>81.663335000000004</c:v>
                </c:pt>
                <c:pt idx="3">
                  <c:v>82.067938999999996</c:v>
                </c:pt>
                <c:pt idx="4">
                  <c:v>82.250433000000001</c:v>
                </c:pt>
                <c:pt idx="5">
                  <c:v>82.266523000000007</c:v>
                </c:pt>
                <c:pt idx="6">
                  <c:v>82.781830999999997</c:v>
                </c:pt>
                <c:pt idx="7">
                  <c:v>82.923434</c:v>
                </c:pt>
                <c:pt idx="8">
                  <c:v>82.696450999999996</c:v>
                </c:pt>
                <c:pt idx="9">
                  <c:v>83.108407999999997</c:v>
                </c:pt>
                <c:pt idx="10">
                  <c:v>83.087830999999994</c:v>
                </c:pt>
                <c:pt idx="11">
                  <c:v>83.189346999999998</c:v>
                </c:pt>
                <c:pt idx="12">
                  <c:v>83.578674000000007</c:v>
                </c:pt>
              </c:numCache>
            </c:numRef>
          </c:val>
          <c:smooth val="0"/>
          <c:extLst>
            <c:ext xmlns:c16="http://schemas.microsoft.com/office/drawing/2014/chart" uri="{C3380CC4-5D6E-409C-BE32-E72D297353CC}">
              <c16:uniqueId val="{00000000-CD90-4896-BB4D-A7F338AA31D0}"/>
            </c:ext>
          </c:extLst>
        </c:ser>
        <c:ser>
          <c:idx val="1"/>
          <c:order val="1"/>
          <c:tx>
            <c:strRef>
              <c:f>Sheet1!$A$3</c:f>
              <c:strCache>
                <c:ptCount val="1"/>
                <c:pt idx="0">
                  <c:v>HOMBRES</c:v>
                </c:pt>
              </c:strCache>
            </c:strRef>
          </c:tx>
          <c:spPr>
            <a:ln w="12640">
              <a:solidFill>
                <a:srgbClr val="FF00FF"/>
              </a:solidFill>
              <a:prstDash val="solid"/>
            </a:ln>
          </c:spPr>
          <c:marker>
            <c:symbol val="square"/>
            <c:size val="4"/>
            <c:spPr>
              <a:solidFill>
                <a:srgbClr val="FF00FF"/>
              </a:solidFill>
              <a:ln>
                <a:solidFill>
                  <a:srgbClr val="FF00FF"/>
                </a:solidFill>
                <a:prstDash val="solid"/>
              </a:ln>
            </c:spPr>
          </c:marker>
          <c:cat>
            <c:numRef>
              <c:f>Sheet1!$B$1:$O$1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Sheet1!$B$3:$O$3</c:f>
              <c:numCache>
                <c:formatCode>General</c:formatCode>
                <c:ptCount val="14"/>
                <c:pt idx="0">
                  <c:v>77.782111999999998</c:v>
                </c:pt>
                <c:pt idx="1">
                  <c:v>78.222960999999998</c:v>
                </c:pt>
                <c:pt idx="2">
                  <c:v>78.622421000000003</c:v>
                </c:pt>
                <c:pt idx="3">
                  <c:v>79.047190000000001</c:v>
                </c:pt>
                <c:pt idx="4">
                  <c:v>79.301965999999993</c:v>
                </c:pt>
                <c:pt idx="5">
                  <c:v>79.369788</c:v>
                </c:pt>
                <c:pt idx="6">
                  <c:v>79.939509000000001</c:v>
                </c:pt>
                <c:pt idx="7">
                  <c:v>80.121263999999996</c:v>
                </c:pt>
                <c:pt idx="8">
                  <c:v>79.923839000000001</c:v>
                </c:pt>
                <c:pt idx="9">
                  <c:v>80.310001</c:v>
                </c:pt>
                <c:pt idx="10">
                  <c:v>80.373382000000007</c:v>
                </c:pt>
                <c:pt idx="11">
                  <c:v>80.458848000000003</c:v>
                </c:pt>
                <c:pt idx="12">
                  <c:v>80.855012000000002</c:v>
                </c:pt>
              </c:numCache>
            </c:numRef>
          </c:val>
          <c:smooth val="0"/>
          <c:extLst>
            <c:ext xmlns:c16="http://schemas.microsoft.com/office/drawing/2014/chart" uri="{C3380CC4-5D6E-409C-BE32-E72D297353CC}">
              <c16:uniqueId val="{00000001-CD90-4896-BB4D-A7F338AA31D0}"/>
            </c:ext>
          </c:extLst>
        </c:ser>
        <c:ser>
          <c:idx val="2"/>
          <c:order val="2"/>
          <c:tx>
            <c:strRef>
              <c:f>Sheet1!$A$4</c:f>
              <c:strCache>
                <c:ptCount val="1"/>
                <c:pt idx="0">
                  <c:v>MUJERES</c:v>
                </c:pt>
              </c:strCache>
            </c:strRef>
          </c:tx>
          <c:spPr>
            <a:ln w="12640">
              <a:solidFill>
                <a:srgbClr val="FFFF00"/>
              </a:solidFill>
              <a:prstDash val="solid"/>
            </a:ln>
          </c:spPr>
          <c:marker>
            <c:symbol val="triangle"/>
            <c:size val="4"/>
            <c:spPr>
              <a:solidFill>
                <a:srgbClr val="FFFF00"/>
              </a:solidFill>
              <a:ln>
                <a:solidFill>
                  <a:srgbClr val="FFFF00"/>
                </a:solidFill>
                <a:prstDash val="solid"/>
              </a:ln>
            </c:spPr>
          </c:marker>
          <c:cat>
            <c:numRef>
              <c:f>Sheet1!$B$1:$O$1</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Sheet1!$B$4:$O$4</c:f>
              <c:numCache>
                <c:formatCode>General</c:formatCode>
                <c:ptCount val="14"/>
                <c:pt idx="0">
                  <c:v>84.14</c:v>
                </c:pt>
                <c:pt idx="1">
                  <c:v>84.33</c:v>
                </c:pt>
                <c:pt idx="2">
                  <c:v>84.65</c:v>
                </c:pt>
                <c:pt idx="3">
                  <c:v>85.03</c:v>
                </c:pt>
                <c:pt idx="4">
                  <c:v>85.13</c:v>
                </c:pt>
                <c:pt idx="5">
                  <c:v>85.1</c:v>
                </c:pt>
                <c:pt idx="6">
                  <c:v>85.54</c:v>
                </c:pt>
                <c:pt idx="7">
                  <c:v>85.64</c:v>
                </c:pt>
                <c:pt idx="8">
                  <c:v>85.41</c:v>
                </c:pt>
                <c:pt idx="9">
                  <c:v>85.84</c:v>
                </c:pt>
                <c:pt idx="10">
                  <c:v>85.73</c:v>
                </c:pt>
                <c:pt idx="11">
                  <c:v>85.85</c:v>
                </c:pt>
                <c:pt idx="12">
                  <c:v>86.22</c:v>
                </c:pt>
              </c:numCache>
            </c:numRef>
          </c:val>
          <c:smooth val="0"/>
          <c:extLst>
            <c:ext xmlns:c16="http://schemas.microsoft.com/office/drawing/2014/chart" uri="{C3380CC4-5D6E-409C-BE32-E72D297353CC}">
              <c16:uniqueId val="{00000002-CD90-4896-BB4D-A7F338AA31D0}"/>
            </c:ext>
          </c:extLst>
        </c:ser>
        <c:dLbls>
          <c:showLegendKey val="0"/>
          <c:showVal val="0"/>
          <c:showCatName val="0"/>
          <c:showSerName val="0"/>
          <c:showPercent val="0"/>
          <c:showBubbleSize val="0"/>
        </c:dLbls>
        <c:marker val="1"/>
        <c:smooth val="0"/>
        <c:axId val="203802392"/>
        <c:axId val="1"/>
      </c:lineChart>
      <c:catAx>
        <c:axId val="203802392"/>
        <c:scaling>
          <c:orientation val="minMax"/>
        </c:scaling>
        <c:delete val="0"/>
        <c:axPos val="b"/>
        <c:title>
          <c:tx>
            <c:rich>
              <a:bodyPr/>
              <a:lstStyle/>
              <a:p>
                <a:pPr>
                  <a:defRPr sz="900">
                    <a:solidFill>
                      <a:schemeClr val="bg2">
                        <a:lumMod val="50000"/>
                      </a:schemeClr>
                    </a:solidFill>
                  </a:defRPr>
                </a:pPr>
                <a:r>
                  <a:rPr lang="es-ES" sz="900">
                    <a:solidFill>
                      <a:schemeClr val="bg2">
                        <a:lumMod val="50000"/>
                      </a:schemeClr>
                    </a:solidFill>
                  </a:rPr>
                  <a:t>Años</a:t>
                </a:r>
              </a:p>
            </c:rich>
          </c:tx>
          <c:layout>
            <c:manualLayout>
              <c:xMode val="edge"/>
              <c:yMode val="edge"/>
              <c:x val="0.44053601340033499"/>
              <c:y val="0.84158415841584155"/>
            </c:manualLayout>
          </c:layout>
          <c:overlay val="0"/>
          <c:spPr>
            <a:noFill/>
            <a:ln w="25280">
              <a:noFill/>
            </a:ln>
          </c:spPr>
        </c:title>
        <c:numFmt formatCode="General" sourceLinked="1"/>
        <c:majorTickMark val="out"/>
        <c:minorTickMark val="none"/>
        <c:tickLblPos val="nextTo"/>
        <c:spPr>
          <a:ln w="3160">
            <a:solidFill>
              <a:sysClr val="window" lastClr="FFFFFF">
                <a:lumMod val="50000"/>
              </a:sysClr>
            </a:solidFill>
            <a:prstDash val="solid"/>
          </a:ln>
        </c:spPr>
        <c:txPr>
          <a:bodyPr rot="0" vert="horz"/>
          <a:lstStyle/>
          <a:p>
            <a:pPr>
              <a:defRPr>
                <a:solidFill>
                  <a:sysClr val="windowText" lastClr="000000"/>
                </a:solidFill>
              </a:defRPr>
            </a:pPr>
            <a:endParaRPr lang="es-ES"/>
          </a:p>
        </c:txPr>
        <c:crossAx val="1"/>
        <c:crossesAt val="100"/>
        <c:auto val="1"/>
        <c:lblAlgn val="ctr"/>
        <c:lblOffset val="100"/>
        <c:noMultiLvlLbl val="0"/>
      </c:catAx>
      <c:valAx>
        <c:axId val="1"/>
        <c:scaling>
          <c:orientation val="minMax"/>
          <c:max val="100"/>
          <c:min val="50"/>
        </c:scaling>
        <c:delete val="0"/>
        <c:axPos val="l"/>
        <c:majorGridlines>
          <c:spPr>
            <a:ln w="3160">
              <a:solidFill>
                <a:srgbClr val="000000"/>
              </a:solidFill>
              <a:prstDash val="solid"/>
            </a:ln>
          </c:spPr>
        </c:majorGridlines>
        <c:title>
          <c:tx>
            <c:rich>
              <a:bodyPr/>
              <a:lstStyle/>
              <a:p>
                <a:pPr>
                  <a:defRPr/>
                </a:pPr>
                <a:r>
                  <a:rPr lang="es-ES"/>
                  <a:t>Edad</a:t>
                </a:r>
              </a:p>
            </c:rich>
          </c:tx>
          <c:layout>
            <c:manualLayout>
              <c:xMode val="edge"/>
              <c:yMode val="edge"/>
              <c:x val="1.675041876046901E-2"/>
              <c:y val="0.46534653465346537"/>
            </c:manualLayout>
          </c:layout>
          <c:overlay val="0"/>
          <c:spPr>
            <a:noFill/>
            <a:ln w="25280">
              <a:noFill/>
            </a:ln>
          </c:spPr>
        </c:title>
        <c:numFmt formatCode="General" sourceLinked="1"/>
        <c:majorTickMark val="out"/>
        <c:minorTickMark val="none"/>
        <c:tickLblPos val="nextTo"/>
        <c:spPr>
          <a:ln w="3160">
            <a:solidFill>
              <a:srgbClr val="000000"/>
            </a:solidFill>
            <a:prstDash val="solid"/>
          </a:ln>
        </c:spPr>
        <c:txPr>
          <a:bodyPr rot="0" vert="horz"/>
          <a:lstStyle/>
          <a:p>
            <a:pPr>
              <a:defRPr/>
            </a:pPr>
            <a:endParaRPr lang="es-ES"/>
          </a:p>
        </c:txPr>
        <c:crossAx val="203802392"/>
        <c:crosses val="autoZero"/>
        <c:crossBetween val="between"/>
        <c:majorUnit val="5"/>
        <c:minorUnit val="1"/>
      </c:valAx>
      <c:spPr>
        <a:noFill/>
        <a:ln w="12640">
          <a:solidFill>
            <a:srgbClr val="808080"/>
          </a:solidFill>
          <a:prstDash val="solid"/>
        </a:ln>
      </c:spPr>
    </c:plotArea>
    <c:legend>
      <c:legendPos val="r"/>
      <c:layout>
        <c:manualLayout>
          <c:xMode val="edge"/>
          <c:yMode val="edge"/>
          <c:x val="0.84422110552763818"/>
          <c:y val="0.3910891089108911"/>
          <c:w val="0.14059931293086309"/>
          <c:h val="0.23795033711844712"/>
        </c:manualLayout>
      </c:layout>
      <c:overlay val="0"/>
      <c:spPr>
        <a:noFill/>
        <a:ln w="3160">
          <a:solidFill>
            <a:srgbClr val="000000"/>
          </a:solidFill>
          <a:prstDash val="solid"/>
        </a:ln>
      </c:spPr>
    </c:legend>
    <c:plotVisOnly val="1"/>
    <c:dispBlanksAs val="zero"/>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c:spPr>
  <c:txPr>
    <a:bodyPr/>
    <a:lstStyle/>
    <a:p>
      <a:pPr>
        <a:defRPr sz="700" b="1" i="0" u="none" strike="noStrike" baseline="0">
          <a:solidFill>
            <a:schemeClr val="bg1">
              <a:lumMod val="50000"/>
            </a:schemeClr>
          </a:solidFill>
          <a:latin typeface="Calibri"/>
          <a:ea typeface="Calibri"/>
          <a:cs typeface="Calibri"/>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55" b="1" i="0" u="none" strike="noStrike" kern="1200" baseline="0">
                <a:solidFill>
                  <a:srgbClr val="0070C0"/>
                </a:solidFill>
                <a:latin typeface="Calibri"/>
                <a:ea typeface="Calibri"/>
                <a:cs typeface="Calibri"/>
              </a:defRPr>
            </a:pPr>
            <a:r>
              <a:rPr lang="es-ES">
                <a:solidFill>
                  <a:srgbClr val="0070C0"/>
                </a:solidFill>
              </a:rPr>
              <a:t>Pirámide Población INE</a:t>
            </a:r>
          </a:p>
        </c:rich>
      </c:tx>
      <c:layout>
        <c:manualLayout>
          <c:xMode val="edge"/>
          <c:yMode val="edge"/>
          <c:x val="0.39225589225589225"/>
          <c:y val="2.197802197802198E-2"/>
        </c:manualLayout>
      </c:layout>
      <c:overlay val="0"/>
      <c:spPr>
        <a:noFill/>
        <a:ln w="25270">
          <a:noFill/>
        </a:ln>
        <a:effectLst/>
      </c:spPr>
      <c:txPr>
        <a:bodyPr rot="0" spcFirstLastPara="1" vertOverflow="ellipsis" vert="horz" wrap="square" anchor="ctr" anchorCtr="1"/>
        <a:lstStyle/>
        <a:p>
          <a:pPr>
            <a:defRPr sz="955" b="1" i="0" u="none" strike="noStrike" kern="1200" baseline="0">
              <a:solidFill>
                <a:srgbClr val="0070C0"/>
              </a:solidFill>
              <a:latin typeface="Calibri"/>
              <a:ea typeface="Calibri"/>
              <a:cs typeface="Calibri"/>
            </a:defRPr>
          </a:pPr>
          <a:endParaRPr lang="es-ES"/>
        </a:p>
      </c:txPr>
    </c:title>
    <c:autoTitleDeleted val="0"/>
    <c:view3D>
      <c:rotX val="15"/>
      <c:hPercent val="388"/>
      <c:rotY val="20"/>
      <c:depthPercent val="100"/>
      <c:rAngAx val="1"/>
    </c:view3D>
    <c:floor>
      <c:thickness val="0"/>
      <c:spPr>
        <a:solidFill>
          <a:srgbClr val="C0C0C0"/>
        </a:solidFill>
        <a:ln w="3175" cap="flat" cmpd="sng" algn="ctr">
          <a:solidFill>
            <a:srgbClr val="000000"/>
          </a:solidFill>
          <a:prstDash val="solid"/>
          <a:round/>
        </a:ln>
        <a:effectLst/>
        <a:sp3d contourW="3175">
          <a:contourClr>
            <a:srgbClr val="000000"/>
          </a:contourClr>
        </a:sp3d>
      </c:spPr>
    </c:floor>
    <c:sideWall>
      <c:thickness val="0"/>
      <c:spPr>
        <a:solidFill>
          <a:srgbClr val="C0C0C0"/>
        </a:solidFill>
        <a:ln w="12700">
          <a:solidFill>
            <a:srgbClr val="808080"/>
          </a:solidFill>
          <a:prstDash val="solid"/>
        </a:ln>
        <a:effectLst/>
        <a:sp3d contourW="12700">
          <a:contourClr>
            <a:srgbClr val="808080"/>
          </a:contourClr>
        </a:sp3d>
      </c:spPr>
    </c:sideWall>
    <c:backWall>
      <c:thickness val="0"/>
      <c:spPr>
        <a:noFill/>
        <a:ln w="12700">
          <a:solidFill>
            <a:srgbClr val="808080"/>
          </a:solidFill>
          <a:prstDash val="solid"/>
        </a:ln>
        <a:effectLst/>
        <a:sp3d contourW="12700">
          <a:contourClr>
            <a:srgbClr val="808080"/>
          </a:contourClr>
        </a:sp3d>
      </c:spPr>
    </c:backWall>
    <c:plotArea>
      <c:layout>
        <c:manualLayout>
          <c:layoutTarget val="inner"/>
          <c:xMode val="edge"/>
          <c:yMode val="edge"/>
          <c:x val="0.11784511784511785"/>
          <c:y val="0.21428571428571427"/>
          <c:w val="0.71043771043771042"/>
          <c:h val="0.61538461538461542"/>
        </c:manualLayout>
      </c:layout>
      <c:bar3DChart>
        <c:barDir val="bar"/>
        <c:grouping val="clustered"/>
        <c:varyColors val="0"/>
        <c:ser>
          <c:idx val="0"/>
          <c:order val="0"/>
          <c:tx>
            <c:strRef>
              <c:f>Sheet1!$A$2</c:f>
              <c:strCache>
                <c:ptCount val="1"/>
                <c:pt idx="0">
                  <c:v>Hobres</c:v>
                </c:pt>
              </c:strCache>
            </c:strRef>
          </c:tx>
          <c:spPr>
            <a:solidFill>
              <a:schemeClr val="accent1"/>
            </a:solidFill>
            <a:ln>
              <a:noFill/>
            </a:ln>
            <a:effectLst/>
            <a:sp3d/>
          </c:spPr>
          <c:invertIfNegative val="0"/>
          <c:cat>
            <c:strRef>
              <c:f>Sheet1!$B$1:$U$1</c:f>
              <c:strCache>
                <c:ptCount val="20"/>
                <c:pt idx="0">
                  <c:v>Edad 0-4</c:v>
                </c:pt>
                <c:pt idx="1">
                  <c:v>Edad 5-9</c:v>
                </c:pt>
                <c:pt idx="2">
                  <c:v>Edad 10-14</c:v>
                </c:pt>
                <c:pt idx="3">
                  <c:v>Edad 15-19</c:v>
                </c:pt>
                <c:pt idx="4">
                  <c:v>Edad 20-24</c:v>
                </c:pt>
                <c:pt idx="5">
                  <c:v>Edad 25-29</c:v>
                </c:pt>
                <c:pt idx="6">
                  <c:v>Edad 30-34</c:v>
                </c:pt>
                <c:pt idx="7">
                  <c:v>Edad 35-39</c:v>
                </c:pt>
                <c:pt idx="8">
                  <c:v>Edad 40-44 </c:v>
                </c:pt>
                <c:pt idx="9">
                  <c:v>Edad 45--49</c:v>
                </c:pt>
                <c:pt idx="10">
                  <c:v>Edad 50-54</c:v>
                </c:pt>
                <c:pt idx="11">
                  <c:v>Edad 55-59</c:v>
                </c:pt>
                <c:pt idx="12">
                  <c:v>Edad 60-64</c:v>
                </c:pt>
                <c:pt idx="13">
                  <c:v>Edad 65-69</c:v>
                </c:pt>
                <c:pt idx="14">
                  <c:v>Edad 70-74</c:v>
                </c:pt>
                <c:pt idx="15">
                  <c:v>Edad 75-79</c:v>
                </c:pt>
                <c:pt idx="16">
                  <c:v>Edad 80-84</c:v>
                </c:pt>
                <c:pt idx="17">
                  <c:v>Edad 85-89</c:v>
                </c:pt>
                <c:pt idx="18">
                  <c:v>Edad 90-94</c:v>
                </c:pt>
                <c:pt idx="19">
                  <c:v>Edad 100 o +</c:v>
                </c:pt>
              </c:strCache>
            </c:strRef>
          </c:cat>
          <c:val>
            <c:numRef>
              <c:f>Sheet1!$B$2:$U$2</c:f>
              <c:numCache>
                <c:formatCode>#,##0</c:formatCode>
                <c:ptCount val="20"/>
                <c:pt idx="0">
                  <c:v>-1018039</c:v>
                </c:pt>
                <c:pt idx="1">
                  <c:v>-1196380</c:v>
                </c:pt>
                <c:pt idx="2">
                  <c:v>-1297635</c:v>
                </c:pt>
                <c:pt idx="3">
                  <c:v>-1232566</c:v>
                </c:pt>
                <c:pt idx="4">
                  <c:v>-1207902</c:v>
                </c:pt>
                <c:pt idx="5">
                  <c:v>-1308197</c:v>
                </c:pt>
                <c:pt idx="6">
                  <c:v>-1421558</c:v>
                </c:pt>
                <c:pt idx="7">
                  <c:v>-1702135</c:v>
                </c:pt>
                <c:pt idx="8">
                  <c:v>-2024303</c:v>
                </c:pt>
                <c:pt idx="9">
                  <c:v>-1968659</c:v>
                </c:pt>
                <c:pt idx="10">
                  <c:v>-1828015</c:v>
                </c:pt>
                <c:pt idx="11">
                  <c:v>-1652558</c:v>
                </c:pt>
                <c:pt idx="12">
                  <c:v>-1410111</c:v>
                </c:pt>
                <c:pt idx="13">
                  <c:v>-1153768</c:v>
                </c:pt>
                <c:pt idx="14">
                  <c:v>-1020478</c:v>
                </c:pt>
                <c:pt idx="15">
                  <c:v>-773823</c:v>
                </c:pt>
                <c:pt idx="16">
                  <c:v>-513692</c:v>
                </c:pt>
                <c:pt idx="17">
                  <c:v>-361702</c:v>
                </c:pt>
                <c:pt idx="18">
                  <c:v>-133032</c:v>
                </c:pt>
                <c:pt idx="19">
                  <c:v>-27305</c:v>
                </c:pt>
              </c:numCache>
            </c:numRef>
          </c:val>
          <c:extLst>
            <c:ext xmlns:c16="http://schemas.microsoft.com/office/drawing/2014/chart" uri="{C3380CC4-5D6E-409C-BE32-E72D297353CC}">
              <c16:uniqueId val="{00000000-0007-406D-AFDA-AEE3A6C62F94}"/>
            </c:ext>
          </c:extLst>
        </c:ser>
        <c:ser>
          <c:idx val="1"/>
          <c:order val="1"/>
          <c:tx>
            <c:strRef>
              <c:f>Sheet1!$A$3</c:f>
              <c:strCache>
                <c:ptCount val="1"/>
                <c:pt idx="0">
                  <c:v>Mujeres</c:v>
                </c:pt>
              </c:strCache>
            </c:strRef>
          </c:tx>
          <c:spPr>
            <a:solidFill>
              <a:schemeClr val="accent2"/>
            </a:solidFill>
            <a:ln>
              <a:noFill/>
            </a:ln>
            <a:effectLst/>
            <a:sp3d/>
          </c:spPr>
          <c:invertIfNegative val="0"/>
          <c:cat>
            <c:strRef>
              <c:f>Sheet1!$B$1:$U$1</c:f>
              <c:strCache>
                <c:ptCount val="20"/>
                <c:pt idx="0">
                  <c:v>Edad 0-4</c:v>
                </c:pt>
                <c:pt idx="1">
                  <c:v>Edad 5-9</c:v>
                </c:pt>
                <c:pt idx="2">
                  <c:v>Edad 10-14</c:v>
                </c:pt>
                <c:pt idx="3">
                  <c:v>Edad 15-19</c:v>
                </c:pt>
                <c:pt idx="4">
                  <c:v>Edad 20-24</c:v>
                </c:pt>
                <c:pt idx="5">
                  <c:v>Edad 25-29</c:v>
                </c:pt>
                <c:pt idx="6">
                  <c:v>Edad 30-34</c:v>
                </c:pt>
                <c:pt idx="7">
                  <c:v>Edad 35-39</c:v>
                </c:pt>
                <c:pt idx="8">
                  <c:v>Edad 40-44 </c:v>
                </c:pt>
                <c:pt idx="9">
                  <c:v>Edad 45--49</c:v>
                </c:pt>
                <c:pt idx="10">
                  <c:v>Edad 50-54</c:v>
                </c:pt>
                <c:pt idx="11">
                  <c:v>Edad 55-59</c:v>
                </c:pt>
                <c:pt idx="12">
                  <c:v>Edad 60-64</c:v>
                </c:pt>
                <c:pt idx="13">
                  <c:v>Edad 65-69</c:v>
                </c:pt>
                <c:pt idx="14">
                  <c:v>Edad 70-74</c:v>
                </c:pt>
                <c:pt idx="15">
                  <c:v>Edad 75-79</c:v>
                </c:pt>
                <c:pt idx="16">
                  <c:v>Edad 80-84</c:v>
                </c:pt>
                <c:pt idx="17">
                  <c:v>Edad 85-89</c:v>
                </c:pt>
                <c:pt idx="18">
                  <c:v>Edad 90-94</c:v>
                </c:pt>
                <c:pt idx="19">
                  <c:v>Edad 100 o +</c:v>
                </c:pt>
              </c:strCache>
            </c:strRef>
          </c:cat>
          <c:val>
            <c:numRef>
              <c:f>Sheet1!$B$3:$U$3</c:f>
              <c:numCache>
                <c:formatCode>#,##0</c:formatCode>
                <c:ptCount val="20"/>
                <c:pt idx="0">
                  <c:v>963653</c:v>
                </c:pt>
                <c:pt idx="1">
                  <c:v>1129063</c:v>
                </c:pt>
                <c:pt idx="2">
                  <c:v>1225863</c:v>
                </c:pt>
                <c:pt idx="3">
                  <c:v>1156455</c:v>
                </c:pt>
                <c:pt idx="4">
                  <c:v>1152765</c:v>
                </c:pt>
                <c:pt idx="5">
                  <c:v>1275776</c:v>
                </c:pt>
                <c:pt idx="6">
                  <c:v>1417845</c:v>
                </c:pt>
                <c:pt idx="7">
                  <c:v>1688865</c:v>
                </c:pt>
                <c:pt idx="8">
                  <c:v>1971909</c:v>
                </c:pt>
                <c:pt idx="9">
                  <c:v>1926866</c:v>
                </c:pt>
                <c:pt idx="10">
                  <c:v>1840434</c:v>
                </c:pt>
                <c:pt idx="11">
                  <c:v>1712299</c:v>
                </c:pt>
                <c:pt idx="12">
                  <c:v>1502563</c:v>
                </c:pt>
                <c:pt idx="13">
                  <c:v>1270544</c:v>
                </c:pt>
                <c:pt idx="14">
                  <c:v>1191698</c:v>
                </c:pt>
                <c:pt idx="15">
                  <c:v>974046</c:v>
                </c:pt>
                <c:pt idx="16">
                  <c:v>759379</c:v>
                </c:pt>
                <c:pt idx="17">
                  <c:v>634714</c:v>
                </c:pt>
                <c:pt idx="18">
                  <c:v>302885</c:v>
                </c:pt>
                <c:pt idx="19">
                  <c:v>84007</c:v>
                </c:pt>
              </c:numCache>
            </c:numRef>
          </c:val>
          <c:extLst>
            <c:ext xmlns:c16="http://schemas.microsoft.com/office/drawing/2014/chart" uri="{C3380CC4-5D6E-409C-BE32-E72D297353CC}">
              <c16:uniqueId val="{00000001-0007-406D-AFDA-AEE3A6C62F94}"/>
            </c:ext>
          </c:extLst>
        </c:ser>
        <c:dLbls>
          <c:showLegendKey val="0"/>
          <c:showVal val="0"/>
          <c:showCatName val="0"/>
          <c:showSerName val="0"/>
          <c:showPercent val="0"/>
          <c:showBubbleSize val="0"/>
        </c:dLbls>
        <c:gapWidth val="150"/>
        <c:gapDepth val="0"/>
        <c:shape val="box"/>
        <c:axId val="203798784"/>
        <c:axId val="1"/>
        <c:axId val="0"/>
      </c:bar3DChart>
      <c:catAx>
        <c:axId val="203798784"/>
        <c:scaling>
          <c:orientation val="minMax"/>
        </c:scaling>
        <c:delete val="0"/>
        <c:axPos val="l"/>
        <c:numFmt formatCode="General" sourceLinked="1"/>
        <c:majorTickMark val="out"/>
        <c:minorTickMark val="none"/>
        <c:tickLblPos val="low"/>
        <c:spPr>
          <a:noFill/>
          <a:ln w="3159" cap="flat" cmpd="sng" algn="ctr">
            <a:solidFill>
              <a:srgbClr val="000000"/>
            </a:solidFill>
            <a:prstDash val="solid"/>
            <a:round/>
          </a:ln>
          <a:effectLst/>
        </c:spPr>
        <c:txPr>
          <a:bodyPr rot="0" spcFirstLastPara="1" vertOverflow="ellipsis" wrap="square" anchor="ctr" anchorCtr="1"/>
          <a:lstStyle/>
          <a:p>
            <a:pPr>
              <a:defRPr sz="796" b="1" i="0" u="none" strike="noStrike" kern="1200" baseline="0">
                <a:solidFill>
                  <a:schemeClr val="bg1">
                    <a:lumMod val="50000"/>
                  </a:schemeClr>
                </a:solidFill>
                <a:latin typeface="Calibri"/>
                <a:ea typeface="Calibri"/>
                <a:cs typeface="Calibri"/>
              </a:defRPr>
            </a:pPr>
            <a:endParaRPr lang="es-ES"/>
          </a:p>
        </c:txPr>
        <c:crossAx val="1"/>
        <c:crosses val="autoZero"/>
        <c:auto val="1"/>
        <c:lblAlgn val="ctr"/>
        <c:lblOffset val="100"/>
        <c:tickLblSkip val="4"/>
        <c:tickMarkSkip val="1"/>
        <c:noMultiLvlLbl val="0"/>
      </c:catAx>
      <c:valAx>
        <c:axId val="1"/>
        <c:scaling>
          <c:orientation val="minMax"/>
        </c:scaling>
        <c:delete val="0"/>
        <c:axPos val="b"/>
        <c:majorGridlines>
          <c:spPr>
            <a:ln w="3159" cap="flat" cmpd="sng" algn="ctr">
              <a:solidFill>
                <a:srgbClr val="000000"/>
              </a:solidFill>
              <a:prstDash val="solid"/>
              <a:round/>
            </a:ln>
            <a:effectLst/>
          </c:spPr>
        </c:majorGridlines>
        <c:numFmt formatCode="#,##0" sourceLinked="1"/>
        <c:majorTickMark val="out"/>
        <c:minorTickMark val="none"/>
        <c:tickLblPos val="nextTo"/>
        <c:spPr>
          <a:noFill/>
          <a:ln w="3159" cap="flat" cmpd="sng" algn="ctr">
            <a:solidFill>
              <a:srgbClr val="000000"/>
            </a:solidFill>
            <a:prstDash val="solid"/>
            <a:round/>
          </a:ln>
          <a:effectLst/>
        </c:spPr>
        <c:txPr>
          <a:bodyPr rot="0" spcFirstLastPara="1" vertOverflow="ellipsis" wrap="square" anchor="ctr" anchorCtr="1"/>
          <a:lstStyle/>
          <a:p>
            <a:pPr>
              <a:defRPr sz="796" b="1" i="0" u="none" strike="noStrike" kern="1200" baseline="0">
                <a:solidFill>
                  <a:schemeClr val="bg1">
                    <a:lumMod val="50000"/>
                  </a:schemeClr>
                </a:solidFill>
                <a:latin typeface="Calibri"/>
                <a:ea typeface="Calibri"/>
                <a:cs typeface="Calibri"/>
              </a:defRPr>
            </a:pPr>
            <a:endParaRPr lang="es-ES"/>
          </a:p>
        </c:txPr>
        <c:crossAx val="203798784"/>
        <c:crosses val="autoZero"/>
        <c:crossBetween val="between"/>
      </c:valAx>
      <c:spPr>
        <a:noFill/>
        <a:ln w="25270">
          <a:noFill/>
        </a:ln>
        <a:effectLst/>
      </c:spPr>
    </c:plotArea>
    <c:legend>
      <c:legendPos val="r"/>
      <c:layout>
        <c:manualLayout>
          <c:xMode val="edge"/>
          <c:yMode val="edge"/>
          <c:x val="0.89730639730639727"/>
          <c:y val="0.47802197802197804"/>
          <c:w val="9.5959595959595953E-2"/>
          <c:h val="0.21428571428571427"/>
        </c:manualLayout>
      </c:layout>
      <c:overlay val="0"/>
      <c:spPr>
        <a:noFill/>
        <a:ln w="3159">
          <a:solidFill>
            <a:srgbClr val="000000"/>
          </a:solidFill>
          <a:prstDash val="solid"/>
        </a:ln>
        <a:effectLst/>
      </c:spPr>
      <c:txPr>
        <a:bodyPr rot="0" spcFirstLastPara="1" vertOverflow="ellipsis" vert="horz" wrap="square" anchor="ctr" anchorCtr="1"/>
        <a:lstStyle/>
        <a:p>
          <a:pPr>
            <a:defRPr sz="796" b="1" i="0" u="none" strike="noStrike" kern="1200" baseline="0">
              <a:solidFill>
                <a:schemeClr val="bg1">
                  <a:lumMod val="50000"/>
                </a:schemeClr>
              </a:solidFill>
              <a:latin typeface="Calibri"/>
              <a:ea typeface="Calibri"/>
              <a:cs typeface="Calibri"/>
            </a:defRPr>
          </a:pPr>
          <a:endParaRPr lang="es-ES"/>
        </a:p>
      </c:txPr>
    </c:legend>
    <c:plotVisOnly val="1"/>
    <c:dispBlanksAs val="gap"/>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a:lstStyle/>
    <a:p>
      <a:pPr>
        <a:defRPr sz="796" b="1" i="0" u="none" strike="noStrike" baseline="0">
          <a:solidFill>
            <a:schemeClr val="bg1">
              <a:lumMod val="50000"/>
            </a:schemeClr>
          </a:solidFill>
          <a:latin typeface="Calibri"/>
          <a:ea typeface="Calibri"/>
          <a:cs typeface="Calibri"/>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435458786936239E-2"/>
          <c:y val="0.11538461538461539"/>
          <c:w val="0.82579476931803797"/>
          <c:h val="0.76373626373626369"/>
        </c:manualLayout>
      </c:layout>
      <c:lineChart>
        <c:grouping val="stacked"/>
        <c:varyColors val="0"/>
        <c:ser>
          <c:idx val="0"/>
          <c:order val="0"/>
          <c:tx>
            <c:strRef>
              <c:f>Sheet1!$A$2</c:f>
              <c:strCache>
                <c:ptCount val="1"/>
                <c:pt idx="0">
                  <c:v>PIB A PRECIOS MERCADO</c:v>
                </c:pt>
              </c:strCache>
            </c:strRef>
          </c:tx>
          <c:spPr>
            <a:ln w="38100" cap="rnd">
              <a:solidFill>
                <a:schemeClr val="accent1"/>
              </a:solidFill>
              <a:round/>
            </a:ln>
            <a:effectLst/>
          </c:spPr>
          <c:marker>
            <c:symbol val="none"/>
          </c:marker>
          <c:cat>
            <c:strRef>
              <c:f>Sheet1!$B$1:$N$1</c:f>
              <c:strCache>
                <c:ptCount val="13"/>
                <c:pt idx="0">
                  <c:v>2018T1</c:v>
                </c:pt>
                <c:pt idx="1">
                  <c:v>2018T2</c:v>
                </c:pt>
                <c:pt idx="2">
                  <c:v>2018T3</c:v>
                </c:pt>
                <c:pt idx="3">
                  <c:v>2018T4</c:v>
                </c:pt>
                <c:pt idx="4">
                  <c:v>2019T1</c:v>
                </c:pt>
                <c:pt idx="5">
                  <c:v>2019T2</c:v>
                </c:pt>
                <c:pt idx="6">
                  <c:v>2019T3</c:v>
                </c:pt>
                <c:pt idx="7">
                  <c:v>2019T4</c:v>
                </c:pt>
                <c:pt idx="8">
                  <c:v>2020T1</c:v>
                </c:pt>
                <c:pt idx="9">
                  <c:v>2020T2</c:v>
                </c:pt>
                <c:pt idx="10">
                  <c:v>2020T3</c:v>
                </c:pt>
                <c:pt idx="11">
                  <c:v>2020T4</c:v>
                </c:pt>
                <c:pt idx="12">
                  <c:v>2021T1</c:v>
                </c:pt>
              </c:strCache>
            </c:strRef>
          </c:cat>
          <c:val>
            <c:numRef>
              <c:f>Sheet1!$B$2:$N$2</c:f>
              <c:numCache>
                <c:formatCode>General</c:formatCode>
                <c:ptCount val="13"/>
                <c:pt idx="0">
                  <c:v>0.54959999999999998</c:v>
                </c:pt>
                <c:pt idx="1">
                  <c:v>0.52029999999999998</c:v>
                </c:pt>
                <c:pt idx="2">
                  <c:v>0.61050000000000004</c:v>
                </c:pt>
                <c:pt idx="3">
                  <c:v>0.55420000000000003</c:v>
                </c:pt>
                <c:pt idx="4">
                  <c:v>0.52210000000000001</c:v>
                </c:pt>
                <c:pt idx="5">
                  <c:v>0.37809999999999999</c:v>
                </c:pt>
                <c:pt idx="6">
                  <c:v>0.3538</c:v>
                </c:pt>
                <c:pt idx="7">
                  <c:v>0.4148</c:v>
                </c:pt>
                <c:pt idx="8">
                  <c:v>-5.3678999999999997</c:v>
                </c:pt>
                <c:pt idx="9">
                  <c:v>-17.7865</c:v>
                </c:pt>
                <c:pt idx="10">
                  <c:v>17.052800000000001</c:v>
                </c:pt>
                <c:pt idx="11">
                  <c:v>1.38E-2</c:v>
                </c:pt>
                <c:pt idx="12">
                  <c:v>-0.51619999999999999</c:v>
                </c:pt>
              </c:numCache>
            </c:numRef>
          </c:val>
          <c:smooth val="0"/>
          <c:extLst>
            <c:ext xmlns:c16="http://schemas.microsoft.com/office/drawing/2014/chart" uri="{C3380CC4-5D6E-409C-BE32-E72D297353CC}">
              <c16:uniqueId val="{00000000-5727-4D79-9EC5-63D9744B845B}"/>
            </c:ext>
          </c:extLst>
        </c:ser>
        <c:ser>
          <c:idx val="1"/>
          <c:order val="1"/>
          <c:tx>
            <c:strRef>
              <c:f>Sheet1!$A$3</c:f>
              <c:strCache>
                <c:ptCount val="1"/>
                <c:pt idx="0">
                  <c:v>EMPLEO A TIEMPO COMPLETO</c:v>
                </c:pt>
              </c:strCache>
            </c:strRef>
          </c:tx>
          <c:spPr>
            <a:ln w="38100" cap="rnd">
              <a:solidFill>
                <a:schemeClr val="accent2"/>
              </a:solidFill>
              <a:round/>
            </a:ln>
            <a:effectLst/>
          </c:spPr>
          <c:marker>
            <c:symbol val="none"/>
          </c:marker>
          <c:cat>
            <c:strRef>
              <c:f>Sheet1!$B$1:$N$1</c:f>
              <c:strCache>
                <c:ptCount val="13"/>
                <c:pt idx="0">
                  <c:v>2018T1</c:v>
                </c:pt>
                <c:pt idx="1">
                  <c:v>2018T2</c:v>
                </c:pt>
                <c:pt idx="2">
                  <c:v>2018T3</c:v>
                </c:pt>
                <c:pt idx="3">
                  <c:v>2018T4</c:v>
                </c:pt>
                <c:pt idx="4">
                  <c:v>2019T1</c:v>
                </c:pt>
                <c:pt idx="5">
                  <c:v>2019T2</c:v>
                </c:pt>
                <c:pt idx="6">
                  <c:v>2019T3</c:v>
                </c:pt>
                <c:pt idx="7">
                  <c:v>2019T4</c:v>
                </c:pt>
                <c:pt idx="8">
                  <c:v>2020T1</c:v>
                </c:pt>
                <c:pt idx="9">
                  <c:v>2020T2</c:v>
                </c:pt>
                <c:pt idx="10">
                  <c:v>2020T3</c:v>
                </c:pt>
                <c:pt idx="11">
                  <c:v>2020T4</c:v>
                </c:pt>
                <c:pt idx="12">
                  <c:v>2021T1</c:v>
                </c:pt>
              </c:strCache>
            </c:strRef>
          </c:cat>
          <c:val>
            <c:numRef>
              <c:f>Sheet1!$B$3:$N$3</c:f>
              <c:numCache>
                <c:formatCode>General</c:formatCode>
                <c:ptCount val="13"/>
                <c:pt idx="0">
                  <c:v>0.52439999999999998</c:v>
                </c:pt>
                <c:pt idx="1">
                  <c:v>0.73099999999999998</c:v>
                </c:pt>
                <c:pt idx="2">
                  <c:v>0.86150000000000004</c:v>
                </c:pt>
                <c:pt idx="3">
                  <c:v>0.53790000000000004</c:v>
                </c:pt>
                <c:pt idx="4">
                  <c:v>0.65669999999999995</c:v>
                </c:pt>
                <c:pt idx="5">
                  <c:v>0.41760000000000003</c:v>
                </c:pt>
                <c:pt idx="6">
                  <c:v>0.13189999999999999</c:v>
                </c:pt>
                <c:pt idx="7">
                  <c:v>0.83130000000000004</c:v>
                </c:pt>
                <c:pt idx="8">
                  <c:v>-1.9985999999999999</c:v>
                </c:pt>
                <c:pt idx="9">
                  <c:v>-17.6632</c:v>
                </c:pt>
                <c:pt idx="10">
                  <c:v>16.084499999999998</c:v>
                </c:pt>
                <c:pt idx="11">
                  <c:v>1.2109000000000001</c:v>
                </c:pt>
                <c:pt idx="12">
                  <c:v>1.4168000000000001</c:v>
                </c:pt>
              </c:numCache>
            </c:numRef>
          </c:val>
          <c:smooth val="0"/>
          <c:extLst>
            <c:ext xmlns:c16="http://schemas.microsoft.com/office/drawing/2014/chart" uri="{C3380CC4-5D6E-409C-BE32-E72D297353CC}">
              <c16:uniqueId val="{00000001-5727-4D79-9EC5-63D9744B845B}"/>
            </c:ext>
          </c:extLst>
        </c:ser>
        <c:dLbls>
          <c:showLegendKey val="0"/>
          <c:showVal val="0"/>
          <c:showCatName val="0"/>
          <c:showSerName val="0"/>
          <c:showPercent val="0"/>
          <c:showBubbleSize val="0"/>
        </c:dLbls>
        <c:smooth val="0"/>
        <c:axId val="203801736"/>
        <c:axId val="1"/>
      </c:lineChart>
      <c:catAx>
        <c:axId val="203801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1"/>
        <c:crosses val="autoZero"/>
        <c:auto val="1"/>
        <c:lblAlgn val="ctr"/>
        <c:lblOffset val="100"/>
        <c:tickLblSkip val="1"/>
        <c:tickMarkSkip val="1"/>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38017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es-ES"/>
        </a:p>
      </c:txPr>
    </c:legend>
    <c:plotVisOnly val="1"/>
    <c:dispBlanksAs val="zero"/>
    <c:showDLblsOverMax val="0"/>
  </c:chart>
  <c:spPr>
    <a:solidFill>
      <a:schemeClr val="bg1"/>
    </a:solidFill>
    <a:ln w="9525" cap="flat" cmpd="sng" algn="ctr">
      <a:solidFill>
        <a:srgbClr val="0070C0"/>
      </a:solidFill>
      <a:round/>
    </a:ln>
    <a:effectLst/>
  </c:spPr>
  <c:txPr>
    <a:bodyPr/>
    <a:lstStyle/>
    <a:p>
      <a:pPr>
        <a:defRPr/>
      </a:pPr>
      <a:endParaRPr lang="es-E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rgbClr val="0070C0"/>
                </a:solidFill>
              </a:defRPr>
            </a:pPr>
            <a:r>
              <a:rPr lang="es-ES">
                <a:solidFill>
                  <a:srgbClr val="0070C0"/>
                </a:solidFill>
              </a:rPr>
              <a:t>EPA </a:t>
            </a:r>
          </a:p>
        </c:rich>
      </c:tx>
      <c:layout>
        <c:manualLayout>
          <c:xMode val="edge"/>
          <c:yMode val="edge"/>
          <c:x val="0.48037676609105179"/>
          <c:y val="2.197802197802198E-2"/>
        </c:manualLayout>
      </c:layout>
      <c:overlay val="0"/>
      <c:spPr>
        <a:noFill/>
        <a:ln w="25270">
          <a:noFill/>
        </a:ln>
      </c:spPr>
    </c:title>
    <c:autoTitleDeleted val="0"/>
    <c:plotArea>
      <c:layout>
        <c:manualLayout>
          <c:layoutTarget val="inner"/>
          <c:xMode val="edge"/>
          <c:yMode val="edge"/>
          <c:x val="0.11930926216640503"/>
          <c:y val="0.28021978021978022"/>
          <c:w val="0.7456828885400314"/>
          <c:h val="0.30769230769230771"/>
        </c:manualLayout>
      </c:layout>
      <c:lineChart>
        <c:grouping val="stacked"/>
        <c:varyColors val="1"/>
        <c:ser>
          <c:idx val="0"/>
          <c:order val="0"/>
          <c:tx>
            <c:strRef>
              <c:f>Sheet1!$A$2</c:f>
              <c:strCache>
                <c:ptCount val="1"/>
                <c:pt idx="0">
                  <c:v>PARADOS</c:v>
                </c:pt>
              </c:strCache>
            </c:strRef>
          </c:tx>
          <c:spPr>
            <a:ln w="12635">
              <a:solidFill>
                <a:srgbClr val="000080"/>
              </a:solidFill>
              <a:prstDash val="solid"/>
            </a:ln>
          </c:spPr>
          <c:marker>
            <c:symbol val="diamond"/>
            <c:size val="4"/>
            <c:spPr>
              <a:solidFill>
                <a:srgbClr val="000080"/>
              </a:solidFill>
              <a:ln>
                <a:solidFill>
                  <a:srgbClr val="000080"/>
                </a:solidFill>
                <a:prstDash val="solid"/>
              </a:ln>
            </c:spPr>
          </c:marker>
          <c:dPt>
            <c:idx val="0"/>
            <c:bubble3D val="0"/>
            <c:extLst>
              <c:ext xmlns:c16="http://schemas.microsoft.com/office/drawing/2014/chart" uri="{C3380CC4-5D6E-409C-BE32-E72D297353CC}">
                <c16:uniqueId val="{00000000-34E6-4B6E-AA45-AE08DD715085}"/>
              </c:ext>
            </c:extLst>
          </c:dPt>
          <c:dPt>
            <c:idx val="1"/>
            <c:marker>
              <c:symbol val="square"/>
              <c:size val="4"/>
              <c:spPr>
                <a:solidFill>
                  <a:srgbClr val="FF00FF"/>
                </a:solidFill>
                <a:ln>
                  <a:solidFill>
                    <a:srgbClr val="FF00FF"/>
                  </a:solidFill>
                  <a:prstDash val="solid"/>
                </a:ln>
              </c:spPr>
            </c:marker>
            <c:bubble3D val="0"/>
            <c:spPr>
              <a:ln w="12635">
                <a:solidFill>
                  <a:srgbClr val="FF00FF"/>
                </a:solidFill>
                <a:prstDash val="solid"/>
              </a:ln>
            </c:spPr>
            <c:extLst>
              <c:ext xmlns:c16="http://schemas.microsoft.com/office/drawing/2014/chart" uri="{C3380CC4-5D6E-409C-BE32-E72D297353CC}">
                <c16:uniqueId val="{00000002-34E6-4B6E-AA45-AE08DD715085}"/>
              </c:ext>
            </c:extLst>
          </c:dPt>
          <c:dPt>
            <c:idx val="2"/>
            <c:marker>
              <c:symbol val="triangle"/>
              <c:size val="4"/>
              <c:spPr>
                <a:solidFill>
                  <a:srgbClr val="FFFF00"/>
                </a:solidFill>
                <a:ln>
                  <a:solidFill>
                    <a:srgbClr val="FFFF00"/>
                  </a:solidFill>
                  <a:prstDash val="solid"/>
                </a:ln>
              </c:spPr>
            </c:marker>
            <c:bubble3D val="0"/>
            <c:spPr>
              <a:ln w="12635">
                <a:solidFill>
                  <a:srgbClr val="FFFF00"/>
                </a:solidFill>
                <a:prstDash val="solid"/>
              </a:ln>
            </c:spPr>
            <c:extLst>
              <c:ext xmlns:c16="http://schemas.microsoft.com/office/drawing/2014/chart" uri="{C3380CC4-5D6E-409C-BE32-E72D297353CC}">
                <c16:uniqueId val="{00000004-34E6-4B6E-AA45-AE08DD715085}"/>
              </c:ext>
            </c:extLst>
          </c:dPt>
          <c:dPt>
            <c:idx val="3"/>
            <c:marker>
              <c:symbol val="x"/>
              <c:size val="4"/>
              <c:spPr>
                <a:noFill/>
                <a:ln>
                  <a:solidFill>
                    <a:srgbClr val="00FFFF"/>
                  </a:solidFill>
                  <a:prstDash val="solid"/>
                </a:ln>
              </c:spPr>
            </c:marker>
            <c:bubble3D val="0"/>
            <c:spPr>
              <a:ln w="12635">
                <a:solidFill>
                  <a:srgbClr val="00FFFF"/>
                </a:solidFill>
                <a:prstDash val="solid"/>
              </a:ln>
            </c:spPr>
            <c:extLst>
              <c:ext xmlns:c16="http://schemas.microsoft.com/office/drawing/2014/chart" uri="{C3380CC4-5D6E-409C-BE32-E72D297353CC}">
                <c16:uniqueId val="{00000006-34E6-4B6E-AA45-AE08DD715085}"/>
              </c:ext>
            </c:extLst>
          </c:dPt>
          <c:dPt>
            <c:idx val="4"/>
            <c:marker>
              <c:symbol val="star"/>
              <c:size val="4"/>
              <c:spPr>
                <a:noFill/>
                <a:ln>
                  <a:solidFill>
                    <a:srgbClr val="800080"/>
                  </a:solidFill>
                  <a:prstDash val="solid"/>
                </a:ln>
              </c:spPr>
            </c:marker>
            <c:bubble3D val="0"/>
            <c:spPr>
              <a:ln w="12635">
                <a:solidFill>
                  <a:srgbClr val="800080"/>
                </a:solidFill>
                <a:prstDash val="solid"/>
              </a:ln>
            </c:spPr>
            <c:extLst>
              <c:ext xmlns:c16="http://schemas.microsoft.com/office/drawing/2014/chart" uri="{C3380CC4-5D6E-409C-BE32-E72D297353CC}">
                <c16:uniqueId val="{00000008-34E6-4B6E-AA45-AE08DD715085}"/>
              </c:ext>
            </c:extLst>
          </c:dPt>
          <c:dPt>
            <c:idx val="5"/>
            <c:marker>
              <c:symbol val="circle"/>
              <c:size val="4"/>
              <c:spPr>
                <a:solidFill>
                  <a:srgbClr val="800000"/>
                </a:solidFill>
                <a:ln>
                  <a:solidFill>
                    <a:srgbClr val="800000"/>
                  </a:solidFill>
                  <a:prstDash val="solid"/>
                </a:ln>
              </c:spPr>
            </c:marker>
            <c:bubble3D val="0"/>
            <c:spPr>
              <a:ln w="12635">
                <a:solidFill>
                  <a:srgbClr val="800000"/>
                </a:solidFill>
                <a:prstDash val="solid"/>
              </a:ln>
            </c:spPr>
            <c:extLst>
              <c:ext xmlns:c16="http://schemas.microsoft.com/office/drawing/2014/chart" uri="{C3380CC4-5D6E-409C-BE32-E72D297353CC}">
                <c16:uniqueId val="{0000000A-34E6-4B6E-AA45-AE08DD715085}"/>
              </c:ext>
            </c:extLst>
          </c:dPt>
          <c:dPt>
            <c:idx val="6"/>
            <c:marker>
              <c:symbol val="plus"/>
              <c:size val="4"/>
              <c:spPr>
                <a:noFill/>
                <a:ln>
                  <a:solidFill>
                    <a:srgbClr val="008080"/>
                  </a:solidFill>
                  <a:prstDash val="solid"/>
                </a:ln>
              </c:spPr>
            </c:marker>
            <c:bubble3D val="0"/>
            <c:spPr>
              <a:ln w="12635">
                <a:solidFill>
                  <a:srgbClr val="008080"/>
                </a:solidFill>
                <a:prstDash val="solid"/>
              </a:ln>
            </c:spPr>
            <c:extLst>
              <c:ext xmlns:c16="http://schemas.microsoft.com/office/drawing/2014/chart" uri="{C3380CC4-5D6E-409C-BE32-E72D297353CC}">
                <c16:uniqueId val="{0000000C-34E6-4B6E-AA45-AE08DD715085}"/>
              </c:ext>
            </c:extLst>
          </c:dPt>
          <c:dPt>
            <c:idx val="7"/>
            <c:marker>
              <c:symbol val="dot"/>
              <c:size val="4"/>
              <c:spPr>
                <a:noFill/>
                <a:ln>
                  <a:solidFill>
                    <a:srgbClr val="0000FF"/>
                  </a:solidFill>
                  <a:prstDash val="solid"/>
                </a:ln>
              </c:spPr>
            </c:marker>
            <c:bubble3D val="0"/>
            <c:spPr>
              <a:ln w="12635">
                <a:solidFill>
                  <a:srgbClr val="0000FF"/>
                </a:solidFill>
                <a:prstDash val="solid"/>
              </a:ln>
            </c:spPr>
            <c:extLst>
              <c:ext xmlns:c16="http://schemas.microsoft.com/office/drawing/2014/chart" uri="{C3380CC4-5D6E-409C-BE32-E72D297353CC}">
                <c16:uniqueId val="{0000000E-34E6-4B6E-AA45-AE08DD715085}"/>
              </c:ext>
            </c:extLst>
          </c:dPt>
          <c:dPt>
            <c:idx val="8"/>
            <c:marker>
              <c:symbol val="dash"/>
              <c:size val="4"/>
              <c:spPr>
                <a:noFill/>
                <a:ln>
                  <a:solidFill>
                    <a:srgbClr val="00CCFF"/>
                  </a:solidFill>
                  <a:prstDash val="solid"/>
                </a:ln>
              </c:spPr>
            </c:marker>
            <c:bubble3D val="0"/>
            <c:spPr>
              <a:ln w="12635">
                <a:solidFill>
                  <a:srgbClr val="00CCFF"/>
                </a:solidFill>
                <a:prstDash val="solid"/>
              </a:ln>
            </c:spPr>
            <c:extLst>
              <c:ext xmlns:c16="http://schemas.microsoft.com/office/drawing/2014/chart" uri="{C3380CC4-5D6E-409C-BE32-E72D297353CC}">
                <c16:uniqueId val="{00000010-34E6-4B6E-AA45-AE08DD715085}"/>
              </c:ext>
            </c:extLst>
          </c:dPt>
          <c:dPt>
            <c:idx val="9"/>
            <c:marker>
              <c:spPr>
                <a:solidFill>
                  <a:srgbClr val="CCFFFF"/>
                </a:solidFill>
                <a:ln>
                  <a:solidFill>
                    <a:srgbClr val="CCFFFF"/>
                  </a:solidFill>
                  <a:prstDash val="solid"/>
                </a:ln>
              </c:spPr>
            </c:marker>
            <c:bubble3D val="0"/>
            <c:spPr>
              <a:ln w="12635">
                <a:solidFill>
                  <a:srgbClr val="CCFFFF"/>
                </a:solidFill>
                <a:prstDash val="solid"/>
              </a:ln>
            </c:spPr>
            <c:extLst>
              <c:ext xmlns:c16="http://schemas.microsoft.com/office/drawing/2014/chart" uri="{C3380CC4-5D6E-409C-BE32-E72D297353CC}">
                <c16:uniqueId val="{00000012-34E6-4B6E-AA45-AE08DD715085}"/>
              </c:ext>
            </c:extLst>
          </c:dPt>
          <c:dPt>
            <c:idx val="10"/>
            <c:marker>
              <c:symbol val="square"/>
              <c:size val="4"/>
              <c:spPr>
                <a:solidFill>
                  <a:srgbClr val="CCFFCC"/>
                </a:solidFill>
                <a:ln>
                  <a:solidFill>
                    <a:srgbClr val="CCFFCC"/>
                  </a:solidFill>
                  <a:prstDash val="solid"/>
                </a:ln>
              </c:spPr>
            </c:marker>
            <c:bubble3D val="0"/>
            <c:spPr>
              <a:ln w="12635">
                <a:solidFill>
                  <a:srgbClr val="CCFFCC"/>
                </a:solidFill>
                <a:prstDash val="solid"/>
              </a:ln>
            </c:spPr>
            <c:extLst>
              <c:ext xmlns:c16="http://schemas.microsoft.com/office/drawing/2014/chart" uri="{C3380CC4-5D6E-409C-BE32-E72D297353CC}">
                <c16:uniqueId val="{00000014-34E6-4B6E-AA45-AE08DD715085}"/>
              </c:ext>
            </c:extLst>
          </c:dPt>
          <c:dPt>
            <c:idx val="11"/>
            <c:marker>
              <c:symbol val="triangle"/>
              <c:size val="4"/>
              <c:spPr>
                <a:solidFill>
                  <a:srgbClr val="FFFF99"/>
                </a:solidFill>
                <a:ln>
                  <a:solidFill>
                    <a:srgbClr val="FFFF99"/>
                  </a:solidFill>
                  <a:prstDash val="solid"/>
                </a:ln>
              </c:spPr>
            </c:marker>
            <c:bubble3D val="0"/>
            <c:spPr>
              <a:ln w="12635">
                <a:solidFill>
                  <a:srgbClr val="FFFF99"/>
                </a:solidFill>
                <a:prstDash val="solid"/>
              </a:ln>
            </c:spPr>
            <c:extLst>
              <c:ext xmlns:c16="http://schemas.microsoft.com/office/drawing/2014/chart" uri="{C3380CC4-5D6E-409C-BE32-E72D297353CC}">
                <c16:uniqueId val="{00000016-34E6-4B6E-AA45-AE08DD715085}"/>
              </c:ext>
            </c:extLst>
          </c:dPt>
          <c:dPt>
            <c:idx val="12"/>
            <c:marker>
              <c:symbol val="x"/>
              <c:size val="4"/>
              <c:spPr>
                <a:noFill/>
                <a:ln>
                  <a:solidFill>
                    <a:srgbClr val="99CCFF"/>
                  </a:solidFill>
                  <a:prstDash val="solid"/>
                </a:ln>
              </c:spPr>
            </c:marker>
            <c:bubble3D val="0"/>
            <c:spPr>
              <a:ln w="12635">
                <a:solidFill>
                  <a:srgbClr val="99CCFF"/>
                </a:solidFill>
                <a:prstDash val="solid"/>
              </a:ln>
            </c:spPr>
            <c:extLst>
              <c:ext xmlns:c16="http://schemas.microsoft.com/office/drawing/2014/chart" uri="{C3380CC4-5D6E-409C-BE32-E72D297353CC}">
                <c16:uniqueId val="{00000018-34E6-4B6E-AA45-AE08DD715085}"/>
              </c:ext>
            </c:extLst>
          </c:dPt>
          <c:dPt>
            <c:idx val="13"/>
            <c:marker>
              <c:symbol val="star"/>
              <c:size val="4"/>
              <c:spPr>
                <a:noFill/>
                <a:ln>
                  <a:solidFill>
                    <a:srgbClr val="FF99CC"/>
                  </a:solidFill>
                  <a:prstDash val="solid"/>
                </a:ln>
              </c:spPr>
            </c:marker>
            <c:bubble3D val="0"/>
            <c:spPr>
              <a:ln w="12635">
                <a:solidFill>
                  <a:srgbClr val="FF99CC"/>
                </a:solidFill>
                <a:prstDash val="solid"/>
              </a:ln>
            </c:spPr>
            <c:extLst>
              <c:ext xmlns:c16="http://schemas.microsoft.com/office/drawing/2014/chart" uri="{C3380CC4-5D6E-409C-BE32-E72D297353CC}">
                <c16:uniqueId val="{0000001A-34E6-4B6E-AA45-AE08DD715085}"/>
              </c:ext>
            </c:extLst>
          </c:dPt>
          <c:dPt>
            <c:idx val="14"/>
            <c:marker>
              <c:symbol val="circle"/>
              <c:size val="4"/>
              <c:spPr>
                <a:solidFill>
                  <a:srgbClr val="CC99FF"/>
                </a:solidFill>
                <a:ln>
                  <a:solidFill>
                    <a:srgbClr val="CC99FF"/>
                  </a:solidFill>
                  <a:prstDash val="solid"/>
                </a:ln>
              </c:spPr>
            </c:marker>
            <c:bubble3D val="0"/>
            <c:spPr>
              <a:ln w="12635">
                <a:solidFill>
                  <a:srgbClr val="CC99FF"/>
                </a:solidFill>
                <a:prstDash val="solid"/>
              </a:ln>
            </c:spPr>
            <c:extLst>
              <c:ext xmlns:c16="http://schemas.microsoft.com/office/drawing/2014/chart" uri="{C3380CC4-5D6E-409C-BE32-E72D297353CC}">
                <c16:uniqueId val="{0000001C-34E6-4B6E-AA45-AE08DD715085}"/>
              </c:ext>
            </c:extLst>
          </c:dPt>
          <c:dPt>
            <c:idx val="15"/>
            <c:marker>
              <c:symbol val="plus"/>
              <c:size val="4"/>
              <c:spPr>
                <a:noFill/>
                <a:ln>
                  <a:solidFill>
                    <a:srgbClr val="FFCC99"/>
                  </a:solidFill>
                  <a:prstDash val="solid"/>
                </a:ln>
              </c:spPr>
            </c:marker>
            <c:bubble3D val="0"/>
            <c:spPr>
              <a:ln w="12635">
                <a:solidFill>
                  <a:srgbClr val="FFCC99"/>
                </a:solidFill>
                <a:prstDash val="solid"/>
              </a:ln>
            </c:spPr>
            <c:extLst>
              <c:ext xmlns:c16="http://schemas.microsoft.com/office/drawing/2014/chart" uri="{C3380CC4-5D6E-409C-BE32-E72D297353CC}">
                <c16:uniqueId val="{0000001E-34E6-4B6E-AA45-AE08DD715085}"/>
              </c:ext>
            </c:extLst>
          </c:dPt>
          <c:cat>
            <c:strRef>
              <c:f>Sheet1!$B$1:$Q$1</c:f>
              <c:strCache>
                <c:ptCount val="16"/>
                <c:pt idx="0">
                  <c:v>2017T2</c:v>
                </c:pt>
                <c:pt idx="1">
                  <c:v>2017T3</c:v>
                </c:pt>
                <c:pt idx="2">
                  <c:v>2017T4</c:v>
                </c:pt>
                <c:pt idx="3">
                  <c:v>2018T1</c:v>
                </c:pt>
                <c:pt idx="4">
                  <c:v>2018T2</c:v>
                </c:pt>
                <c:pt idx="5">
                  <c:v>2018T3</c:v>
                </c:pt>
                <c:pt idx="6">
                  <c:v>2018T4</c:v>
                </c:pt>
                <c:pt idx="7">
                  <c:v>2019T1</c:v>
                </c:pt>
                <c:pt idx="8">
                  <c:v>2019T2</c:v>
                </c:pt>
                <c:pt idx="9">
                  <c:v>2019T3</c:v>
                </c:pt>
                <c:pt idx="10">
                  <c:v>2019T4</c:v>
                </c:pt>
                <c:pt idx="11">
                  <c:v>2020T1</c:v>
                </c:pt>
                <c:pt idx="12">
                  <c:v>2020T2</c:v>
                </c:pt>
                <c:pt idx="13">
                  <c:v>2020T3</c:v>
                </c:pt>
                <c:pt idx="14">
                  <c:v>2020T4</c:v>
                </c:pt>
                <c:pt idx="15">
                  <c:v>2021T1</c:v>
                </c:pt>
              </c:strCache>
            </c:strRef>
          </c:cat>
          <c:val>
            <c:numRef>
              <c:f>Sheet1!$B$2:$Q$2</c:f>
              <c:numCache>
                <c:formatCode>#,##0.00</c:formatCode>
                <c:ptCount val="16"/>
                <c:pt idx="0">
                  <c:v>3914.3</c:v>
                </c:pt>
                <c:pt idx="1">
                  <c:v>3731.7</c:v>
                </c:pt>
                <c:pt idx="2">
                  <c:v>3766.7</c:v>
                </c:pt>
                <c:pt idx="3">
                  <c:v>3796.1</c:v>
                </c:pt>
                <c:pt idx="4">
                  <c:v>3490.1</c:v>
                </c:pt>
                <c:pt idx="5">
                  <c:v>3326</c:v>
                </c:pt>
                <c:pt idx="6">
                  <c:v>3304.3</c:v>
                </c:pt>
                <c:pt idx="7">
                  <c:v>3354.2</c:v>
                </c:pt>
                <c:pt idx="8">
                  <c:v>3230.6</c:v>
                </c:pt>
                <c:pt idx="9">
                  <c:v>3214.4</c:v>
                </c:pt>
                <c:pt idx="10">
                  <c:v>3191.9</c:v>
                </c:pt>
                <c:pt idx="11">
                  <c:v>3313</c:v>
                </c:pt>
                <c:pt idx="12">
                  <c:v>3368</c:v>
                </c:pt>
                <c:pt idx="13">
                  <c:v>3722.9</c:v>
                </c:pt>
                <c:pt idx="14">
                  <c:v>3719.8</c:v>
                </c:pt>
                <c:pt idx="15">
                  <c:v>3653.9</c:v>
                </c:pt>
              </c:numCache>
            </c:numRef>
          </c:val>
          <c:smooth val="0"/>
          <c:extLst>
            <c:ext xmlns:c16="http://schemas.microsoft.com/office/drawing/2014/chart" uri="{C3380CC4-5D6E-409C-BE32-E72D297353CC}">
              <c16:uniqueId val="{0000001F-34E6-4B6E-AA45-AE08DD715085}"/>
            </c:ext>
          </c:extLst>
        </c:ser>
        <c:dLbls>
          <c:showLegendKey val="0"/>
          <c:showVal val="0"/>
          <c:showCatName val="0"/>
          <c:showSerName val="0"/>
          <c:showPercent val="0"/>
          <c:showBubbleSize val="0"/>
        </c:dLbls>
        <c:marker val="1"/>
        <c:smooth val="0"/>
        <c:axId val="203801736"/>
        <c:axId val="1"/>
      </c:lineChart>
      <c:catAx>
        <c:axId val="203801736"/>
        <c:scaling>
          <c:orientation val="minMax"/>
        </c:scaling>
        <c:delete val="0"/>
        <c:axPos val="b"/>
        <c:title>
          <c:tx>
            <c:rich>
              <a:bodyPr/>
              <a:lstStyle/>
              <a:p>
                <a:pPr>
                  <a:defRPr/>
                </a:pPr>
                <a:r>
                  <a:rPr lang="es-ES"/>
                  <a:t>Trimestrere</a:t>
                </a:r>
              </a:p>
            </c:rich>
          </c:tx>
          <c:layout>
            <c:manualLayout>
              <c:xMode val="edge"/>
              <c:yMode val="edge"/>
              <c:x val="0.44427001569858715"/>
              <c:y val="0.84065934065934067"/>
            </c:manualLayout>
          </c:layout>
          <c:overlay val="0"/>
          <c:spPr>
            <a:noFill/>
            <a:ln w="25270">
              <a:noFill/>
            </a:ln>
          </c:spPr>
        </c:title>
        <c:numFmt formatCode="General" sourceLinked="1"/>
        <c:majorTickMark val="out"/>
        <c:minorTickMark val="none"/>
        <c:tickLblPos val="nextTo"/>
        <c:spPr>
          <a:ln w="3159">
            <a:solidFill>
              <a:srgbClr val="000000"/>
            </a:solidFill>
            <a:prstDash val="solid"/>
          </a:ln>
        </c:spPr>
        <c:txPr>
          <a:bodyPr rot="-2700000" vert="horz"/>
          <a:lstStyle/>
          <a:p>
            <a:pPr>
              <a:defRPr/>
            </a:pPr>
            <a:endParaRPr lang="es-ES"/>
          </a:p>
        </c:txPr>
        <c:crossAx val="1"/>
        <c:crossesAt val="1"/>
        <c:auto val="0"/>
        <c:lblAlgn val="ctr"/>
        <c:lblOffset val="100"/>
        <c:tickLblSkip val="1"/>
        <c:tickMarkSkip val="1"/>
        <c:noMultiLvlLbl val="0"/>
      </c:catAx>
      <c:valAx>
        <c:axId val="1"/>
        <c:scaling>
          <c:orientation val="minMax"/>
          <c:max val="4000"/>
          <c:min val="3000"/>
        </c:scaling>
        <c:delete val="0"/>
        <c:axPos val="l"/>
        <c:majorGridlines>
          <c:spPr>
            <a:ln w="3159">
              <a:solidFill>
                <a:srgbClr val="000000"/>
              </a:solidFill>
              <a:prstDash val="solid"/>
            </a:ln>
          </c:spPr>
        </c:majorGridlines>
        <c:title>
          <c:tx>
            <c:rich>
              <a:bodyPr/>
              <a:lstStyle/>
              <a:p>
                <a:pPr>
                  <a:defRPr/>
                </a:pPr>
                <a:r>
                  <a:rPr lang="es-ES"/>
                  <a:t>Valores</a:t>
                </a:r>
              </a:p>
            </c:rich>
          </c:tx>
          <c:layout>
            <c:manualLayout>
              <c:xMode val="edge"/>
              <c:yMode val="edge"/>
              <c:x val="1.2558869701726845E-2"/>
              <c:y val="0.31868131868131866"/>
            </c:manualLayout>
          </c:layout>
          <c:overlay val="0"/>
          <c:spPr>
            <a:noFill/>
            <a:ln w="25270">
              <a:noFill/>
            </a:ln>
          </c:spPr>
        </c:title>
        <c:numFmt formatCode="General" sourceLinked="0"/>
        <c:majorTickMark val="out"/>
        <c:minorTickMark val="none"/>
        <c:tickLblPos val="nextTo"/>
        <c:spPr>
          <a:ln w="3159">
            <a:solidFill>
              <a:srgbClr val="000000"/>
            </a:solidFill>
            <a:prstDash val="solid"/>
          </a:ln>
        </c:spPr>
        <c:txPr>
          <a:bodyPr rot="0" vert="horz"/>
          <a:lstStyle/>
          <a:p>
            <a:pPr>
              <a:defRPr/>
            </a:pPr>
            <a:endParaRPr lang="es-ES"/>
          </a:p>
        </c:txPr>
        <c:crossAx val="203801736"/>
        <c:crosses val="autoZero"/>
        <c:crossBetween val="between"/>
      </c:valAx>
      <c:spPr>
        <a:noFill/>
        <a:ln w="12635">
          <a:solidFill>
            <a:srgbClr val="808080"/>
          </a:solidFill>
          <a:prstDash val="solid"/>
        </a:ln>
      </c:spPr>
    </c:plotArea>
    <c:legend>
      <c:legendPos val="r"/>
      <c:layout>
        <c:manualLayout>
          <c:xMode val="edge"/>
          <c:yMode val="edge"/>
          <c:x val="0.87346501665873388"/>
          <c:y val="7.2857468903343617E-2"/>
          <c:w val="0.11463588767253689"/>
          <c:h val="0.79518619955114311"/>
        </c:manualLayout>
      </c:layout>
      <c:overlay val="0"/>
      <c:spPr>
        <a:noFill/>
        <a:ln w="3159">
          <a:solidFill>
            <a:srgbClr val="000000"/>
          </a:solidFill>
          <a:prstDash val="solid"/>
        </a:ln>
      </c:spPr>
      <c:txPr>
        <a:bodyPr/>
        <a:lstStyle/>
        <a:p>
          <a:pPr>
            <a:defRPr sz="600"/>
          </a:pPr>
          <a:endParaRPr lang="es-ES"/>
        </a:p>
      </c:txPr>
    </c:legend>
    <c:plotVisOnly val="1"/>
    <c:dispBlanksAs val="zero"/>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c:spPr>
  <c:txPr>
    <a:bodyPr/>
    <a:lstStyle/>
    <a:p>
      <a:pPr>
        <a:defRPr sz="796" b="1" i="0" u="none" strike="noStrike" baseline="0">
          <a:solidFill>
            <a:schemeClr val="bg1">
              <a:lumMod val="50000"/>
            </a:schemeClr>
          </a:solidFill>
          <a:latin typeface="Calibri"/>
          <a:ea typeface="Calibri"/>
          <a:cs typeface="Calibri"/>
        </a:defRPr>
      </a:pPr>
      <a:endParaRPr lang="es-E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rgbClr val="0070C0"/>
                </a:solidFill>
              </a:defRPr>
            </a:pPr>
            <a:r>
              <a:rPr lang="es-ES">
                <a:solidFill>
                  <a:srgbClr val="0070C0"/>
                </a:solidFill>
              </a:rPr>
              <a:t>IPI</a:t>
            </a:r>
          </a:p>
        </c:rich>
      </c:tx>
      <c:layout>
        <c:manualLayout>
          <c:xMode val="edge"/>
          <c:yMode val="edge"/>
          <c:x val="0.49910233393177739"/>
          <c:y val="5.9523809523809521E-3"/>
        </c:manualLayout>
      </c:layout>
      <c:overlay val="0"/>
      <c:spPr>
        <a:noFill/>
        <a:ln w="25399">
          <a:noFill/>
        </a:ln>
      </c:spPr>
    </c:title>
    <c:autoTitleDeleted val="0"/>
    <c:view3D>
      <c:rotX val="15"/>
      <c:hPercent val="2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0070C0"/>
          </a:solidFill>
          <a:prstDash val="solid"/>
        </a:ln>
      </c:spPr>
    </c:sideWall>
    <c:backWall>
      <c:thickness val="0"/>
      <c:spPr>
        <a:solidFill>
          <a:srgbClr val="C0C0C0"/>
        </a:solidFill>
        <a:ln w="12700">
          <a:solidFill>
            <a:srgbClr val="0070C0"/>
          </a:solidFill>
          <a:prstDash val="solid"/>
        </a:ln>
      </c:spPr>
    </c:backWall>
    <c:plotArea>
      <c:layout>
        <c:manualLayout>
          <c:layoutTarget val="inner"/>
          <c:xMode val="edge"/>
          <c:yMode val="edge"/>
          <c:x val="5.9245960502692999E-2"/>
          <c:y val="0.14493025450470379"/>
          <c:w val="0.91915510561179847"/>
          <c:h val="0.6586410687428117"/>
        </c:manualLayout>
      </c:layout>
      <c:bar3DChart>
        <c:barDir val="col"/>
        <c:grouping val="clustered"/>
        <c:varyColors val="0"/>
        <c:ser>
          <c:idx val="0"/>
          <c:order val="0"/>
          <c:tx>
            <c:strRef>
              <c:f>Sheet1!$A$2</c:f>
              <c:strCache>
                <c:ptCount val="1"/>
                <c:pt idx="0">
                  <c:v>Enero</c:v>
                </c:pt>
              </c:strCache>
            </c:strRef>
          </c:tx>
          <c:spPr>
            <a:solidFill>
              <a:srgbClr val="9999FF"/>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Sheet1!$B$2:$F$2</c:f>
              <c:numCache>
                <c:formatCode>General</c:formatCode>
                <c:ptCount val="5"/>
                <c:pt idx="0">
                  <c:v>95.7</c:v>
                </c:pt>
                <c:pt idx="1">
                  <c:v>103</c:v>
                </c:pt>
                <c:pt idx="2">
                  <c:v>107.6</c:v>
                </c:pt>
                <c:pt idx="3">
                  <c:v>105.3</c:v>
                </c:pt>
              </c:numCache>
            </c:numRef>
          </c:val>
          <c:extLst>
            <c:ext xmlns:c16="http://schemas.microsoft.com/office/drawing/2014/chart" uri="{C3380CC4-5D6E-409C-BE32-E72D297353CC}">
              <c16:uniqueId val="{00000000-86D4-469E-8FE4-315AB8AA2905}"/>
            </c:ext>
          </c:extLst>
        </c:ser>
        <c:ser>
          <c:idx val="1"/>
          <c:order val="1"/>
          <c:tx>
            <c:strRef>
              <c:f>Sheet1!$A$3</c:f>
              <c:strCache>
                <c:ptCount val="1"/>
                <c:pt idx="0">
                  <c:v>Febrero</c:v>
                </c:pt>
              </c:strCache>
            </c:strRef>
          </c:tx>
          <c:spPr>
            <a:solidFill>
              <a:srgbClr val="993366"/>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Sheet1!$B$3:$F$3</c:f>
              <c:numCache>
                <c:formatCode>General</c:formatCode>
                <c:ptCount val="5"/>
                <c:pt idx="0">
                  <c:v>100</c:v>
                </c:pt>
                <c:pt idx="1">
                  <c:v>103.8</c:v>
                </c:pt>
                <c:pt idx="2">
                  <c:v>104.1</c:v>
                </c:pt>
                <c:pt idx="3">
                  <c:v>104.1</c:v>
                </c:pt>
              </c:numCache>
            </c:numRef>
          </c:val>
          <c:extLst>
            <c:ext xmlns:c16="http://schemas.microsoft.com/office/drawing/2014/chart" uri="{C3380CC4-5D6E-409C-BE32-E72D297353CC}">
              <c16:uniqueId val="{00000001-86D4-469E-8FE4-315AB8AA2905}"/>
            </c:ext>
          </c:extLst>
        </c:ser>
        <c:ser>
          <c:idx val="2"/>
          <c:order val="2"/>
          <c:tx>
            <c:strRef>
              <c:f>Sheet1!$A$4</c:f>
              <c:strCache>
                <c:ptCount val="1"/>
                <c:pt idx="0">
                  <c:v>Marzo</c:v>
                </c:pt>
              </c:strCache>
            </c:strRef>
          </c:tx>
          <c:spPr>
            <a:solidFill>
              <a:srgbClr val="FFFFCC"/>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Sheet1!$B$4:$F$4</c:f>
              <c:numCache>
                <c:formatCode>General</c:formatCode>
                <c:ptCount val="5"/>
                <c:pt idx="0">
                  <c:v>111.7</c:v>
                </c:pt>
                <c:pt idx="1">
                  <c:v>97</c:v>
                </c:pt>
                <c:pt idx="2">
                  <c:v>110.3</c:v>
                </c:pt>
                <c:pt idx="3">
                  <c:v>110.5</c:v>
                </c:pt>
              </c:numCache>
            </c:numRef>
          </c:val>
          <c:extLst>
            <c:ext xmlns:c16="http://schemas.microsoft.com/office/drawing/2014/chart" uri="{C3380CC4-5D6E-409C-BE32-E72D297353CC}">
              <c16:uniqueId val="{00000002-86D4-469E-8FE4-315AB8AA2905}"/>
            </c:ext>
          </c:extLst>
        </c:ser>
        <c:ser>
          <c:idx val="3"/>
          <c:order val="3"/>
          <c:tx>
            <c:strRef>
              <c:f>Sheet1!$A$5</c:f>
              <c:strCache>
                <c:ptCount val="1"/>
                <c:pt idx="0">
                  <c:v>Abril</c:v>
                </c:pt>
              </c:strCache>
            </c:strRef>
          </c:tx>
          <c:spPr>
            <a:solidFill>
              <a:srgbClr val="CCFFFF"/>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Sheet1!$B$5:$F$5</c:f>
              <c:numCache>
                <c:formatCode>General</c:formatCode>
                <c:ptCount val="5"/>
                <c:pt idx="1">
                  <c:v>68</c:v>
                </c:pt>
                <c:pt idx="2">
                  <c:v>103.2</c:v>
                </c:pt>
                <c:pt idx="3">
                  <c:v>105.3</c:v>
                </c:pt>
              </c:numCache>
            </c:numRef>
          </c:val>
          <c:extLst>
            <c:ext xmlns:c16="http://schemas.microsoft.com/office/drawing/2014/chart" uri="{C3380CC4-5D6E-409C-BE32-E72D297353CC}">
              <c16:uniqueId val="{00000003-86D4-469E-8FE4-315AB8AA2905}"/>
            </c:ext>
          </c:extLst>
        </c:ser>
        <c:ser>
          <c:idx val="4"/>
          <c:order val="4"/>
          <c:tx>
            <c:strRef>
              <c:f>Sheet1!$A$6</c:f>
              <c:strCache>
                <c:ptCount val="1"/>
                <c:pt idx="0">
                  <c:v>Mayo</c:v>
                </c:pt>
              </c:strCache>
            </c:strRef>
          </c:tx>
          <c:spPr>
            <a:solidFill>
              <a:srgbClr val="660066"/>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Sheet1!$B$6:$F$6</c:f>
              <c:numCache>
                <c:formatCode>General</c:formatCode>
                <c:ptCount val="5"/>
                <c:pt idx="1">
                  <c:v>82.4</c:v>
                </c:pt>
                <c:pt idx="2">
                  <c:v>114.6</c:v>
                </c:pt>
                <c:pt idx="3">
                  <c:v>112.8</c:v>
                </c:pt>
              </c:numCache>
            </c:numRef>
          </c:val>
          <c:extLst>
            <c:ext xmlns:c16="http://schemas.microsoft.com/office/drawing/2014/chart" uri="{C3380CC4-5D6E-409C-BE32-E72D297353CC}">
              <c16:uniqueId val="{00000004-86D4-469E-8FE4-315AB8AA2905}"/>
            </c:ext>
          </c:extLst>
        </c:ser>
        <c:ser>
          <c:idx val="5"/>
          <c:order val="5"/>
          <c:tx>
            <c:strRef>
              <c:f>Sheet1!$A$7</c:f>
              <c:strCache>
                <c:ptCount val="1"/>
                <c:pt idx="0">
                  <c:v>Junio</c:v>
                </c:pt>
              </c:strCache>
            </c:strRef>
          </c:tx>
          <c:spPr>
            <a:solidFill>
              <a:srgbClr val="FF8080"/>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Sheet1!$B$7:$F$7</c:f>
              <c:numCache>
                <c:formatCode>General</c:formatCode>
                <c:ptCount val="5"/>
                <c:pt idx="1">
                  <c:v>95.8</c:v>
                </c:pt>
                <c:pt idx="2">
                  <c:v>106.5</c:v>
                </c:pt>
                <c:pt idx="3">
                  <c:v>108.6</c:v>
                </c:pt>
              </c:numCache>
            </c:numRef>
          </c:val>
          <c:extLst>
            <c:ext xmlns:c16="http://schemas.microsoft.com/office/drawing/2014/chart" uri="{C3380CC4-5D6E-409C-BE32-E72D297353CC}">
              <c16:uniqueId val="{00000005-86D4-469E-8FE4-315AB8AA2905}"/>
            </c:ext>
          </c:extLst>
        </c:ser>
        <c:ser>
          <c:idx val="6"/>
          <c:order val="6"/>
          <c:tx>
            <c:strRef>
              <c:f>Sheet1!$A$8</c:f>
              <c:strCache>
                <c:ptCount val="1"/>
                <c:pt idx="0">
                  <c:v>Julio</c:v>
                </c:pt>
              </c:strCache>
            </c:strRef>
          </c:tx>
          <c:spPr>
            <a:solidFill>
              <a:srgbClr val="0066CC"/>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Sheet1!$B$8:$F$8</c:f>
              <c:numCache>
                <c:formatCode>General</c:formatCode>
                <c:ptCount val="5"/>
                <c:pt idx="1">
                  <c:v>107.5</c:v>
                </c:pt>
                <c:pt idx="2">
                  <c:v>114.7</c:v>
                </c:pt>
                <c:pt idx="3">
                  <c:v>110.8</c:v>
                </c:pt>
              </c:numCache>
            </c:numRef>
          </c:val>
          <c:extLst>
            <c:ext xmlns:c16="http://schemas.microsoft.com/office/drawing/2014/chart" uri="{C3380CC4-5D6E-409C-BE32-E72D297353CC}">
              <c16:uniqueId val="{00000006-86D4-469E-8FE4-315AB8AA2905}"/>
            </c:ext>
          </c:extLst>
        </c:ser>
        <c:ser>
          <c:idx val="7"/>
          <c:order val="7"/>
          <c:tx>
            <c:strRef>
              <c:f>Sheet1!$A$9</c:f>
              <c:strCache>
                <c:ptCount val="1"/>
                <c:pt idx="0">
                  <c:v>Agosto</c:v>
                </c:pt>
              </c:strCache>
            </c:strRef>
          </c:tx>
          <c:spPr>
            <a:solidFill>
              <a:srgbClr val="CCCCFF"/>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Sheet1!$B$9:$F$9</c:f>
              <c:numCache>
                <c:formatCode>General</c:formatCode>
                <c:ptCount val="5"/>
                <c:pt idx="1">
                  <c:v>80.900000000000006</c:v>
                </c:pt>
                <c:pt idx="2">
                  <c:v>85.9</c:v>
                </c:pt>
                <c:pt idx="3">
                  <c:v>86.8</c:v>
                </c:pt>
              </c:numCache>
            </c:numRef>
          </c:val>
          <c:extLst>
            <c:ext xmlns:c16="http://schemas.microsoft.com/office/drawing/2014/chart" uri="{C3380CC4-5D6E-409C-BE32-E72D297353CC}">
              <c16:uniqueId val="{00000007-86D4-469E-8FE4-315AB8AA2905}"/>
            </c:ext>
          </c:extLst>
        </c:ser>
        <c:ser>
          <c:idx val="8"/>
          <c:order val="8"/>
          <c:tx>
            <c:strRef>
              <c:f>Sheet1!$A$10</c:f>
              <c:strCache>
                <c:ptCount val="1"/>
                <c:pt idx="0">
                  <c:v>Septiembre</c:v>
                </c:pt>
              </c:strCache>
            </c:strRef>
          </c:tx>
          <c:spPr>
            <a:solidFill>
              <a:srgbClr val="000080"/>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Sheet1!$B$10:$F$10</c:f>
              <c:numCache>
                <c:formatCode>General</c:formatCode>
                <c:ptCount val="5"/>
                <c:pt idx="1">
                  <c:v>105.8</c:v>
                </c:pt>
                <c:pt idx="2">
                  <c:v>106.4</c:v>
                </c:pt>
                <c:pt idx="3">
                  <c:v>103.3</c:v>
                </c:pt>
              </c:numCache>
            </c:numRef>
          </c:val>
          <c:extLst>
            <c:ext xmlns:c16="http://schemas.microsoft.com/office/drawing/2014/chart" uri="{C3380CC4-5D6E-409C-BE32-E72D297353CC}">
              <c16:uniqueId val="{00000008-86D4-469E-8FE4-315AB8AA2905}"/>
            </c:ext>
          </c:extLst>
        </c:ser>
        <c:ser>
          <c:idx val="9"/>
          <c:order val="9"/>
          <c:tx>
            <c:strRef>
              <c:f>Sheet1!$A$11</c:f>
              <c:strCache>
                <c:ptCount val="1"/>
                <c:pt idx="0">
                  <c:v>Octubre</c:v>
                </c:pt>
              </c:strCache>
            </c:strRef>
          </c:tx>
          <c:spPr>
            <a:solidFill>
              <a:srgbClr val="FF00FF"/>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Sheet1!$B$11:$F$11</c:f>
              <c:numCache>
                <c:formatCode>General</c:formatCode>
                <c:ptCount val="5"/>
                <c:pt idx="1">
                  <c:v>107.5</c:v>
                </c:pt>
                <c:pt idx="2">
                  <c:v>114.6</c:v>
                </c:pt>
                <c:pt idx="3">
                  <c:v>113.6</c:v>
                </c:pt>
              </c:numCache>
            </c:numRef>
          </c:val>
          <c:extLst>
            <c:ext xmlns:c16="http://schemas.microsoft.com/office/drawing/2014/chart" uri="{C3380CC4-5D6E-409C-BE32-E72D297353CC}">
              <c16:uniqueId val="{00000009-86D4-469E-8FE4-315AB8AA2905}"/>
            </c:ext>
          </c:extLst>
        </c:ser>
        <c:ser>
          <c:idx val="10"/>
          <c:order val="10"/>
          <c:tx>
            <c:strRef>
              <c:f>Sheet1!$A$12</c:f>
              <c:strCache>
                <c:ptCount val="1"/>
                <c:pt idx="0">
                  <c:v>Noviembre</c:v>
                </c:pt>
              </c:strCache>
            </c:strRef>
          </c:tx>
          <c:spPr>
            <a:solidFill>
              <a:srgbClr val="FFFF00"/>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Sheet1!$B$12:$F$12</c:f>
              <c:numCache>
                <c:formatCode>General</c:formatCode>
                <c:ptCount val="5"/>
                <c:pt idx="1">
                  <c:v>106</c:v>
                </c:pt>
                <c:pt idx="2">
                  <c:v>108.3</c:v>
                </c:pt>
                <c:pt idx="3">
                  <c:v>109</c:v>
                </c:pt>
              </c:numCache>
            </c:numRef>
          </c:val>
          <c:extLst>
            <c:ext xmlns:c16="http://schemas.microsoft.com/office/drawing/2014/chart" uri="{C3380CC4-5D6E-409C-BE32-E72D297353CC}">
              <c16:uniqueId val="{0000000A-86D4-469E-8FE4-315AB8AA2905}"/>
            </c:ext>
          </c:extLst>
        </c:ser>
        <c:ser>
          <c:idx val="11"/>
          <c:order val="11"/>
          <c:tx>
            <c:strRef>
              <c:f>Sheet1!$A$13</c:f>
              <c:strCache>
                <c:ptCount val="1"/>
                <c:pt idx="0">
                  <c:v>Diciembre</c:v>
                </c:pt>
              </c:strCache>
            </c:strRef>
          </c:tx>
          <c:spPr>
            <a:solidFill>
              <a:srgbClr val="00FFFF"/>
            </a:solidFill>
            <a:ln w="12699">
              <a:solidFill>
                <a:srgbClr val="000000"/>
              </a:solidFill>
              <a:prstDash val="solid"/>
            </a:ln>
          </c:spPr>
          <c:invertIfNegative val="0"/>
          <c:cat>
            <c:strRef>
              <c:f>Sheet1!$B$1:$F$1</c:f>
              <c:strCache>
                <c:ptCount val="4"/>
                <c:pt idx="0">
                  <c:v>IPI 2021</c:v>
                </c:pt>
                <c:pt idx="1">
                  <c:v>IPI 2020</c:v>
                </c:pt>
                <c:pt idx="2">
                  <c:v>IPI 2019</c:v>
                </c:pt>
                <c:pt idx="3">
                  <c:v>IPI 2018</c:v>
                </c:pt>
              </c:strCache>
            </c:strRef>
          </c:cat>
          <c:val>
            <c:numRef>
              <c:f>Sheet1!$B$13:$F$13</c:f>
              <c:numCache>
                <c:formatCode>General</c:formatCode>
                <c:ptCount val="5"/>
                <c:pt idx="1">
                  <c:v>97.2</c:v>
                </c:pt>
                <c:pt idx="2">
                  <c:v>95.1</c:v>
                </c:pt>
                <c:pt idx="3">
                  <c:v>93</c:v>
                </c:pt>
              </c:numCache>
            </c:numRef>
          </c:val>
          <c:extLst>
            <c:ext xmlns:c16="http://schemas.microsoft.com/office/drawing/2014/chart" uri="{C3380CC4-5D6E-409C-BE32-E72D297353CC}">
              <c16:uniqueId val="{0000000B-86D4-469E-8FE4-315AB8AA2905}"/>
            </c:ext>
          </c:extLst>
        </c:ser>
        <c:dLbls>
          <c:showLegendKey val="0"/>
          <c:showVal val="0"/>
          <c:showCatName val="0"/>
          <c:showSerName val="0"/>
          <c:showPercent val="0"/>
          <c:showBubbleSize val="0"/>
        </c:dLbls>
        <c:gapWidth val="150"/>
        <c:gapDepth val="0"/>
        <c:shape val="box"/>
        <c:axId val="203801080"/>
        <c:axId val="1"/>
        <c:axId val="0"/>
      </c:bar3DChart>
      <c:catAx>
        <c:axId val="20380108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a:pPr>
            <a:endParaRPr lang="es-ES"/>
          </a:p>
        </c:txPr>
        <c:crossAx val="1"/>
        <c:crosses val="autoZero"/>
        <c:auto val="1"/>
        <c:lblAlgn val="ctr"/>
        <c:lblOffset val="100"/>
        <c:tickLblSkip val="1"/>
        <c:tickMarkSkip val="1"/>
        <c:noMultiLvlLbl val="0"/>
      </c:catAx>
      <c:valAx>
        <c:axId val="1"/>
        <c:scaling>
          <c:orientation val="minMax"/>
        </c:scaling>
        <c:delete val="0"/>
        <c:axPos val="l"/>
        <c:majorGridlines>
          <c:spPr>
            <a:ln>
              <a:solidFill>
                <a:srgbClr val="4472C4">
                  <a:lumMod val="20000"/>
                  <a:lumOff val="80000"/>
                </a:srgbClr>
              </a:solidFill>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S"/>
          </a:p>
        </c:txPr>
        <c:crossAx val="203801080"/>
        <c:crosses val="autoZero"/>
        <c:crossBetween val="between"/>
      </c:valAx>
      <c:spPr>
        <a:noFill/>
        <a:ln w="25399">
          <a:noFill/>
        </a:ln>
      </c:spPr>
    </c:plotArea>
    <c:legend>
      <c:legendPos val="r"/>
      <c:layout>
        <c:manualLayout>
          <c:xMode val="edge"/>
          <c:yMode val="edge"/>
          <c:x val="0.90046133122248606"/>
          <c:y val="0.13564068536376775"/>
          <c:w val="9.0132437149060066E-2"/>
          <c:h val="0.70414934088295145"/>
        </c:manualLayout>
      </c:layout>
      <c:overlay val="0"/>
      <c:spPr>
        <a:noFill/>
        <a:ln w="3175">
          <a:solidFill>
            <a:srgbClr val="000000"/>
          </a:solidFill>
          <a:prstDash val="solid"/>
        </a:ln>
      </c:spPr>
    </c:legend>
    <c:plotVisOnly val="1"/>
    <c:dispBlanksAs val="gap"/>
    <c:showDLblsOverMax val="0"/>
  </c:chart>
  <c:spPr>
    <a:noFill/>
    <a:ln w="6350" cap="flat" cmpd="sng" algn="ctr">
      <a:solidFill>
        <a:srgbClr val="0070C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c:spPr>
  <c:txPr>
    <a:bodyPr/>
    <a:lstStyle/>
    <a:p>
      <a:pPr>
        <a:defRPr sz="800" b="1" i="0" u="none" strike="noStrike" baseline="0">
          <a:solidFill>
            <a:schemeClr val="bg1">
              <a:lumMod val="50000"/>
            </a:schemeClr>
          </a:solidFill>
          <a:latin typeface="Calibri"/>
          <a:ea typeface="Calibri"/>
          <a:cs typeface="Calibri"/>
        </a:defRPr>
      </a:pPr>
      <a:endParaRPr lang="es-E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ln>
                  <a:solidFill>
                    <a:srgbClr val="0070C0"/>
                  </a:solidFill>
                </a:ln>
                <a:solidFill>
                  <a:srgbClr val="000000"/>
                </a:solidFill>
                <a:latin typeface="Calibri"/>
                <a:ea typeface="Calibri"/>
                <a:cs typeface="Calibri"/>
              </a:defRPr>
            </a:pPr>
            <a:r>
              <a:rPr lang="es-ES" sz="1800"/>
              <a:t>IPC</a:t>
            </a:r>
          </a:p>
        </c:rich>
      </c:tx>
      <c:layout>
        <c:manualLayout>
          <c:xMode val="edge"/>
          <c:yMode val="edge"/>
          <c:x val="0.4707792207792208"/>
          <c:y val="2.1341463414634148E-2"/>
        </c:manualLayout>
      </c:layout>
      <c:overlay val="0"/>
      <c:spPr>
        <a:noFill/>
        <a:ln w="25399">
          <a:noFill/>
        </a:ln>
        <a:effectLst/>
      </c:spPr>
      <c:txPr>
        <a:bodyPr rot="0" spcFirstLastPara="1" vertOverflow="ellipsis" vert="horz" wrap="square" anchor="ctr" anchorCtr="1"/>
        <a:lstStyle/>
        <a:p>
          <a:pPr>
            <a:defRPr sz="1800" b="1" i="0" u="none" strike="noStrike" kern="1200" baseline="0">
              <a:ln>
                <a:solidFill>
                  <a:srgbClr val="0070C0"/>
                </a:solidFill>
              </a:ln>
              <a:solidFill>
                <a:srgbClr val="000000"/>
              </a:solidFill>
              <a:latin typeface="Calibri"/>
              <a:ea typeface="Calibri"/>
              <a:cs typeface="Calibri"/>
            </a:defRPr>
          </a:pPr>
          <a:endParaRPr lang="es-ES"/>
        </a:p>
      </c:txPr>
    </c:title>
    <c:autoTitleDeleted val="0"/>
    <c:view3D>
      <c:rotX val="15"/>
      <c:hPercent val="195"/>
      <c:rotY val="20"/>
      <c:depthPercent val="100"/>
      <c:rAngAx val="1"/>
    </c:view3D>
    <c:floor>
      <c:thickness val="0"/>
      <c:spPr>
        <a:solidFill>
          <a:srgbClr val="C0C0C0"/>
        </a:solidFill>
        <a:ln w="3175" cap="flat" cmpd="sng" algn="ctr">
          <a:solidFill>
            <a:srgbClr val="000000"/>
          </a:solidFill>
          <a:prstDash val="solid"/>
          <a:round/>
        </a:ln>
        <a:effectLst/>
        <a:sp3d contourW="3175">
          <a:contourClr>
            <a:srgbClr val="000000"/>
          </a:contourClr>
        </a:sp3d>
      </c:spPr>
    </c:floor>
    <c:sideWall>
      <c:thickness val="0"/>
      <c:spPr>
        <a:solidFill>
          <a:srgbClr val="C0C0C0"/>
        </a:solidFill>
        <a:ln w="12700">
          <a:solidFill>
            <a:srgbClr val="808080"/>
          </a:solidFill>
          <a:prstDash val="solid"/>
        </a:ln>
        <a:effectLst/>
        <a:sp3d contourW="12700">
          <a:contourClr>
            <a:srgbClr val="808080"/>
          </a:contourClr>
        </a:sp3d>
      </c:spPr>
    </c:sideWall>
    <c:backWall>
      <c:thickness val="0"/>
      <c:spPr>
        <a:noFill/>
        <a:ln w="12700">
          <a:solidFill>
            <a:srgbClr val="808080"/>
          </a:solidFill>
          <a:prstDash val="solid"/>
        </a:ln>
        <a:effectLst/>
        <a:sp3d contourW="12700">
          <a:contourClr>
            <a:srgbClr val="808080"/>
          </a:contourClr>
        </a:sp3d>
      </c:spPr>
    </c:backWall>
    <c:plotArea>
      <c:layout>
        <c:manualLayout>
          <c:layoutTarget val="inner"/>
          <c:xMode val="edge"/>
          <c:yMode val="edge"/>
          <c:x val="0.11688311688311688"/>
          <c:y val="0.1951219512195122"/>
          <c:w val="0.67532467532467533"/>
          <c:h val="0.66463414634146345"/>
        </c:manualLayout>
      </c:layout>
      <c:bar3DChart>
        <c:barDir val="bar"/>
        <c:grouping val="clustered"/>
        <c:varyColors val="0"/>
        <c:ser>
          <c:idx val="0"/>
          <c:order val="0"/>
          <c:tx>
            <c:strRef>
              <c:f>Sheet1!$A$2</c:f>
              <c:strCache>
                <c:ptCount val="1"/>
                <c:pt idx="0">
                  <c:v>IPC 2021</c:v>
                </c:pt>
              </c:strCache>
            </c:strRef>
          </c:tx>
          <c:spPr>
            <a:solidFill>
              <a:schemeClr val="accent1"/>
            </a:solidFill>
            <a:ln>
              <a:noFill/>
            </a:ln>
            <a:effectLst/>
            <a:sp3d/>
          </c:spPr>
          <c:invertIfNegative val="0"/>
          <c:cat>
            <c:strRef>
              <c:f>Sheet1!$B$1:$S$1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Sheet1!$B$2:$S$2</c:f>
              <c:numCache>
                <c:formatCode>General</c:formatCode>
                <c:ptCount val="18"/>
                <c:pt idx="0">
                  <c:v>0</c:v>
                </c:pt>
                <c:pt idx="1">
                  <c:v>-0.6</c:v>
                </c:pt>
                <c:pt idx="2">
                  <c:v>1</c:v>
                </c:pt>
                <c:pt idx="3">
                  <c:v>1.2</c:v>
                </c:pt>
              </c:numCache>
            </c:numRef>
          </c:val>
          <c:extLst>
            <c:ext xmlns:c16="http://schemas.microsoft.com/office/drawing/2014/chart" uri="{C3380CC4-5D6E-409C-BE32-E72D297353CC}">
              <c16:uniqueId val="{00000000-BA39-4BBD-81E5-64E2069CC399}"/>
            </c:ext>
          </c:extLst>
        </c:ser>
        <c:ser>
          <c:idx val="1"/>
          <c:order val="1"/>
          <c:tx>
            <c:strRef>
              <c:f>Sheet1!$A$3</c:f>
              <c:strCache>
                <c:ptCount val="1"/>
                <c:pt idx="0">
                  <c:v>IPC 2020</c:v>
                </c:pt>
              </c:strCache>
            </c:strRef>
          </c:tx>
          <c:spPr>
            <a:solidFill>
              <a:schemeClr val="accent3"/>
            </a:solidFill>
            <a:ln>
              <a:noFill/>
            </a:ln>
            <a:effectLst/>
            <a:sp3d/>
          </c:spPr>
          <c:invertIfNegative val="0"/>
          <c:cat>
            <c:strRef>
              <c:f>Sheet1!$B$1:$S$1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Sheet1!$B$3:$S$3</c:f>
              <c:numCache>
                <c:formatCode>General</c:formatCode>
                <c:ptCount val="18"/>
                <c:pt idx="0">
                  <c:v>1.1000000000000001</c:v>
                </c:pt>
                <c:pt idx="1">
                  <c:v>0.7</c:v>
                </c:pt>
                <c:pt idx="2">
                  <c:v>0</c:v>
                </c:pt>
                <c:pt idx="3">
                  <c:v>-0.7</c:v>
                </c:pt>
                <c:pt idx="4">
                  <c:v>-0.9</c:v>
                </c:pt>
                <c:pt idx="5">
                  <c:v>-0.3</c:v>
                </c:pt>
                <c:pt idx="6">
                  <c:v>-0.6</c:v>
                </c:pt>
                <c:pt idx="7">
                  <c:v>-0.5</c:v>
                </c:pt>
                <c:pt idx="8">
                  <c:v>-0.4</c:v>
                </c:pt>
                <c:pt idx="9">
                  <c:v>-0.8</c:v>
                </c:pt>
                <c:pt idx="10">
                  <c:v>-0.8</c:v>
                </c:pt>
                <c:pt idx="11">
                  <c:v>-0.5</c:v>
                </c:pt>
              </c:numCache>
            </c:numRef>
          </c:val>
          <c:extLst>
            <c:ext xmlns:c16="http://schemas.microsoft.com/office/drawing/2014/chart" uri="{C3380CC4-5D6E-409C-BE32-E72D297353CC}">
              <c16:uniqueId val="{00000001-BA39-4BBD-81E5-64E2069CC399}"/>
            </c:ext>
          </c:extLst>
        </c:ser>
        <c:ser>
          <c:idx val="2"/>
          <c:order val="2"/>
          <c:tx>
            <c:strRef>
              <c:f>Sheet1!$A$4</c:f>
              <c:strCache>
                <c:ptCount val="1"/>
                <c:pt idx="0">
                  <c:v>IPC 2019</c:v>
                </c:pt>
              </c:strCache>
            </c:strRef>
          </c:tx>
          <c:spPr>
            <a:solidFill>
              <a:schemeClr val="accent5"/>
            </a:solidFill>
            <a:ln>
              <a:noFill/>
            </a:ln>
            <a:effectLst/>
            <a:sp3d/>
          </c:spPr>
          <c:invertIfNegative val="0"/>
          <c:cat>
            <c:strRef>
              <c:f>Sheet1!$B$1:$S$1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Sheet1!$B$4:$S$4</c:f>
              <c:numCache>
                <c:formatCode>General</c:formatCode>
                <c:ptCount val="18"/>
                <c:pt idx="0">
                  <c:v>1</c:v>
                </c:pt>
                <c:pt idx="1">
                  <c:v>1.1000000000000001</c:v>
                </c:pt>
                <c:pt idx="2">
                  <c:v>1.3</c:v>
                </c:pt>
                <c:pt idx="3">
                  <c:v>1.5</c:v>
                </c:pt>
                <c:pt idx="4">
                  <c:v>0.8</c:v>
                </c:pt>
                <c:pt idx="5">
                  <c:v>0.4</c:v>
                </c:pt>
                <c:pt idx="6">
                  <c:v>0.5</c:v>
                </c:pt>
                <c:pt idx="7">
                  <c:v>0.3</c:v>
                </c:pt>
                <c:pt idx="8">
                  <c:v>0.1</c:v>
                </c:pt>
                <c:pt idx="9">
                  <c:v>0.1</c:v>
                </c:pt>
                <c:pt idx="10">
                  <c:v>0.4</c:v>
                </c:pt>
                <c:pt idx="11">
                  <c:v>0.8</c:v>
                </c:pt>
              </c:numCache>
            </c:numRef>
          </c:val>
          <c:extLst>
            <c:ext xmlns:c16="http://schemas.microsoft.com/office/drawing/2014/chart" uri="{C3380CC4-5D6E-409C-BE32-E72D297353CC}">
              <c16:uniqueId val="{00000002-BA39-4BBD-81E5-64E2069CC399}"/>
            </c:ext>
          </c:extLst>
        </c:ser>
        <c:ser>
          <c:idx val="3"/>
          <c:order val="3"/>
          <c:tx>
            <c:strRef>
              <c:f>Sheet1!$A$5</c:f>
              <c:strCache>
                <c:ptCount val="1"/>
                <c:pt idx="0">
                  <c:v>IPC 2018</c:v>
                </c:pt>
              </c:strCache>
            </c:strRef>
          </c:tx>
          <c:spPr>
            <a:solidFill>
              <a:schemeClr val="accent1">
                <a:lumMod val="60000"/>
              </a:schemeClr>
            </a:solidFill>
            <a:ln>
              <a:noFill/>
            </a:ln>
            <a:effectLst/>
            <a:sp3d/>
          </c:spPr>
          <c:invertIfNegative val="0"/>
          <c:cat>
            <c:strRef>
              <c:f>Sheet1!$B$1:$S$1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Sheet1!$B$5:$S$5</c:f>
              <c:numCache>
                <c:formatCode>General</c:formatCode>
                <c:ptCount val="18"/>
                <c:pt idx="0">
                  <c:v>0.6</c:v>
                </c:pt>
                <c:pt idx="1">
                  <c:v>1.1000000000000001</c:v>
                </c:pt>
                <c:pt idx="2">
                  <c:v>1.2</c:v>
                </c:pt>
                <c:pt idx="3">
                  <c:v>1.1000000000000001</c:v>
                </c:pt>
                <c:pt idx="4">
                  <c:v>2.1</c:v>
                </c:pt>
                <c:pt idx="5">
                  <c:v>2.2999999999999998</c:v>
                </c:pt>
                <c:pt idx="6">
                  <c:v>2.2000000000000002</c:v>
                </c:pt>
                <c:pt idx="7">
                  <c:v>2.2000000000000002</c:v>
                </c:pt>
                <c:pt idx="8">
                  <c:v>2.2999999999999998</c:v>
                </c:pt>
                <c:pt idx="9">
                  <c:v>2.2999999999999998</c:v>
                </c:pt>
                <c:pt idx="10">
                  <c:v>1.7</c:v>
                </c:pt>
                <c:pt idx="11">
                  <c:v>1.2</c:v>
                </c:pt>
              </c:numCache>
            </c:numRef>
          </c:val>
          <c:extLst>
            <c:ext xmlns:c16="http://schemas.microsoft.com/office/drawing/2014/chart" uri="{C3380CC4-5D6E-409C-BE32-E72D297353CC}">
              <c16:uniqueId val="{00000001-4E9C-499D-B2EB-2907E77EBFE3}"/>
            </c:ext>
          </c:extLst>
        </c:ser>
        <c:dLbls>
          <c:showLegendKey val="0"/>
          <c:showVal val="0"/>
          <c:showCatName val="0"/>
          <c:showSerName val="0"/>
          <c:showPercent val="0"/>
          <c:showBubbleSize val="0"/>
        </c:dLbls>
        <c:gapWidth val="150"/>
        <c:gapDepth val="0"/>
        <c:shape val="box"/>
        <c:axId val="90873856"/>
        <c:axId val="1"/>
        <c:axId val="0"/>
      </c:bar3DChart>
      <c:catAx>
        <c:axId val="90873856"/>
        <c:scaling>
          <c:orientation val="minMax"/>
        </c:scaling>
        <c:delete val="0"/>
        <c:axPos val="l"/>
        <c:numFmt formatCode="General" sourceLinked="1"/>
        <c:majorTickMark val="out"/>
        <c:minorTickMark val="none"/>
        <c:tickLblPos val="low"/>
        <c:spPr>
          <a:noFill/>
          <a:ln w="3175" cap="flat" cmpd="sng" algn="ctr">
            <a:solidFill>
              <a:srgbClr val="000000"/>
            </a:solidFill>
            <a:prstDash val="solid"/>
            <a:round/>
          </a:ln>
          <a:effectLst/>
        </c:spPr>
        <c:txPr>
          <a:bodyPr rot="0" spcFirstLastPara="1" vertOverflow="ellipsis" wrap="square" anchor="ctr" anchorCtr="1"/>
          <a:lstStyle/>
          <a:p>
            <a:pPr>
              <a:defRPr sz="70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endParaRPr lang="es-ES"/>
          </a:p>
        </c:txPr>
        <c:crossAx val="1"/>
        <c:crosses val="autoZero"/>
        <c:auto val="1"/>
        <c:lblAlgn val="ctr"/>
        <c:lblOffset val="100"/>
        <c:tickLblSkip val="1"/>
        <c:tickMarkSkip val="1"/>
        <c:noMultiLvlLbl val="0"/>
      </c:catAx>
      <c:valAx>
        <c:axId val="1"/>
        <c:scaling>
          <c:orientation val="minMax"/>
        </c:scaling>
        <c:delete val="0"/>
        <c:axPos val="b"/>
        <c:majorGridlines>
          <c:spPr>
            <a:ln w="3175" cap="flat" cmpd="sng" algn="ctr">
              <a:solidFill>
                <a:srgbClr val="000000"/>
              </a:solidFill>
              <a:prstDash val="solid"/>
              <a:round/>
            </a:ln>
            <a:effectLst/>
          </c:spPr>
        </c:majorGridlines>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700" b="1" i="0" u="none" strike="noStrike" kern="1200" baseline="0">
                <a:ln>
                  <a:solidFill>
                    <a:srgbClr val="0070C0"/>
                  </a:solidFill>
                </a:ln>
                <a:solidFill>
                  <a:srgbClr val="000000"/>
                </a:solidFill>
                <a:latin typeface="Calibri"/>
                <a:ea typeface="Calibri"/>
                <a:cs typeface="Calibri"/>
              </a:defRPr>
            </a:pPr>
            <a:endParaRPr lang="es-ES"/>
          </a:p>
        </c:txPr>
        <c:crossAx val="90873856"/>
        <c:crosses val="autoZero"/>
        <c:crossBetween val="between"/>
      </c:valAx>
      <c:spPr>
        <a:noFill/>
        <a:ln w="25399">
          <a:noFill/>
        </a:ln>
        <a:effectLst/>
      </c:spPr>
    </c:plotArea>
    <c:legend>
      <c:legendPos val="r"/>
      <c:layout>
        <c:manualLayout>
          <c:xMode val="edge"/>
          <c:yMode val="edge"/>
          <c:x val="0.74105980195966037"/>
          <c:y val="0.28215105641915245"/>
          <c:w val="0.15909090909090909"/>
          <c:h val="0.51387968070256285"/>
        </c:manualLayout>
      </c:layout>
      <c:overlay val="0"/>
      <c:spPr>
        <a:noFill/>
        <a:ln w="3175">
          <a:solidFill>
            <a:srgbClr val="000000"/>
          </a:solidFill>
          <a:prstDash val="solid"/>
        </a:ln>
        <a:effectLst/>
      </c:spPr>
      <c:txPr>
        <a:bodyPr rot="0" spcFirstLastPara="1" vertOverflow="ellipsis" vert="horz" wrap="square" anchor="ctr" anchorCtr="1"/>
        <a:lstStyle/>
        <a:p>
          <a:pPr>
            <a:defRPr sz="1050" b="0" i="0" u="none" strike="noStrike" kern="1200" cap="none" spc="0" baseline="0">
              <a:ln w="0"/>
              <a:solidFill>
                <a:srgbClr val="0070C0"/>
              </a:solidFill>
              <a:effectLst>
                <a:outerShdw blurRad="38100" dist="19050" dir="2700000" algn="tl" rotWithShape="0">
                  <a:schemeClr val="dk1">
                    <a:alpha val="40000"/>
                  </a:schemeClr>
                </a:outerShdw>
              </a:effectLst>
              <a:latin typeface="Calibri"/>
              <a:ea typeface="Calibri"/>
              <a:cs typeface="Calibri"/>
            </a:defRPr>
          </a:pPr>
          <a:endParaRPr lang="es-ES"/>
        </a:p>
      </c:txPr>
    </c:legend>
    <c:plotVisOnly val="1"/>
    <c:dispBlanksAs val="gap"/>
    <c:showDLblsOverMax val="0"/>
  </c:chart>
  <c:spPr>
    <a:noFill/>
    <a:ln w="6350" cap="flat" cmpd="sng" algn="ctr">
      <a:solidFill>
        <a:srgbClr val="0070C0"/>
      </a:solidFill>
      <a:prstDash val="solid"/>
      <a:round/>
    </a:ln>
    <a:effectLst/>
  </c:spPr>
  <c:txPr>
    <a:bodyPr/>
    <a:lstStyle/>
    <a:p>
      <a:pPr>
        <a:defRPr sz="700" b="1" i="0" u="none" strike="noStrike" baseline="0">
          <a:ln>
            <a:solidFill>
              <a:srgbClr val="0070C0"/>
            </a:solidFill>
          </a:ln>
          <a:solidFill>
            <a:srgbClr val="000000"/>
          </a:solidFill>
          <a:latin typeface="Calibri"/>
          <a:ea typeface="Calibri"/>
          <a:cs typeface="Calibri"/>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ln>
                  <a:solidFill>
                    <a:srgbClr val="0070C0"/>
                  </a:solidFill>
                </a:ln>
                <a:solidFill>
                  <a:schemeClr val="tx1">
                    <a:lumMod val="65000"/>
                    <a:lumOff val="35000"/>
                  </a:schemeClr>
                </a:solidFill>
                <a:latin typeface="+mn-lt"/>
                <a:ea typeface="+mn-ea"/>
                <a:cs typeface="+mn-cs"/>
              </a:defRPr>
            </a:pPr>
            <a:r>
              <a:rPr lang="es-ES"/>
              <a:t>Tipos de cambio medio oficial del BCE euro/ Dólar</a:t>
            </a:r>
          </a:p>
        </c:rich>
      </c:tx>
      <c:layout>
        <c:manualLayout>
          <c:xMode val="edge"/>
          <c:yMode val="edge"/>
          <c:x val="0.19067976274020532"/>
          <c:y val="4.2102740457772805E-2"/>
        </c:manualLayout>
      </c:layout>
      <c:overlay val="0"/>
      <c:spPr>
        <a:noFill/>
        <a:ln>
          <a:noFill/>
        </a:ln>
        <a:effectLst/>
      </c:spPr>
      <c:txPr>
        <a:bodyPr rot="0" spcFirstLastPara="1" vertOverflow="ellipsis" vert="horz" wrap="square" anchor="ctr" anchorCtr="1"/>
        <a:lstStyle/>
        <a:p>
          <a:pPr>
            <a:defRPr sz="1080" b="0" i="0" u="none" strike="noStrike" kern="1200" spc="0" baseline="0">
              <a:ln>
                <a:solidFill>
                  <a:srgbClr val="0070C0"/>
                </a:solidFill>
              </a:ln>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6.8111455108359129E-2"/>
          <c:y val="0.28643216080402012"/>
          <c:w val="0.8806195832225796"/>
          <c:h val="0.51758793969849248"/>
        </c:manualLayout>
      </c:layout>
      <c:lineChart>
        <c:grouping val="stacked"/>
        <c:varyColors val="0"/>
        <c:ser>
          <c:idx val="1"/>
          <c:order val="0"/>
          <c:tx>
            <c:strRef>
              <c:f>Sheet1!$A$2</c:f>
              <c:strCache>
                <c:ptCount val="1"/>
                <c:pt idx="0">
                  <c:v>Euro (EUR) / Dólar (USD)</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cap="none" spc="0" baseline="0">
                    <a:ln w="0"/>
                    <a:solidFill>
                      <a:srgbClr val="0070C0"/>
                    </a:solidFill>
                    <a:effectLst>
                      <a:outerShdw blurRad="38100" dist="19050" dir="2700000" algn="tl" rotWithShape="0">
                        <a:schemeClr val="dk1">
                          <a:alpha val="40000"/>
                        </a:schemeClr>
                      </a:outerShdw>
                    </a:effectLst>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AÑO 2017</c:v>
                </c:pt>
                <c:pt idx="1">
                  <c:v>AÑO 2018</c:v>
                </c:pt>
                <c:pt idx="2">
                  <c:v>AÑO 2019</c:v>
                </c:pt>
                <c:pt idx="3">
                  <c:v>AÑO 2020</c:v>
                </c:pt>
                <c:pt idx="4">
                  <c:v>AÑO 2021</c:v>
                </c:pt>
              </c:strCache>
            </c:strRef>
          </c:cat>
          <c:val>
            <c:numRef>
              <c:f>Sheet1!$B$2:$F$2</c:f>
              <c:numCache>
                <c:formatCode>General</c:formatCode>
                <c:ptCount val="5"/>
                <c:pt idx="0">
                  <c:v>1.13412874</c:v>
                </c:pt>
                <c:pt idx="1">
                  <c:v>1.185603937</c:v>
                </c:pt>
                <c:pt idx="2">
                  <c:v>1.1238818900000001</c:v>
                </c:pt>
                <c:pt idx="3">
                  <c:v>1.1556866139999999</c:v>
                </c:pt>
                <c:pt idx="4">
                  <c:v>1.2171590000000001</c:v>
                </c:pt>
              </c:numCache>
            </c:numRef>
          </c:val>
          <c:smooth val="0"/>
          <c:extLst>
            <c:ext xmlns:c16="http://schemas.microsoft.com/office/drawing/2014/chart" uri="{C3380CC4-5D6E-409C-BE32-E72D297353CC}">
              <c16:uniqueId val="{00000000-57E7-46CF-9790-E6685AC7F74D}"/>
            </c:ext>
          </c:extLst>
        </c:ser>
        <c:dLbls>
          <c:showLegendKey val="0"/>
          <c:showVal val="1"/>
          <c:showCatName val="0"/>
          <c:showSerName val="0"/>
          <c:showPercent val="0"/>
          <c:showBubbleSize val="0"/>
        </c:dLbls>
        <c:smooth val="0"/>
        <c:axId val="202658208"/>
        <c:axId val="1"/>
      </c:lineChart>
      <c:catAx>
        <c:axId val="20265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ln>
                  <a:solidFill>
                    <a:srgbClr val="0070C0"/>
                  </a:solidFill>
                </a:ln>
                <a:solidFill>
                  <a:schemeClr val="tx1">
                    <a:lumMod val="65000"/>
                    <a:lumOff val="35000"/>
                  </a:schemeClr>
                </a:solidFill>
                <a:latin typeface="+mn-lt"/>
                <a:ea typeface="+mn-ea"/>
                <a:cs typeface="+mn-cs"/>
              </a:defRPr>
            </a:pPr>
            <a:endParaRPr lang="es-ES"/>
          </a:p>
        </c:txPr>
        <c:crossAx val="1"/>
        <c:crosses val="autoZero"/>
        <c:auto val="1"/>
        <c:lblAlgn val="ctr"/>
        <c:lblOffset val="100"/>
        <c:tickLblSkip val="1"/>
        <c:tickMarkSkip val="1"/>
        <c:noMultiLvlLbl val="0"/>
      </c:catAx>
      <c:valAx>
        <c:axId val="1"/>
        <c:scaling>
          <c:orientation val="minMax"/>
          <c:max val="1.5"/>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ln>
                  <a:solidFill>
                    <a:srgbClr val="0070C0"/>
                  </a:solidFill>
                </a:ln>
                <a:solidFill>
                  <a:schemeClr val="tx1">
                    <a:lumMod val="65000"/>
                    <a:lumOff val="35000"/>
                  </a:schemeClr>
                </a:solidFill>
                <a:latin typeface="+mn-lt"/>
                <a:ea typeface="+mn-ea"/>
                <a:cs typeface="+mn-cs"/>
              </a:defRPr>
            </a:pPr>
            <a:endParaRPr lang="es-ES"/>
          </a:p>
        </c:txPr>
        <c:crossAx val="202658208"/>
        <c:crosses val="autoZero"/>
        <c:crossBetween val="between"/>
        <c:majorUnit val="0.15"/>
        <c:minorUnit val="0.01"/>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ln>
                  <a:solidFill>
                    <a:srgbClr val="0070C0"/>
                  </a:solidFill>
                </a:ln>
                <a:solidFill>
                  <a:schemeClr val="tx1">
                    <a:lumMod val="65000"/>
                    <a:lumOff val="35000"/>
                  </a:schemeClr>
                </a:solidFill>
                <a:latin typeface="+mn-lt"/>
                <a:ea typeface="+mn-ea"/>
                <a:cs typeface="+mn-cs"/>
              </a:defRPr>
            </a:pPr>
            <a:endParaRPr lang="es-ES"/>
          </a:p>
        </c:txPr>
      </c:legendEntry>
      <c:layout>
        <c:manualLayout>
          <c:xMode val="edge"/>
          <c:yMode val="edge"/>
          <c:x val="0.34977369447788775"/>
          <c:y val="0.17950041723332438"/>
          <c:w val="0.31914201648751395"/>
          <c:h val="0.1237632424659789"/>
        </c:manualLayout>
      </c:layout>
      <c:overlay val="0"/>
      <c:spPr>
        <a:noFill/>
        <a:ln>
          <a:noFill/>
        </a:ln>
        <a:effectLst/>
      </c:spPr>
      <c:txPr>
        <a:bodyPr rot="0" spcFirstLastPara="1" vertOverflow="ellipsis" vert="horz" wrap="square" anchor="ctr" anchorCtr="1"/>
        <a:lstStyle/>
        <a:p>
          <a:pPr>
            <a:defRPr sz="900" b="0" i="0" u="none" strike="noStrike" kern="1200" baseline="0">
              <a:ln>
                <a:solidFill>
                  <a:srgbClr val="0070C0"/>
                </a:solidFill>
              </a:ln>
              <a:solidFill>
                <a:schemeClr val="tx1">
                  <a:lumMod val="65000"/>
                  <a:lumOff val="35000"/>
                </a:schemeClr>
              </a:solidFill>
              <a:latin typeface="+mn-lt"/>
              <a:ea typeface="+mn-ea"/>
              <a:cs typeface="+mn-cs"/>
            </a:defRPr>
          </a:pPr>
          <a:endParaRPr lang="es-ES"/>
        </a:p>
      </c:txPr>
    </c:legend>
    <c:plotVisOnly val="1"/>
    <c:dispBlanksAs val="zero"/>
    <c:showDLblsOverMax val="0"/>
  </c:chart>
  <c:spPr>
    <a:solidFill>
      <a:schemeClr val="bg1"/>
    </a:solidFill>
    <a:ln w="6350" cap="flat" cmpd="sng" algn="ctr">
      <a:solidFill>
        <a:srgbClr val="0070C0"/>
      </a:solidFill>
      <a:round/>
    </a:ln>
    <a:effectLst/>
  </c:spPr>
  <c:txPr>
    <a:bodyPr/>
    <a:lstStyle/>
    <a:p>
      <a:pPr>
        <a:defRPr sz="900">
          <a:ln>
            <a:solidFill>
              <a:srgbClr val="0070C0"/>
            </a:solidFill>
          </a:ln>
        </a:defRPr>
      </a:pPr>
      <a:endParaRPr lang="es-E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ln>
                  <a:solidFill>
                    <a:sysClr val="window" lastClr="FFFFFF">
                      <a:lumMod val="85000"/>
                    </a:sysClr>
                  </a:solidFill>
                </a:ln>
                <a:solidFill>
                  <a:sysClr val="windowText" lastClr="000000"/>
                </a:solidFill>
                <a:latin typeface="+mn-lt"/>
                <a:ea typeface="+mn-ea"/>
                <a:cs typeface="+mn-cs"/>
              </a:defRPr>
            </a:pPr>
            <a:r>
              <a:rPr lang="es-ES" sz="1000" b="0" cap="none" spc="0">
                <a:ln w="0"/>
                <a:solidFill>
                  <a:srgbClr val="0070C0"/>
                </a:solidFill>
                <a:effectLst>
                  <a:outerShdw blurRad="38100" dist="19050" dir="2700000" algn="tl" rotWithShape="0">
                    <a:schemeClr val="dk1">
                      <a:alpha val="40000"/>
                    </a:schemeClr>
                  </a:outerShdw>
                </a:effectLst>
                <a:latin typeface="Arial" panose="020B0604020202020204" pitchFamily="34" charset="0"/>
                <a:cs typeface="Arial" panose="020B0604020202020204" pitchFamily="34" charset="0"/>
              </a:rPr>
              <a:t>% Población que ha usado Internet últimos 3 meses</a:t>
            </a:r>
          </a:p>
        </c:rich>
      </c:tx>
      <c:layout>
        <c:manualLayout>
          <c:xMode val="edge"/>
          <c:yMode val="edge"/>
          <c:x val="0.21232128703748432"/>
          <c:y val="7.1027310933595655E-2"/>
        </c:manualLayout>
      </c:layout>
      <c:overlay val="0"/>
      <c:spPr>
        <a:noFill/>
        <a:ln>
          <a:noFill/>
        </a:ln>
        <a:effectLst/>
      </c:spPr>
      <c:txPr>
        <a:bodyPr rot="0" spcFirstLastPara="1" vertOverflow="ellipsis" vert="horz" wrap="square" anchor="ctr" anchorCtr="1"/>
        <a:lstStyle/>
        <a:p>
          <a:pPr>
            <a:defRPr sz="1400" b="0" i="0" u="none" strike="noStrike" kern="1200" spc="0" baseline="0">
              <a:ln>
                <a:solidFill>
                  <a:sysClr val="window" lastClr="FFFFFF">
                    <a:lumMod val="85000"/>
                  </a:sysClr>
                </a:solidFill>
              </a:ln>
              <a:solidFill>
                <a:sysClr val="windowText" lastClr="000000"/>
              </a:solidFill>
              <a:latin typeface="+mn-lt"/>
              <a:ea typeface="+mn-ea"/>
              <a:cs typeface="+mn-cs"/>
            </a:defRPr>
          </a:pPr>
          <a:endParaRPr lang="es-ES"/>
        </a:p>
      </c:txPr>
    </c:title>
    <c:autoTitleDeleted val="0"/>
    <c:plotArea>
      <c:layout/>
      <c:barChart>
        <c:barDir val="bar"/>
        <c:grouping val="clustered"/>
        <c:varyColors val="0"/>
        <c:ser>
          <c:idx val="0"/>
          <c:order val="0"/>
          <c:tx>
            <c:strRef>
              <c:f>Hoja1!$B$1</c:f>
              <c:strCache>
                <c:ptCount val="1"/>
                <c:pt idx="0">
                  <c:v>2020</c:v>
                </c:pt>
              </c:strCache>
            </c:strRef>
          </c:tx>
          <c:spPr>
            <a:solidFill>
              <a:schemeClr val="accent1"/>
            </a:solidFill>
            <a:ln>
              <a:noFill/>
            </a:ln>
            <a:effectLst/>
          </c:spPr>
          <c:invertIfNegative val="0"/>
          <c:cat>
            <c:strRef>
              <c:f>Hoja1!$A$2:$A$9</c:f>
              <c:strCache>
                <c:ptCount val="8"/>
                <c:pt idx="0">
                  <c:v>Total (de 16 a 74)</c:v>
                </c:pt>
                <c:pt idx="1">
                  <c:v>De 10 a 15</c:v>
                </c:pt>
                <c:pt idx="2">
                  <c:v>De 16 a 24
</c:v>
                </c:pt>
                <c:pt idx="3">
                  <c:v>De 25 a 34</c:v>
                </c:pt>
                <c:pt idx="4">
                  <c:v>De 35 a 44</c:v>
                </c:pt>
                <c:pt idx="5">
                  <c:v>De 45 a 54</c:v>
                </c:pt>
                <c:pt idx="6">
                  <c:v>De 55 a 64</c:v>
                </c:pt>
                <c:pt idx="7">
                  <c:v>De 65 a 74</c:v>
                </c:pt>
              </c:strCache>
            </c:strRef>
          </c:cat>
          <c:val>
            <c:numRef>
              <c:f>Hoja1!$B$2:$B$9</c:f>
              <c:numCache>
                <c:formatCode>General</c:formatCode>
                <c:ptCount val="8"/>
                <c:pt idx="0">
                  <c:v>93.2</c:v>
                </c:pt>
                <c:pt idx="1">
                  <c:v>0</c:v>
                </c:pt>
                <c:pt idx="2">
                  <c:v>99.75</c:v>
                </c:pt>
                <c:pt idx="3">
                  <c:v>99.65</c:v>
                </c:pt>
                <c:pt idx="4">
                  <c:v>99</c:v>
                </c:pt>
                <c:pt idx="5">
                  <c:v>97.1</c:v>
                </c:pt>
                <c:pt idx="6">
                  <c:v>89.449999999999989</c:v>
                </c:pt>
                <c:pt idx="7">
                  <c:v>69.7</c:v>
                </c:pt>
              </c:numCache>
            </c:numRef>
          </c:val>
          <c:extLst>
            <c:ext xmlns:c16="http://schemas.microsoft.com/office/drawing/2014/chart" uri="{C3380CC4-5D6E-409C-BE32-E72D297353CC}">
              <c16:uniqueId val="{00000000-E86E-477E-848B-E186A18BCDFF}"/>
            </c:ext>
          </c:extLst>
        </c:ser>
        <c:ser>
          <c:idx val="1"/>
          <c:order val="1"/>
          <c:tx>
            <c:strRef>
              <c:f>Hoja1!$C$1</c:f>
              <c:strCache>
                <c:ptCount val="1"/>
                <c:pt idx="0">
                  <c:v>2019</c:v>
                </c:pt>
              </c:strCache>
            </c:strRef>
          </c:tx>
          <c:spPr>
            <a:solidFill>
              <a:schemeClr val="accent2"/>
            </a:solidFill>
            <a:ln>
              <a:noFill/>
            </a:ln>
            <a:effectLst/>
          </c:spPr>
          <c:invertIfNegative val="0"/>
          <c:cat>
            <c:strRef>
              <c:f>Hoja1!$A$2:$A$9</c:f>
              <c:strCache>
                <c:ptCount val="8"/>
                <c:pt idx="0">
                  <c:v>Total (de 16 a 74)</c:v>
                </c:pt>
                <c:pt idx="1">
                  <c:v>De 10 a 15</c:v>
                </c:pt>
                <c:pt idx="2">
                  <c:v>De 16 a 24
</c:v>
                </c:pt>
                <c:pt idx="3">
                  <c:v>De 25 a 34</c:v>
                </c:pt>
                <c:pt idx="4">
                  <c:v>De 35 a 44</c:v>
                </c:pt>
                <c:pt idx="5">
                  <c:v>De 45 a 54</c:v>
                </c:pt>
                <c:pt idx="6">
                  <c:v>De 55 a 64</c:v>
                </c:pt>
                <c:pt idx="7">
                  <c:v>De 65 a 74</c:v>
                </c:pt>
              </c:strCache>
            </c:strRef>
          </c:cat>
          <c:val>
            <c:numRef>
              <c:f>Hoja1!$C$2:$C$9</c:f>
              <c:numCache>
                <c:formatCode>General</c:formatCode>
                <c:ptCount val="8"/>
                <c:pt idx="0">
                  <c:v>90.7</c:v>
                </c:pt>
                <c:pt idx="1">
                  <c:v>0</c:v>
                </c:pt>
                <c:pt idx="2">
                  <c:v>99.1</c:v>
                </c:pt>
                <c:pt idx="3">
                  <c:v>97.9</c:v>
                </c:pt>
                <c:pt idx="4">
                  <c:v>97.4</c:v>
                </c:pt>
                <c:pt idx="5">
                  <c:v>94.4</c:v>
                </c:pt>
                <c:pt idx="6">
                  <c:v>86.5</c:v>
                </c:pt>
                <c:pt idx="7">
                  <c:v>63.6</c:v>
                </c:pt>
              </c:numCache>
            </c:numRef>
          </c:val>
          <c:extLst>
            <c:ext xmlns:c16="http://schemas.microsoft.com/office/drawing/2014/chart" uri="{C3380CC4-5D6E-409C-BE32-E72D297353CC}">
              <c16:uniqueId val="{00000001-E86E-477E-848B-E186A18BCDFF}"/>
            </c:ext>
          </c:extLst>
        </c:ser>
        <c:ser>
          <c:idx val="2"/>
          <c:order val="2"/>
          <c:tx>
            <c:strRef>
              <c:f>Hoja1!$D$1</c:f>
              <c:strCache>
                <c:ptCount val="1"/>
                <c:pt idx="0">
                  <c:v>2018</c:v>
                </c:pt>
              </c:strCache>
            </c:strRef>
          </c:tx>
          <c:spPr>
            <a:solidFill>
              <a:schemeClr val="accent3"/>
            </a:solidFill>
            <a:ln>
              <a:noFill/>
            </a:ln>
            <a:effectLst/>
          </c:spPr>
          <c:invertIfNegative val="0"/>
          <c:cat>
            <c:strRef>
              <c:f>Hoja1!$A$2:$A$9</c:f>
              <c:strCache>
                <c:ptCount val="8"/>
                <c:pt idx="0">
                  <c:v>Total (de 16 a 74)</c:v>
                </c:pt>
                <c:pt idx="1">
                  <c:v>De 10 a 15</c:v>
                </c:pt>
                <c:pt idx="2">
                  <c:v>De 16 a 24
</c:v>
                </c:pt>
                <c:pt idx="3">
                  <c:v>De 25 a 34</c:v>
                </c:pt>
                <c:pt idx="4">
                  <c:v>De 35 a 44</c:v>
                </c:pt>
                <c:pt idx="5">
                  <c:v>De 45 a 54</c:v>
                </c:pt>
                <c:pt idx="6">
                  <c:v>De 55 a 64</c:v>
                </c:pt>
                <c:pt idx="7">
                  <c:v>De 65 a 74</c:v>
                </c:pt>
              </c:strCache>
            </c:strRef>
          </c:cat>
          <c:val>
            <c:numRef>
              <c:f>Hoja1!$D$2:$D$9</c:f>
              <c:numCache>
                <c:formatCode>General</c:formatCode>
                <c:ptCount val="8"/>
                <c:pt idx="0">
                  <c:v>86.1</c:v>
                </c:pt>
                <c:pt idx="1">
                  <c:v>0</c:v>
                </c:pt>
                <c:pt idx="2">
                  <c:v>98.5</c:v>
                </c:pt>
                <c:pt idx="3">
                  <c:v>97.7</c:v>
                </c:pt>
                <c:pt idx="4">
                  <c:v>96.6</c:v>
                </c:pt>
                <c:pt idx="5">
                  <c:v>91.05</c:v>
                </c:pt>
                <c:pt idx="6">
                  <c:v>76.099999999999994</c:v>
                </c:pt>
                <c:pt idx="7">
                  <c:v>49.150000000000006</c:v>
                </c:pt>
              </c:numCache>
            </c:numRef>
          </c:val>
          <c:extLst>
            <c:ext xmlns:c16="http://schemas.microsoft.com/office/drawing/2014/chart" uri="{C3380CC4-5D6E-409C-BE32-E72D297353CC}">
              <c16:uniqueId val="{00000002-E86E-477E-848B-E186A18BCDFF}"/>
            </c:ext>
          </c:extLst>
        </c:ser>
        <c:dLbls>
          <c:showLegendKey val="0"/>
          <c:showVal val="0"/>
          <c:showCatName val="0"/>
          <c:showSerName val="0"/>
          <c:showPercent val="0"/>
          <c:showBubbleSize val="0"/>
        </c:dLbls>
        <c:gapWidth val="182"/>
        <c:axId val="470850344"/>
        <c:axId val="470852312"/>
      </c:barChart>
      <c:catAx>
        <c:axId val="470850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baseline="0">
                <a:ln w="0"/>
                <a:solidFill>
                  <a:srgbClr val="0070C0"/>
                </a:solidFill>
                <a:effectLst>
                  <a:outerShdw blurRad="38100" dist="19050" dir="2700000" algn="tl" rotWithShape="0">
                    <a:schemeClr val="dk1">
                      <a:alpha val="40000"/>
                    </a:schemeClr>
                  </a:outerShdw>
                </a:effectLst>
                <a:latin typeface="+mn-lt"/>
                <a:ea typeface="+mn-ea"/>
                <a:cs typeface="+mn-cs"/>
              </a:defRPr>
            </a:pPr>
            <a:endParaRPr lang="es-ES"/>
          </a:p>
        </c:txPr>
        <c:crossAx val="470852312"/>
        <c:crosses val="autoZero"/>
        <c:auto val="1"/>
        <c:lblAlgn val="ctr"/>
        <c:lblOffset val="100"/>
        <c:noMultiLvlLbl val="0"/>
      </c:catAx>
      <c:valAx>
        <c:axId val="470852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baseline="0">
                <a:ln w="0"/>
                <a:solidFill>
                  <a:srgbClr val="0070C0"/>
                </a:solidFill>
                <a:effectLst>
                  <a:outerShdw blurRad="38100" dist="19050" dir="2700000" algn="tl" rotWithShape="0">
                    <a:schemeClr val="dk1">
                      <a:alpha val="40000"/>
                    </a:schemeClr>
                  </a:outerShdw>
                </a:effectLst>
                <a:latin typeface="+mn-lt"/>
                <a:ea typeface="+mn-ea"/>
                <a:cs typeface="+mn-cs"/>
              </a:defRPr>
            </a:pPr>
            <a:endParaRPr lang="es-ES"/>
          </a:p>
        </c:txPr>
        <c:crossAx val="470850344"/>
        <c:crosses val="autoZero"/>
        <c:crossBetween val="between"/>
      </c:valAx>
      <c:spPr>
        <a:noFill/>
        <a:ln>
          <a:solidFill>
            <a:sysClr val="window" lastClr="FFFFFF">
              <a:lumMod val="85000"/>
            </a:sysClr>
          </a:solidFill>
        </a:ln>
        <a:effectLst/>
      </c:spPr>
    </c:plotArea>
    <c:legend>
      <c:legendPos val="b"/>
      <c:layout>
        <c:manualLayout>
          <c:xMode val="edge"/>
          <c:yMode val="edge"/>
          <c:x val="0.28683345664939003"/>
          <c:y val="0.83161488325184973"/>
          <c:w val="0.45220630791726124"/>
          <c:h val="0.12421875679231667"/>
        </c:manualLayout>
      </c:layout>
      <c:overlay val="0"/>
      <c:spPr>
        <a:noFill/>
        <a:ln>
          <a:noFill/>
        </a:ln>
        <a:effectLst/>
      </c:spPr>
      <c:txPr>
        <a:bodyPr rot="0" spcFirstLastPara="1" vertOverflow="ellipsis" vert="horz" wrap="square" anchor="ctr" anchorCtr="1"/>
        <a:lstStyle/>
        <a:p>
          <a:pPr>
            <a:defRPr sz="900" b="0" i="0" u="none" strike="noStrike" kern="1200" cap="none" spc="0" baseline="0">
              <a:ln w="0"/>
              <a:solidFill>
                <a:srgbClr val="0070C0"/>
              </a:solidFill>
              <a:effectLst>
                <a:outerShdw blurRad="38100" dist="19050" dir="2700000" algn="tl" rotWithShape="0">
                  <a:schemeClr val="dk1">
                    <a:alpha val="40000"/>
                  </a:schemeClr>
                </a:outerShdw>
              </a:effectLst>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a:ln>
            <a:solidFill>
              <a:sysClr val="window" lastClr="FFFFFF">
                <a:lumMod val="85000"/>
              </a:sysClr>
            </a:solidFill>
          </a:ln>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847CD782430F4C4AB41EEA320026B0B0" ma:contentTypeVersion="8" ma:contentTypeDescription="Crear nuevo documento." ma:contentTypeScope="" ma:versionID="0a0d048aadd6c3eef2108b8e86b45538">
  <xsd:schema xmlns:xsd="http://www.w3.org/2001/XMLSchema" xmlns:xs="http://www.w3.org/2001/XMLSchema" xmlns:p="http://schemas.microsoft.com/office/2006/metadata/properties" xmlns:ns3="86e332fb-0c1b-44fc-85b4-86e10e23cafe" targetNamespace="http://schemas.microsoft.com/office/2006/metadata/properties" ma:root="true" ma:fieldsID="ebf61ab0298cb8f35a603fde86ef2b79" ns3:_="">
    <xsd:import namespace="86e332fb-0c1b-44fc-85b4-86e10e23cafe"/>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e332fb-0c1b-44fc-85b4-86e10e23ca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FB16640-4C23-40C7-B0CE-F013D99DCB11}">
  <ds:schemaRefs>
    <ds:schemaRef ds:uri="http://schemas.microsoft.com/sharepoint/v3/contenttype/forms"/>
  </ds:schemaRefs>
</ds:datastoreItem>
</file>

<file path=customXml/itemProps2.xml><?xml version="1.0" encoding="utf-8"?>
<ds:datastoreItem xmlns:ds="http://schemas.openxmlformats.org/officeDocument/2006/customXml" ds:itemID="{C02AEE18-EFC7-426F-B790-39A947BC52B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0C4339B-40BD-4698-B61A-25E550899EB3}">
  <ds:schemaRefs>
    <ds:schemaRef ds:uri="http://schemas.openxmlformats.org/officeDocument/2006/bibliography"/>
  </ds:schemaRefs>
</ds:datastoreItem>
</file>

<file path=customXml/itemProps4.xml><?xml version="1.0" encoding="utf-8"?>
<ds:datastoreItem xmlns:ds="http://schemas.openxmlformats.org/officeDocument/2006/customXml" ds:itemID="{F289994E-D2D6-4A91-A9A5-07DD8C6112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e332fb-0c1b-44fc-85b4-86e10e23ca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2733</TotalTime>
  <Pages>1</Pages>
  <Words>30891</Words>
  <Characters>169905</Characters>
  <Application>Microsoft Office Word</Application>
  <DocSecurity>0</DocSecurity>
  <Lines>1415</Lines>
  <Paragraphs>400</Paragraphs>
  <ScaleCrop>false</ScaleCrop>
  <HeadingPairs>
    <vt:vector size="6" baseType="variant">
      <vt:variant>
        <vt:lpstr>Título</vt:lpstr>
      </vt:variant>
      <vt:variant>
        <vt:i4>1</vt:i4>
      </vt:variant>
      <vt:variant>
        <vt:lpstr>Títol</vt:lpstr>
      </vt:variant>
      <vt:variant>
        <vt:i4>1</vt:i4>
      </vt:variant>
      <vt:variant>
        <vt:lpstr>Title</vt:lpstr>
      </vt:variant>
      <vt:variant>
        <vt:i4>1</vt:i4>
      </vt:variant>
    </vt:vector>
  </HeadingPairs>
  <TitlesOfParts>
    <vt:vector size="3" baseType="lpstr">
      <vt:lpstr>TREBALL FINAL DE MÀSTER</vt:lpstr>
      <vt:lpstr>TREBALL FINAL DE MÀSTER</vt:lpstr>
      <vt:lpstr>TREBALL FINAL DE MÀSTER</vt:lpstr>
    </vt:vector>
  </TitlesOfParts>
  <Company>UOC</Company>
  <LinksUpToDate>false</LinksUpToDate>
  <CharactersWithSpaces>200396</CharactersWithSpaces>
  <SharedDoc>false</SharedDoc>
  <HLinks>
    <vt:vector size="390" baseType="variant">
      <vt:variant>
        <vt:i4>75</vt:i4>
      </vt:variant>
      <vt:variant>
        <vt:i4>342</vt:i4>
      </vt:variant>
      <vt:variant>
        <vt:i4>0</vt:i4>
      </vt:variant>
      <vt:variant>
        <vt:i4>5</vt:i4>
      </vt:variant>
      <vt:variant>
        <vt:lpwstr>https://www-statista-com.eu1.proxy.openathens.net/statistics/615663/distribution-of-ldpe-and-lldpe-consumption-worldwide-by-end-use/</vt:lpwstr>
      </vt:variant>
      <vt:variant>
        <vt:lpwstr/>
      </vt:variant>
      <vt:variant>
        <vt:i4>786513</vt:i4>
      </vt:variant>
      <vt:variant>
        <vt:i4>336</vt:i4>
      </vt:variant>
      <vt:variant>
        <vt:i4>0</vt:i4>
      </vt:variant>
      <vt:variant>
        <vt:i4>5</vt:i4>
      </vt:variant>
      <vt:variant>
        <vt:lpwstr>https://www-statista-com.eu1.proxy.openathens.net/statistics/1073286/global-share-plastic-consumption-globally-by-class/</vt:lpwstr>
      </vt:variant>
      <vt:variant>
        <vt:lpwstr/>
      </vt:variant>
      <vt:variant>
        <vt:i4>4784218</vt:i4>
      </vt:variant>
      <vt:variant>
        <vt:i4>330</vt:i4>
      </vt:variant>
      <vt:variant>
        <vt:i4>0</vt:i4>
      </vt:variant>
      <vt:variant>
        <vt:i4>5</vt:i4>
      </vt:variant>
      <vt:variant>
        <vt:lpwstr>https://www-statista-com.eu1.proxy.openathens.net/forecasts/396573/manufacture-of-plastic-packing-goods-revenue-in-spain</vt:lpwstr>
      </vt:variant>
      <vt:variant>
        <vt:lpwstr/>
      </vt:variant>
      <vt:variant>
        <vt:i4>7340134</vt:i4>
      </vt:variant>
      <vt:variant>
        <vt:i4>324</vt:i4>
      </vt:variant>
      <vt:variant>
        <vt:i4>0</vt:i4>
      </vt:variant>
      <vt:variant>
        <vt:i4>5</vt:i4>
      </vt:variant>
      <vt:variant>
        <vt:lpwstr>https://www-statista-com.eu1.proxy.openathens.net/statistics/281126/global-plastics-production-share-of-various-countries-and-regions/</vt:lpwstr>
      </vt:variant>
      <vt:variant>
        <vt:lpwstr/>
      </vt:variant>
      <vt:variant>
        <vt:i4>4456521</vt:i4>
      </vt:variant>
      <vt:variant>
        <vt:i4>318</vt:i4>
      </vt:variant>
      <vt:variant>
        <vt:i4>0</vt:i4>
      </vt:variant>
      <vt:variant>
        <vt:i4>5</vt:i4>
      </vt:variant>
      <vt:variant>
        <vt:lpwstr>https://www-statista-com.eu1.proxy.openathens.net/statistics/282732/global-production-of-plastics-since-1950/</vt:lpwstr>
      </vt:variant>
      <vt:variant>
        <vt:lpwstr/>
      </vt:variant>
      <vt:variant>
        <vt:i4>7012394</vt:i4>
      </vt:variant>
      <vt:variant>
        <vt:i4>312</vt:i4>
      </vt:variant>
      <vt:variant>
        <vt:i4>0</vt:i4>
      </vt:variant>
      <vt:variant>
        <vt:i4>5</vt:i4>
      </vt:variant>
      <vt:variant>
        <vt:lpwstr>https://www.ecoembes.com/es/empresas/como-podemos-ayudarte/conoce-tus-obligaciones/marco-normativo</vt:lpwstr>
      </vt:variant>
      <vt:variant>
        <vt:lpwstr/>
      </vt:variant>
      <vt:variant>
        <vt:i4>524334</vt:i4>
      </vt:variant>
      <vt:variant>
        <vt:i4>309</vt:i4>
      </vt:variant>
      <vt:variant>
        <vt:i4>0</vt:i4>
      </vt:variant>
      <vt:variant>
        <vt:i4>5</vt:i4>
      </vt:variant>
      <vt:variant>
        <vt:lpwstr>https://www.bde.es/webbde/es/estadis/infoest/temas/te_tiposcam.html</vt:lpwstr>
      </vt:variant>
      <vt:variant>
        <vt:lpwstr/>
      </vt:variant>
      <vt:variant>
        <vt:i4>4849774</vt:i4>
      </vt:variant>
      <vt:variant>
        <vt:i4>303</vt:i4>
      </vt:variant>
      <vt:variant>
        <vt:i4>0</vt:i4>
      </vt:variant>
      <vt:variant>
        <vt:i4>5</vt:i4>
      </vt:variant>
      <vt:variant>
        <vt:lpwstr>https://www.ine.es/prensa/ipc_tabla.htm</vt:lpwstr>
      </vt:variant>
      <vt:variant>
        <vt:lpwstr/>
      </vt:variant>
      <vt:variant>
        <vt:i4>4849764</vt:i4>
      </vt:variant>
      <vt:variant>
        <vt:i4>297</vt:i4>
      </vt:variant>
      <vt:variant>
        <vt:i4>0</vt:i4>
      </vt:variant>
      <vt:variant>
        <vt:i4>5</vt:i4>
      </vt:variant>
      <vt:variant>
        <vt:lpwstr>https://www.ine.es/prensa/ipi_tabla.htm</vt:lpwstr>
      </vt:variant>
      <vt:variant>
        <vt:lpwstr/>
      </vt:variant>
      <vt:variant>
        <vt:i4>5701652</vt:i4>
      </vt:variant>
      <vt:variant>
        <vt:i4>291</vt:i4>
      </vt:variant>
      <vt:variant>
        <vt:i4>0</vt:i4>
      </vt:variant>
      <vt:variant>
        <vt:i4>5</vt:i4>
      </vt:variant>
      <vt:variant>
        <vt:lpwstr>https://www.ine.es/consul/serie.do?d=true&amp;s=EPA86</vt:lpwstr>
      </vt:variant>
      <vt:variant>
        <vt:lpwstr/>
      </vt:variant>
      <vt:variant>
        <vt:i4>2883598</vt:i4>
      </vt:variant>
      <vt:variant>
        <vt:i4>285</vt:i4>
      </vt:variant>
      <vt:variant>
        <vt:i4>0</vt:i4>
      </vt:variant>
      <vt:variant>
        <vt:i4>5</vt:i4>
      </vt:variant>
      <vt:variant>
        <vt:lpwstr>https://www.ine.es/dyngs/INEbase/es/operacion.htm?c=Estadistica_C&amp;cid=1254736164439&amp;menu=ultiDatos&amp;idp=1254735576581</vt:lpwstr>
      </vt:variant>
      <vt:variant>
        <vt:lpwstr/>
      </vt:variant>
      <vt:variant>
        <vt:i4>983053</vt:i4>
      </vt:variant>
      <vt:variant>
        <vt:i4>282</vt:i4>
      </vt:variant>
      <vt:variant>
        <vt:i4>0</vt:i4>
      </vt:variant>
      <vt:variant>
        <vt:i4>5</vt:i4>
      </vt:variant>
      <vt:variant>
        <vt:lpwstr>https://www.ine.es/consul/serie.do?s=CNTR5823&amp;c=2&amp;nult=15</vt:lpwstr>
      </vt:variant>
      <vt:variant>
        <vt:lpwstr/>
      </vt:variant>
      <vt:variant>
        <vt:i4>2424878</vt:i4>
      </vt:variant>
      <vt:variant>
        <vt:i4>276</vt:i4>
      </vt:variant>
      <vt:variant>
        <vt:i4>0</vt:i4>
      </vt:variant>
      <vt:variant>
        <vt:i4>5</vt:i4>
      </vt:variant>
      <vt:variant>
        <vt:lpwstr>https://datosmacro.expansion.com/pib/espana</vt:lpwstr>
      </vt:variant>
      <vt:variant>
        <vt:lpwstr>:~:text=El%20PIB%20Per%20c%C3%A1pita%20de,cuando%20fue%20de%2026.430%E2%82%AC</vt:lpwstr>
      </vt:variant>
      <vt:variant>
        <vt:i4>7798897</vt:i4>
      </vt:variant>
      <vt:variant>
        <vt:i4>273</vt:i4>
      </vt:variant>
      <vt:variant>
        <vt:i4>0</vt:i4>
      </vt:variant>
      <vt:variant>
        <vt:i4>5</vt:i4>
      </vt:variant>
      <vt:variant>
        <vt:lpwstr>https://www.ine.es/covid/piramides.htm</vt:lpwstr>
      </vt:variant>
      <vt:variant>
        <vt:lpwstr/>
      </vt:variant>
      <vt:variant>
        <vt:i4>6553647</vt:i4>
      </vt:variant>
      <vt:variant>
        <vt:i4>267</vt:i4>
      </vt:variant>
      <vt:variant>
        <vt:i4>0</vt:i4>
      </vt:variant>
      <vt:variant>
        <vt:i4>5</vt:i4>
      </vt:variant>
      <vt:variant>
        <vt:lpwstr>https://www.ine.es/jaxiT3/Datos.htm?t=1414</vt:lpwstr>
      </vt:variant>
      <vt:variant>
        <vt:lpwstr/>
      </vt:variant>
      <vt:variant>
        <vt:i4>1114142</vt:i4>
      </vt:variant>
      <vt:variant>
        <vt:i4>261</vt:i4>
      </vt:variant>
      <vt:variant>
        <vt:i4>0</vt:i4>
      </vt:variant>
      <vt:variant>
        <vt:i4>5</vt:i4>
      </vt:variant>
      <vt:variant>
        <vt:lpwstr>https://www.ine.es/consul/serie.do?d=true&amp;s=DPOP36680</vt:lpwstr>
      </vt:variant>
      <vt:variant>
        <vt:lpwstr/>
      </vt:variant>
      <vt:variant>
        <vt:i4>7274511</vt:i4>
      </vt:variant>
      <vt:variant>
        <vt:i4>255</vt:i4>
      </vt:variant>
      <vt:variant>
        <vt:i4>0</vt:i4>
      </vt:variant>
      <vt:variant>
        <vt:i4>5</vt:i4>
      </vt:variant>
      <vt:variant>
        <vt:lpwstr>http://www.uoc.edu/biblioteca/es/recursos/gestion-bibliografica-uoc/como_citar.html</vt:lpwstr>
      </vt:variant>
      <vt:variant>
        <vt:lpwstr/>
      </vt:variant>
      <vt:variant>
        <vt:i4>4325378</vt:i4>
      </vt:variant>
      <vt:variant>
        <vt:i4>252</vt:i4>
      </vt:variant>
      <vt:variant>
        <vt:i4>0</vt:i4>
      </vt:variant>
      <vt:variant>
        <vt:i4>5</vt:i4>
      </vt:variant>
      <vt:variant>
        <vt:lpwstr>https://portal.mineco.gob.es/RecursosNoticia/mineco/prensa/noticias/2021/210127_np_pyme.pdf</vt:lpwstr>
      </vt:variant>
      <vt:variant>
        <vt:lpwstr/>
      </vt:variant>
      <vt:variant>
        <vt:i4>2031692</vt:i4>
      </vt:variant>
      <vt:variant>
        <vt:i4>249</vt:i4>
      </vt:variant>
      <vt:variant>
        <vt:i4>0</vt:i4>
      </vt:variant>
      <vt:variant>
        <vt:i4>5</vt:i4>
      </vt:variant>
      <vt:variant>
        <vt:lpwstr>https://www.oecd.org/coronavirus/policy-responses/coronavirus-covid-19-sme-policy-responses-04440101/</vt:lpwstr>
      </vt:variant>
      <vt:variant>
        <vt:lpwstr/>
      </vt:variant>
      <vt:variant>
        <vt:i4>65626</vt:i4>
      </vt:variant>
      <vt:variant>
        <vt:i4>246</vt:i4>
      </vt:variant>
      <vt:variant>
        <vt:i4>0</vt:i4>
      </vt:variant>
      <vt:variant>
        <vt:i4>5</vt:i4>
      </vt:variant>
      <vt:variant>
        <vt:lpwstr>https://www.ugt.es/sites/default/files/digitalizacion_de_la_empresa_espanola_v3_01112019.pdf</vt:lpwstr>
      </vt:variant>
      <vt:variant>
        <vt:lpwstr/>
      </vt:variant>
      <vt:variant>
        <vt:i4>7012394</vt:i4>
      </vt:variant>
      <vt:variant>
        <vt:i4>243</vt:i4>
      </vt:variant>
      <vt:variant>
        <vt:i4>0</vt:i4>
      </vt:variant>
      <vt:variant>
        <vt:i4>5</vt:i4>
      </vt:variant>
      <vt:variant>
        <vt:lpwstr>https://www.ecoembes.com/es/empresas/como-podemos-ayudarte/conoce-tus-obligaciones/marco-normativo</vt:lpwstr>
      </vt:variant>
      <vt:variant>
        <vt:lpwstr/>
      </vt:variant>
      <vt:variant>
        <vt:i4>6750298</vt:i4>
      </vt:variant>
      <vt:variant>
        <vt:i4>240</vt:i4>
      </vt:variant>
      <vt:variant>
        <vt:i4>0</vt:i4>
      </vt:variant>
      <vt:variant>
        <vt:i4>5</vt:i4>
      </vt:variant>
      <vt:variant>
        <vt:lpwstr>https://ec.europa.eu/education/education-in-the-eu/digital-education-action-plan_es</vt:lpwstr>
      </vt:variant>
      <vt:variant>
        <vt:lpwstr/>
      </vt:variant>
      <vt:variant>
        <vt:i4>7471148</vt:i4>
      </vt:variant>
      <vt:variant>
        <vt:i4>237</vt:i4>
      </vt:variant>
      <vt:variant>
        <vt:i4>0</vt:i4>
      </vt:variant>
      <vt:variant>
        <vt:i4>5</vt:i4>
      </vt:variant>
      <vt:variant>
        <vt:lpwstr>https://www.nielsen.com/wp-content/uploads/sites/3/2019/04/EstilosdeVidaGeneracionales.pdf</vt:lpwstr>
      </vt:variant>
      <vt:variant>
        <vt:lpwstr/>
      </vt:variant>
      <vt:variant>
        <vt:i4>5636125</vt:i4>
      </vt:variant>
      <vt:variant>
        <vt:i4>234</vt:i4>
      </vt:variant>
      <vt:variant>
        <vt:i4>0</vt:i4>
      </vt:variant>
      <vt:variant>
        <vt:i4>5</vt:i4>
      </vt:variant>
      <vt:variant>
        <vt:lpwstr>https://www.eldiario.es/ballenablanca/economia/creciente-plastico-companias-petroleras-produccion_1_1088619.html</vt:lpwstr>
      </vt:variant>
      <vt:variant>
        <vt:lpwstr/>
      </vt:variant>
      <vt:variant>
        <vt:i4>1835055</vt:i4>
      </vt:variant>
      <vt:variant>
        <vt:i4>231</vt:i4>
      </vt:variant>
      <vt:variant>
        <vt:i4>0</vt:i4>
      </vt:variant>
      <vt:variant>
        <vt:i4>5</vt:i4>
      </vt:variant>
      <vt:variant>
        <vt:lpwstr>https://www.ine.es/prodyser/espa_cifras/2019/40/</vt:lpwstr>
      </vt:variant>
      <vt:variant>
        <vt:lpwstr/>
      </vt:variant>
      <vt:variant>
        <vt:i4>2359309</vt:i4>
      </vt:variant>
      <vt:variant>
        <vt:i4>228</vt:i4>
      </vt:variant>
      <vt:variant>
        <vt:i4>0</vt:i4>
      </vt:variant>
      <vt:variant>
        <vt:i4>5</vt:i4>
      </vt:variant>
      <vt:variant>
        <vt:lpwstr>https://www.ine.es/dyngs/INEbase/es/operacion.htm?c=Estadistica_C&amp;cid=1254736176952&amp;menu=ultiDatos&amp;idp=1254735572981</vt:lpwstr>
      </vt:variant>
      <vt:variant>
        <vt:lpwstr/>
      </vt:variant>
      <vt:variant>
        <vt:i4>1769513</vt:i4>
      </vt:variant>
      <vt:variant>
        <vt:i4>222</vt:i4>
      </vt:variant>
      <vt:variant>
        <vt:i4>0</vt:i4>
      </vt:variant>
      <vt:variant>
        <vt:i4>5</vt:i4>
      </vt:variant>
      <vt:variant>
        <vt:lpwstr>https://www.ine.es/prodyser/espa_cifras/2019/36/</vt:lpwstr>
      </vt:variant>
      <vt:variant>
        <vt:lpwstr/>
      </vt:variant>
      <vt:variant>
        <vt:i4>2359309</vt:i4>
      </vt:variant>
      <vt:variant>
        <vt:i4>219</vt:i4>
      </vt:variant>
      <vt:variant>
        <vt:i4>0</vt:i4>
      </vt:variant>
      <vt:variant>
        <vt:i4>5</vt:i4>
      </vt:variant>
      <vt:variant>
        <vt:lpwstr>https://www.ine.es/dyngs/INEbase/es/operacion.htm?c=Estadistica_C&amp;cid=1254736176952&amp;menu=ultiDatos&amp;idp=1254735572981</vt:lpwstr>
      </vt:variant>
      <vt:variant>
        <vt:lpwstr/>
      </vt:variant>
      <vt:variant>
        <vt:i4>4980863</vt:i4>
      </vt:variant>
      <vt:variant>
        <vt:i4>216</vt:i4>
      </vt:variant>
      <vt:variant>
        <vt:i4>0</vt:i4>
      </vt:variant>
      <vt:variant>
        <vt:i4>5</vt:i4>
      </vt:variant>
      <vt:variant>
        <vt:lpwstr>https://www.lavanguardia.com/economia/20201129/49744688086/empresas-transformacion-xavier-marcet.html?utm_source=twitter&amp;utm_medium=social&amp;utm_content=economia</vt:lpwstr>
      </vt:variant>
      <vt:variant>
        <vt:lpwstr/>
      </vt:variant>
      <vt:variant>
        <vt:i4>1507378</vt:i4>
      </vt:variant>
      <vt:variant>
        <vt:i4>209</vt:i4>
      </vt:variant>
      <vt:variant>
        <vt:i4>0</vt:i4>
      </vt:variant>
      <vt:variant>
        <vt:i4>5</vt:i4>
      </vt:variant>
      <vt:variant>
        <vt:lpwstr/>
      </vt:variant>
      <vt:variant>
        <vt:lpwstr>_Toc68090647</vt:lpwstr>
      </vt:variant>
      <vt:variant>
        <vt:i4>1441842</vt:i4>
      </vt:variant>
      <vt:variant>
        <vt:i4>203</vt:i4>
      </vt:variant>
      <vt:variant>
        <vt:i4>0</vt:i4>
      </vt:variant>
      <vt:variant>
        <vt:i4>5</vt:i4>
      </vt:variant>
      <vt:variant>
        <vt:lpwstr/>
      </vt:variant>
      <vt:variant>
        <vt:lpwstr>_Toc68090646</vt:lpwstr>
      </vt:variant>
      <vt:variant>
        <vt:i4>1376306</vt:i4>
      </vt:variant>
      <vt:variant>
        <vt:i4>197</vt:i4>
      </vt:variant>
      <vt:variant>
        <vt:i4>0</vt:i4>
      </vt:variant>
      <vt:variant>
        <vt:i4>5</vt:i4>
      </vt:variant>
      <vt:variant>
        <vt:lpwstr/>
      </vt:variant>
      <vt:variant>
        <vt:lpwstr>_Toc68090645</vt:lpwstr>
      </vt:variant>
      <vt:variant>
        <vt:i4>1310770</vt:i4>
      </vt:variant>
      <vt:variant>
        <vt:i4>191</vt:i4>
      </vt:variant>
      <vt:variant>
        <vt:i4>0</vt:i4>
      </vt:variant>
      <vt:variant>
        <vt:i4>5</vt:i4>
      </vt:variant>
      <vt:variant>
        <vt:lpwstr/>
      </vt:variant>
      <vt:variant>
        <vt:lpwstr>_Toc68090644</vt:lpwstr>
      </vt:variant>
      <vt:variant>
        <vt:i4>1245234</vt:i4>
      </vt:variant>
      <vt:variant>
        <vt:i4>185</vt:i4>
      </vt:variant>
      <vt:variant>
        <vt:i4>0</vt:i4>
      </vt:variant>
      <vt:variant>
        <vt:i4>5</vt:i4>
      </vt:variant>
      <vt:variant>
        <vt:lpwstr/>
      </vt:variant>
      <vt:variant>
        <vt:lpwstr>_Toc68090643</vt:lpwstr>
      </vt:variant>
      <vt:variant>
        <vt:i4>1179698</vt:i4>
      </vt:variant>
      <vt:variant>
        <vt:i4>179</vt:i4>
      </vt:variant>
      <vt:variant>
        <vt:i4>0</vt:i4>
      </vt:variant>
      <vt:variant>
        <vt:i4>5</vt:i4>
      </vt:variant>
      <vt:variant>
        <vt:lpwstr/>
      </vt:variant>
      <vt:variant>
        <vt:lpwstr>_Toc68090642</vt:lpwstr>
      </vt:variant>
      <vt:variant>
        <vt:i4>1114162</vt:i4>
      </vt:variant>
      <vt:variant>
        <vt:i4>173</vt:i4>
      </vt:variant>
      <vt:variant>
        <vt:i4>0</vt:i4>
      </vt:variant>
      <vt:variant>
        <vt:i4>5</vt:i4>
      </vt:variant>
      <vt:variant>
        <vt:lpwstr/>
      </vt:variant>
      <vt:variant>
        <vt:lpwstr>_Toc68090641</vt:lpwstr>
      </vt:variant>
      <vt:variant>
        <vt:i4>1048626</vt:i4>
      </vt:variant>
      <vt:variant>
        <vt:i4>167</vt:i4>
      </vt:variant>
      <vt:variant>
        <vt:i4>0</vt:i4>
      </vt:variant>
      <vt:variant>
        <vt:i4>5</vt:i4>
      </vt:variant>
      <vt:variant>
        <vt:lpwstr/>
      </vt:variant>
      <vt:variant>
        <vt:lpwstr>_Toc68090640</vt:lpwstr>
      </vt:variant>
      <vt:variant>
        <vt:i4>1638453</vt:i4>
      </vt:variant>
      <vt:variant>
        <vt:i4>161</vt:i4>
      </vt:variant>
      <vt:variant>
        <vt:i4>0</vt:i4>
      </vt:variant>
      <vt:variant>
        <vt:i4>5</vt:i4>
      </vt:variant>
      <vt:variant>
        <vt:lpwstr/>
      </vt:variant>
      <vt:variant>
        <vt:lpwstr>_Toc68090639</vt:lpwstr>
      </vt:variant>
      <vt:variant>
        <vt:i4>1572917</vt:i4>
      </vt:variant>
      <vt:variant>
        <vt:i4>155</vt:i4>
      </vt:variant>
      <vt:variant>
        <vt:i4>0</vt:i4>
      </vt:variant>
      <vt:variant>
        <vt:i4>5</vt:i4>
      </vt:variant>
      <vt:variant>
        <vt:lpwstr/>
      </vt:variant>
      <vt:variant>
        <vt:lpwstr>_Toc68090638</vt:lpwstr>
      </vt:variant>
      <vt:variant>
        <vt:i4>1507381</vt:i4>
      </vt:variant>
      <vt:variant>
        <vt:i4>149</vt:i4>
      </vt:variant>
      <vt:variant>
        <vt:i4>0</vt:i4>
      </vt:variant>
      <vt:variant>
        <vt:i4>5</vt:i4>
      </vt:variant>
      <vt:variant>
        <vt:lpwstr/>
      </vt:variant>
      <vt:variant>
        <vt:lpwstr>_Toc68090637</vt:lpwstr>
      </vt:variant>
      <vt:variant>
        <vt:i4>1441845</vt:i4>
      </vt:variant>
      <vt:variant>
        <vt:i4>143</vt:i4>
      </vt:variant>
      <vt:variant>
        <vt:i4>0</vt:i4>
      </vt:variant>
      <vt:variant>
        <vt:i4>5</vt:i4>
      </vt:variant>
      <vt:variant>
        <vt:lpwstr/>
      </vt:variant>
      <vt:variant>
        <vt:lpwstr>_Toc68090636</vt:lpwstr>
      </vt:variant>
      <vt:variant>
        <vt:i4>1376309</vt:i4>
      </vt:variant>
      <vt:variant>
        <vt:i4>137</vt:i4>
      </vt:variant>
      <vt:variant>
        <vt:i4>0</vt:i4>
      </vt:variant>
      <vt:variant>
        <vt:i4>5</vt:i4>
      </vt:variant>
      <vt:variant>
        <vt:lpwstr/>
      </vt:variant>
      <vt:variant>
        <vt:lpwstr>_Toc68090635</vt:lpwstr>
      </vt:variant>
      <vt:variant>
        <vt:i4>1310773</vt:i4>
      </vt:variant>
      <vt:variant>
        <vt:i4>131</vt:i4>
      </vt:variant>
      <vt:variant>
        <vt:i4>0</vt:i4>
      </vt:variant>
      <vt:variant>
        <vt:i4>5</vt:i4>
      </vt:variant>
      <vt:variant>
        <vt:lpwstr/>
      </vt:variant>
      <vt:variant>
        <vt:lpwstr>_Toc68090634</vt:lpwstr>
      </vt:variant>
      <vt:variant>
        <vt:i4>1245237</vt:i4>
      </vt:variant>
      <vt:variant>
        <vt:i4>125</vt:i4>
      </vt:variant>
      <vt:variant>
        <vt:i4>0</vt:i4>
      </vt:variant>
      <vt:variant>
        <vt:i4>5</vt:i4>
      </vt:variant>
      <vt:variant>
        <vt:lpwstr/>
      </vt:variant>
      <vt:variant>
        <vt:lpwstr>_Toc68090633</vt:lpwstr>
      </vt:variant>
      <vt:variant>
        <vt:i4>1179701</vt:i4>
      </vt:variant>
      <vt:variant>
        <vt:i4>119</vt:i4>
      </vt:variant>
      <vt:variant>
        <vt:i4>0</vt:i4>
      </vt:variant>
      <vt:variant>
        <vt:i4>5</vt:i4>
      </vt:variant>
      <vt:variant>
        <vt:lpwstr/>
      </vt:variant>
      <vt:variant>
        <vt:lpwstr>_Toc68090632</vt:lpwstr>
      </vt:variant>
      <vt:variant>
        <vt:i4>1114165</vt:i4>
      </vt:variant>
      <vt:variant>
        <vt:i4>113</vt:i4>
      </vt:variant>
      <vt:variant>
        <vt:i4>0</vt:i4>
      </vt:variant>
      <vt:variant>
        <vt:i4>5</vt:i4>
      </vt:variant>
      <vt:variant>
        <vt:lpwstr/>
      </vt:variant>
      <vt:variant>
        <vt:lpwstr>_Toc68090631</vt:lpwstr>
      </vt:variant>
      <vt:variant>
        <vt:i4>1048629</vt:i4>
      </vt:variant>
      <vt:variant>
        <vt:i4>107</vt:i4>
      </vt:variant>
      <vt:variant>
        <vt:i4>0</vt:i4>
      </vt:variant>
      <vt:variant>
        <vt:i4>5</vt:i4>
      </vt:variant>
      <vt:variant>
        <vt:lpwstr/>
      </vt:variant>
      <vt:variant>
        <vt:lpwstr>_Toc68090630</vt:lpwstr>
      </vt:variant>
      <vt:variant>
        <vt:i4>1638452</vt:i4>
      </vt:variant>
      <vt:variant>
        <vt:i4>101</vt:i4>
      </vt:variant>
      <vt:variant>
        <vt:i4>0</vt:i4>
      </vt:variant>
      <vt:variant>
        <vt:i4>5</vt:i4>
      </vt:variant>
      <vt:variant>
        <vt:lpwstr/>
      </vt:variant>
      <vt:variant>
        <vt:lpwstr>_Toc68090629</vt:lpwstr>
      </vt:variant>
      <vt:variant>
        <vt:i4>1572916</vt:i4>
      </vt:variant>
      <vt:variant>
        <vt:i4>95</vt:i4>
      </vt:variant>
      <vt:variant>
        <vt:i4>0</vt:i4>
      </vt:variant>
      <vt:variant>
        <vt:i4>5</vt:i4>
      </vt:variant>
      <vt:variant>
        <vt:lpwstr/>
      </vt:variant>
      <vt:variant>
        <vt:lpwstr>_Toc68090628</vt:lpwstr>
      </vt:variant>
      <vt:variant>
        <vt:i4>1507380</vt:i4>
      </vt:variant>
      <vt:variant>
        <vt:i4>89</vt:i4>
      </vt:variant>
      <vt:variant>
        <vt:i4>0</vt:i4>
      </vt:variant>
      <vt:variant>
        <vt:i4>5</vt:i4>
      </vt:variant>
      <vt:variant>
        <vt:lpwstr/>
      </vt:variant>
      <vt:variant>
        <vt:lpwstr>_Toc68090627</vt:lpwstr>
      </vt:variant>
      <vt:variant>
        <vt:i4>1441844</vt:i4>
      </vt:variant>
      <vt:variant>
        <vt:i4>83</vt:i4>
      </vt:variant>
      <vt:variant>
        <vt:i4>0</vt:i4>
      </vt:variant>
      <vt:variant>
        <vt:i4>5</vt:i4>
      </vt:variant>
      <vt:variant>
        <vt:lpwstr/>
      </vt:variant>
      <vt:variant>
        <vt:lpwstr>_Toc68090626</vt:lpwstr>
      </vt:variant>
      <vt:variant>
        <vt:i4>1376308</vt:i4>
      </vt:variant>
      <vt:variant>
        <vt:i4>77</vt:i4>
      </vt:variant>
      <vt:variant>
        <vt:i4>0</vt:i4>
      </vt:variant>
      <vt:variant>
        <vt:i4>5</vt:i4>
      </vt:variant>
      <vt:variant>
        <vt:lpwstr/>
      </vt:variant>
      <vt:variant>
        <vt:lpwstr>_Toc68090625</vt:lpwstr>
      </vt:variant>
      <vt:variant>
        <vt:i4>1310772</vt:i4>
      </vt:variant>
      <vt:variant>
        <vt:i4>71</vt:i4>
      </vt:variant>
      <vt:variant>
        <vt:i4>0</vt:i4>
      </vt:variant>
      <vt:variant>
        <vt:i4>5</vt:i4>
      </vt:variant>
      <vt:variant>
        <vt:lpwstr/>
      </vt:variant>
      <vt:variant>
        <vt:lpwstr>_Toc68090624</vt:lpwstr>
      </vt:variant>
      <vt:variant>
        <vt:i4>1245236</vt:i4>
      </vt:variant>
      <vt:variant>
        <vt:i4>65</vt:i4>
      </vt:variant>
      <vt:variant>
        <vt:i4>0</vt:i4>
      </vt:variant>
      <vt:variant>
        <vt:i4>5</vt:i4>
      </vt:variant>
      <vt:variant>
        <vt:lpwstr/>
      </vt:variant>
      <vt:variant>
        <vt:lpwstr>_Toc68090623</vt:lpwstr>
      </vt:variant>
      <vt:variant>
        <vt:i4>1179700</vt:i4>
      </vt:variant>
      <vt:variant>
        <vt:i4>59</vt:i4>
      </vt:variant>
      <vt:variant>
        <vt:i4>0</vt:i4>
      </vt:variant>
      <vt:variant>
        <vt:i4>5</vt:i4>
      </vt:variant>
      <vt:variant>
        <vt:lpwstr/>
      </vt:variant>
      <vt:variant>
        <vt:lpwstr>_Toc68090622</vt:lpwstr>
      </vt:variant>
      <vt:variant>
        <vt:i4>1114164</vt:i4>
      </vt:variant>
      <vt:variant>
        <vt:i4>53</vt:i4>
      </vt:variant>
      <vt:variant>
        <vt:i4>0</vt:i4>
      </vt:variant>
      <vt:variant>
        <vt:i4>5</vt:i4>
      </vt:variant>
      <vt:variant>
        <vt:lpwstr/>
      </vt:variant>
      <vt:variant>
        <vt:lpwstr>_Toc68090621</vt:lpwstr>
      </vt:variant>
      <vt:variant>
        <vt:i4>1048628</vt:i4>
      </vt:variant>
      <vt:variant>
        <vt:i4>47</vt:i4>
      </vt:variant>
      <vt:variant>
        <vt:i4>0</vt:i4>
      </vt:variant>
      <vt:variant>
        <vt:i4>5</vt:i4>
      </vt:variant>
      <vt:variant>
        <vt:lpwstr/>
      </vt:variant>
      <vt:variant>
        <vt:lpwstr>_Toc68090620</vt:lpwstr>
      </vt:variant>
      <vt:variant>
        <vt:i4>1638455</vt:i4>
      </vt:variant>
      <vt:variant>
        <vt:i4>41</vt:i4>
      </vt:variant>
      <vt:variant>
        <vt:i4>0</vt:i4>
      </vt:variant>
      <vt:variant>
        <vt:i4>5</vt:i4>
      </vt:variant>
      <vt:variant>
        <vt:lpwstr/>
      </vt:variant>
      <vt:variant>
        <vt:lpwstr>_Toc68090619</vt:lpwstr>
      </vt:variant>
      <vt:variant>
        <vt:i4>1572919</vt:i4>
      </vt:variant>
      <vt:variant>
        <vt:i4>35</vt:i4>
      </vt:variant>
      <vt:variant>
        <vt:i4>0</vt:i4>
      </vt:variant>
      <vt:variant>
        <vt:i4>5</vt:i4>
      </vt:variant>
      <vt:variant>
        <vt:lpwstr/>
      </vt:variant>
      <vt:variant>
        <vt:lpwstr>_Toc68090618</vt:lpwstr>
      </vt:variant>
      <vt:variant>
        <vt:i4>1507383</vt:i4>
      </vt:variant>
      <vt:variant>
        <vt:i4>29</vt:i4>
      </vt:variant>
      <vt:variant>
        <vt:i4>0</vt:i4>
      </vt:variant>
      <vt:variant>
        <vt:i4>5</vt:i4>
      </vt:variant>
      <vt:variant>
        <vt:lpwstr/>
      </vt:variant>
      <vt:variant>
        <vt:lpwstr>_Toc68090617</vt:lpwstr>
      </vt:variant>
      <vt:variant>
        <vt:i4>1441847</vt:i4>
      </vt:variant>
      <vt:variant>
        <vt:i4>23</vt:i4>
      </vt:variant>
      <vt:variant>
        <vt:i4>0</vt:i4>
      </vt:variant>
      <vt:variant>
        <vt:i4>5</vt:i4>
      </vt:variant>
      <vt:variant>
        <vt:lpwstr/>
      </vt:variant>
      <vt:variant>
        <vt:lpwstr>_Toc68090616</vt:lpwstr>
      </vt:variant>
      <vt:variant>
        <vt:i4>1376311</vt:i4>
      </vt:variant>
      <vt:variant>
        <vt:i4>17</vt:i4>
      </vt:variant>
      <vt:variant>
        <vt:i4>0</vt:i4>
      </vt:variant>
      <vt:variant>
        <vt:i4>5</vt:i4>
      </vt:variant>
      <vt:variant>
        <vt:lpwstr/>
      </vt:variant>
      <vt:variant>
        <vt:lpwstr>_Toc68090615</vt:lpwstr>
      </vt:variant>
      <vt:variant>
        <vt:i4>1310775</vt:i4>
      </vt:variant>
      <vt:variant>
        <vt:i4>11</vt:i4>
      </vt:variant>
      <vt:variant>
        <vt:i4>0</vt:i4>
      </vt:variant>
      <vt:variant>
        <vt:i4>5</vt:i4>
      </vt:variant>
      <vt:variant>
        <vt:lpwstr/>
      </vt:variant>
      <vt:variant>
        <vt:lpwstr>_Toc68090614</vt:lpwstr>
      </vt:variant>
      <vt:variant>
        <vt:i4>1245239</vt:i4>
      </vt:variant>
      <vt:variant>
        <vt:i4>5</vt:i4>
      </vt:variant>
      <vt:variant>
        <vt:i4>0</vt:i4>
      </vt:variant>
      <vt:variant>
        <vt:i4>5</vt:i4>
      </vt:variant>
      <vt:variant>
        <vt:lpwstr/>
      </vt:variant>
      <vt:variant>
        <vt:lpwstr>_Toc68090613</vt:lpwstr>
      </vt:variant>
      <vt:variant>
        <vt:i4>852031</vt:i4>
      </vt:variant>
      <vt:variant>
        <vt:i4>0</vt:i4>
      </vt:variant>
      <vt:variant>
        <vt:i4>0</vt:i4>
      </vt:variant>
      <vt:variant>
        <vt:i4>5</vt:i4>
      </vt:variant>
      <vt:variant>
        <vt:lpwstr>mailto:mbarrosod@uoc.edu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TREBALL FINAL DE MÀSTER</dc:title>
  <dc:subject/>
  <dc:creator>UOC</dc:creator>
  <cp:keywords/>
  <dc:description/>
  <cp:lastModifiedBy>Maite Barroso del Cerro</cp:lastModifiedBy>
  <cp:revision>23</cp:revision>
  <cp:lastPrinted>2011-05-09T09:48:00Z</cp:lastPrinted>
  <dcterms:created xsi:type="dcterms:W3CDTF">2021-05-26T08:55:00Z</dcterms:created>
  <dcterms:modified xsi:type="dcterms:W3CDTF">2023-02-12T02:54:00Z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0x010100847CD782430F4C4AB41EEA320026B0B0</vt:lpwstr>
  </property>
</Properties>
</file>